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3C7F6E" w:rsidRDefault="008103AD" w:rsidP="008103AD">
      <w:r w:rsidRPr="003C7F6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15403773" r:id="rId10"/>
        </w:object>
      </w:r>
    </w:p>
    <w:p w:rsidR="008103AD" w:rsidRPr="003C7F6E" w:rsidRDefault="008103AD" w:rsidP="008103AD">
      <w:pPr>
        <w:pStyle w:val="ShortT"/>
        <w:spacing w:before="240"/>
      </w:pPr>
      <w:r w:rsidRPr="003C7F6E">
        <w:t>A New Tax System (Family Assistance) Act 1999</w:t>
      </w:r>
    </w:p>
    <w:p w:rsidR="008103AD" w:rsidRPr="003C7F6E" w:rsidRDefault="008103AD" w:rsidP="008103AD">
      <w:pPr>
        <w:pStyle w:val="CompiledActNo"/>
        <w:spacing w:before="240"/>
      </w:pPr>
      <w:r w:rsidRPr="003C7F6E">
        <w:t>No.</w:t>
      </w:r>
      <w:r w:rsidR="003C7F6E">
        <w:t> </w:t>
      </w:r>
      <w:r w:rsidRPr="003C7F6E">
        <w:t>80, 1999</w:t>
      </w:r>
    </w:p>
    <w:p w:rsidR="008103AD" w:rsidRPr="003C7F6E" w:rsidRDefault="008103AD" w:rsidP="008103AD">
      <w:pPr>
        <w:spacing w:before="1000"/>
        <w:rPr>
          <w:rFonts w:cs="Arial"/>
          <w:b/>
          <w:sz w:val="32"/>
          <w:szCs w:val="32"/>
        </w:rPr>
      </w:pPr>
      <w:r w:rsidRPr="003C7F6E">
        <w:rPr>
          <w:rFonts w:cs="Arial"/>
          <w:b/>
          <w:sz w:val="32"/>
          <w:szCs w:val="32"/>
        </w:rPr>
        <w:t>Compilation No.</w:t>
      </w:r>
      <w:r w:rsidR="003C7F6E">
        <w:rPr>
          <w:rFonts w:cs="Arial"/>
          <w:b/>
          <w:sz w:val="32"/>
          <w:szCs w:val="32"/>
        </w:rPr>
        <w:t> </w:t>
      </w:r>
      <w:r w:rsidRPr="003C7F6E">
        <w:rPr>
          <w:rFonts w:cs="Arial"/>
          <w:b/>
          <w:sz w:val="32"/>
          <w:szCs w:val="32"/>
        </w:rPr>
        <w:fldChar w:fldCharType="begin"/>
      </w:r>
      <w:r w:rsidRPr="003C7F6E">
        <w:rPr>
          <w:rFonts w:cs="Arial"/>
          <w:b/>
          <w:sz w:val="32"/>
          <w:szCs w:val="32"/>
        </w:rPr>
        <w:instrText xml:space="preserve"> DOCPROPERTY  CompilationNumber </w:instrText>
      </w:r>
      <w:r w:rsidRPr="003C7F6E">
        <w:rPr>
          <w:rFonts w:cs="Arial"/>
          <w:b/>
          <w:sz w:val="32"/>
          <w:szCs w:val="32"/>
        </w:rPr>
        <w:fldChar w:fldCharType="separate"/>
      </w:r>
      <w:r w:rsidR="004F26DF">
        <w:rPr>
          <w:rFonts w:cs="Arial"/>
          <w:b/>
          <w:sz w:val="32"/>
          <w:szCs w:val="32"/>
        </w:rPr>
        <w:t>78</w:t>
      </w:r>
      <w:r w:rsidRPr="003C7F6E">
        <w:rPr>
          <w:rFonts w:cs="Arial"/>
          <w:b/>
          <w:sz w:val="32"/>
          <w:szCs w:val="32"/>
        </w:rPr>
        <w:fldChar w:fldCharType="end"/>
      </w:r>
    </w:p>
    <w:p w:rsidR="008103AD" w:rsidRPr="003C7F6E" w:rsidRDefault="00216E8B" w:rsidP="008103AD">
      <w:pPr>
        <w:spacing w:before="480"/>
        <w:rPr>
          <w:rFonts w:cs="Arial"/>
          <w:sz w:val="24"/>
        </w:rPr>
      </w:pPr>
      <w:r w:rsidRPr="003C7F6E">
        <w:rPr>
          <w:rFonts w:cs="Arial"/>
          <w:b/>
          <w:sz w:val="24"/>
        </w:rPr>
        <w:t>Compilation date:</w:t>
      </w:r>
      <w:r w:rsidR="008103AD" w:rsidRPr="003C7F6E">
        <w:rPr>
          <w:rFonts w:cs="Arial"/>
          <w:b/>
          <w:sz w:val="24"/>
        </w:rPr>
        <w:tab/>
      </w:r>
      <w:r w:rsidR="008103AD" w:rsidRPr="003C7F6E">
        <w:rPr>
          <w:rFonts w:cs="Arial"/>
          <w:b/>
          <w:sz w:val="24"/>
        </w:rPr>
        <w:tab/>
      </w:r>
      <w:r w:rsidR="008103AD" w:rsidRPr="003C7F6E">
        <w:rPr>
          <w:rFonts w:cs="Arial"/>
          <w:b/>
          <w:sz w:val="24"/>
        </w:rPr>
        <w:tab/>
      </w:r>
      <w:r w:rsidR="008103AD" w:rsidRPr="003C7F6E">
        <w:rPr>
          <w:rFonts w:cs="Arial"/>
          <w:sz w:val="24"/>
        </w:rPr>
        <w:fldChar w:fldCharType="begin"/>
      </w:r>
      <w:r w:rsidR="008103AD" w:rsidRPr="003C7F6E">
        <w:rPr>
          <w:rFonts w:cs="Arial"/>
          <w:sz w:val="24"/>
        </w:rPr>
        <w:instrText xml:space="preserve"> DOCPROPERTY StartDate \@ "d MMMM yyyy" </w:instrText>
      </w:r>
      <w:r w:rsidR="008103AD" w:rsidRPr="003C7F6E">
        <w:rPr>
          <w:rFonts w:cs="Arial"/>
          <w:sz w:val="24"/>
        </w:rPr>
        <w:fldChar w:fldCharType="separate"/>
      </w:r>
      <w:r w:rsidR="004F26DF">
        <w:rPr>
          <w:rFonts w:cs="Arial"/>
          <w:sz w:val="24"/>
        </w:rPr>
        <w:t>1 January 2016</w:t>
      </w:r>
      <w:r w:rsidR="008103AD" w:rsidRPr="003C7F6E">
        <w:rPr>
          <w:rFonts w:cs="Arial"/>
          <w:sz w:val="24"/>
        </w:rPr>
        <w:fldChar w:fldCharType="end"/>
      </w:r>
    </w:p>
    <w:p w:rsidR="008103AD" w:rsidRPr="003C7F6E" w:rsidRDefault="008103AD" w:rsidP="008103AD">
      <w:pPr>
        <w:spacing w:before="240"/>
        <w:rPr>
          <w:rFonts w:cs="Arial"/>
          <w:sz w:val="24"/>
        </w:rPr>
      </w:pPr>
      <w:r w:rsidRPr="003C7F6E">
        <w:rPr>
          <w:rFonts w:cs="Arial"/>
          <w:b/>
          <w:sz w:val="24"/>
        </w:rPr>
        <w:t>Includes amendments up to:</w:t>
      </w:r>
      <w:r w:rsidRPr="003C7F6E">
        <w:rPr>
          <w:rFonts w:cs="Arial"/>
          <w:b/>
          <w:sz w:val="24"/>
        </w:rPr>
        <w:tab/>
      </w:r>
      <w:r w:rsidR="00FE1E36" w:rsidRPr="003C7F6E">
        <w:rPr>
          <w:rFonts w:cs="Arial"/>
          <w:sz w:val="24"/>
        </w:rPr>
        <w:t>Act No.</w:t>
      </w:r>
      <w:r w:rsidR="003C7F6E">
        <w:rPr>
          <w:rFonts w:cs="Arial"/>
          <w:sz w:val="24"/>
        </w:rPr>
        <w:t> </w:t>
      </w:r>
      <w:r w:rsidR="00773DB5" w:rsidRPr="003C7F6E">
        <w:rPr>
          <w:rFonts w:cs="Arial"/>
          <w:sz w:val="24"/>
        </w:rPr>
        <w:t>173</w:t>
      </w:r>
      <w:r w:rsidR="00103ECC" w:rsidRPr="003C7F6E">
        <w:rPr>
          <w:rFonts w:cs="Arial"/>
          <w:sz w:val="24"/>
        </w:rPr>
        <w:t>, 2015</w:t>
      </w:r>
    </w:p>
    <w:p w:rsidR="008103AD" w:rsidRPr="003C7F6E" w:rsidRDefault="008103AD" w:rsidP="008103AD">
      <w:pPr>
        <w:spacing w:before="240"/>
        <w:rPr>
          <w:rFonts w:cs="Arial"/>
          <w:sz w:val="28"/>
          <w:szCs w:val="28"/>
        </w:rPr>
      </w:pPr>
      <w:r w:rsidRPr="003C7F6E">
        <w:rPr>
          <w:rFonts w:cs="Arial"/>
          <w:b/>
          <w:sz w:val="24"/>
        </w:rPr>
        <w:t>Registered:</w:t>
      </w:r>
      <w:r w:rsidRPr="003C7F6E">
        <w:rPr>
          <w:rFonts w:cs="Arial"/>
          <w:b/>
          <w:sz w:val="24"/>
        </w:rPr>
        <w:tab/>
      </w:r>
      <w:r w:rsidRPr="003C7F6E">
        <w:rPr>
          <w:rFonts w:cs="Arial"/>
          <w:b/>
          <w:sz w:val="24"/>
        </w:rPr>
        <w:tab/>
      </w:r>
      <w:r w:rsidRPr="003C7F6E">
        <w:rPr>
          <w:rFonts w:cs="Arial"/>
          <w:b/>
          <w:sz w:val="24"/>
        </w:rPr>
        <w:tab/>
      </w:r>
      <w:r w:rsidRPr="003C7F6E">
        <w:rPr>
          <w:rFonts w:cs="Arial"/>
          <w:b/>
          <w:sz w:val="24"/>
        </w:rPr>
        <w:tab/>
      </w:r>
      <w:r w:rsidRPr="003C7F6E">
        <w:rPr>
          <w:rFonts w:cs="Arial"/>
          <w:sz w:val="24"/>
        </w:rPr>
        <w:fldChar w:fldCharType="begin"/>
      </w:r>
      <w:r w:rsidRPr="003C7F6E">
        <w:rPr>
          <w:rFonts w:cs="Arial"/>
          <w:sz w:val="24"/>
        </w:rPr>
        <w:instrText xml:space="preserve"> IF </w:instrText>
      </w:r>
      <w:r w:rsidRPr="003C7F6E">
        <w:rPr>
          <w:rFonts w:cs="Arial"/>
          <w:sz w:val="24"/>
        </w:rPr>
        <w:fldChar w:fldCharType="begin"/>
      </w:r>
      <w:r w:rsidRPr="003C7F6E">
        <w:rPr>
          <w:rFonts w:cs="Arial"/>
          <w:sz w:val="24"/>
        </w:rPr>
        <w:instrText xml:space="preserve"> DOCPROPERTY RegisteredDate </w:instrText>
      </w:r>
      <w:r w:rsidRPr="003C7F6E">
        <w:rPr>
          <w:rFonts w:cs="Arial"/>
          <w:sz w:val="24"/>
        </w:rPr>
        <w:fldChar w:fldCharType="separate"/>
      </w:r>
      <w:r w:rsidR="004F26DF">
        <w:rPr>
          <w:rFonts w:cs="Arial"/>
          <w:sz w:val="24"/>
        </w:rPr>
        <w:instrText>27/01/2016</w:instrText>
      </w:r>
      <w:r w:rsidRPr="003C7F6E">
        <w:rPr>
          <w:rFonts w:cs="Arial"/>
          <w:sz w:val="24"/>
        </w:rPr>
        <w:fldChar w:fldCharType="end"/>
      </w:r>
      <w:r w:rsidRPr="003C7F6E">
        <w:rPr>
          <w:rFonts w:cs="Arial"/>
          <w:sz w:val="24"/>
        </w:rPr>
        <w:instrText xml:space="preserve"> = #1/1/1901# "Unknown" </w:instrText>
      </w:r>
      <w:r w:rsidRPr="003C7F6E">
        <w:rPr>
          <w:rFonts w:cs="Arial"/>
          <w:sz w:val="24"/>
        </w:rPr>
        <w:fldChar w:fldCharType="begin"/>
      </w:r>
      <w:r w:rsidRPr="003C7F6E">
        <w:rPr>
          <w:rFonts w:cs="Arial"/>
          <w:sz w:val="24"/>
        </w:rPr>
        <w:instrText xml:space="preserve"> DOCPROPERTY RegisteredDate \@ "d MMMM yyyy" </w:instrText>
      </w:r>
      <w:r w:rsidRPr="003C7F6E">
        <w:rPr>
          <w:rFonts w:cs="Arial"/>
          <w:sz w:val="24"/>
        </w:rPr>
        <w:fldChar w:fldCharType="separate"/>
      </w:r>
      <w:r w:rsidR="004F26DF">
        <w:rPr>
          <w:rFonts w:cs="Arial"/>
          <w:sz w:val="24"/>
        </w:rPr>
        <w:instrText>27 January 2016</w:instrText>
      </w:r>
      <w:r w:rsidRPr="003C7F6E">
        <w:rPr>
          <w:rFonts w:cs="Arial"/>
          <w:sz w:val="24"/>
        </w:rPr>
        <w:fldChar w:fldCharType="end"/>
      </w:r>
      <w:r w:rsidRPr="003C7F6E">
        <w:rPr>
          <w:rFonts w:cs="Arial"/>
          <w:sz w:val="24"/>
        </w:rPr>
        <w:instrText xml:space="preserve"> </w:instrText>
      </w:r>
      <w:r w:rsidRPr="003C7F6E">
        <w:rPr>
          <w:rFonts w:cs="Arial"/>
          <w:sz w:val="24"/>
        </w:rPr>
        <w:fldChar w:fldCharType="separate"/>
      </w:r>
      <w:r w:rsidR="004F26DF">
        <w:rPr>
          <w:rFonts w:cs="Arial"/>
          <w:noProof/>
          <w:sz w:val="24"/>
        </w:rPr>
        <w:t>27 January 2016</w:t>
      </w:r>
      <w:r w:rsidRPr="003C7F6E">
        <w:rPr>
          <w:rFonts w:cs="Arial"/>
          <w:sz w:val="24"/>
        </w:rPr>
        <w:fldChar w:fldCharType="end"/>
      </w:r>
    </w:p>
    <w:p w:rsidR="008103AD" w:rsidRPr="003C7F6E" w:rsidRDefault="008103AD" w:rsidP="008103AD">
      <w:pPr>
        <w:rPr>
          <w:b/>
          <w:szCs w:val="22"/>
        </w:rPr>
      </w:pPr>
    </w:p>
    <w:p w:rsidR="00773DB5" w:rsidRPr="003C7F6E" w:rsidRDefault="00773DB5" w:rsidP="008103AD">
      <w:pPr>
        <w:rPr>
          <w:b/>
          <w:szCs w:val="22"/>
        </w:rPr>
      </w:pPr>
    </w:p>
    <w:p w:rsidR="00773DB5" w:rsidRPr="003C7F6E" w:rsidRDefault="00773DB5" w:rsidP="008103AD">
      <w:pPr>
        <w:rPr>
          <w:b/>
          <w:szCs w:val="22"/>
        </w:rPr>
      </w:pPr>
    </w:p>
    <w:p w:rsidR="00773DB5" w:rsidRPr="003C7F6E" w:rsidRDefault="00773DB5" w:rsidP="008103AD">
      <w:pPr>
        <w:rPr>
          <w:b/>
          <w:szCs w:val="22"/>
        </w:rPr>
      </w:pPr>
    </w:p>
    <w:p w:rsidR="00773DB5" w:rsidRPr="003C7F6E" w:rsidRDefault="00773DB5" w:rsidP="008103AD">
      <w:pPr>
        <w:rPr>
          <w:b/>
          <w:szCs w:val="22"/>
        </w:rPr>
      </w:pPr>
    </w:p>
    <w:p w:rsidR="00773DB5" w:rsidRPr="003C7F6E" w:rsidRDefault="00773DB5" w:rsidP="008103AD">
      <w:pPr>
        <w:rPr>
          <w:b/>
          <w:szCs w:val="22"/>
        </w:rPr>
      </w:pPr>
    </w:p>
    <w:p w:rsidR="00773DB5" w:rsidRPr="003C7F6E" w:rsidRDefault="00773DB5" w:rsidP="008103AD">
      <w:pPr>
        <w:rPr>
          <w:b/>
          <w:szCs w:val="22"/>
        </w:rPr>
      </w:pPr>
    </w:p>
    <w:p w:rsidR="00773DB5" w:rsidRPr="003C7F6E" w:rsidRDefault="00773DB5" w:rsidP="008103AD">
      <w:pPr>
        <w:rPr>
          <w:b/>
          <w:szCs w:val="22"/>
        </w:rPr>
      </w:pPr>
      <w:r w:rsidRPr="003C7F6E">
        <w:rPr>
          <w:b/>
          <w:szCs w:val="22"/>
        </w:rPr>
        <w:t>This compilation includes commenced amendments made by Act No.</w:t>
      </w:r>
      <w:r w:rsidR="003C7F6E">
        <w:rPr>
          <w:b/>
          <w:szCs w:val="22"/>
        </w:rPr>
        <w:t> </w:t>
      </w:r>
      <w:r w:rsidRPr="003C7F6E">
        <w:rPr>
          <w:b/>
          <w:szCs w:val="22"/>
        </w:rPr>
        <w:t>139, 2015 and Act No.</w:t>
      </w:r>
      <w:r w:rsidR="003C7F6E">
        <w:rPr>
          <w:b/>
          <w:szCs w:val="22"/>
        </w:rPr>
        <w:t> </w:t>
      </w:r>
      <w:r w:rsidRPr="003C7F6E">
        <w:rPr>
          <w:b/>
          <w:szCs w:val="22"/>
        </w:rPr>
        <w:t>158, 2015. Amendment made by Act No.</w:t>
      </w:r>
      <w:r w:rsidR="003C7F6E">
        <w:rPr>
          <w:b/>
          <w:szCs w:val="22"/>
        </w:rPr>
        <w:t> </w:t>
      </w:r>
      <w:r w:rsidRPr="003C7F6E">
        <w:rPr>
          <w:b/>
          <w:szCs w:val="22"/>
        </w:rPr>
        <w:t xml:space="preserve">173 has not commenced but is noted in </w:t>
      </w:r>
      <w:r w:rsidR="00981251">
        <w:rPr>
          <w:b/>
          <w:szCs w:val="22"/>
        </w:rPr>
        <w:t xml:space="preserve">the </w:t>
      </w:r>
      <w:r w:rsidRPr="003C7F6E">
        <w:rPr>
          <w:b/>
          <w:szCs w:val="22"/>
        </w:rPr>
        <w:t>endnotes.</w:t>
      </w:r>
    </w:p>
    <w:p w:rsidR="008103AD" w:rsidRPr="003C7F6E" w:rsidRDefault="008103AD" w:rsidP="008103AD">
      <w:pPr>
        <w:pageBreakBefore/>
        <w:rPr>
          <w:rFonts w:cs="Arial"/>
          <w:b/>
          <w:sz w:val="32"/>
          <w:szCs w:val="32"/>
        </w:rPr>
      </w:pPr>
      <w:r w:rsidRPr="003C7F6E">
        <w:rPr>
          <w:rFonts w:cs="Arial"/>
          <w:b/>
          <w:sz w:val="32"/>
          <w:szCs w:val="32"/>
        </w:rPr>
        <w:lastRenderedPageBreak/>
        <w:t>About this compilation</w:t>
      </w:r>
    </w:p>
    <w:p w:rsidR="008103AD" w:rsidRPr="003C7F6E" w:rsidRDefault="008103AD" w:rsidP="008103AD">
      <w:pPr>
        <w:spacing w:before="240"/>
        <w:rPr>
          <w:rFonts w:cs="Arial"/>
        </w:rPr>
      </w:pPr>
      <w:r w:rsidRPr="003C7F6E">
        <w:rPr>
          <w:rFonts w:cs="Arial"/>
          <w:b/>
          <w:szCs w:val="22"/>
        </w:rPr>
        <w:t>This compilation</w:t>
      </w:r>
    </w:p>
    <w:p w:rsidR="008103AD" w:rsidRPr="003C7F6E" w:rsidRDefault="008103AD" w:rsidP="008103AD">
      <w:pPr>
        <w:spacing w:before="120" w:after="120"/>
        <w:rPr>
          <w:rFonts w:cs="Arial"/>
          <w:szCs w:val="22"/>
        </w:rPr>
      </w:pPr>
      <w:r w:rsidRPr="003C7F6E">
        <w:rPr>
          <w:rFonts w:cs="Arial"/>
          <w:szCs w:val="22"/>
        </w:rPr>
        <w:t xml:space="preserve">This is a compilation of the </w:t>
      </w:r>
      <w:r w:rsidRPr="003C7F6E">
        <w:rPr>
          <w:rFonts w:cs="Arial"/>
          <w:i/>
          <w:szCs w:val="22"/>
        </w:rPr>
        <w:fldChar w:fldCharType="begin"/>
      </w:r>
      <w:r w:rsidRPr="003C7F6E">
        <w:rPr>
          <w:rFonts w:cs="Arial"/>
          <w:i/>
          <w:szCs w:val="22"/>
        </w:rPr>
        <w:instrText xml:space="preserve"> STYLEREF  ShortT </w:instrText>
      </w:r>
      <w:r w:rsidRPr="003C7F6E">
        <w:rPr>
          <w:rFonts w:cs="Arial"/>
          <w:i/>
          <w:szCs w:val="22"/>
        </w:rPr>
        <w:fldChar w:fldCharType="separate"/>
      </w:r>
      <w:r w:rsidR="004F26DF">
        <w:rPr>
          <w:rFonts w:cs="Arial"/>
          <w:i/>
          <w:noProof/>
          <w:szCs w:val="22"/>
        </w:rPr>
        <w:t>A New Tax System (Family Assistance) Act 1999</w:t>
      </w:r>
      <w:r w:rsidRPr="003C7F6E">
        <w:rPr>
          <w:rFonts w:cs="Arial"/>
          <w:i/>
          <w:szCs w:val="22"/>
        </w:rPr>
        <w:fldChar w:fldCharType="end"/>
      </w:r>
      <w:r w:rsidRPr="003C7F6E">
        <w:rPr>
          <w:rFonts w:cs="Arial"/>
          <w:szCs w:val="22"/>
        </w:rPr>
        <w:t xml:space="preserve"> that shows the text of the law as amended and in force on </w:t>
      </w:r>
      <w:r w:rsidRPr="003C7F6E">
        <w:rPr>
          <w:rFonts w:cs="Arial"/>
          <w:szCs w:val="22"/>
        </w:rPr>
        <w:fldChar w:fldCharType="begin"/>
      </w:r>
      <w:r w:rsidRPr="003C7F6E">
        <w:rPr>
          <w:rFonts w:cs="Arial"/>
          <w:szCs w:val="22"/>
        </w:rPr>
        <w:instrText xml:space="preserve"> DOCPROPERTY StartDate \@ "d MMMM yyyy" </w:instrText>
      </w:r>
      <w:r w:rsidRPr="003C7F6E">
        <w:rPr>
          <w:rFonts w:cs="Arial"/>
          <w:szCs w:val="22"/>
        </w:rPr>
        <w:fldChar w:fldCharType="separate"/>
      </w:r>
      <w:r w:rsidR="004F26DF">
        <w:rPr>
          <w:rFonts w:cs="Arial"/>
          <w:szCs w:val="22"/>
        </w:rPr>
        <w:t>1 January 2016</w:t>
      </w:r>
      <w:r w:rsidRPr="003C7F6E">
        <w:rPr>
          <w:rFonts w:cs="Arial"/>
          <w:szCs w:val="22"/>
        </w:rPr>
        <w:fldChar w:fldCharType="end"/>
      </w:r>
      <w:r w:rsidRPr="003C7F6E">
        <w:rPr>
          <w:rFonts w:cs="Arial"/>
          <w:szCs w:val="22"/>
        </w:rPr>
        <w:t xml:space="preserve"> (the </w:t>
      </w:r>
      <w:r w:rsidRPr="003C7F6E">
        <w:rPr>
          <w:rFonts w:cs="Arial"/>
          <w:b/>
          <w:i/>
          <w:szCs w:val="22"/>
        </w:rPr>
        <w:t>compilation date</w:t>
      </w:r>
      <w:r w:rsidRPr="003C7F6E">
        <w:rPr>
          <w:rFonts w:cs="Arial"/>
          <w:szCs w:val="22"/>
        </w:rPr>
        <w:t>).</w:t>
      </w:r>
    </w:p>
    <w:p w:rsidR="008103AD" w:rsidRPr="003C7F6E" w:rsidRDefault="008103AD" w:rsidP="008103AD">
      <w:pPr>
        <w:spacing w:after="120"/>
        <w:rPr>
          <w:rFonts w:cs="Arial"/>
          <w:szCs w:val="22"/>
        </w:rPr>
      </w:pPr>
      <w:r w:rsidRPr="003C7F6E">
        <w:rPr>
          <w:rFonts w:cs="Arial"/>
          <w:szCs w:val="22"/>
        </w:rPr>
        <w:t xml:space="preserve">This compilation was prepared on </w:t>
      </w:r>
      <w:r w:rsidRPr="003C7F6E">
        <w:rPr>
          <w:rFonts w:cs="Arial"/>
          <w:szCs w:val="22"/>
        </w:rPr>
        <w:fldChar w:fldCharType="begin"/>
      </w:r>
      <w:r w:rsidRPr="003C7F6E">
        <w:rPr>
          <w:rFonts w:cs="Arial"/>
          <w:szCs w:val="22"/>
        </w:rPr>
        <w:instrText xml:space="preserve"> DOCPROPERTY PreparedDate \@ "d MMMM yyyy" </w:instrText>
      </w:r>
      <w:r w:rsidRPr="003C7F6E">
        <w:rPr>
          <w:rFonts w:cs="Arial"/>
          <w:szCs w:val="22"/>
        </w:rPr>
        <w:fldChar w:fldCharType="separate"/>
      </w:r>
      <w:r w:rsidR="004F26DF">
        <w:rPr>
          <w:rFonts w:cs="Arial"/>
          <w:szCs w:val="22"/>
        </w:rPr>
        <w:t>20 January 2016</w:t>
      </w:r>
      <w:r w:rsidRPr="003C7F6E">
        <w:rPr>
          <w:rFonts w:cs="Arial"/>
          <w:szCs w:val="22"/>
        </w:rPr>
        <w:fldChar w:fldCharType="end"/>
      </w:r>
      <w:r w:rsidRPr="003C7F6E">
        <w:rPr>
          <w:rFonts w:cs="Arial"/>
          <w:szCs w:val="22"/>
        </w:rPr>
        <w:t>.</w:t>
      </w:r>
    </w:p>
    <w:p w:rsidR="008103AD" w:rsidRPr="003C7F6E" w:rsidRDefault="008103AD" w:rsidP="008103AD">
      <w:pPr>
        <w:spacing w:after="120"/>
        <w:rPr>
          <w:rFonts w:cs="Arial"/>
          <w:szCs w:val="22"/>
        </w:rPr>
      </w:pPr>
      <w:r w:rsidRPr="003C7F6E">
        <w:rPr>
          <w:rFonts w:cs="Arial"/>
          <w:szCs w:val="22"/>
        </w:rPr>
        <w:t xml:space="preserve">The notes at the end of this compilation (the </w:t>
      </w:r>
      <w:r w:rsidRPr="003C7F6E">
        <w:rPr>
          <w:rFonts w:cs="Arial"/>
          <w:b/>
          <w:i/>
          <w:szCs w:val="22"/>
        </w:rPr>
        <w:t>endnotes</w:t>
      </w:r>
      <w:r w:rsidRPr="003C7F6E">
        <w:rPr>
          <w:rFonts w:cs="Arial"/>
          <w:szCs w:val="22"/>
        </w:rPr>
        <w:t>) include information about amending laws and the amendment history of provisions of the compiled law.</w:t>
      </w:r>
    </w:p>
    <w:p w:rsidR="008103AD" w:rsidRPr="003C7F6E" w:rsidRDefault="008103AD" w:rsidP="008103AD">
      <w:pPr>
        <w:tabs>
          <w:tab w:val="left" w:pos="5640"/>
        </w:tabs>
        <w:spacing w:before="120" w:after="120"/>
        <w:rPr>
          <w:rFonts w:cs="Arial"/>
          <w:b/>
          <w:szCs w:val="22"/>
        </w:rPr>
      </w:pPr>
      <w:r w:rsidRPr="003C7F6E">
        <w:rPr>
          <w:rFonts w:cs="Arial"/>
          <w:b/>
          <w:szCs w:val="22"/>
        </w:rPr>
        <w:t>Uncommenced amendments</w:t>
      </w:r>
    </w:p>
    <w:p w:rsidR="008103AD" w:rsidRPr="003C7F6E" w:rsidRDefault="008103AD" w:rsidP="008103AD">
      <w:pPr>
        <w:spacing w:after="120"/>
        <w:rPr>
          <w:rFonts w:cs="Arial"/>
          <w:szCs w:val="22"/>
        </w:rPr>
      </w:pPr>
      <w:r w:rsidRPr="003C7F6E">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8103AD" w:rsidRPr="003C7F6E" w:rsidRDefault="008103AD" w:rsidP="008103AD">
      <w:pPr>
        <w:spacing w:before="120" w:after="120"/>
        <w:rPr>
          <w:rFonts w:cs="Arial"/>
          <w:b/>
          <w:szCs w:val="22"/>
        </w:rPr>
      </w:pPr>
      <w:r w:rsidRPr="003C7F6E">
        <w:rPr>
          <w:rFonts w:cs="Arial"/>
          <w:b/>
          <w:szCs w:val="22"/>
        </w:rPr>
        <w:t>Application, saving and transitional provisions for provisions and amendments</w:t>
      </w:r>
    </w:p>
    <w:p w:rsidR="008103AD" w:rsidRPr="003C7F6E" w:rsidRDefault="008103AD" w:rsidP="008103AD">
      <w:pPr>
        <w:spacing w:after="120"/>
        <w:rPr>
          <w:rFonts w:cs="Arial"/>
          <w:szCs w:val="22"/>
        </w:rPr>
      </w:pPr>
      <w:r w:rsidRPr="003C7F6E">
        <w:rPr>
          <w:rFonts w:cs="Arial"/>
          <w:szCs w:val="22"/>
        </w:rPr>
        <w:t>If the operation of a provision or amendment of the compiled law is affected by an application, saving or transitional provision that is not included in this compilation, details are included in the endnotes.</w:t>
      </w:r>
    </w:p>
    <w:p w:rsidR="008103AD" w:rsidRPr="003C7F6E" w:rsidRDefault="008103AD" w:rsidP="008103AD">
      <w:pPr>
        <w:spacing w:before="120" w:after="120"/>
        <w:rPr>
          <w:rFonts w:cs="Arial"/>
          <w:b/>
          <w:szCs w:val="22"/>
        </w:rPr>
      </w:pPr>
      <w:r w:rsidRPr="003C7F6E">
        <w:rPr>
          <w:rFonts w:cs="Arial"/>
          <w:b/>
          <w:szCs w:val="22"/>
        </w:rPr>
        <w:t>Modifications</w:t>
      </w:r>
    </w:p>
    <w:p w:rsidR="008103AD" w:rsidRPr="003C7F6E" w:rsidRDefault="008103AD" w:rsidP="008103AD">
      <w:pPr>
        <w:spacing w:after="120"/>
        <w:rPr>
          <w:rFonts w:cs="Arial"/>
          <w:szCs w:val="22"/>
        </w:rPr>
      </w:pPr>
      <w:r w:rsidRPr="003C7F6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8103AD" w:rsidRPr="003C7F6E" w:rsidRDefault="008103AD" w:rsidP="008103AD">
      <w:pPr>
        <w:spacing w:before="80" w:after="120"/>
        <w:rPr>
          <w:rFonts w:cs="Arial"/>
          <w:b/>
          <w:szCs w:val="22"/>
        </w:rPr>
      </w:pPr>
      <w:r w:rsidRPr="003C7F6E">
        <w:rPr>
          <w:rFonts w:cs="Arial"/>
          <w:b/>
          <w:szCs w:val="22"/>
        </w:rPr>
        <w:t>Self</w:t>
      </w:r>
      <w:r w:rsidR="003C7F6E">
        <w:rPr>
          <w:rFonts w:cs="Arial"/>
          <w:b/>
          <w:szCs w:val="22"/>
        </w:rPr>
        <w:noBreakHyphen/>
      </w:r>
      <w:r w:rsidRPr="003C7F6E">
        <w:rPr>
          <w:rFonts w:cs="Arial"/>
          <w:b/>
          <w:szCs w:val="22"/>
        </w:rPr>
        <w:t>repealing provisions</w:t>
      </w:r>
    </w:p>
    <w:p w:rsidR="008103AD" w:rsidRPr="003C7F6E" w:rsidRDefault="008103AD" w:rsidP="008103AD">
      <w:pPr>
        <w:spacing w:after="120"/>
        <w:rPr>
          <w:rFonts w:cs="Arial"/>
          <w:szCs w:val="22"/>
        </w:rPr>
      </w:pPr>
      <w:r w:rsidRPr="003C7F6E">
        <w:rPr>
          <w:rFonts w:cs="Arial"/>
          <w:szCs w:val="22"/>
        </w:rPr>
        <w:t>If a provision of the compiled law has been repealed in accordance with a provision of the law, details are included in the endnotes.</w:t>
      </w:r>
    </w:p>
    <w:p w:rsidR="008103AD" w:rsidRPr="003C7F6E" w:rsidRDefault="008103AD" w:rsidP="008103AD">
      <w:pPr>
        <w:pStyle w:val="Header"/>
        <w:tabs>
          <w:tab w:val="clear" w:pos="4150"/>
          <w:tab w:val="clear" w:pos="8307"/>
        </w:tabs>
      </w:pPr>
      <w:r w:rsidRPr="003C7F6E">
        <w:rPr>
          <w:rStyle w:val="CharChapNo"/>
        </w:rPr>
        <w:t xml:space="preserve"> </w:t>
      </w:r>
      <w:r w:rsidRPr="003C7F6E">
        <w:rPr>
          <w:rStyle w:val="CharChapText"/>
        </w:rPr>
        <w:t xml:space="preserve"> </w:t>
      </w:r>
    </w:p>
    <w:p w:rsidR="008103AD" w:rsidRPr="003C7F6E" w:rsidRDefault="008103AD" w:rsidP="008103AD">
      <w:pPr>
        <w:pStyle w:val="Header"/>
        <w:tabs>
          <w:tab w:val="clear" w:pos="4150"/>
          <w:tab w:val="clear" w:pos="8307"/>
        </w:tabs>
      </w:pPr>
      <w:r w:rsidRPr="003C7F6E">
        <w:rPr>
          <w:rStyle w:val="CharPartNo"/>
        </w:rPr>
        <w:t xml:space="preserve"> </w:t>
      </w:r>
      <w:r w:rsidRPr="003C7F6E">
        <w:rPr>
          <w:rStyle w:val="CharPartText"/>
        </w:rPr>
        <w:t xml:space="preserve"> </w:t>
      </w:r>
    </w:p>
    <w:p w:rsidR="008103AD" w:rsidRPr="003C7F6E" w:rsidRDefault="008103AD" w:rsidP="008103AD">
      <w:pPr>
        <w:pStyle w:val="Header"/>
        <w:tabs>
          <w:tab w:val="clear" w:pos="4150"/>
          <w:tab w:val="clear" w:pos="8307"/>
        </w:tabs>
      </w:pPr>
      <w:r w:rsidRPr="003C7F6E">
        <w:rPr>
          <w:rStyle w:val="CharDivNo"/>
        </w:rPr>
        <w:t xml:space="preserve"> </w:t>
      </w:r>
      <w:r w:rsidRPr="003C7F6E">
        <w:rPr>
          <w:rStyle w:val="CharDivText"/>
        </w:rPr>
        <w:t xml:space="preserve"> </w:t>
      </w:r>
    </w:p>
    <w:p w:rsidR="008103AD" w:rsidRPr="003C7F6E" w:rsidRDefault="008103AD" w:rsidP="008103AD">
      <w:pPr>
        <w:sectPr w:rsidR="008103AD" w:rsidRPr="003C7F6E" w:rsidSect="00FC1CD6">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3C7F6E" w:rsidRDefault="00632062" w:rsidP="00486B15">
      <w:r w:rsidRPr="003C7F6E">
        <w:rPr>
          <w:rFonts w:cs="Times New Roman"/>
          <w:sz w:val="36"/>
        </w:rPr>
        <w:lastRenderedPageBreak/>
        <w:t>Contents</w:t>
      </w:r>
    </w:p>
    <w:p w:rsidR="007511DB" w:rsidRDefault="00D94E60">
      <w:pPr>
        <w:pStyle w:val="TOC2"/>
        <w:rPr>
          <w:rFonts w:asciiTheme="minorHAnsi" w:eastAsiaTheme="minorEastAsia" w:hAnsiTheme="minorHAnsi" w:cstheme="minorBidi"/>
          <w:b w:val="0"/>
          <w:noProof/>
          <w:kern w:val="0"/>
          <w:sz w:val="22"/>
          <w:szCs w:val="22"/>
        </w:rPr>
      </w:pPr>
      <w:r w:rsidRPr="003C7F6E">
        <w:fldChar w:fldCharType="begin"/>
      </w:r>
      <w:r w:rsidRPr="003C7F6E">
        <w:instrText xml:space="preserve"> TOC \o "1-9" </w:instrText>
      </w:r>
      <w:r w:rsidRPr="003C7F6E">
        <w:fldChar w:fldCharType="separate"/>
      </w:r>
      <w:r w:rsidR="007511DB">
        <w:rPr>
          <w:noProof/>
        </w:rPr>
        <w:t>Part 1—Preliminary</w:t>
      </w:r>
      <w:r w:rsidR="007511DB" w:rsidRPr="007511DB">
        <w:rPr>
          <w:b w:val="0"/>
          <w:noProof/>
          <w:sz w:val="18"/>
        </w:rPr>
        <w:tab/>
      </w:r>
      <w:r w:rsidR="007511DB" w:rsidRPr="007511DB">
        <w:rPr>
          <w:b w:val="0"/>
          <w:noProof/>
          <w:sz w:val="18"/>
        </w:rPr>
        <w:fldChar w:fldCharType="begin"/>
      </w:r>
      <w:r w:rsidR="007511DB" w:rsidRPr="007511DB">
        <w:rPr>
          <w:b w:val="0"/>
          <w:noProof/>
          <w:sz w:val="18"/>
        </w:rPr>
        <w:instrText xml:space="preserve"> PAGEREF _Toc441659892 \h </w:instrText>
      </w:r>
      <w:r w:rsidR="007511DB" w:rsidRPr="007511DB">
        <w:rPr>
          <w:b w:val="0"/>
          <w:noProof/>
          <w:sz w:val="18"/>
        </w:rPr>
      </w:r>
      <w:r w:rsidR="007511DB" w:rsidRPr="007511DB">
        <w:rPr>
          <w:b w:val="0"/>
          <w:noProof/>
          <w:sz w:val="18"/>
        </w:rPr>
        <w:fldChar w:fldCharType="separate"/>
      </w:r>
      <w:r w:rsidR="007511DB" w:rsidRPr="007511DB">
        <w:rPr>
          <w:b w:val="0"/>
          <w:noProof/>
          <w:sz w:val="18"/>
        </w:rPr>
        <w:t>1</w:t>
      </w:r>
      <w:r w:rsidR="007511DB"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w:t>
      </w:r>
      <w:r>
        <w:rPr>
          <w:noProof/>
        </w:rPr>
        <w:tab/>
        <w:t>Short title</w:t>
      </w:r>
      <w:r w:rsidRPr="007511DB">
        <w:rPr>
          <w:noProof/>
        </w:rPr>
        <w:tab/>
      </w:r>
      <w:r w:rsidRPr="007511DB">
        <w:rPr>
          <w:noProof/>
        </w:rPr>
        <w:fldChar w:fldCharType="begin"/>
      </w:r>
      <w:r w:rsidRPr="007511DB">
        <w:rPr>
          <w:noProof/>
        </w:rPr>
        <w:instrText xml:space="preserve"> PAGEREF _Toc441659893 \h </w:instrText>
      </w:r>
      <w:r w:rsidRPr="007511DB">
        <w:rPr>
          <w:noProof/>
        </w:rPr>
      </w:r>
      <w:r w:rsidRPr="007511DB">
        <w:rPr>
          <w:noProof/>
        </w:rPr>
        <w:fldChar w:fldCharType="separate"/>
      </w:r>
      <w:r w:rsidRPr="007511DB">
        <w:rPr>
          <w:noProof/>
        </w:rPr>
        <w:t>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w:t>
      </w:r>
      <w:r>
        <w:rPr>
          <w:noProof/>
        </w:rPr>
        <w:tab/>
        <w:t>Commencement</w:t>
      </w:r>
      <w:r w:rsidRPr="007511DB">
        <w:rPr>
          <w:noProof/>
        </w:rPr>
        <w:tab/>
      </w:r>
      <w:r w:rsidRPr="007511DB">
        <w:rPr>
          <w:noProof/>
        </w:rPr>
        <w:fldChar w:fldCharType="begin"/>
      </w:r>
      <w:r w:rsidRPr="007511DB">
        <w:rPr>
          <w:noProof/>
        </w:rPr>
        <w:instrText xml:space="preserve"> PAGEREF _Toc441659894 \h </w:instrText>
      </w:r>
      <w:r w:rsidRPr="007511DB">
        <w:rPr>
          <w:noProof/>
        </w:rPr>
      </w:r>
      <w:r w:rsidRPr="007511DB">
        <w:rPr>
          <w:noProof/>
        </w:rPr>
        <w:fldChar w:fldCharType="separate"/>
      </w:r>
      <w:r w:rsidRPr="007511DB">
        <w:rPr>
          <w:noProof/>
        </w:rPr>
        <w:t>1</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2—Interpretation</w:t>
      </w:r>
      <w:r w:rsidRPr="007511DB">
        <w:rPr>
          <w:b w:val="0"/>
          <w:noProof/>
          <w:sz w:val="18"/>
        </w:rPr>
        <w:tab/>
      </w:r>
      <w:r w:rsidRPr="007511DB">
        <w:rPr>
          <w:b w:val="0"/>
          <w:noProof/>
          <w:sz w:val="18"/>
        </w:rPr>
        <w:fldChar w:fldCharType="begin"/>
      </w:r>
      <w:r w:rsidRPr="007511DB">
        <w:rPr>
          <w:b w:val="0"/>
          <w:noProof/>
          <w:sz w:val="18"/>
        </w:rPr>
        <w:instrText xml:space="preserve"> PAGEREF _Toc441659895 \h </w:instrText>
      </w:r>
      <w:r w:rsidRPr="007511DB">
        <w:rPr>
          <w:b w:val="0"/>
          <w:noProof/>
          <w:sz w:val="18"/>
        </w:rPr>
      </w:r>
      <w:r w:rsidRPr="007511DB">
        <w:rPr>
          <w:b w:val="0"/>
          <w:noProof/>
          <w:sz w:val="18"/>
        </w:rPr>
        <w:fldChar w:fldCharType="separate"/>
      </w:r>
      <w:r w:rsidRPr="007511DB">
        <w:rPr>
          <w:b w:val="0"/>
          <w:noProof/>
          <w:sz w:val="18"/>
        </w:rPr>
        <w:t>2</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1—Definitions</w:t>
      </w:r>
      <w:r w:rsidRPr="007511DB">
        <w:rPr>
          <w:b w:val="0"/>
          <w:noProof/>
          <w:sz w:val="18"/>
        </w:rPr>
        <w:tab/>
      </w:r>
      <w:r w:rsidRPr="007511DB">
        <w:rPr>
          <w:b w:val="0"/>
          <w:noProof/>
          <w:sz w:val="18"/>
        </w:rPr>
        <w:fldChar w:fldCharType="begin"/>
      </w:r>
      <w:r w:rsidRPr="007511DB">
        <w:rPr>
          <w:b w:val="0"/>
          <w:noProof/>
          <w:sz w:val="18"/>
        </w:rPr>
        <w:instrText xml:space="preserve"> PAGEREF _Toc441659896 \h </w:instrText>
      </w:r>
      <w:r w:rsidRPr="007511DB">
        <w:rPr>
          <w:b w:val="0"/>
          <w:noProof/>
          <w:sz w:val="18"/>
        </w:rPr>
      </w:r>
      <w:r w:rsidRPr="007511DB">
        <w:rPr>
          <w:b w:val="0"/>
          <w:noProof/>
          <w:sz w:val="18"/>
        </w:rPr>
        <w:fldChar w:fldCharType="separate"/>
      </w:r>
      <w:r w:rsidRPr="007511DB">
        <w:rPr>
          <w:b w:val="0"/>
          <w:noProof/>
          <w:sz w:val="18"/>
        </w:rPr>
        <w:t>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w:t>
      </w:r>
      <w:r>
        <w:rPr>
          <w:noProof/>
        </w:rPr>
        <w:tab/>
        <w:t>Definitions</w:t>
      </w:r>
      <w:r w:rsidRPr="007511DB">
        <w:rPr>
          <w:noProof/>
        </w:rPr>
        <w:tab/>
      </w:r>
      <w:r w:rsidRPr="007511DB">
        <w:rPr>
          <w:noProof/>
        </w:rPr>
        <w:fldChar w:fldCharType="begin"/>
      </w:r>
      <w:r w:rsidRPr="007511DB">
        <w:rPr>
          <w:noProof/>
        </w:rPr>
        <w:instrText xml:space="preserve"> PAGEREF _Toc441659897 \h </w:instrText>
      </w:r>
      <w:r w:rsidRPr="007511DB">
        <w:rPr>
          <w:noProof/>
        </w:rPr>
      </w:r>
      <w:r w:rsidRPr="007511DB">
        <w:rPr>
          <w:noProof/>
        </w:rPr>
        <w:fldChar w:fldCharType="separate"/>
      </w:r>
      <w:r w:rsidRPr="007511DB">
        <w:rPr>
          <w:noProof/>
        </w:rPr>
        <w:t>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D14E1E">
        <w:rPr>
          <w:i/>
          <w:noProof/>
        </w:rPr>
        <w:t xml:space="preserve">receiving </w:t>
      </w:r>
      <w:r>
        <w:rPr>
          <w:noProof/>
        </w:rPr>
        <w:t>affected by suspension of certain schooling requirement payments</w:t>
      </w:r>
      <w:r w:rsidRPr="007511DB">
        <w:rPr>
          <w:noProof/>
        </w:rPr>
        <w:tab/>
      </w:r>
      <w:r w:rsidRPr="007511DB">
        <w:rPr>
          <w:noProof/>
        </w:rPr>
        <w:fldChar w:fldCharType="begin"/>
      </w:r>
      <w:r w:rsidRPr="007511DB">
        <w:rPr>
          <w:noProof/>
        </w:rPr>
        <w:instrText xml:space="preserve"> PAGEREF _Toc441659898 \h </w:instrText>
      </w:r>
      <w:r w:rsidRPr="007511DB">
        <w:rPr>
          <w:noProof/>
        </w:rPr>
      </w:r>
      <w:r w:rsidRPr="007511DB">
        <w:rPr>
          <w:noProof/>
        </w:rPr>
        <w:fldChar w:fldCharType="separate"/>
      </w:r>
      <w:r w:rsidRPr="007511DB">
        <w:rPr>
          <w:noProof/>
        </w:rPr>
        <w:t>20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7511DB">
        <w:rPr>
          <w:noProof/>
        </w:rPr>
        <w:tab/>
      </w:r>
      <w:r w:rsidRPr="007511DB">
        <w:rPr>
          <w:noProof/>
        </w:rPr>
        <w:fldChar w:fldCharType="begin"/>
      </w:r>
      <w:r w:rsidRPr="007511DB">
        <w:rPr>
          <w:noProof/>
        </w:rPr>
        <w:instrText xml:space="preserve"> PAGEREF _Toc441659899 \h </w:instrText>
      </w:r>
      <w:r w:rsidRPr="007511DB">
        <w:rPr>
          <w:noProof/>
        </w:rPr>
      </w:r>
      <w:r w:rsidRPr="007511DB">
        <w:rPr>
          <w:noProof/>
        </w:rPr>
        <w:fldChar w:fldCharType="separate"/>
      </w:r>
      <w:r w:rsidRPr="007511DB">
        <w:rPr>
          <w:noProof/>
        </w:rPr>
        <w:t>21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D14E1E">
        <w:rPr>
          <w:i/>
          <w:noProof/>
        </w:rPr>
        <w:t xml:space="preserve">paid work </w:t>
      </w:r>
      <w:r>
        <w:rPr>
          <w:noProof/>
        </w:rPr>
        <w:t xml:space="preserve">and </w:t>
      </w:r>
      <w:r w:rsidRPr="00D14E1E">
        <w:rPr>
          <w:i/>
          <w:noProof/>
        </w:rPr>
        <w:t>returns to paid work</w:t>
      </w:r>
      <w:r w:rsidRPr="007511DB">
        <w:rPr>
          <w:noProof/>
        </w:rPr>
        <w:tab/>
      </w:r>
      <w:r w:rsidRPr="007511DB">
        <w:rPr>
          <w:noProof/>
        </w:rPr>
        <w:fldChar w:fldCharType="begin"/>
      </w:r>
      <w:r w:rsidRPr="007511DB">
        <w:rPr>
          <w:noProof/>
        </w:rPr>
        <w:instrText xml:space="preserve"> PAGEREF _Toc441659900 \h </w:instrText>
      </w:r>
      <w:r w:rsidRPr="007511DB">
        <w:rPr>
          <w:noProof/>
        </w:rPr>
      </w:r>
      <w:r w:rsidRPr="007511DB">
        <w:rPr>
          <w:noProof/>
        </w:rPr>
        <w:fldChar w:fldCharType="separate"/>
      </w:r>
      <w:r w:rsidRPr="007511DB">
        <w:rPr>
          <w:noProof/>
        </w:rPr>
        <w:t>21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D14E1E">
        <w:rPr>
          <w:i/>
          <w:noProof/>
        </w:rPr>
        <w:t>studying overseas full</w:t>
      </w:r>
      <w:r w:rsidRPr="00D14E1E">
        <w:rPr>
          <w:i/>
          <w:noProof/>
        </w:rPr>
        <w:noBreakHyphen/>
        <w:t>time</w:t>
      </w:r>
      <w:r w:rsidRPr="007511DB">
        <w:rPr>
          <w:noProof/>
        </w:rPr>
        <w:tab/>
      </w:r>
      <w:r w:rsidRPr="007511DB">
        <w:rPr>
          <w:noProof/>
        </w:rPr>
        <w:fldChar w:fldCharType="begin"/>
      </w:r>
      <w:r w:rsidRPr="007511DB">
        <w:rPr>
          <w:noProof/>
        </w:rPr>
        <w:instrText xml:space="preserve"> PAGEREF _Toc441659901 \h </w:instrText>
      </w:r>
      <w:r w:rsidRPr="007511DB">
        <w:rPr>
          <w:noProof/>
        </w:rPr>
      </w:r>
      <w:r w:rsidRPr="007511DB">
        <w:rPr>
          <w:noProof/>
        </w:rPr>
        <w:fldChar w:fldCharType="separate"/>
      </w:r>
      <w:r w:rsidRPr="007511DB">
        <w:rPr>
          <w:noProof/>
        </w:rPr>
        <w:t>23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2—Immunisation rules</w:t>
      </w:r>
      <w:r w:rsidRPr="007511DB">
        <w:rPr>
          <w:b w:val="0"/>
          <w:noProof/>
          <w:sz w:val="18"/>
        </w:rPr>
        <w:tab/>
      </w:r>
      <w:r w:rsidRPr="007511DB">
        <w:rPr>
          <w:b w:val="0"/>
          <w:noProof/>
          <w:sz w:val="18"/>
        </w:rPr>
        <w:fldChar w:fldCharType="begin"/>
      </w:r>
      <w:r w:rsidRPr="007511DB">
        <w:rPr>
          <w:b w:val="0"/>
          <w:noProof/>
          <w:sz w:val="18"/>
        </w:rPr>
        <w:instrText xml:space="preserve"> PAGEREF _Toc441659902 \h </w:instrText>
      </w:r>
      <w:r w:rsidRPr="007511DB">
        <w:rPr>
          <w:b w:val="0"/>
          <w:noProof/>
          <w:sz w:val="18"/>
        </w:rPr>
      </w:r>
      <w:r w:rsidRPr="007511DB">
        <w:rPr>
          <w:b w:val="0"/>
          <w:noProof/>
          <w:sz w:val="18"/>
        </w:rPr>
        <w:fldChar w:fldCharType="separate"/>
      </w:r>
      <w:r w:rsidRPr="007511DB">
        <w:rPr>
          <w:b w:val="0"/>
          <w:noProof/>
          <w:sz w:val="18"/>
        </w:rPr>
        <w:t>24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D14E1E">
        <w:rPr>
          <w:i/>
          <w:noProof/>
        </w:rPr>
        <w:t>immunised</w:t>
      </w:r>
      <w:r w:rsidRPr="007511DB">
        <w:rPr>
          <w:noProof/>
        </w:rPr>
        <w:tab/>
      </w:r>
      <w:r w:rsidRPr="007511DB">
        <w:rPr>
          <w:noProof/>
        </w:rPr>
        <w:fldChar w:fldCharType="begin"/>
      </w:r>
      <w:r w:rsidRPr="007511DB">
        <w:rPr>
          <w:noProof/>
        </w:rPr>
        <w:instrText xml:space="preserve"> PAGEREF _Toc441659903 \h </w:instrText>
      </w:r>
      <w:r w:rsidRPr="007511DB">
        <w:rPr>
          <w:noProof/>
        </w:rPr>
      </w:r>
      <w:r w:rsidRPr="007511DB">
        <w:rPr>
          <w:noProof/>
        </w:rPr>
        <w:fldChar w:fldCharType="separate"/>
      </w:r>
      <w:r w:rsidRPr="007511DB">
        <w:rPr>
          <w:noProof/>
        </w:rPr>
        <w:t>24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7511DB">
        <w:rPr>
          <w:noProof/>
        </w:rPr>
        <w:tab/>
      </w:r>
      <w:r w:rsidRPr="007511DB">
        <w:rPr>
          <w:noProof/>
        </w:rPr>
        <w:fldChar w:fldCharType="begin"/>
      </w:r>
      <w:r w:rsidRPr="007511DB">
        <w:rPr>
          <w:noProof/>
        </w:rPr>
        <w:instrText xml:space="preserve"> PAGEREF _Toc441659904 \h </w:instrText>
      </w:r>
      <w:r w:rsidRPr="007511DB">
        <w:rPr>
          <w:noProof/>
        </w:rPr>
      </w:r>
      <w:r w:rsidRPr="007511DB">
        <w:rPr>
          <w:noProof/>
        </w:rPr>
        <w:fldChar w:fldCharType="separate"/>
      </w:r>
      <w:r w:rsidRPr="007511DB">
        <w:rPr>
          <w:noProof/>
        </w:rPr>
        <w:t>24</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3—Various interpretative provisions</w:t>
      </w:r>
      <w:r w:rsidRPr="007511DB">
        <w:rPr>
          <w:b w:val="0"/>
          <w:noProof/>
          <w:sz w:val="18"/>
        </w:rPr>
        <w:tab/>
      </w:r>
      <w:r w:rsidRPr="007511DB">
        <w:rPr>
          <w:b w:val="0"/>
          <w:noProof/>
          <w:sz w:val="18"/>
        </w:rPr>
        <w:fldChar w:fldCharType="begin"/>
      </w:r>
      <w:r w:rsidRPr="007511DB">
        <w:rPr>
          <w:b w:val="0"/>
          <w:noProof/>
          <w:sz w:val="18"/>
        </w:rPr>
        <w:instrText xml:space="preserve"> PAGEREF _Toc441659905 \h </w:instrText>
      </w:r>
      <w:r w:rsidRPr="007511DB">
        <w:rPr>
          <w:b w:val="0"/>
          <w:noProof/>
          <w:sz w:val="18"/>
        </w:rPr>
      </w:r>
      <w:r w:rsidRPr="007511DB">
        <w:rPr>
          <w:b w:val="0"/>
          <w:noProof/>
          <w:sz w:val="18"/>
        </w:rPr>
        <w:fldChar w:fldCharType="separate"/>
      </w:r>
      <w:r w:rsidRPr="007511DB">
        <w:rPr>
          <w:b w:val="0"/>
          <w:noProof/>
          <w:sz w:val="18"/>
        </w:rPr>
        <w:t>27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D14E1E">
        <w:rPr>
          <w:i/>
          <w:noProof/>
        </w:rPr>
        <w:t>Australian resident</w:t>
      </w:r>
      <w:r>
        <w:rPr>
          <w:noProof/>
        </w:rPr>
        <w:t>—hardship and special circumstances</w:t>
      </w:r>
      <w:r w:rsidRPr="007511DB">
        <w:rPr>
          <w:noProof/>
        </w:rPr>
        <w:tab/>
      </w:r>
      <w:r w:rsidRPr="007511DB">
        <w:rPr>
          <w:noProof/>
        </w:rPr>
        <w:fldChar w:fldCharType="begin"/>
      </w:r>
      <w:r w:rsidRPr="007511DB">
        <w:rPr>
          <w:noProof/>
        </w:rPr>
        <w:instrText xml:space="preserve"> PAGEREF _Toc441659906 \h </w:instrText>
      </w:r>
      <w:r w:rsidRPr="007511DB">
        <w:rPr>
          <w:noProof/>
        </w:rPr>
      </w:r>
      <w:r w:rsidRPr="007511DB">
        <w:rPr>
          <w:noProof/>
        </w:rPr>
        <w:fldChar w:fldCharType="separate"/>
      </w:r>
      <w:r w:rsidRPr="007511DB">
        <w:rPr>
          <w:noProof/>
        </w:rPr>
        <w:t>27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w:t>
      </w:r>
      <w:r>
        <w:rPr>
          <w:noProof/>
        </w:rPr>
        <w:tab/>
        <w:t>Session of care</w:t>
      </w:r>
      <w:r w:rsidRPr="007511DB">
        <w:rPr>
          <w:noProof/>
        </w:rPr>
        <w:tab/>
      </w:r>
      <w:r w:rsidRPr="007511DB">
        <w:rPr>
          <w:noProof/>
        </w:rPr>
        <w:fldChar w:fldCharType="begin"/>
      </w:r>
      <w:r w:rsidRPr="007511DB">
        <w:rPr>
          <w:noProof/>
        </w:rPr>
        <w:instrText xml:space="preserve"> PAGEREF _Toc441659907 \h </w:instrText>
      </w:r>
      <w:r w:rsidRPr="007511DB">
        <w:rPr>
          <w:noProof/>
        </w:rPr>
      </w:r>
      <w:r w:rsidRPr="007511DB">
        <w:rPr>
          <w:noProof/>
        </w:rPr>
        <w:fldChar w:fldCharType="separate"/>
      </w:r>
      <w:r w:rsidRPr="007511DB">
        <w:rPr>
          <w:noProof/>
        </w:rPr>
        <w:t>28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D14E1E">
        <w:rPr>
          <w:noProof/>
          <w:snapToGrid w:val="0"/>
          <w:lang w:eastAsia="en-US"/>
        </w:rPr>
        <w:t>Effect of absence of child from care of approved child care service other than an approved occasional care service</w:t>
      </w:r>
      <w:r w:rsidRPr="007511DB">
        <w:rPr>
          <w:noProof/>
        </w:rPr>
        <w:tab/>
      </w:r>
      <w:r w:rsidRPr="007511DB">
        <w:rPr>
          <w:noProof/>
        </w:rPr>
        <w:fldChar w:fldCharType="begin"/>
      </w:r>
      <w:r w:rsidRPr="007511DB">
        <w:rPr>
          <w:noProof/>
        </w:rPr>
        <w:instrText xml:space="preserve"> PAGEREF _Toc441659908 \h </w:instrText>
      </w:r>
      <w:r w:rsidRPr="007511DB">
        <w:rPr>
          <w:noProof/>
        </w:rPr>
      </w:r>
      <w:r w:rsidRPr="007511DB">
        <w:rPr>
          <w:noProof/>
        </w:rPr>
        <w:fldChar w:fldCharType="separate"/>
      </w:r>
      <w:r w:rsidRPr="007511DB">
        <w:rPr>
          <w:noProof/>
        </w:rPr>
        <w:t>28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D14E1E">
        <w:rPr>
          <w:noProof/>
          <w:snapToGrid w:val="0"/>
          <w:lang w:eastAsia="en-US"/>
        </w:rPr>
        <w:t>Effect of absence of child from care of approved child care service that is an approved occasional care service</w:t>
      </w:r>
      <w:r w:rsidRPr="007511DB">
        <w:rPr>
          <w:noProof/>
        </w:rPr>
        <w:tab/>
      </w:r>
      <w:r w:rsidRPr="007511DB">
        <w:rPr>
          <w:noProof/>
        </w:rPr>
        <w:fldChar w:fldCharType="begin"/>
      </w:r>
      <w:r w:rsidRPr="007511DB">
        <w:rPr>
          <w:noProof/>
        </w:rPr>
        <w:instrText xml:space="preserve"> PAGEREF _Toc441659909 \h </w:instrText>
      </w:r>
      <w:r w:rsidRPr="007511DB">
        <w:rPr>
          <w:noProof/>
        </w:rPr>
      </w:r>
      <w:r w:rsidRPr="007511DB">
        <w:rPr>
          <w:noProof/>
        </w:rPr>
        <w:fldChar w:fldCharType="separate"/>
      </w:r>
      <w:r w:rsidRPr="007511DB">
        <w:rPr>
          <w:noProof/>
        </w:rPr>
        <w:t>30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7511DB">
        <w:rPr>
          <w:noProof/>
        </w:rPr>
        <w:tab/>
      </w:r>
      <w:r w:rsidRPr="007511DB">
        <w:rPr>
          <w:noProof/>
        </w:rPr>
        <w:fldChar w:fldCharType="begin"/>
      </w:r>
      <w:r w:rsidRPr="007511DB">
        <w:rPr>
          <w:noProof/>
        </w:rPr>
        <w:instrText xml:space="preserve"> PAGEREF _Toc441659910 \h </w:instrText>
      </w:r>
      <w:r w:rsidRPr="007511DB">
        <w:rPr>
          <w:noProof/>
        </w:rPr>
      </w:r>
      <w:r w:rsidRPr="007511DB">
        <w:rPr>
          <w:noProof/>
        </w:rPr>
        <w:fldChar w:fldCharType="separate"/>
      </w:r>
      <w:r w:rsidRPr="007511DB">
        <w:rPr>
          <w:noProof/>
        </w:rPr>
        <w:t>31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7511DB">
        <w:rPr>
          <w:noProof/>
        </w:rPr>
        <w:tab/>
      </w:r>
      <w:r w:rsidRPr="007511DB">
        <w:rPr>
          <w:noProof/>
        </w:rPr>
        <w:fldChar w:fldCharType="begin"/>
      </w:r>
      <w:r w:rsidRPr="007511DB">
        <w:rPr>
          <w:noProof/>
        </w:rPr>
        <w:instrText xml:space="preserve"> PAGEREF _Toc441659911 \h </w:instrText>
      </w:r>
      <w:r w:rsidRPr="007511DB">
        <w:rPr>
          <w:noProof/>
        </w:rPr>
      </w:r>
      <w:r w:rsidRPr="007511DB">
        <w:rPr>
          <w:noProof/>
        </w:rPr>
        <w:fldChar w:fldCharType="separate"/>
      </w:r>
      <w:r w:rsidRPr="007511DB">
        <w:rPr>
          <w:noProof/>
        </w:rPr>
        <w:t>31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13</w:t>
      </w:r>
      <w:r>
        <w:rPr>
          <w:noProof/>
        </w:rPr>
        <w:tab/>
        <w:t>School holidays</w:t>
      </w:r>
      <w:r w:rsidRPr="007511DB">
        <w:rPr>
          <w:noProof/>
        </w:rPr>
        <w:tab/>
      </w:r>
      <w:r w:rsidRPr="007511DB">
        <w:rPr>
          <w:noProof/>
        </w:rPr>
        <w:fldChar w:fldCharType="begin"/>
      </w:r>
      <w:r w:rsidRPr="007511DB">
        <w:rPr>
          <w:noProof/>
        </w:rPr>
        <w:instrText xml:space="preserve"> PAGEREF _Toc441659912 \h </w:instrText>
      </w:r>
      <w:r w:rsidRPr="007511DB">
        <w:rPr>
          <w:noProof/>
        </w:rPr>
      </w:r>
      <w:r w:rsidRPr="007511DB">
        <w:rPr>
          <w:noProof/>
        </w:rPr>
        <w:fldChar w:fldCharType="separate"/>
      </w:r>
      <w:r w:rsidRPr="007511DB">
        <w:rPr>
          <w:noProof/>
        </w:rPr>
        <w:t>31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D14E1E">
        <w:rPr>
          <w:i/>
          <w:noProof/>
        </w:rPr>
        <w:t>satisfies the work/training/study test</w:t>
      </w:r>
      <w:r w:rsidRPr="007511DB">
        <w:rPr>
          <w:noProof/>
        </w:rPr>
        <w:tab/>
      </w:r>
      <w:r w:rsidRPr="007511DB">
        <w:rPr>
          <w:noProof/>
        </w:rPr>
        <w:fldChar w:fldCharType="begin"/>
      </w:r>
      <w:r w:rsidRPr="007511DB">
        <w:rPr>
          <w:noProof/>
        </w:rPr>
        <w:instrText xml:space="preserve"> PAGEREF _Toc441659913 \h </w:instrText>
      </w:r>
      <w:r w:rsidRPr="007511DB">
        <w:rPr>
          <w:noProof/>
        </w:rPr>
      </w:r>
      <w:r w:rsidRPr="007511DB">
        <w:rPr>
          <w:noProof/>
        </w:rPr>
        <w:fldChar w:fldCharType="separate"/>
      </w:r>
      <w:r w:rsidRPr="007511DB">
        <w:rPr>
          <w:noProof/>
        </w:rPr>
        <w:t>31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7511DB">
        <w:rPr>
          <w:noProof/>
        </w:rPr>
        <w:tab/>
      </w:r>
      <w:r w:rsidRPr="007511DB">
        <w:rPr>
          <w:noProof/>
        </w:rPr>
        <w:fldChar w:fldCharType="begin"/>
      </w:r>
      <w:r w:rsidRPr="007511DB">
        <w:rPr>
          <w:noProof/>
        </w:rPr>
        <w:instrText xml:space="preserve"> PAGEREF _Toc441659914 \h </w:instrText>
      </w:r>
      <w:r w:rsidRPr="007511DB">
        <w:rPr>
          <w:noProof/>
        </w:rPr>
      </w:r>
      <w:r w:rsidRPr="007511DB">
        <w:rPr>
          <w:noProof/>
        </w:rPr>
        <w:fldChar w:fldCharType="separate"/>
      </w:r>
      <w:r w:rsidRPr="007511DB">
        <w:rPr>
          <w:noProof/>
        </w:rPr>
        <w:t>33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7511DB">
        <w:rPr>
          <w:noProof/>
        </w:rPr>
        <w:tab/>
      </w:r>
      <w:r w:rsidRPr="007511DB">
        <w:rPr>
          <w:noProof/>
        </w:rPr>
        <w:fldChar w:fldCharType="begin"/>
      </w:r>
      <w:r w:rsidRPr="007511DB">
        <w:rPr>
          <w:noProof/>
        </w:rPr>
        <w:instrText xml:space="preserve"> PAGEREF _Toc441659915 \h </w:instrText>
      </w:r>
      <w:r w:rsidRPr="007511DB">
        <w:rPr>
          <w:noProof/>
        </w:rPr>
      </w:r>
      <w:r w:rsidRPr="007511DB">
        <w:rPr>
          <w:noProof/>
        </w:rPr>
        <w:fldChar w:fldCharType="separate"/>
      </w:r>
      <w:r w:rsidRPr="007511DB">
        <w:rPr>
          <w:noProof/>
        </w:rPr>
        <w:t>33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7511DB">
        <w:rPr>
          <w:noProof/>
        </w:rPr>
        <w:tab/>
      </w:r>
      <w:r w:rsidRPr="007511DB">
        <w:rPr>
          <w:noProof/>
        </w:rPr>
        <w:fldChar w:fldCharType="begin"/>
      </w:r>
      <w:r w:rsidRPr="007511DB">
        <w:rPr>
          <w:noProof/>
        </w:rPr>
        <w:instrText xml:space="preserve"> PAGEREF _Toc441659916 \h </w:instrText>
      </w:r>
      <w:r w:rsidRPr="007511DB">
        <w:rPr>
          <w:noProof/>
        </w:rPr>
      </w:r>
      <w:r w:rsidRPr="007511DB">
        <w:rPr>
          <w:noProof/>
        </w:rPr>
        <w:fldChar w:fldCharType="separate"/>
      </w:r>
      <w:r w:rsidRPr="007511DB">
        <w:rPr>
          <w:noProof/>
        </w:rPr>
        <w:t>33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7511DB">
        <w:rPr>
          <w:noProof/>
        </w:rPr>
        <w:tab/>
      </w:r>
      <w:r w:rsidRPr="007511DB">
        <w:rPr>
          <w:noProof/>
        </w:rPr>
        <w:fldChar w:fldCharType="begin"/>
      </w:r>
      <w:r w:rsidRPr="007511DB">
        <w:rPr>
          <w:noProof/>
        </w:rPr>
        <w:instrText xml:space="preserve"> PAGEREF _Toc441659917 \h </w:instrText>
      </w:r>
      <w:r w:rsidRPr="007511DB">
        <w:rPr>
          <w:noProof/>
        </w:rPr>
      </w:r>
      <w:r w:rsidRPr="007511DB">
        <w:rPr>
          <w:noProof/>
        </w:rPr>
        <w:fldChar w:fldCharType="separate"/>
      </w:r>
      <w:r w:rsidRPr="007511DB">
        <w:rPr>
          <w:noProof/>
        </w:rPr>
        <w:t>34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D14E1E">
        <w:rPr>
          <w:i/>
          <w:noProof/>
        </w:rPr>
        <w:t>school child</w:t>
      </w:r>
      <w:r w:rsidRPr="007511DB">
        <w:rPr>
          <w:noProof/>
        </w:rPr>
        <w:tab/>
      </w:r>
      <w:r w:rsidRPr="007511DB">
        <w:rPr>
          <w:noProof/>
        </w:rPr>
        <w:fldChar w:fldCharType="begin"/>
      </w:r>
      <w:r w:rsidRPr="007511DB">
        <w:rPr>
          <w:noProof/>
        </w:rPr>
        <w:instrText xml:space="preserve"> PAGEREF _Toc441659918 \h </w:instrText>
      </w:r>
      <w:r w:rsidRPr="007511DB">
        <w:rPr>
          <w:noProof/>
        </w:rPr>
      </w:r>
      <w:r w:rsidRPr="007511DB">
        <w:rPr>
          <w:noProof/>
        </w:rPr>
        <w:fldChar w:fldCharType="separate"/>
      </w:r>
      <w:r w:rsidRPr="007511DB">
        <w:rPr>
          <w:noProof/>
        </w:rPr>
        <w:t>36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19</w:t>
      </w:r>
      <w:r>
        <w:rPr>
          <w:noProof/>
        </w:rPr>
        <w:tab/>
        <w:t>Maintenance income</w:t>
      </w:r>
      <w:r w:rsidRPr="007511DB">
        <w:rPr>
          <w:noProof/>
        </w:rPr>
        <w:tab/>
      </w:r>
      <w:r w:rsidRPr="007511DB">
        <w:rPr>
          <w:noProof/>
        </w:rPr>
        <w:fldChar w:fldCharType="begin"/>
      </w:r>
      <w:r w:rsidRPr="007511DB">
        <w:rPr>
          <w:noProof/>
        </w:rPr>
        <w:instrText xml:space="preserve"> PAGEREF _Toc441659919 \h </w:instrText>
      </w:r>
      <w:r w:rsidRPr="007511DB">
        <w:rPr>
          <w:noProof/>
        </w:rPr>
      </w:r>
      <w:r w:rsidRPr="007511DB">
        <w:rPr>
          <w:noProof/>
        </w:rPr>
        <w:fldChar w:fldCharType="separate"/>
      </w:r>
      <w:r w:rsidRPr="007511DB">
        <w:rPr>
          <w:noProof/>
        </w:rPr>
        <w:t>36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4—Approved care organisations</w:t>
      </w:r>
      <w:r w:rsidRPr="007511DB">
        <w:rPr>
          <w:b w:val="0"/>
          <w:noProof/>
          <w:sz w:val="18"/>
        </w:rPr>
        <w:tab/>
      </w:r>
      <w:r w:rsidRPr="007511DB">
        <w:rPr>
          <w:b w:val="0"/>
          <w:noProof/>
          <w:sz w:val="18"/>
        </w:rPr>
        <w:fldChar w:fldCharType="begin"/>
      </w:r>
      <w:r w:rsidRPr="007511DB">
        <w:rPr>
          <w:b w:val="0"/>
          <w:noProof/>
          <w:sz w:val="18"/>
        </w:rPr>
        <w:instrText xml:space="preserve"> PAGEREF _Toc441659920 \h </w:instrText>
      </w:r>
      <w:r w:rsidRPr="007511DB">
        <w:rPr>
          <w:b w:val="0"/>
          <w:noProof/>
          <w:sz w:val="18"/>
        </w:rPr>
      </w:r>
      <w:r w:rsidRPr="007511DB">
        <w:rPr>
          <w:b w:val="0"/>
          <w:noProof/>
          <w:sz w:val="18"/>
        </w:rPr>
        <w:fldChar w:fldCharType="separate"/>
      </w:r>
      <w:r w:rsidRPr="007511DB">
        <w:rPr>
          <w:b w:val="0"/>
          <w:noProof/>
          <w:sz w:val="18"/>
        </w:rPr>
        <w:t>39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7511DB">
        <w:rPr>
          <w:noProof/>
        </w:rPr>
        <w:tab/>
      </w:r>
      <w:r w:rsidRPr="007511DB">
        <w:rPr>
          <w:noProof/>
        </w:rPr>
        <w:fldChar w:fldCharType="begin"/>
      </w:r>
      <w:r w:rsidRPr="007511DB">
        <w:rPr>
          <w:noProof/>
        </w:rPr>
        <w:instrText xml:space="preserve"> PAGEREF _Toc441659921 \h </w:instrText>
      </w:r>
      <w:r w:rsidRPr="007511DB">
        <w:rPr>
          <w:noProof/>
        </w:rPr>
      </w:r>
      <w:r w:rsidRPr="007511DB">
        <w:rPr>
          <w:noProof/>
        </w:rPr>
        <w:fldChar w:fldCharType="separate"/>
      </w:r>
      <w:r w:rsidRPr="007511DB">
        <w:rPr>
          <w:noProof/>
        </w:rPr>
        <w:t>39</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3—Eligibility for family assistance</w:t>
      </w:r>
      <w:r w:rsidRPr="007511DB">
        <w:rPr>
          <w:b w:val="0"/>
          <w:noProof/>
          <w:sz w:val="18"/>
        </w:rPr>
        <w:tab/>
      </w:r>
      <w:r w:rsidRPr="007511DB">
        <w:rPr>
          <w:b w:val="0"/>
          <w:noProof/>
          <w:sz w:val="18"/>
        </w:rPr>
        <w:fldChar w:fldCharType="begin"/>
      </w:r>
      <w:r w:rsidRPr="007511DB">
        <w:rPr>
          <w:b w:val="0"/>
          <w:noProof/>
          <w:sz w:val="18"/>
        </w:rPr>
        <w:instrText xml:space="preserve"> PAGEREF _Toc441659922 \h </w:instrText>
      </w:r>
      <w:r w:rsidRPr="007511DB">
        <w:rPr>
          <w:b w:val="0"/>
          <w:noProof/>
          <w:sz w:val="18"/>
        </w:rPr>
      </w:r>
      <w:r w:rsidRPr="007511DB">
        <w:rPr>
          <w:b w:val="0"/>
          <w:noProof/>
          <w:sz w:val="18"/>
        </w:rPr>
        <w:fldChar w:fldCharType="separate"/>
      </w:r>
      <w:r w:rsidRPr="007511DB">
        <w:rPr>
          <w:b w:val="0"/>
          <w:noProof/>
          <w:sz w:val="18"/>
        </w:rPr>
        <w:t>40</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1—Eligibility for family tax benefit</w:t>
      </w:r>
      <w:r w:rsidRPr="007511DB">
        <w:rPr>
          <w:b w:val="0"/>
          <w:noProof/>
          <w:sz w:val="18"/>
        </w:rPr>
        <w:tab/>
      </w:r>
      <w:r w:rsidRPr="007511DB">
        <w:rPr>
          <w:b w:val="0"/>
          <w:noProof/>
          <w:sz w:val="18"/>
        </w:rPr>
        <w:fldChar w:fldCharType="begin"/>
      </w:r>
      <w:r w:rsidRPr="007511DB">
        <w:rPr>
          <w:b w:val="0"/>
          <w:noProof/>
          <w:sz w:val="18"/>
        </w:rPr>
        <w:instrText xml:space="preserve"> PAGEREF _Toc441659923 \h </w:instrText>
      </w:r>
      <w:r w:rsidRPr="007511DB">
        <w:rPr>
          <w:b w:val="0"/>
          <w:noProof/>
          <w:sz w:val="18"/>
        </w:rPr>
      </w:r>
      <w:r w:rsidRPr="007511DB">
        <w:rPr>
          <w:b w:val="0"/>
          <w:noProof/>
          <w:sz w:val="18"/>
        </w:rPr>
        <w:fldChar w:fldCharType="separate"/>
      </w:r>
      <w:r w:rsidRPr="007511DB">
        <w:rPr>
          <w:b w:val="0"/>
          <w:noProof/>
          <w:sz w:val="18"/>
        </w:rPr>
        <w:t>40</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7511DB">
        <w:rPr>
          <w:b w:val="0"/>
          <w:noProof/>
          <w:sz w:val="18"/>
        </w:rPr>
        <w:tab/>
      </w:r>
      <w:r w:rsidRPr="007511DB">
        <w:rPr>
          <w:b w:val="0"/>
          <w:noProof/>
          <w:sz w:val="18"/>
        </w:rPr>
        <w:fldChar w:fldCharType="begin"/>
      </w:r>
      <w:r w:rsidRPr="007511DB">
        <w:rPr>
          <w:b w:val="0"/>
          <w:noProof/>
          <w:sz w:val="18"/>
        </w:rPr>
        <w:instrText xml:space="preserve"> PAGEREF _Toc441659924 \h </w:instrText>
      </w:r>
      <w:r w:rsidRPr="007511DB">
        <w:rPr>
          <w:b w:val="0"/>
          <w:noProof/>
          <w:sz w:val="18"/>
        </w:rPr>
      </w:r>
      <w:r w:rsidRPr="007511DB">
        <w:rPr>
          <w:b w:val="0"/>
          <w:noProof/>
          <w:sz w:val="18"/>
        </w:rPr>
        <w:fldChar w:fldCharType="separate"/>
      </w:r>
      <w:r w:rsidRPr="007511DB">
        <w:rPr>
          <w:b w:val="0"/>
          <w:noProof/>
          <w:sz w:val="18"/>
        </w:rPr>
        <w:t>40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7511DB">
        <w:rPr>
          <w:noProof/>
        </w:rPr>
        <w:tab/>
      </w:r>
      <w:r w:rsidRPr="007511DB">
        <w:rPr>
          <w:noProof/>
        </w:rPr>
        <w:fldChar w:fldCharType="begin"/>
      </w:r>
      <w:r w:rsidRPr="007511DB">
        <w:rPr>
          <w:noProof/>
        </w:rPr>
        <w:instrText xml:space="preserve"> PAGEREF _Toc441659925 \h </w:instrText>
      </w:r>
      <w:r w:rsidRPr="007511DB">
        <w:rPr>
          <w:noProof/>
        </w:rPr>
      </w:r>
      <w:r w:rsidRPr="007511DB">
        <w:rPr>
          <w:noProof/>
        </w:rPr>
        <w:fldChar w:fldCharType="separate"/>
      </w:r>
      <w:r w:rsidRPr="007511DB">
        <w:rPr>
          <w:noProof/>
        </w:rPr>
        <w:t>40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7511DB">
        <w:rPr>
          <w:noProof/>
        </w:rPr>
        <w:tab/>
      </w:r>
      <w:r w:rsidRPr="007511DB">
        <w:rPr>
          <w:noProof/>
        </w:rPr>
        <w:fldChar w:fldCharType="begin"/>
      </w:r>
      <w:r w:rsidRPr="007511DB">
        <w:rPr>
          <w:noProof/>
        </w:rPr>
        <w:instrText xml:space="preserve"> PAGEREF _Toc441659926 \h </w:instrText>
      </w:r>
      <w:r w:rsidRPr="007511DB">
        <w:rPr>
          <w:noProof/>
        </w:rPr>
      </w:r>
      <w:r w:rsidRPr="007511DB">
        <w:rPr>
          <w:noProof/>
        </w:rPr>
        <w:fldChar w:fldCharType="separate"/>
      </w:r>
      <w:r w:rsidRPr="007511DB">
        <w:rPr>
          <w:noProof/>
        </w:rPr>
        <w:t>41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7511DB">
        <w:rPr>
          <w:noProof/>
        </w:rPr>
        <w:tab/>
      </w:r>
      <w:r w:rsidRPr="007511DB">
        <w:rPr>
          <w:noProof/>
        </w:rPr>
        <w:fldChar w:fldCharType="begin"/>
      </w:r>
      <w:r w:rsidRPr="007511DB">
        <w:rPr>
          <w:noProof/>
        </w:rPr>
        <w:instrText xml:space="preserve"> PAGEREF _Toc441659927 \h </w:instrText>
      </w:r>
      <w:r w:rsidRPr="007511DB">
        <w:rPr>
          <w:noProof/>
        </w:rPr>
      </w:r>
      <w:r w:rsidRPr="007511DB">
        <w:rPr>
          <w:noProof/>
        </w:rPr>
        <w:fldChar w:fldCharType="separate"/>
      </w:r>
      <w:r w:rsidRPr="007511DB">
        <w:rPr>
          <w:noProof/>
        </w:rPr>
        <w:t>43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D14E1E">
        <w:rPr>
          <w:i/>
          <w:noProof/>
        </w:rPr>
        <w:t>senior secondary school child</w:t>
      </w:r>
      <w:r w:rsidRPr="007511DB">
        <w:rPr>
          <w:noProof/>
        </w:rPr>
        <w:tab/>
      </w:r>
      <w:r w:rsidRPr="007511DB">
        <w:rPr>
          <w:noProof/>
        </w:rPr>
        <w:fldChar w:fldCharType="begin"/>
      </w:r>
      <w:r w:rsidRPr="007511DB">
        <w:rPr>
          <w:noProof/>
        </w:rPr>
        <w:instrText xml:space="preserve"> PAGEREF _Toc441659928 \h </w:instrText>
      </w:r>
      <w:r w:rsidRPr="007511DB">
        <w:rPr>
          <w:noProof/>
        </w:rPr>
      </w:r>
      <w:r w:rsidRPr="007511DB">
        <w:rPr>
          <w:noProof/>
        </w:rPr>
        <w:fldChar w:fldCharType="separate"/>
      </w:r>
      <w:r w:rsidRPr="007511DB">
        <w:rPr>
          <w:noProof/>
        </w:rPr>
        <w:t>44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7511DB">
        <w:rPr>
          <w:noProof/>
        </w:rPr>
        <w:tab/>
      </w:r>
      <w:r w:rsidRPr="007511DB">
        <w:rPr>
          <w:noProof/>
        </w:rPr>
        <w:fldChar w:fldCharType="begin"/>
      </w:r>
      <w:r w:rsidRPr="007511DB">
        <w:rPr>
          <w:noProof/>
        </w:rPr>
        <w:instrText xml:space="preserve"> PAGEREF _Toc441659929 \h </w:instrText>
      </w:r>
      <w:r w:rsidRPr="007511DB">
        <w:rPr>
          <w:noProof/>
        </w:rPr>
      </w:r>
      <w:r w:rsidRPr="007511DB">
        <w:rPr>
          <w:noProof/>
        </w:rPr>
        <w:fldChar w:fldCharType="separate"/>
      </w:r>
      <w:r w:rsidRPr="007511DB">
        <w:rPr>
          <w:noProof/>
        </w:rPr>
        <w:t>46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7511DB">
        <w:rPr>
          <w:noProof/>
        </w:rPr>
        <w:tab/>
      </w:r>
      <w:r w:rsidRPr="007511DB">
        <w:rPr>
          <w:noProof/>
        </w:rPr>
        <w:fldChar w:fldCharType="begin"/>
      </w:r>
      <w:r w:rsidRPr="007511DB">
        <w:rPr>
          <w:noProof/>
        </w:rPr>
        <w:instrText xml:space="preserve"> PAGEREF _Toc441659930 \h </w:instrText>
      </w:r>
      <w:r w:rsidRPr="007511DB">
        <w:rPr>
          <w:noProof/>
        </w:rPr>
      </w:r>
      <w:r w:rsidRPr="007511DB">
        <w:rPr>
          <w:noProof/>
        </w:rPr>
        <w:fldChar w:fldCharType="separate"/>
      </w:r>
      <w:r w:rsidRPr="007511DB">
        <w:rPr>
          <w:noProof/>
        </w:rPr>
        <w:t>49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7511DB">
        <w:rPr>
          <w:noProof/>
        </w:rPr>
        <w:tab/>
      </w:r>
      <w:r w:rsidRPr="007511DB">
        <w:rPr>
          <w:noProof/>
        </w:rPr>
        <w:fldChar w:fldCharType="begin"/>
      </w:r>
      <w:r w:rsidRPr="007511DB">
        <w:rPr>
          <w:noProof/>
        </w:rPr>
        <w:instrText xml:space="preserve"> PAGEREF _Toc441659931 \h </w:instrText>
      </w:r>
      <w:r w:rsidRPr="007511DB">
        <w:rPr>
          <w:noProof/>
        </w:rPr>
      </w:r>
      <w:r w:rsidRPr="007511DB">
        <w:rPr>
          <w:noProof/>
        </w:rPr>
        <w:fldChar w:fldCharType="separate"/>
      </w:r>
      <w:r w:rsidRPr="007511DB">
        <w:rPr>
          <w:noProof/>
        </w:rPr>
        <w:t>52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7511DB">
        <w:rPr>
          <w:noProof/>
        </w:rPr>
        <w:tab/>
      </w:r>
      <w:r w:rsidRPr="007511DB">
        <w:rPr>
          <w:noProof/>
        </w:rPr>
        <w:fldChar w:fldCharType="begin"/>
      </w:r>
      <w:r w:rsidRPr="007511DB">
        <w:rPr>
          <w:noProof/>
        </w:rPr>
        <w:instrText xml:space="preserve"> PAGEREF _Toc441659932 \h </w:instrText>
      </w:r>
      <w:r w:rsidRPr="007511DB">
        <w:rPr>
          <w:noProof/>
        </w:rPr>
      </w:r>
      <w:r w:rsidRPr="007511DB">
        <w:rPr>
          <w:noProof/>
        </w:rPr>
        <w:fldChar w:fldCharType="separate"/>
      </w:r>
      <w:r w:rsidRPr="007511DB">
        <w:rPr>
          <w:noProof/>
        </w:rPr>
        <w:t>52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7511DB">
        <w:rPr>
          <w:noProof/>
        </w:rPr>
        <w:tab/>
      </w:r>
      <w:r w:rsidRPr="007511DB">
        <w:rPr>
          <w:noProof/>
        </w:rPr>
        <w:fldChar w:fldCharType="begin"/>
      </w:r>
      <w:r w:rsidRPr="007511DB">
        <w:rPr>
          <w:noProof/>
        </w:rPr>
        <w:instrText xml:space="preserve"> PAGEREF _Toc441659933 \h </w:instrText>
      </w:r>
      <w:r w:rsidRPr="007511DB">
        <w:rPr>
          <w:noProof/>
        </w:rPr>
      </w:r>
      <w:r w:rsidRPr="007511DB">
        <w:rPr>
          <w:noProof/>
        </w:rPr>
        <w:fldChar w:fldCharType="separate"/>
      </w:r>
      <w:r w:rsidRPr="007511DB">
        <w:rPr>
          <w:noProof/>
        </w:rPr>
        <w:t>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7511DB">
        <w:rPr>
          <w:noProof/>
        </w:rPr>
        <w:tab/>
      </w:r>
      <w:r w:rsidRPr="007511DB">
        <w:rPr>
          <w:noProof/>
        </w:rPr>
        <w:fldChar w:fldCharType="begin"/>
      </w:r>
      <w:r w:rsidRPr="007511DB">
        <w:rPr>
          <w:noProof/>
        </w:rPr>
        <w:instrText xml:space="preserve"> PAGEREF _Toc441659934 \h </w:instrText>
      </w:r>
      <w:r w:rsidRPr="007511DB">
        <w:rPr>
          <w:noProof/>
        </w:rPr>
      </w:r>
      <w:r w:rsidRPr="007511DB">
        <w:rPr>
          <w:noProof/>
        </w:rPr>
        <w:fldChar w:fldCharType="separate"/>
      </w:r>
      <w:r w:rsidRPr="007511DB">
        <w:rPr>
          <w:noProof/>
        </w:rPr>
        <w:t>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7511DB">
        <w:rPr>
          <w:noProof/>
        </w:rPr>
        <w:tab/>
      </w:r>
      <w:r w:rsidRPr="007511DB">
        <w:rPr>
          <w:noProof/>
        </w:rPr>
        <w:fldChar w:fldCharType="begin"/>
      </w:r>
      <w:r w:rsidRPr="007511DB">
        <w:rPr>
          <w:noProof/>
        </w:rPr>
        <w:instrText xml:space="preserve"> PAGEREF _Toc441659935 \h </w:instrText>
      </w:r>
      <w:r w:rsidRPr="007511DB">
        <w:rPr>
          <w:noProof/>
        </w:rPr>
      </w:r>
      <w:r w:rsidRPr="007511DB">
        <w:rPr>
          <w:noProof/>
        </w:rPr>
        <w:fldChar w:fldCharType="separate"/>
      </w:r>
      <w:r w:rsidRPr="007511DB">
        <w:rPr>
          <w:noProof/>
        </w:rPr>
        <w:t>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7511DB">
        <w:rPr>
          <w:noProof/>
        </w:rPr>
        <w:tab/>
      </w:r>
      <w:r w:rsidRPr="007511DB">
        <w:rPr>
          <w:noProof/>
        </w:rPr>
        <w:fldChar w:fldCharType="begin"/>
      </w:r>
      <w:r w:rsidRPr="007511DB">
        <w:rPr>
          <w:noProof/>
        </w:rPr>
        <w:instrText xml:space="preserve"> PAGEREF _Toc441659936 \h </w:instrText>
      </w:r>
      <w:r w:rsidRPr="007511DB">
        <w:rPr>
          <w:noProof/>
        </w:rPr>
      </w:r>
      <w:r w:rsidRPr="007511DB">
        <w:rPr>
          <w:noProof/>
        </w:rPr>
        <w:fldChar w:fldCharType="separate"/>
      </w:r>
      <w:r w:rsidRPr="007511DB">
        <w:rPr>
          <w:noProof/>
        </w:rPr>
        <w:t>55</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7511DB">
        <w:rPr>
          <w:b w:val="0"/>
          <w:noProof/>
          <w:sz w:val="18"/>
        </w:rPr>
        <w:tab/>
      </w:r>
      <w:r w:rsidRPr="007511DB">
        <w:rPr>
          <w:b w:val="0"/>
          <w:noProof/>
          <w:sz w:val="18"/>
        </w:rPr>
        <w:fldChar w:fldCharType="begin"/>
      </w:r>
      <w:r w:rsidRPr="007511DB">
        <w:rPr>
          <w:b w:val="0"/>
          <w:noProof/>
          <w:sz w:val="18"/>
        </w:rPr>
        <w:instrText xml:space="preserve"> PAGEREF _Toc441659937 \h </w:instrText>
      </w:r>
      <w:r w:rsidRPr="007511DB">
        <w:rPr>
          <w:b w:val="0"/>
          <w:noProof/>
          <w:sz w:val="18"/>
        </w:rPr>
      </w:r>
      <w:r w:rsidRPr="007511DB">
        <w:rPr>
          <w:b w:val="0"/>
          <w:noProof/>
          <w:sz w:val="18"/>
        </w:rPr>
        <w:fldChar w:fldCharType="separate"/>
      </w:r>
      <w:r w:rsidRPr="007511DB">
        <w:rPr>
          <w:b w:val="0"/>
          <w:noProof/>
          <w:sz w:val="18"/>
        </w:rPr>
        <w:t>55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7511DB">
        <w:rPr>
          <w:noProof/>
        </w:rPr>
        <w:tab/>
      </w:r>
      <w:r w:rsidRPr="007511DB">
        <w:rPr>
          <w:noProof/>
        </w:rPr>
        <w:fldChar w:fldCharType="begin"/>
      </w:r>
      <w:r w:rsidRPr="007511DB">
        <w:rPr>
          <w:noProof/>
        </w:rPr>
        <w:instrText xml:space="preserve"> PAGEREF _Toc441659938 \h </w:instrText>
      </w:r>
      <w:r w:rsidRPr="007511DB">
        <w:rPr>
          <w:noProof/>
        </w:rPr>
      </w:r>
      <w:r w:rsidRPr="007511DB">
        <w:rPr>
          <w:noProof/>
        </w:rPr>
        <w:fldChar w:fldCharType="separate"/>
      </w:r>
      <w:r w:rsidRPr="007511DB">
        <w:rPr>
          <w:noProof/>
        </w:rPr>
        <w:t>55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7511DB">
        <w:rPr>
          <w:noProof/>
        </w:rPr>
        <w:tab/>
      </w:r>
      <w:r w:rsidRPr="007511DB">
        <w:rPr>
          <w:noProof/>
        </w:rPr>
        <w:fldChar w:fldCharType="begin"/>
      </w:r>
      <w:r w:rsidRPr="007511DB">
        <w:rPr>
          <w:noProof/>
        </w:rPr>
        <w:instrText xml:space="preserve"> PAGEREF _Toc441659939 \h </w:instrText>
      </w:r>
      <w:r w:rsidRPr="007511DB">
        <w:rPr>
          <w:noProof/>
        </w:rPr>
      </w:r>
      <w:r w:rsidRPr="007511DB">
        <w:rPr>
          <w:noProof/>
        </w:rPr>
        <w:fldChar w:fldCharType="separate"/>
      </w:r>
      <w:r w:rsidRPr="007511DB">
        <w:rPr>
          <w:noProof/>
        </w:rPr>
        <w:t>57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7511DB">
        <w:rPr>
          <w:noProof/>
        </w:rPr>
        <w:tab/>
      </w:r>
      <w:r w:rsidRPr="007511DB">
        <w:rPr>
          <w:noProof/>
        </w:rPr>
        <w:fldChar w:fldCharType="begin"/>
      </w:r>
      <w:r w:rsidRPr="007511DB">
        <w:rPr>
          <w:noProof/>
        </w:rPr>
        <w:instrText xml:space="preserve"> PAGEREF _Toc441659940 \h </w:instrText>
      </w:r>
      <w:r w:rsidRPr="007511DB">
        <w:rPr>
          <w:noProof/>
        </w:rPr>
      </w:r>
      <w:r w:rsidRPr="007511DB">
        <w:rPr>
          <w:noProof/>
        </w:rPr>
        <w:fldChar w:fldCharType="separate"/>
      </w:r>
      <w:r w:rsidRPr="007511DB">
        <w:rPr>
          <w:noProof/>
        </w:rPr>
        <w:t>58</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7511DB">
        <w:rPr>
          <w:b w:val="0"/>
          <w:noProof/>
          <w:sz w:val="18"/>
        </w:rPr>
        <w:tab/>
      </w:r>
      <w:r w:rsidRPr="007511DB">
        <w:rPr>
          <w:b w:val="0"/>
          <w:noProof/>
          <w:sz w:val="18"/>
        </w:rPr>
        <w:fldChar w:fldCharType="begin"/>
      </w:r>
      <w:r w:rsidRPr="007511DB">
        <w:rPr>
          <w:b w:val="0"/>
          <w:noProof/>
          <w:sz w:val="18"/>
        </w:rPr>
        <w:instrText xml:space="preserve"> PAGEREF _Toc441659941 \h </w:instrText>
      </w:r>
      <w:r w:rsidRPr="007511DB">
        <w:rPr>
          <w:b w:val="0"/>
          <w:noProof/>
          <w:sz w:val="18"/>
        </w:rPr>
      </w:r>
      <w:r w:rsidRPr="007511DB">
        <w:rPr>
          <w:b w:val="0"/>
          <w:noProof/>
          <w:sz w:val="18"/>
        </w:rPr>
        <w:fldChar w:fldCharType="separate"/>
      </w:r>
      <w:r w:rsidRPr="007511DB">
        <w:rPr>
          <w:b w:val="0"/>
          <w:noProof/>
          <w:sz w:val="18"/>
        </w:rPr>
        <w:t>59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7511DB">
        <w:rPr>
          <w:noProof/>
        </w:rPr>
        <w:tab/>
      </w:r>
      <w:r w:rsidRPr="007511DB">
        <w:rPr>
          <w:noProof/>
        </w:rPr>
        <w:fldChar w:fldCharType="begin"/>
      </w:r>
      <w:r w:rsidRPr="007511DB">
        <w:rPr>
          <w:noProof/>
        </w:rPr>
        <w:instrText xml:space="preserve"> PAGEREF _Toc441659942 \h </w:instrText>
      </w:r>
      <w:r w:rsidRPr="007511DB">
        <w:rPr>
          <w:noProof/>
        </w:rPr>
      </w:r>
      <w:r w:rsidRPr="007511DB">
        <w:rPr>
          <w:noProof/>
        </w:rPr>
        <w:fldChar w:fldCharType="separate"/>
      </w:r>
      <w:r w:rsidRPr="007511DB">
        <w:rPr>
          <w:noProof/>
        </w:rPr>
        <w:t>59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7511DB">
        <w:rPr>
          <w:noProof/>
        </w:rPr>
        <w:tab/>
      </w:r>
      <w:r w:rsidRPr="007511DB">
        <w:rPr>
          <w:noProof/>
        </w:rPr>
        <w:fldChar w:fldCharType="begin"/>
      </w:r>
      <w:r w:rsidRPr="007511DB">
        <w:rPr>
          <w:noProof/>
        </w:rPr>
        <w:instrText xml:space="preserve"> PAGEREF _Toc441659943 \h </w:instrText>
      </w:r>
      <w:r w:rsidRPr="007511DB">
        <w:rPr>
          <w:noProof/>
        </w:rPr>
      </w:r>
      <w:r w:rsidRPr="007511DB">
        <w:rPr>
          <w:noProof/>
        </w:rPr>
        <w:fldChar w:fldCharType="separate"/>
      </w:r>
      <w:r w:rsidRPr="007511DB">
        <w:rPr>
          <w:noProof/>
        </w:rPr>
        <w:t>60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lastRenderedPageBreak/>
        <w:t>Subdivision D—Determination of percentage of care</w:t>
      </w:r>
      <w:r w:rsidRPr="007511DB">
        <w:rPr>
          <w:b w:val="0"/>
          <w:noProof/>
          <w:sz w:val="18"/>
        </w:rPr>
        <w:tab/>
      </w:r>
      <w:r w:rsidRPr="007511DB">
        <w:rPr>
          <w:b w:val="0"/>
          <w:noProof/>
          <w:sz w:val="18"/>
        </w:rPr>
        <w:fldChar w:fldCharType="begin"/>
      </w:r>
      <w:r w:rsidRPr="007511DB">
        <w:rPr>
          <w:b w:val="0"/>
          <w:noProof/>
          <w:sz w:val="18"/>
        </w:rPr>
        <w:instrText xml:space="preserve"> PAGEREF _Toc441659944 \h </w:instrText>
      </w:r>
      <w:r w:rsidRPr="007511DB">
        <w:rPr>
          <w:b w:val="0"/>
          <w:noProof/>
          <w:sz w:val="18"/>
        </w:rPr>
      </w:r>
      <w:r w:rsidRPr="007511DB">
        <w:rPr>
          <w:b w:val="0"/>
          <w:noProof/>
          <w:sz w:val="18"/>
        </w:rPr>
        <w:fldChar w:fldCharType="separate"/>
      </w:r>
      <w:r w:rsidRPr="007511DB">
        <w:rPr>
          <w:b w:val="0"/>
          <w:noProof/>
          <w:sz w:val="18"/>
        </w:rPr>
        <w:t>61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7511DB">
        <w:rPr>
          <w:noProof/>
        </w:rPr>
        <w:tab/>
      </w:r>
      <w:r w:rsidRPr="007511DB">
        <w:rPr>
          <w:noProof/>
        </w:rPr>
        <w:fldChar w:fldCharType="begin"/>
      </w:r>
      <w:r w:rsidRPr="007511DB">
        <w:rPr>
          <w:noProof/>
        </w:rPr>
        <w:instrText xml:space="preserve"> PAGEREF _Toc441659945 \h </w:instrText>
      </w:r>
      <w:r w:rsidRPr="007511DB">
        <w:rPr>
          <w:noProof/>
        </w:rPr>
      </w:r>
      <w:r w:rsidRPr="007511DB">
        <w:rPr>
          <w:noProof/>
        </w:rPr>
        <w:fldChar w:fldCharType="separate"/>
      </w:r>
      <w:r w:rsidRPr="007511DB">
        <w:rPr>
          <w:noProof/>
        </w:rPr>
        <w:t>61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7511DB">
        <w:rPr>
          <w:noProof/>
        </w:rPr>
        <w:tab/>
      </w:r>
      <w:r w:rsidRPr="007511DB">
        <w:rPr>
          <w:noProof/>
        </w:rPr>
        <w:fldChar w:fldCharType="begin"/>
      </w:r>
      <w:r w:rsidRPr="007511DB">
        <w:rPr>
          <w:noProof/>
        </w:rPr>
        <w:instrText xml:space="preserve"> PAGEREF _Toc441659946 \h </w:instrText>
      </w:r>
      <w:r w:rsidRPr="007511DB">
        <w:rPr>
          <w:noProof/>
        </w:rPr>
      </w:r>
      <w:r w:rsidRPr="007511DB">
        <w:rPr>
          <w:noProof/>
        </w:rPr>
        <w:fldChar w:fldCharType="separate"/>
      </w:r>
      <w:r w:rsidRPr="007511DB">
        <w:rPr>
          <w:noProof/>
        </w:rPr>
        <w:t>63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7511DB">
        <w:rPr>
          <w:noProof/>
        </w:rPr>
        <w:tab/>
      </w:r>
      <w:r w:rsidRPr="007511DB">
        <w:rPr>
          <w:noProof/>
        </w:rPr>
        <w:fldChar w:fldCharType="begin"/>
      </w:r>
      <w:r w:rsidRPr="007511DB">
        <w:rPr>
          <w:noProof/>
        </w:rPr>
        <w:instrText xml:space="preserve"> PAGEREF _Toc441659947 \h </w:instrText>
      </w:r>
      <w:r w:rsidRPr="007511DB">
        <w:rPr>
          <w:noProof/>
        </w:rPr>
      </w:r>
      <w:r w:rsidRPr="007511DB">
        <w:rPr>
          <w:noProof/>
        </w:rPr>
        <w:fldChar w:fldCharType="separate"/>
      </w:r>
      <w:r w:rsidRPr="007511DB">
        <w:rPr>
          <w:noProof/>
        </w:rPr>
        <w:t>64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7511DB">
        <w:rPr>
          <w:noProof/>
        </w:rPr>
        <w:tab/>
      </w:r>
      <w:r w:rsidRPr="007511DB">
        <w:rPr>
          <w:noProof/>
        </w:rPr>
        <w:fldChar w:fldCharType="begin"/>
      </w:r>
      <w:r w:rsidRPr="007511DB">
        <w:rPr>
          <w:noProof/>
        </w:rPr>
        <w:instrText xml:space="preserve"> PAGEREF _Toc441659948 \h </w:instrText>
      </w:r>
      <w:r w:rsidRPr="007511DB">
        <w:rPr>
          <w:noProof/>
        </w:rPr>
      </w:r>
      <w:r w:rsidRPr="007511DB">
        <w:rPr>
          <w:noProof/>
        </w:rPr>
        <w:fldChar w:fldCharType="separate"/>
      </w:r>
      <w:r w:rsidRPr="007511DB">
        <w:rPr>
          <w:noProof/>
        </w:rPr>
        <w:t>65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7511DB">
        <w:rPr>
          <w:noProof/>
        </w:rPr>
        <w:tab/>
      </w:r>
      <w:r w:rsidRPr="007511DB">
        <w:rPr>
          <w:noProof/>
        </w:rPr>
        <w:fldChar w:fldCharType="begin"/>
      </w:r>
      <w:r w:rsidRPr="007511DB">
        <w:rPr>
          <w:noProof/>
        </w:rPr>
        <w:instrText xml:space="preserve"> PAGEREF _Toc441659949 \h </w:instrText>
      </w:r>
      <w:r w:rsidRPr="007511DB">
        <w:rPr>
          <w:noProof/>
        </w:rPr>
      </w:r>
      <w:r w:rsidRPr="007511DB">
        <w:rPr>
          <w:noProof/>
        </w:rPr>
        <w:fldChar w:fldCharType="separate"/>
      </w:r>
      <w:r w:rsidRPr="007511DB">
        <w:rPr>
          <w:noProof/>
        </w:rPr>
        <w:t>67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7511DB">
        <w:rPr>
          <w:noProof/>
        </w:rPr>
        <w:tab/>
      </w:r>
      <w:r w:rsidRPr="007511DB">
        <w:rPr>
          <w:noProof/>
        </w:rPr>
        <w:fldChar w:fldCharType="begin"/>
      </w:r>
      <w:r w:rsidRPr="007511DB">
        <w:rPr>
          <w:noProof/>
        </w:rPr>
        <w:instrText xml:space="preserve"> PAGEREF _Toc441659950 \h </w:instrText>
      </w:r>
      <w:r w:rsidRPr="007511DB">
        <w:rPr>
          <w:noProof/>
        </w:rPr>
      </w:r>
      <w:r w:rsidRPr="007511DB">
        <w:rPr>
          <w:noProof/>
        </w:rPr>
        <w:fldChar w:fldCharType="separate"/>
      </w:r>
      <w:r w:rsidRPr="007511DB">
        <w:rPr>
          <w:noProof/>
        </w:rPr>
        <w:t>67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7511DB">
        <w:rPr>
          <w:noProof/>
        </w:rPr>
        <w:tab/>
      </w:r>
      <w:r w:rsidRPr="007511DB">
        <w:rPr>
          <w:noProof/>
        </w:rPr>
        <w:fldChar w:fldCharType="begin"/>
      </w:r>
      <w:r w:rsidRPr="007511DB">
        <w:rPr>
          <w:noProof/>
        </w:rPr>
        <w:instrText xml:space="preserve"> PAGEREF _Toc441659951 \h </w:instrText>
      </w:r>
      <w:r w:rsidRPr="007511DB">
        <w:rPr>
          <w:noProof/>
        </w:rPr>
      </w:r>
      <w:r w:rsidRPr="007511DB">
        <w:rPr>
          <w:noProof/>
        </w:rPr>
        <w:fldChar w:fldCharType="separate"/>
      </w:r>
      <w:r w:rsidRPr="007511DB">
        <w:rPr>
          <w:noProof/>
        </w:rPr>
        <w:t>68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D14E1E">
        <w:rPr>
          <w:i/>
          <w:noProof/>
        </w:rPr>
        <w:t>reduced care of a child</w:t>
      </w:r>
      <w:r w:rsidRPr="007511DB">
        <w:rPr>
          <w:noProof/>
        </w:rPr>
        <w:tab/>
      </w:r>
      <w:r w:rsidRPr="007511DB">
        <w:rPr>
          <w:noProof/>
        </w:rPr>
        <w:fldChar w:fldCharType="begin"/>
      </w:r>
      <w:r w:rsidRPr="007511DB">
        <w:rPr>
          <w:noProof/>
        </w:rPr>
        <w:instrText xml:space="preserve"> PAGEREF _Toc441659952 \h </w:instrText>
      </w:r>
      <w:r w:rsidRPr="007511DB">
        <w:rPr>
          <w:noProof/>
        </w:rPr>
      </w:r>
      <w:r w:rsidRPr="007511DB">
        <w:rPr>
          <w:noProof/>
        </w:rPr>
        <w:fldChar w:fldCharType="separate"/>
      </w:r>
      <w:r w:rsidRPr="007511DB">
        <w:rPr>
          <w:noProof/>
        </w:rPr>
        <w:t>69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7511DB">
        <w:rPr>
          <w:noProof/>
        </w:rPr>
        <w:tab/>
      </w:r>
      <w:r w:rsidRPr="007511DB">
        <w:rPr>
          <w:noProof/>
        </w:rPr>
        <w:fldChar w:fldCharType="begin"/>
      </w:r>
      <w:r w:rsidRPr="007511DB">
        <w:rPr>
          <w:noProof/>
        </w:rPr>
        <w:instrText xml:space="preserve"> PAGEREF _Toc441659953 \h </w:instrText>
      </w:r>
      <w:r w:rsidRPr="007511DB">
        <w:rPr>
          <w:noProof/>
        </w:rPr>
      </w:r>
      <w:r w:rsidRPr="007511DB">
        <w:rPr>
          <w:noProof/>
        </w:rPr>
        <w:fldChar w:fldCharType="separate"/>
      </w:r>
      <w:r w:rsidRPr="007511DB">
        <w:rPr>
          <w:noProof/>
        </w:rPr>
        <w:t>69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7511DB">
        <w:rPr>
          <w:noProof/>
        </w:rPr>
        <w:tab/>
      </w:r>
      <w:r w:rsidRPr="007511DB">
        <w:rPr>
          <w:noProof/>
        </w:rPr>
        <w:fldChar w:fldCharType="begin"/>
      </w:r>
      <w:r w:rsidRPr="007511DB">
        <w:rPr>
          <w:noProof/>
        </w:rPr>
        <w:instrText xml:space="preserve"> PAGEREF _Toc441659954 \h </w:instrText>
      </w:r>
      <w:r w:rsidRPr="007511DB">
        <w:rPr>
          <w:noProof/>
        </w:rPr>
      </w:r>
      <w:r w:rsidRPr="007511DB">
        <w:rPr>
          <w:noProof/>
        </w:rPr>
        <w:fldChar w:fldCharType="separate"/>
      </w:r>
      <w:r w:rsidRPr="007511DB">
        <w:rPr>
          <w:noProof/>
        </w:rPr>
        <w:t>69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7511DB">
        <w:rPr>
          <w:noProof/>
        </w:rPr>
        <w:tab/>
      </w:r>
      <w:r w:rsidRPr="007511DB">
        <w:rPr>
          <w:noProof/>
        </w:rPr>
        <w:fldChar w:fldCharType="begin"/>
      </w:r>
      <w:r w:rsidRPr="007511DB">
        <w:rPr>
          <w:noProof/>
        </w:rPr>
        <w:instrText xml:space="preserve"> PAGEREF _Toc441659955 \h </w:instrText>
      </w:r>
      <w:r w:rsidRPr="007511DB">
        <w:rPr>
          <w:noProof/>
        </w:rPr>
      </w:r>
      <w:r w:rsidRPr="007511DB">
        <w:rPr>
          <w:noProof/>
        </w:rPr>
        <w:fldChar w:fldCharType="separate"/>
      </w:r>
      <w:r w:rsidRPr="007511DB">
        <w:rPr>
          <w:noProof/>
        </w:rPr>
        <w:t>70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7511DB">
        <w:rPr>
          <w:noProof/>
        </w:rPr>
        <w:tab/>
      </w:r>
      <w:r w:rsidRPr="007511DB">
        <w:rPr>
          <w:noProof/>
        </w:rPr>
        <w:fldChar w:fldCharType="begin"/>
      </w:r>
      <w:r w:rsidRPr="007511DB">
        <w:rPr>
          <w:noProof/>
        </w:rPr>
        <w:instrText xml:space="preserve"> PAGEREF _Toc441659956 \h </w:instrText>
      </w:r>
      <w:r w:rsidRPr="007511DB">
        <w:rPr>
          <w:noProof/>
        </w:rPr>
      </w:r>
      <w:r w:rsidRPr="007511DB">
        <w:rPr>
          <w:noProof/>
        </w:rPr>
        <w:fldChar w:fldCharType="separate"/>
      </w:r>
      <w:r w:rsidRPr="007511DB">
        <w:rPr>
          <w:noProof/>
        </w:rPr>
        <w:t>72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7511DB">
        <w:rPr>
          <w:noProof/>
        </w:rPr>
        <w:tab/>
      </w:r>
      <w:r w:rsidRPr="007511DB">
        <w:rPr>
          <w:noProof/>
        </w:rPr>
        <w:fldChar w:fldCharType="begin"/>
      </w:r>
      <w:r w:rsidRPr="007511DB">
        <w:rPr>
          <w:noProof/>
        </w:rPr>
        <w:instrText xml:space="preserve"> PAGEREF _Toc441659957 \h </w:instrText>
      </w:r>
      <w:r w:rsidRPr="007511DB">
        <w:rPr>
          <w:noProof/>
        </w:rPr>
      </w:r>
      <w:r w:rsidRPr="007511DB">
        <w:rPr>
          <w:noProof/>
        </w:rPr>
        <w:fldChar w:fldCharType="separate"/>
      </w:r>
      <w:r w:rsidRPr="007511DB">
        <w:rPr>
          <w:noProof/>
        </w:rPr>
        <w:t>72</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7511DB">
        <w:rPr>
          <w:b w:val="0"/>
          <w:noProof/>
          <w:sz w:val="18"/>
        </w:rPr>
        <w:tab/>
      </w:r>
      <w:r w:rsidRPr="007511DB">
        <w:rPr>
          <w:b w:val="0"/>
          <w:noProof/>
          <w:sz w:val="18"/>
        </w:rPr>
        <w:fldChar w:fldCharType="begin"/>
      </w:r>
      <w:r w:rsidRPr="007511DB">
        <w:rPr>
          <w:b w:val="0"/>
          <w:noProof/>
          <w:sz w:val="18"/>
        </w:rPr>
        <w:instrText xml:space="preserve"> PAGEREF _Toc441659958 \h </w:instrText>
      </w:r>
      <w:r w:rsidRPr="007511DB">
        <w:rPr>
          <w:b w:val="0"/>
          <w:noProof/>
          <w:sz w:val="18"/>
        </w:rPr>
      </w:r>
      <w:r w:rsidRPr="007511DB">
        <w:rPr>
          <w:b w:val="0"/>
          <w:noProof/>
          <w:sz w:val="18"/>
        </w:rPr>
        <w:fldChar w:fldCharType="separate"/>
      </w:r>
      <w:r w:rsidRPr="007511DB">
        <w:rPr>
          <w:b w:val="0"/>
          <w:noProof/>
          <w:sz w:val="18"/>
        </w:rPr>
        <w:t>73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7511DB">
        <w:rPr>
          <w:noProof/>
        </w:rPr>
        <w:tab/>
      </w:r>
      <w:r w:rsidRPr="007511DB">
        <w:rPr>
          <w:noProof/>
        </w:rPr>
        <w:fldChar w:fldCharType="begin"/>
      </w:r>
      <w:r w:rsidRPr="007511DB">
        <w:rPr>
          <w:noProof/>
        </w:rPr>
        <w:instrText xml:space="preserve"> PAGEREF _Toc441659959 \h </w:instrText>
      </w:r>
      <w:r w:rsidRPr="007511DB">
        <w:rPr>
          <w:noProof/>
        </w:rPr>
      </w:r>
      <w:r w:rsidRPr="007511DB">
        <w:rPr>
          <w:noProof/>
        </w:rPr>
        <w:fldChar w:fldCharType="separate"/>
      </w:r>
      <w:r w:rsidRPr="007511DB">
        <w:rPr>
          <w:noProof/>
        </w:rPr>
        <w:t>73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7511DB">
        <w:rPr>
          <w:noProof/>
        </w:rPr>
        <w:tab/>
      </w:r>
      <w:r w:rsidRPr="007511DB">
        <w:rPr>
          <w:noProof/>
        </w:rPr>
        <w:fldChar w:fldCharType="begin"/>
      </w:r>
      <w:r w:rsidRPr="007511DB">
        <w:rPr>
          <w:noProof/>
        </w:rPr>
        <w:instrText xml:space="preserve"> PAGEREF _Toc441659960 \h </w:instrText>
      </w:r>
      <w:r w:rsidRPr="007511DB">
        <w:rPr>
          <w:noProof/>
        </w:rPr>
      </w:r>
      <w:r w:rsidRPr="007511DB">
        <w:rPr>
          <w:noProof/>
        </w:rPr>
        <w:fldChar w:fldCharType="separate"/>
      </w:r>
      <w:r w:rsidRPr="007511DB">
        <w:rPr>
          <w:noProof/>
        </w:rPr>
        <w:t>74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7511DB">
        <w:rPr>
          <w:noProof/>
        </w:rPr>
        <w:tab/>
      </w:r>
      <w:r w:rsidRPr="007511DB">
        <w:rPr>
          <w:noProof/>
        </w:rPr>
        <w:fldChar w:fldCharType="begin"/>
      </w:r>
      <w:r w:rsidRPr="007511DB">
        <w:rPr>
          <w:noProof/>
        </w:rPr>
        <w:instrText xml:space="preserve"> PAGEREF _Toc441659961 \h </w:instrText>
      </w:r>
      <w:r w:rsidRPr="007511DB">
        <w:rPr>
          <w:noProof/>
        </w:rPr>
      </w:r>
      <w:r w:rsidRPr="007511DB">
        <w:rPr>
          <w:noProof/>
        </w:rPr>
        <w:fldChar w:fldCharType="separate"/>
      </w:r>
      <w:r w:rsidRPr="007511DB">
        <w:rPr>
          <w:noProof/>
        </w:rPr>
        <w:t>75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7511DB">
        <w:rPr>
          <w:noProof/>
        </w:rPr>
        <w:tab/>
      </w:r>
      <w:r w:rsidRPr="007511DB">
        <w:rPr>
          <w:noProof/>
        </w:rPr>
        <w:fldChar w:fldCharType="begin"/>
      </w:r>
      <w:r w:rsidRPr="007511DB">
        <w:rPr>
          <w:noProof/>
        </w:rPr>
        <w:instrText xml:space="preserve"> PAGEREF _Toc441659962 \h </w:instrText>
      </w:r>
      <w:r w:rsidRPr="007511DB">
        <w:rPr>
          <w:noProof/>
        </w:rPr>
      </w:r>
      <w:r w:rsidRPr="007511DB">
        <w:rPr>
          <w:noProof/>
        </w:rPr>
        <w:fldChar w:fldCharType="separate"/>
      </w:r>
      <w:r w:rsidRPr="007511DB">
        <w:rPr>
          <w:noProof/>
        </w:rPr>
        <w:t>75</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7511DB">
        <w:rPr>
          <w:b w:val="0"/>
          <w:noProof/>
          <w:sz w:val="18"/>
        </w:rPr>
        <w:tab/>
      </w:r>
      <w:r w:rsidRPr="007511DB">
        <w:rPr>
          <w:b w:val="0"/>
          <w:noProof/>
          <w:sz w:val="18"/>
        </w:rPr>
        <w:fldChar w:fldCharType="begin"/>
      </w:r>
      <w:r w:rsidRPr="007511DB">
        <w:rPr>
          <w:b w:val="0"/>
          <w:noProof/>
          <w:sz w:val="18"/>
        </w:rPr>
        <w:instrText xml:space="preserve"> PAGEREF _Toc441659963 \h </w:instrText>
      </w:r>
      <w:r w:rsidRPr="007511DB">
        <w:rPr>
          <w:b w:val="0"/>
          <w:noProof/>
          <w:sz w:val="18"/>
        </w:rPr>
      </w:r>
      <w:r w:rsidRPr="007511DB">
        <w:rPr>
          <w:b w:val="0"/>
          <w:noProof/>
          <w:sz w:val="18"/>
        </w:rPr>
        <w:fldChar w:fldCharType="separate"/>
      </w:r>
      <w:r w:rsidRPr="007511DB">
        <w:rPr>
          <w:b w:val="0"/>
          <w:noProof/>
          <w:sz w:val="18"/>
        </w:rPr>
        <w:t>76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7511DB">
        <w:rPr>
          <w:noProof/>
        </w:rPr>
        <w:tab/>
      </w:r>
      <w:r w:rsidRPr="007511DB">
        <w:rPr>
          <w:noProof/>
        </w:rPr>
        <w:fldChar w:fldCharType="begin"/>
      </w:r>
      <w:r w:rsidRPr="007511DB">
        <w:rPr>
          <w:noProof/>
        </w:rPr>
        <w:instrText xml:space="preserve"> PAGEREF _Toc441659964 \h </w:instrText>
      </w:r>
      <w:r w:rsidRPr="007511DB">
        <w:rPr>
          <w:noProof/>
        </w:rPr>
      </w:r>
      <w:r w:rsidRPr="007511DB">
        <w:rPr>
          <w:noProof/>
        </w:rPr>
        <w:fldChar w:fldCharType="separate"/>
      </w:r>
      <w:r w:rsidRPr="007511DB">
        <w:rPr>
          <w:noProof/>
        </w:rPr>
        <w:t>76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7511DB">
        <w:rPr>
          <w:noProof/>
        </w:rPr>
        <w:tab/>
      </w:r>
      <w:r w:rsidRPr="007511DB">
        <w:rPr>
          <w:noProof/>
        </w:rPr>
        <w:fldChar w:fldCharType="begin"/>
      </w:r>
      <w:r w:rsidRPr="007511DB">
        <w:rPr>
          <w:noProof/>
        </w:rPr>
        <w:instrText xml:space="preserve"> PAGEREF _Toc441659965 \h </w:instrText>
      </w:r>
      <w:r w:rsidRPr="007511DB">
        <w:rPr>
          <w:noProof/>
        </w:rPr>
      </w:r>
      <w:r w:rsidRPr="007511DB">
        <w:rPr>
          <w:noProof/>
        </w:rPr>
        <w:fldChar w:fldCharType="separate"/>
      </w:r>
      <w:r w:rsidRPr="007511DB">
        <w:rPr>
          <w:noProof/>
        </w:rPr>
        <w:t>77</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1A—Eligibility for schoolkids bonus</w:t>
      </w:r>
      <w:r w:rsidRPr="007511DB">
        <w:rPr>
          <w:b w:val="0"/>
          <w:noProof/>
          <w:sz w:val="18"/>
        </w:rPr>
        <w:tab/>
      </w:r>
      <w:r w:rsidRPr="007511DB">
        <w:rPr>
          <w:b w:val="0"/>
          <w:noProof/>
          <w:sz w:val="18"/>
        </w:rPr>
        <w:fldChar w:fldCharType="begin"/>
      </w:r>
      <w:r w:rsidRPr="007511DB">
        <w:rPr>
          <w:b w:val="0"/>
          <w:noProof/>
          <w:sz w:val="18"/>
        </w:rPr>
        <w:instrText xml:space="preserve"> PAGEREF _Toc441659966 \h </w:instrText>
      </w:r>
      <w:r w:rsidRPr="007511DB">
        <w:rPr>
          <w:b w:val="0"/>
          <w:noProof/>
          <w:sz w:val="18"/>
        </w:rPr>
      </w:r>
      <w:r w:rsidRPr="007511DB">
        <w:rPr>
          <w:b w:val="0"/>
          <w:noProof/>
          <w:sz w:val="18"/>
        </w:rPr>
        <w:fldChar w:fldCharType="separate"/>
      </w:r>
      <w:r w:rsidRPr="007511DB">
        <w:rPr>
          <w:b w:val="0"/>
          <w:noProof/>
          <w:sz w:val="18"/>
        </w:rPr>
        <w:t>79</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7511DB">
        <w:rPr>
          <w:b w:val="0"/>
          <w:noProof/>
          <w:sz w:val="18"/>
        </w:rPr>
        <w:tab/>
      </w:r>
      <w:r w:rsidRPr="007511DB">
        <w:rPr>
          <w:b w:val="0"/>
          <w:noProof/>
          <w:sz w:val="18"/>
        </w:rPr>
        <w:fldChar w:fldCharType="begin"/>
      </w:r>
      <w:r w:rsidRPr="007511DB">
        <w:rPr>
          <w:b w:val="0"/>
          <w:noProof/>
          <w:sz w:val="18"/>
        </w:rPr>
        <w:instrText xml:space="preserve"> PAGEREF _Toc441659967 \h </w:instrText>
      </w:r>
      <w:r w:rsidRPr="007511DB">
        <w:rPr>
          <w:b w:val="0"/>
          <w:noProof/>
          <w:sz w:val="18"/>
        </w:rPr>
      </w:r>
      <w:r w:rsidRPr="007511DB">
        <w:rPr>
          <w:b w:val="0"/>
          <w:noProof/>
          <w:sz w:val="18"/>
        </w:rPr>
        <w:fldChar w:fldCharType="separate"/>
      </w:r>
      <w:r w:rsidRPr="007511DB">
        <w:rPr>
          <w:b w:val="0"/>
          <w:noProof/>
          <w:sz w:val="18"/>
        </w:rPr>
        <w:t>79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35UA</w:t>
      </w:r>
      <w:r>
        <w:rPr>
          <w:noProof/>
        </w:rPr>
        <w:tab/>
        <w:t>When an individual is eligible for schoolkids bonus in respect of a child—general</w:t>
      </w:r>
      <w:r w:rsidRPr="007511DB">
        <w:rPr>
          <w:noProof/>
        </w:rPr>
        <w:tab/>
      </w:r>
      <w:r w:rsidRPr="007511DB">
        <w:rPr>
          <w:noProof/>
        </w:rPr>
        <w:fldChar w:fldCharType="begin"/>
      </w:r>
      <w:r w:rsidRPr="007511DB">
        <w:rPr>
          <w:noProof/>
        </w:rPr>
        <w:instrText xml:space="preserve"> PAGEREF _Toc441659968 \h </w:instrText>
      </w:r>
      <w:r w:rsidRPr="007511DB">
        <w:rPr>
          <w:noProof/>
        </w:rPr>
      </w:r>
      <w:r w:rsidRPr="007511DB">
        <w:rPr>
          <w:noProof/>
        </w:rPr>
        <w:fldChar w:fldCharType="separate"/>
      </w:r>
      <w:r w:rsidRPr="007511DB">
        <w:rPr>
          <w:noProof/>
        </w:rPr>
        <w:t>79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7511DB">
        <w:rPr>
          <w:noProof/>
        </w:rPr>
        <w:tab/>
      </w:r>
      <w:r w:rsidRPr="007511DB">
        <w:rPr>
          <w:noProof/>
        </w:rPr>
        <w:fldChar w:fldCharType="begin"/>
      </w:r>
      <w:r w:rsidRPr="007511DB">
        <w:rPr>
          <w:noProof/>
        </w:rPr>
        <w:instrText xml:space="preserve"> PAGEREF _Toc441659969 \h </w:instrText>
      </w:r>
      <w:r w:rsidRPr="007511DB">
        <w:rPr>
          <w:noProof/>
        </w:rPr>
      </w:r>
      <w:r w:rsidRPr="007511DB">
        <w:rPr>
          <w:noProof/>
        </w:rPr>
        <w:fldChar w:fldCharType="separate"/>
      </w:r>
      <w:r w:rsidRPr="007511DB">
        <w:rPr>
          <w:noProof/>
        </w:rPr>
        <w:t>85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7511DB">
        <w:rPr>
          <w:noProof/>
        </w:rPr>
        <w:tab/>
      </w:r>
      <w:r w:rsidRPr="007511DB">
        <w:rPr>
          <w:noProof/>
        </w:rPr>
        <w:fldChar w:fldCharType="begin"/>
      </w:r>
      <w:r w:rsidRPr="007511DB">
        <w:rPr>
          <w:noProof/>
        </w:rPr>
        <w:instrText xml:space="preserve"> PAGEREF _Toc441659970 \h </w:instrText>
      </w:r>
      <w:r w:rsidRPr="007511DB">
        <w:rPr>
          <w:noProof/>
        </w:rPr>
      </w:r>
      <w:r w:rsidRPr="007511DB">
        <w:rPr>
          <w:noProof/>
        </w:rPr>
        <w:fldChar w:fldCharType="separate"/>
      </w:r>
      <w:r w:rsidRPr="007511DB">
        <w:rPr>
          <w:noProof/>
        </w:rPr>
        <w:t>87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7511DB">
        <w:rPr>
          <w:noProof/>
        </w:rPr>
        <w:tab/>
      </w:r>
      <w:r w:rsidRPr="007511DB">
        <w:rPr>
          <w:noProof/>
        </w:rPr>
        <w:fldChar w:fldCharType="begin"/>
      </w:r>
      <w:r w:rsidRPr="007511DB">
        <w:rPr>
          <w:noProof/>
        </w:rPr>
        <w:instrText xml:space="preserve"> PAGEREF _Toc441659971 \h </w:instrText>
      </w:r>
      <w:r w:rsidRPr="007511DB">
        <w:rPr>
          <w:noProof/>
        </w:rPr>
      </w:r>
      <w:r w:rsidRPr="007511DB">
        <w:rPr>
          <w:noProof/>
        </w:rPr>
        <w:fldChar w:fldCharType="separate"/>
      </w:r>
      <w:r w:rsidRPr="007511DB">
        <w:rPr>
          <w:noProof/>
        </w:rPr>
        <w:t>88</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7511DB">
        <w:rPr>
          <w:b w:val="0"/>
          <w:noProof/>
          <w:sz w:val="18"/>
        </w:rPr>
        <w:tab/>
      </w:r>
      <w:r w:rsidRPr="007511DB">
        <w:rPr>
          <w:b w:val="0"/>
          <w:noProof/>
          <w:sz w:val="18"/>
        </w:rPr>
        <w:fldChar w:fldCharType="begin"/>
      </w:r>
      <w:r w:rsidRPr="007511DB">
        <w:rPr>
          <w:b w:val="0"/>
          <w:noProof/>
          <w:sz w:val="18"/>
        </w:rPr>
        <w:instrText xml:space="preserve"> PAGEREF _Toc441659972 \h </w:instrText>
      </w:r>
      <w:r w:rsidRPr="007511DB">
        <w:rPr>
          <w:b w:val="0"/>
          <w:noProof/>
          <w:sz w:val="18"/>
        </w:rPr>
      </w:r>
      <w:r w:rsidRPr="007511DB">
        <w:rPr>
          <w:b w:val="0"/>
          <w:noProof/>
          <w:sz w:val="18"/>
        </w:rPr>
        <w:fldChar w:fldCharType="separate"/>
      </w:r>
      <w:r w:rsidRPr="007511DB">
        <w:rPr>
          <w:b w:val="0"/>
          <w:noProof/>
          <w:sz w:val="18"/>
        </w:rPr>
        <w:t>92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7511DB">
        <w:rPr>
          <w:noProof/>
        </w:rPr>
        <w:tab/>
      </w:r>
      <w:r w:rsidRPr="007511DB">
        <w:rPr>
          <w:noProof/>
        </w:rPr>
        <w:fldChar w:fldCharType="begin"/>
      </w:r>
      <w:r w:rsidRPr="007511DB">
        <w:rPr>
          <w:noProof/>
        </w:rPr>
        <w:instrText xml:space="preserve"> PAGEREF _Toc441659973 \h </w:instrText>
      </w:r>
      <w:r w:rsidRPr="007511DB">
        <w:rPr>
          <w:noProof/>
        </w:rPr>
      </w:r>
      <w:r w:rsidRPr="007511DB">
        <w:rPr>
          <w:noProof/>
        </w:rPr>
        <w:fldChar w:fldCharType="separate"/>
      </w:r>
      <w:r w:rsidRPr="007511DB">
        <w:rPr>
          <w:noProof/>
        </w:rPr>
        <w:t>92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7511DB">
        <w:rPr>
          <w:noProof/>
        </w:rPr>
        <w:tab/>
      </w:r>
      <w:r w:rsidRPr="007511DB">
        <w:rPr>
          <w:noProof/>
        </w:rPr>
        <w:fldChar w:fldCharType="begin"/>
      </w:r>
      <w:r w:rsidRPr="007511DB">
        <w:rPr>
          <w:noProof/>
        </w:rPr>
        <w:instrText xml:space="preserve"> PAGEREF _Toc441659974 \h </w:instrText>
      </w:r>
      <w:r w:rsidRPr="007511DB">
        <w:rPr>
          <w:noProof/>
        </w:rPr>
      </w:r>
      <w:r w:rsidRPr="007511DB">
        <w:rPr>
          <w:noProof/>
        </w:rPr>
        <w:fldChar w:fldCharType="separate"/>
      </w:r>
      <w:r w:rsidRPr="007511DB">
        <w:rPr>
          <w:noProof/>
        </w:rPr>
        <w:t>98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7511DB">
        <w:rPr>
          <w:noProof/>
        </w:rPr>
        <w:tab/>
      </w:r>
      <w:r w:rsidRPr="007511DB">
        <w:rPr>
          <w:noProof/>
        </w:rPr>
        <w:fldChar w:fldCharType="begin"/>
      </w:r>
      <w:r w:rsidRPr="007511DB">
        <w:rPr>
          <w:noProof/>
        </w:rPr>
        <w:instrText xml:space="preserve"> PAGEREF _Toc441659975 \h </w:instrText>
      </w:r>
      <w:r w:rsidRPr="007511DB">
        <w:rPr>
          <w:noProof/>
        </w:rPr>
      </w:r>
      <w:r w:rsidRPr="007511DB">
        <w:rPr>
          <w:noProof/>
        </w:rPr>
        <w:fldChar w:fldCharType="separate"/>
      </w:r>
      <w:r w:rsidRPr="007511DB">
        <w:rPr>
          <w:noProof/>
        </w:rPr>
        <w:t>98</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C—General rules</w:t>
      </w:r>
      <w:r w:rsidRPr="007511DB">
        <w:rPr>
          <w:b w:val="0"/>
          <w:noProof/>
          <w:sz w:val="18"/>
        </w:rPr>
        <w:tab/>
      </w:r>
      <w:r w:rsidRPr="007511DB">
        <w:rPr>
          <w:b w:val="0"/>
          <w:noProof/>
          <w:sz w:val="18"/>
        </w:rPr>
        <w:fldChar w:fldCharType="begin"/>
      </w:r>
      <w:r w:rsidRPr="007511DB">
        <w:rPr>
          <w:b w:val="0"/>
          <w:noProof/>
          <w:sz w:val="18"/>
        </w:rPr>
        <w:instrText xml:space="preserve"> PAGEREF _Toc441659976 \h </w:instrText>
      </w:r>
      <w:r w:rsidRPr="007511DB">
        <w:rPr>
          <w:b w:val="0"/>
          <w:noProof/>
          <w:sz w:val="18"/>
        </w:rPr>
      </w:r>
      <w:r w:rsidRPr="007511DB">
        <w:rPr>
          <w:b w:val="0"/>
          <w:noProof/>
          <w:sz w:val="18"/>
        </w:rPr>
        <w:fldChar w:fldCharType="separate"/>
      </w:r>
      <w:r w:rsidRPr="007511DB">
        <w:rPr>
          <w:b w:val="0"/>
          <w:noProof/>
          <w:sz w:val="18"/>
        </w:rPr>
        <w:t>99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35UH</w:t>
      </w:r>
      <w:r>
        <w:rPr>
          <w:noProof/>
        </w:rPr>
        <w:tab/>
        <w:t>General rules</w:t>
      </w:r>
      <w:r w:rsidRPr="007511DB">
        <w:rPr>
          <w:noProof/>
        </w:rPr>
        <w:tab/>
      </w:r>
      <w:r w:rsidRPr="007511DB">
        <w:rPr>
          <w:noProof/>
        </w:rPr>
        <w:fldChar w:fldCharType="begin"/>
      </w:r>
      <w:r w:rsidRPr="007511DB">
        <w:rPr>
          <w:noProof/>
        </w:rPr>
        <w:instrText xml:space="preserve"> PAGEREF _Toc441659977 \h </w:instrText>
      </w:r>
      <w:r w:rsidRPr="007511DB">
        <w:rPr>
          <w:noProof/>
        </w:rPr>
      </w:r>
      <w:r w:rsidRPr="007511DB">
        <w:rPr>
          <w:noProof/>
        </w:rPr>
        <w:fldChar w:fldCharType="separate"/>
      </w:r>
      <w:r w:rsidRPr="007511DB">
        <w:rPr>
          <w:noProof/>
        </w:rPr>
        <w:t>99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7511DB">
        <w:rPr>
          <w:noProof/>
        </w:rPr>
        <w:tab/>
      </w:r>
      <w:r w:rsidRPr="007511DB">
        <w:rPr>
          <w:noProof/>
        </w:rPr>
        <w:fldChar w:fldCharType="begin"/>
      </w:r>
      <w:r w:rsidRPr="007511DB">
        <w:rPr>
          <w:noProof/>
        </w:rPr>
        <w:instrText xml:space="preserve"> PAGEREF _Toc441659978 \h </w:instrText>
      </w:r>
      <w:r w:rsidRPr="007511DB">
        <w:rPr>
          <w:noProof/>
        </w:rPr>
      </w:r>
      <w:r w:rsidRPr="007511DB">
        <w:rPr>
          <w:noProof/>
        </w:rPr>
        <w:fldChar w:fldCharType="separate"/>
      </w:r>
      <w:r w:rsidRPr="007511DB">
        <w:rPr>
          <w:noProof/>
        </w:rPr>
        <w:t>99</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2—Eligibility for stillborn baby payment</w:t>
      </w:r>
      <w:r w:rsidRPr="007511DB">
        <w:rPr>
          <w:b w:val="0"/>
          <w:noProof/>
          <w:sz w:val="18"/>
        </w:rPr>
        <w:tab/>
      </w:r>
      <w:r w:rsidRPr="007511DB">
        <w:rPr>
          <w:b w:val="0"/>
          <w:noProof/>
          <w:sz w:val="18"/>
        </w:rPr>
        <w:fldChar w:fldCharType="begin"/>
      </w:r>
      <w:r w:rsidRPr="007511DB">
        <w:rPr>
          <w:b w:val="0"/>
          <w:noProof/>
          <w:sz w:val="18"/>
        </w:rPr>
        <w:instrText xml:space="preserve"> PAGEREF _Toc441659979 \h </w:instrText>
      </w:r>
      <w:r w:rsidRPr="007511DB">
        <w:rPr>
          <w:b w:val="0"/>
          <w:noProof/>
          <w:sz w:val="18"/>
        </w:rPr>
      </w:r>
      <w:r w:rsidRPr="007511DB">
        <w:rPr>
          <w:b w:val="0"/>
          <w:noProof/>
          <w:sz w:val="18"/>
        </w:rPr>
        <w:fldChar w:fldCharType="separate"/>
      </w:r>
      <w:r w:rsidRPr="007511DB">
        <w:rPr>
          <w:b w:val="0"/>
          <w:noProof/>
          <w:sz w:val="18"/>
        </w:rPr>
        <w:t>101</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7511DB">
        <w:rPr>
          <w:b w:val="0"/>
          <w:noProof/>
          <w:sz w:val="18"/>
        </w:rPr>
        <w:tab/>
      </w:r>
      <w:r w:rsidRPr="007511DB">
        <w:rPr>
          <w:b w:val="0"/>
          <w:noProof/>
          <w:sz w:val="18"/>
        </w:rPr>
        <w:fldChar w:fldCharType="begin"/>
      </w:r>
      <w:r w:rsidRPr="007511DB">
        <w:rPr>
          <w:b w:val="0"/>
          <w:noProof/>
          <w:sz w:val="18"/>
        </w:rPr>
        <w:instrText xml:space="preserve"> PAGEREF _Toc441659980 \h </w:instrText>
      </w:r>
      <w:r w:rsidRPr="007511DB">
        <w:rPr>
          <w:b w:val="0"/>
          <w:noProof/>
          <w:sz w:val="18"/>
        </w:rPr>
      </w:r>
      <w:r w:rsidRPr="007511DB">
        <w:rPr>
          <w:b w:val="0"/>
          <w:noProof/>
          <w:sz w:val="18"/>
        </w:rPr>
        <w:fldChar w:fldCharType="separate"/>
      </w:r>
      <w:r w:rsidRPr="007511DB">
        <w:rPr>
          <w:b w:val="0"/>
          <w:noProof/>
          <w:sz w:val="18"/>
        </w:rPr>
        <w:t>101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7511DB">
        <w:rPr>
          <w:noProof/>
        </w:rPr>
        <w:tab/>
      </w:r>
      <w:r w:rsidRPr="007511DB">
        <w:rPr>
          <w:noProof/>
        </w:rPr>
        <w:fldChar w:fldCharType="begin"/>
      </w:r>
      <w:r w:rsidRPr="007511DB">
        <w:rPr>
          <w:noProof/>
        </w:rPr>
        <w:instrText xml:space="preserve"> PAGEREF _Toc441659981 \h </w:instrText>
      </w:r>
      <w:r w:rsidRPr="007511DB">
        <w:rPr>
          <w:noProof/>
        </w:rPr>
      </w:r>
      <w:r w:rsidRPr="007511DB">
        <w:rPr>
          <w:noProof/>
        </w:rPr>
        <w:fldChar w:fldCharType="separate"/>
      </w:r>
      <w:r w:rsidRPr="007511DB">
        <w:rPr>
          <w:noProof/>
        </w:rPr>
        <w:t>101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7511DB">
        <w:rPr>
          <w:noProof/>
        </w:rPr>
        <w:tab/>
      </w:r>
      <w:r w:rsidRPr="007511DB">
        <w:rPr>
          <w:noProof/>
        </w:rPr>
        <w:fldChar w:fldCharType="begin"/>
      </w:r>
      <w:r w:rsidRPr="007511DB">
        <w:rPr>
          <w:noProof/>
        </w:rPr>
        <w:instrText xml:space="preserve"> PAGEREF _Toc441659982 \h </w:instrText>
      </w:r>
      <w:r w:rsidRPr="007511DB">
        <w:rPr>
          <w:noProof/>
        </w:rPr>
      </w:r>
      <w:r w:rsidRPr="007511DB">
        <w:rPr>
          <w:noProof/>
        </w:rPr>
        <w:fldChar w:fldCharType="separate"/>
      </w:r>
      <w:r w:rsidRPr="007511DB">
        <w:rPr>
          <w:noProof/>
        </w:rPr>
        <w:t>103</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7511DB">
        <w:rPr>
          <w:b w:val="0"/>
          <w:noProof/>
          <w:sz w:val="18"/>
        </w:rPr>
        <w:tab/>
      </w:r>
      <w:r w:rsidRPr="007511DB">
        <w:rPr>
          <w:b w:val="0"/>
          <w:noProof/>
          <w:sz w:val="18"/>
        </w:rPr>
        <w:fldChar w:fldCharType="begin"/>
      </w:r>
      <w:r w:rsidRPr="007511DB">
        <w:rPr>
          <w:b w:val="0"/>
          <w:noProof/>
          <w:sz w:val="18"/>
        </w:rPr>
        <w:instrText xml:space="preserve"> PAGEREF _Toc441659983 \h </w:instrText>
      </w:r>
      <w:r w:rsidRPr="007511DB">
        <w:rPr>
          <w:b w:val="0"/>
          <w:noProof/>
          <w:sz w:val="18"/>
        </w:rPr>
      </w:r>
      <w:r w:rsidRPr="007511DB">
        <w:rPr>
          <w:b w:val="0"/>
          <w:noProof/>
          <w:sz w:val="18"/>
        </w:rPr>
        <w:fldChar w:fldCharType="separate"/>
      </w:r>
      <w:r w:rsidRPr="007511DB">
        <w:rPr>
          <w:b w:val="0"/>
          <w:noProof/>
          <w:sz w:val="18"/>
        </w:rPr>
        <w:t>103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7511DB">
        <w:rPr>
          <w:noProof/>
        </w:rPr>
        <w:tab/>
      </w:r>
      <w:r w:rsidRPr="007511DB">
        <w:rPr>
          <w:noProof/>
        </w:rPr>
        <w:fldChar w:fldCharType="begin"/>
      </w:r>
      <w:r w:rsidRPr="007511DB">
        <w:rPr>
          <w:noProof/>
        </w:rPr>
        <w:instrText xml:space="preserve"> PAGEREF _Toc441659984 \h </w:instrText>
      </w:r>
      <w:r w:rsidRPr="007511DB">
        <w:rPr>
          <w:noProof/>
        </w:rPr>
      </w:r>
      <w:r w:rsidRPr="007511DB">
        <w:rPr>
          <w:noProof/>
        </w:rPr>
        <w:fldChar w:fldCharType="separate"/>
      </w:r>
      <w:r w:rsidRPr="007511DB">
        <w:rPr>
          <w:noProof/>
        </w:rPr>
        <w:t>103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w:t>
      </w:r>
      <w:r w:rsidRPr="00D14E1E">
        <w:rPr>
          <w:noProof/>
          <w:snapToGrid w:val="0"/>
          <w:lang w:eastAsia="en-US"/>
        </w:rPr>
        <w:t>—</w:t>
      </w:r>
      <w:r>
        <w:rPr>
          <w:noProof/>
        </w:rPr>
        <w:t>Eligibility for child care benefit</w:t>
      </w:r>
      <w:r w:rsidRPr="007511DB">
        <w:rPr>
          <w:b w:val="0"/>
          <w:noProof/>
          <w:sz w:val="18"/>
        </w:rPr>
        <w:tab/>
      </w:r>
      <w:r w:rsidRPr="007511DB">
        <w:rPr>
          <w:b w:val="0"/>
          <w:noProof/>
          <w:sz w:val="18"/>
        </w:rPr>
        <w:fldChar w:fldCharType="begin"/>
      </w:r>
      <w:r w:rsidRPr="007511DB">
        <w:rPr>
          <w:b w:val="0"/>
          <w:noProof/>
          <w:sz w:val="18"/>
        </w:rPr>
        <w:instrText xml:space="preserve"> PAGEREF _Toc441659985 \h </w:instrText>
      </w:r>
      <w:r w:rsidRPr="007511DB">
        <w:rPr>
          <w:b w:val="0"/>
          <w:noProof/>
          <w:sz w:val="18"/>
        </w:rPr>
      </w:r>
      <w:r w:rsidRPr="007511DB">
        <w:rPr>
          <w:b w:val="0"/>
          <w:noProof/>
          <w:sz w:val="18"/>
        </w:rPr>
        <w:fldChar w:fldCharType="separate"/>
      </w:r>
      <w:r w:rsidRPr="007511DB">
        <w:rPr>
          <w:b w:val="0"/>
          <w:noProof/>
          <w:sz w:val="18"/>
        </w:rPr>
        <w:t>104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7511DB">
        <w:rPr>
          <w:noProof/>
        </w:rPr>
        <w:tab/>
      </w:r>
      <w:r w:rsidRPr="007511DB">
        <w:rPr>
          <w:noProof/>
        </w:rPr>
        <w:fldChar w:fldCharType="begin"/>
      </w:r>
      <w:r w:rsidRPr="007511DB">
        <w:rPr>
          <w:noProof/>
        </w:rPr>
        <w:instrText xml:space="preserve"> PAGEREF _Toc441659986 \h </w:instrText>
      </w:r>
      <w:r w:rsidRPr="007511DB">
        <w:rPr>
          <w:noProof/>
        </w:rPr>
      </w:r>
      <w:r w:rsidRPr="007511DB">
        <w:rPr>
          <w:noProof/>
        </w:rPr>
        <w:fldChar w:fldCharType="separate"/>
      </w:r>
      <w:r w:rsidRPr="007511DB">
        <w:rPr>
          <w:noProof/>
        </w:rPr>
        <w:t>104</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w:t>
      </w:r>
      <w:r w:rsidRPr="00D14E1E">
        <w:rPr>
          <w:noProof/>
          <w:snapToGrid w:val="0"/>
          <w:lang w:eastAsia="en-US"/>
        </w:rPr>
        <w:t>—</w:t>
      </w:r>
      <w:r>
        <w:rPr>
          <w:noProof/>
        </w:rPr>
        <w:t>Eligibility of an individual for child care benefit by fee reduction for care provided by an approved child care service</w:t>
      </w:r>
      <w:r w:rsidRPr="007511DB">
        <w:rPr>
          <w:b w:val="0"/>
          <w:noProof/>
          <w:sz w:val="18"/>
        </w:rPr>
        <w:tab/>
      </w:r>
      <w:r w:rsidRPr="007511DB">
        <w:rPr>
          <w:b w:val="0"/>
          <w:noProof/>
          <w:sz w:val="18"/>
        </w:rPr>
        <w:fldChar w:fldCharType="begin"/>
      </w:r>
      <w:r w:rsidRPr="007511DB">
        <w:rPr>
          <w:b w:val="0"/>
          <w:noProof/>
          <w:sz w:val="18"/>
        </w:rPr>
        <w:instrText xml:space="preserve"> PAGEREF _Toc441659987 \h </w:instrText>
      </w:r>
      <w:r w:rsidRPr="007511DB">
        <w:rPr>
          <w:b w:val="0"/>
          <w:noProof/>
          <w:sz w:val="18"/>
        </w:rPr>
      </w:r>
      <w:r w:rsidRPr="007511DB">
        <w:rPr>
          <w:b w:val="0"/>
          <w:noProof/>
          <w:sz w:val="18"/>
        </w:rPr>
        <w:fldChar w:fldCharType="separate"/>
      </w:r>
      <w:r w:rsidRPr="007511DB">
        <w:rPr>
          <w:b w:val="0"/>
          <w:noProof/>
          <w:sz w:val="18"/>
        </w:rPr>
        <w:t>105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D14E1E">
        <w:rPr>
          <w:noProof/>
          <w:snapToGrid w:val="0"/>
          <w:lang w:eastAsia="en-US"/>
        </w:rPr>
        <w:t>When an individual is conditionally eligible for child care benefit by fee reduction for care provided by an approved child care service</w:t>
      </w:r>
      <w:r w:rsidRPr="007511DB">
        <w:rPr>
          <w:noProof/>
        </w:rPr>
        <w:tab/>
      </w:r>
      <w:r w:rsidRPr="007511DB">
        <w:rPr>
          <w:noProof/>
        </w:rPr>
        <w:fldChar w:fldCharType="begin"/>
      </w:r>
      <w:r w:rsidRPr="007511DB">
        <w:rPr>
          <w:noProof/>
        </w:rPr>
        <w:instrText xml:space="preserve"> PAGEREF _Toc441659988 \h </w:instrText>
      </w:r>
      <w:r w:rsidRPr="007511DB">
        <w:rPr>
          <w:noProof/>
        </w:rPr>
      </w:r>
      <w:r w:rsidRPr="007511DB">
        <w:rPr>
          <w:noProof/>
        </w:rPr>
        <w:fldChar w:fldCharType="separate"/>
      </w:r>
      <w:r w:rsidRPr="007511DB">
        <w:rPr>
          <w:noProof/>
        </w:rPr>
        <w:t>105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D14E1E">
        <w:rPr>
          <w:noProof/>
          <w:snapToGrid w:val="0"/>
          <w:lang w:eastAsia="en-US"/>
        </w:rPr>
        <w:t>When an individual is eligible for child care benefit by fee reduction for care provided by an approved child care service</w:t>
      </w:r>
      <w:r w:rsidRPr="007511DB">
        <w:rPr>
          <w:noProof/>
        </w:rPr>
        <w:tab/>
      </w:r>
      <w:r w:rsidRPr="007511DB">
        <w:rPr>
          <w:noProof/>
        </w:rPr>
        <w:fldChar w:fldCharType="begin"/>
      </w:r>
      <w:r w:rsidRPr="007511DB">
        <w:rPr>
          <w:noProof/>
        </w:rPr>
        <w:instrText xml:space="preserve"> PAGEREF _Toc441659989 \h </w:instrText>
      </w:r>
      <w:r w:rsidRPr="007511DB">
        <w:rPr>
          <w:noProof/>
        </w:rPr>
      </w:r>
      <w:r w:rsidRPr="007511DB">
        <w:rPr>
          <w:noProof/>
        </w:rPr>
        <w:fldChar w:fldCharType="separate"/>
      </w:r>
      <w:r w:rsidRPr="007511DB">
        <w:rPr>
          <w:noProof/>
        </w:rPr>
        <w:t>106</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lastRenderedPageBreak/>
        <w:t>Subdivision B</w:t>
      </w:r>
      <w:r w:rsidRPr="00D14E1E">
        <w:rPr>
          <w:noProof/>
          <w:snapToGrid w:val="0"/>
          <w:lang w:eastAsia="en-US"/>
        </w:rPr>
        <w:t>—</w:t>
      </w:r>
      <w:r>
        <w:rPr>
          <w:noProof/>
        </w:rPr>
        <w:t>Eligibility of an individual for child care benefit for a past period for care provided by an approved child care service</w:t>
      </w:r>
      <w:r w:rsidRPr="007511DB">
        <w:rPr>
          <w:b w:val="0"/>
          <w:noProof/>
          <w:sz w:val="18"/>
        </w:rPr>
        <w:tab/>
      </w:r>
      <w:r w:rsidRPr="007511DB">
        <w:rPr>
          <w:b w:val="0"/>
          <w:noProof/>
          <w:sz w:val="18"/>
        </w:rPr>
        <w:fldChar w:fldCharType="begin"/>
      </w:r>
      <w:r w:rsidRPr="007511DB">
        <w:rPr>
          <w:b w:val="0"/>
          <w:noProof/>
          <w:sz w:val="18"/>
        </w:rPr>
        <w:instrText xml:space="preserve"> PAGEREF _Toc441659990 \h </w:instrText>
      </w:r>
      <w:r w:rsidRPr="007511DB">
        <w:rPr>
          <w:b w:val="0"/>
          <w:noProof/>
          <w:sz w:val="18"/>
        </w:rPr>
      </w:r>
      <w:r w:rsidRPr="007511DB">
        <w:rPr>
          <w:b w:val="0"/>
          <w:noProof/>
          <w:sz w:val="18"/>
        </w:rPr>
        <w:fldChar w:fldCharType="separate"/>
      </w:r>
      <w:r w:rsidRPr="007511DB">
        <w:rPr>
          <w:b w:val="0"/>
          <w:noProof/>
          <w:sz w:val="18"/>
        </w:rPr>
        <w:t>107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D14E1E">
        <w:rPr>
          <w:noProof/>
          <w:snapToGrid w:val="0"/>
          <w:lang w:eastAsia="en-US"/>
        </w:rPr>
        <w:t>When an individual is eligible for child care benefit for a past period for care provided by an approved child care service</w:t>
      </w:r>
      <w:r w:rsidRPr="007511DB">
        <w:rPr>
          <w:noProof/>
        </w:rPr>
        <w:tab/>
      </w:r>
      <w:r w:rsidRPr="007511DB">
        <w:rPr>
          <w:noProof/>
        </w:rPr>
        <w:fldChar w:fldCharType="begin"/>
      </w:r>
      <w:r w:rsidRPr="007511DB">
        <w:rPr>
          <w:noProof/>
        </w:rPr>
        <w:instrText xml:space="preserve"> PAGEREF _Toc441659991 \h </w:instrText>
      </w:r>
      <w:r w:rsidRPr="007511DB">
        <w:rPr>
          <w:noProof/>
        </w:rPr>
      </w:r>
      <w:r w:rsidRPr="007511DB">
        <w:rPr>
          <w:noProof/>
        </w:rPr>
        <w:fldChar w:fldCharType="separate"/>
      </w:r>
      <w:r w:rsidRPr="007511DB">
        <w:rPr>
          <w:noProof/>
        </w:rPr>
        <w:t>107</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w:t>
      </w:r>
      <w:r w:rsidRPr="00D14E1E">
        <w:rPr>
          <w:noProof/>
          <w:snapToGrid w:val="0"/>
          <w:lang w:eastAsia="en-US"/>
        </w:rPr>
        <w:t>—</w:t>
      </w:r>
      <w:r>
        <w:rPr>
          <w:noProof/>
        </w:rPr>
        <w:t>Eligibility of an individual for child care benefit for a past period for care provided by a registered carer</w:t>
      </w:r>
      <w:r w:rsidRPr="007511DB">
        <w:rPr>
          <w:b w:val="0"/>
          <w:noProof/>
          <w:sz w:val="18"/>
        </w:rPr>
        <w:tab/>
      </w:r>
      <w:r w:rsidRPr="007511DB">
        <w:rPr>
          <w:b w:val="0"/>
          <w:noProof/>
          <w:sz w:val="18"/>
        </w:rPr>
        <w:fldChar w:fldCharType="begin"/>
      </w:r>
      <w:r w:rsidRPr="007511DB">
        <w:rPr>
          <w:b w:val="0"/>
          <w:noProof/>
          <w:sz w:val="18"/>
        </w:rPr>
        <w:instrText xml:space="preserve"> PAGEREF _Toc441659992 \h </w:instrText>
      </w:r>
      <w:r w:rsidRPr="007511DB">
        <w:rPr>
          <w:b w:val="0"/>
          <w:noProof/>
          <w:sz w:val="18"/>
        </w:rPr>
      </w:r>
      <w:r w:rsidRPr="007511DB">
        <w:rPr>
          <w:b w:val="0"/>
          <w:noProof/>
          <w:sz w:val="18"/>
        </w:rPr>
        <w:fldChar w:fldCharType="separate"/>
      </w:r>
      <w:r w:rsidRPr="007511DB">
        <w:rPr>
          <w:b w:val="0"/>
          <w:noProof/>
          <w:sz w:val="18"/>
        </w:rPr>
        <w:t>109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D14E1E">
        <w:rPr>
          <w:noProof/>
          <w:snapToGrid w:val="0"/>
          <w:lang w:eastAsia="en-US"/>
        </w:rPr>
        <w:t>When an individual is eligible for child care benefit for a past period for care provided by a registered carer</w:t>
      </w:r>
      <w:r w:rsidRPr="007511DB">
        <w:rPr>
          <w:noProof/>
        </w:rPr>
        <w:tab/>
      </w:r>
      <w:r w:rsidRPr="007511DB">
        <w:rPr>
          <w:noProof/>
        </w:rPr>
        <w:fldChar w:fldCharType="begin"/>
      </w:r>
      <w:r w:rsidRPr="007511DB">
        <w:rPr>
          <w:noProof/>
        </w:rPr>
        <w:instrText xml:space="preserve"> PAGEREF _Toc441659993 \h </w:instrText>
      </w:r>
      <w:r w:rsidRPr="007511DB">
        <w:rPr>
          <w:noProof/>
        </w:rPr>
      </w:r>
      <w:r w:rsidRPr="007511DB">
        <w:rPr>
          <w:noProof/>
        </w:rPr>
        <w:fldChar w:fldCharType="separate"/>
      </w:r>
      <w:r w:rsidRPr="007511DB">
        <w:rPr>
          <w:noProof/>
        </w:rPr>
        <w:t>109</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7511DB">
        <w:rPr>
          <w:b w:val="0"/>
          <w:noProof/>
          <w:sz w:val="18"/>
        </w:rPr>
        <w:tab/>
      </w:r>
      <w:r w:rsidRPr="007511DB">
        <w:rPr>
          <w:b w:val="0"/>
          <w:noProof/>
          <w:sz w:val="18"/>
        </w:rPr>
        <w:fldChar w:fldCharType="begin"/>
      </w:r>
      <w:r w:rsidRPr="007511DB">
        <w:rPr>
          <w:b w:val="0"/>
          <w:noProof/>
          <w:sz w:val="18"/>
        </w:rPr>
        <w:instrText xml:space="preserve"> PAGEREF _Toc441659994 \h </w:instrText>
      </w:r>
      <w:r w:rsidRPr="007511DB">
        <w:rPr>
          <w:b w:val="0"/>
          <w:noProof/>
          <w:sz w:val="18"/>
        </w:rPr>
      </w:r>
      <w:r w:rsidRPr="007511DB">
        <w:rPr>
          <w:b w:val="0"/>
          <w:noProof/>
          <w:sz w:val="18"/>
        </w:rPr>
        <w:fldChar w:fldCharType="separate"/>
      </w:r>
      <w:r w:rsidRPr="007511DB">
        <w:rPr>
          <w:b w:val="0"/>
          <w:noProof/>
          <w:sz w:val="18"/>
        </w:rPr>
        <w:t>111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D14E1E">
        <w:rPr>
          <w:noProof/>
          <w:snapToGrid w:val="0"/>
          <w:lang w:eastAsia="en-US"/>
        </w:rPr>
        <w:t>Eligibility for child care benefit if a conditionally eligible or eligible individual dies</w:t>
      </w:r>
      <w:r w:rsidRPr="007511DB">
        <w:rPr>
          <w:noProof/>
        </w:rPr>
        <w:tab/>
      </w:r>
      <w:r w:rsidRPr="007511DB">
        <w:rPr>
          <w:noProof/>
        </w:rPr>
        <w:fldChar w:fldCharType="begin"/>
      </w:r>
      <w:r w:rsidRPr="007511DB">
        <w:rPr>
          <w:noProof/>
        </w:rPr>
        <w:instrText xml:space="preserve"> PAGEREF _Toc441659995 \h </w:instrText>
      </w:r>
      <w:r w:rsidRPr="007511DB">
        <w:rPr>
          <w:noProof/>
        </w:rPr>
      </w:r>
      <w:r w:rsidRPr="007511DB">
        <w:rPr>
          <w:noProof/>
        </w:rPr>
        <w:fldChar w:fldCharType="separate"/>
      </w:r>
      <w:r w:rsidRPr="007511DB">
        <w:rPr>
          <w:noProof/>
        </w:rPr>
        <w:t>111</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E</w:t>
      </w:r>
      <w:r w:rsidRPr="00D14E1E">
        <w:rPr>
          <w:noProof/>
          <w:snapToGrid w:val="0"/>
          <w:lang w:eastAsia="en-US"/>
        </w:rPr>
        <w:t>—</w:t>
      </w:r>
      <w:r>
        <w:rPr>
          <w:noProof/>
        </w:rPr>
        <w:t>Eligibility of an approved child care service for child care benefit by fee reduction for care provided by the service to a child at risk</w:t>
      </w:r>
      <w:r w:rsidRPr="007511DB">
        <w:rPr>
          <w:b w:val="0"/>
          <w:noProof/>
          <w:sz w:val="18"/>
        </w:rPr>
        <w:tab/>
      </w:r>
      <w:r w:rsidRPr="007511DB">
        <w:rPr>
          <w:b w:val="0"/>
          <w:noProof/>
          <w:sz w:val="18"/>
        </w:rPr>
        <w:fldChar w:fldCharType="begin"/>
      </w:r>
      <w:r w:rsidRPr="007511DB">
        <w:rPr>
          <w:b w:val="0"/>
          <w:noProof/>
          <w:sz w:val="18"/>
        </w:rPr>
        <w:instrText xml:space="preserve"> PAGEREF _Toc441659996 \h </w:instrText>
      </w:r>
      <w:r w:rsidRPr="007511DB">
        <w:rPr>
          <w:b w:val="0"/>
          <w:noProof/>
          <w:sz w:val="18"/>
        </w:rPr>
      </w:r>
      <w:r w:rsidRPr="007511DB">
        <w:rPr>
          <w:b w:val="0"/>
          <w:noProof/>
          <w:sz w:val="18"/>
        </w:rPr>
        <w:fldChar w:fldCharType="separate"/>
      </w:r>
      <w:r w:rsidRPr="007511DB">
        <w:rPr>
          <w:b w:val="0"/>
          <w:noProof/>
          <w:sz w:val="18"/>
        </w:rPr>
        <w:t>113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D14E1E">
        <w:rPr>
          <w:noProof/>
          <w:snapToGrid w:val="0"/>
          <w:lang w:eastAsia="en-US"/>
        </w:rPr>
        <w:t>When an approved child care service is eligible for child care benefit by fee reduction for care provided to a child at risk</w:t>
      </w:r>
      <w:r w:rsidRPr="007511DB">
        <w:rPr>
          <w:noProof/>
        </w:rPr>
        <w:tab/>
      </w:r>
      <w:r w:rsidRPr="007511DB">
        <w:rPr>
          <w:noProof/>
        </w:rPr>
        <w:fldChar w:fldCharType="begin"/>
      </w:r>
      <w:r w:rsidRPr="007511DB">
        <w:rPr>
          <w:noProof/>
        </w:rPr>
        <w:instrText xml:space="preserve"> PAGEREF _Toc441659997 \h </w:instrText>
      </w:r>
      <w:r w:rsidRPr="007511DB">
        <w:rPr>
          <w:noProof/>
        </w:rPr>
      </w:r>
      <w:r w:rsidRPr="007511DB">
        <w:rPr>
          <w:noProof/>
        </w:rPr>
        <w:fldChar w:fldCharType="separate"/>
      </w:r>
      <w:r w:rsidRPr="007511DB">
        <w:rPr>
          <w:noProof/>
        </w:rPr>
        <w:t>113</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7511DB">
        <w:rPr>
          <w:b w:val="0"/>
          <w:noProof/>
          <w:sz w:val="18"/>
        </w:rPr>
        <w:tab/>
      </w:r>
      <w:r w:rsidRPr="007511DB">
        <w:rPr>
          <w:b w:val="0"/>
          <w:noProof/>
          <w:sz w:val="18"/>
        </w:rPr>
        <w:fldChar w:fldCharType="begin"/>
      </w:r>
      <w:r w:rsidRPr="007511DB">
        <w:rPr>
          <w:b w:val="0"/>
          <w:noProof/>
          <w:sz w:val="18"/>
        </w:rPr>
        <w:instrText xml:space="preserve"> PAGEREF _Toc441659998 \h </w:instrText>
      </w:r>
      <w:r w:rsidRPr="007511DB">
        <w:rPr>
          <w:b w:val="0"/>
          <w:noProof/>
          <w:sz w:val="18"/>
        </w:rPr>
      </w:r>
      <w:r w:rsidRPr="007511DB">
        <w:rPr>
          <w:b w:val="0"/>
          <w:noProof/>
          <w:sz w:val="18"/>
        </w:rPr>
        <w:fldChar w:fldCharType="separate"/>
      </w:r>
      <w:r w:rsidRPr="007511DB">
        <w:rPr>
          <w:b w:val="0"/>
          <w:noProof/>
          <w:sz w:val="18"/>
        </w:rPr>
        <w:t>114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D14E1E">
        <w:rPr>
          <w:noProof/>
          <w:snapToGrid w:val="0"/>
          <w:lang w:eastAsia="en-US"/>
        </w:rPr>
        <w:t>No multiple eligibility for same care</w:t>
      </w:r>
      <w:r w:rsidRPr="007511DB">
        <w:rPr>
          <w:noProof/>
        </w:rPr>
        <w:tab/>
      </w:r>
      <w:r w:rsidRPr="007511DB">
        <w:rPr>
          <w:noProof/>
        </w:rPr>
        <w:fldChar w:fldCharType="begin"/>
      </w:r>
      <w:r w:rsidRPr="007511DB">
        <w:rPr>
          <w:noProof/>
        </w:rPr>
        <w:instrText xml:space="preserve"> PAGEREF _Toc441659999 \h </w:instrText>
      </w:r>
      <w:r w:rsidRPr="007511DB">
        <w:rPr>
          <w:noProof/>
        </w:rPr>
      </w:r>
      <w:r w:rsidRPr="007511DB">
        <w:rPr>
          <w:noProof/>
        </w:rPr>
        <w:fldChar w:fldCharType="separate"/>
      </w:r>
      <w:r w:rsidRPr="007511DB">
        <w:rPr>
          <w:noProof/>
        </w:rPr>
        <w:t>114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D14E1E">
        <w:rPr>
          <w:noProof/>
          <w:snapToGrid w:val="0"/>
          <w:lang w:eastAsia="en-US"/>
        </w:rPr>
        <w:t>Person not conditionally eligible or eligible for child care benefit if child in care under a welfare law or child in exempt class of children</w:t>
      </w:r>
      <w:r w:rsidRPr="007511DB">
        <w:rPr>
          <w:noProof/>
        </w:rPr>
        <w:tab/>
      </w:r>
      <w:r w:rsidRPr="007511DB">
        <w:rPr>
          <w:noProof/>
        </w:rPr>
        <w:fldChar w:fldCharType="begin"/>
      </w:r>
      <w:r w:rsidRPr="007511DB">
        <w:rPr>
          <w:noProof/>
        </w:rPr>
        <w:instrText xml:space="preserve"> PAGEREF _Toc441660000 \h </w:instrText>
      </w:r>
      <w:r w:rsidRPr="007511DB">
        <w:rPr>
          <w:noProof/>
        </w:rPr>
      </w:r>
      <w:r w:rsidRPr="007511DB">
        <w:rPr>
          <w:noProof/>
        </w:rPr>
        <w:fldChar w:fldCharType="separate"/>
      </w:r>
      <w:r w:rsidRPr="007511DB">
        <w:rPr>
          <w:noProof/>
        </w:rPr>
        <w:t>114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7511DB">
        <w:rPr>
          <w:noProof/>
        </w:rPr>
        <w:tab/>
      </w:r>
      <w:r w:rsidRPr="007511DB">
        <w:rPr>
          <w:noProof/>
        </w:rPr>
        <w:fldChar w:fldCharType="begin"/>
      </w:r>
      <w:r w:rsidRPr="007511DB">
        <w:rPr>
          <w:noProof/>
        </w:rPr>
        <w:instrText xml:space="preserve"> PAGEREF _Toc441660001 \h </w:instrText>
      </w:r>
      <w:r w:rsidRPr="007511DB">
        <w:rPr>
          <w:noProof/>
        </w:rPr>
      </w:r>
      <w:r w:rsidRPr="007511DB">
        <w:rPr>
          <w:noProof/>
        </w:rPr>
        <w:fldChar w:fldCharType="separate"/>
      </w:r>
      <w:r w:rsidRPr="007511DB">
        <w:rPr>
          <w:noProof/>
        </w:rPr>
        <w:t>115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7511DB">
        <w:rPr>
          <w:noProof/>
        </w:rPr>
        <w:tab/>
      </w:r>
      <w:r w:rsidRPr="007511DB">
        <w:rPr>
          <w:noProof/>
        </w:rPr>
        <w:fldChar w:fldCharType="begin"/>
      </w:r>
      <w:r w:rsidRPr="007511DB">
        <w:rPr>
          <w:noProof/>
        </w:rPr>
        <w:instrText xml:space="preserve"> PAGEREF _Toc441660002 \h </w:instrText>
      </w:r>
      <w:r w:rsidRPr="007511DB">
        <w:rPr>
          <w:noProof/>
        </w:rPr>
      </w:r>
      <w:r w:rsidRPr="007511DB">
        <w:rPr>
          <w:noProof/>
        </w:rPr>
        <w:fldChar w:fldCharType="separate"/>
      </w:r>
      <w:r w:rsidRPr="007511DB">
        <w:rPr>
          <w:noProof/>
        </w:rPr>
        <w:t>116</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7511DB">
        <w:rPr>
          <w:b w:val="0"/>
          <w:noProof/>
          <w:sz w:val="18"/>
        </w:rPr>
        <w:tab/>
      </w:r>
      <w:r w:rsidRPr="007511DB">
        <w:rPr>
          <w:b w:val="0"/>
          <w:noProof/>
          <w:sz w:val="18"/>
        </w:rPr>
        <w:fldChar w:fldCharType="begin"/>
      </w:r>
      <w:r w:rsidRPr="007511DB">
        <w:rPr>
          <w:b w:val="0"/>
          <w:noProof/>
          <w:sz w:val="18"/>
        </w:rPr>
        <w:instrText xml:space="preserve"> PAGEREF _Toc441660003 \h </w:instrText>
      </w:r>
      <w:r w:rsidRPr="007511DB">
        <w:rPr>
          <w:b w:val="0"/>
          <w:noProof/>
          <w:sz w:val="18"/>
        </w:rPr>
      </w:r>
      <w:r w:rsidRPr="007511DB">
        <w:rPr>
          <w:b w:val="0"/>
          <w:noProof/>
          <w:sz w:val="18"/>
        </w:rPr>
        <w:fldChar w:fldCharType="separate"/>
      </w:r>
      <w:r w:rsidRPr="007511DB">
        <w:rPr>
          <w:b w:val="0"/>
          <w:noProof/>
          <w:sz w:val="18"/>
        </w:rPr>
        <w:t>116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7511DB">
        <w:rPr>
          <w:noProof/>
        </w:rPr>
        <w:tab/>
      </w:r>
      <w:r w:rsidRPr="007511DB">
        <w:rPr>
          <w:noProof/>
        </w:rPr>
        <w:fldChar w:fldCharType="begin"/>
      </w:r>
      <w:r w:rsidRPr="007511DB">
        <w:rPr>
          <w:noProof/>
        </w:rPr>
        <w:instrText xml:space="preserve"> PAGEREF _Toc441660004 \h </w:instrText>
      </w:r>
      <w:r w:rsidRPr="007511DB">
        <w:rPr>
          <w:noProof/>
        </w:rPr>
      </w:r>
      <w:r w:rsidRPr="007511DB">
        <w:rPr>
          <w:noProof/>
        </w:rPr>
        <w:fldChar w:fldCharType="separate"/>
      </w:r>
      <w:r w:rsidRPr="007511DB">
        <w:rPr>
          <w:noProof/>
        </w:rPr>
        <w:t>116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7511DB">
        <w:rPr>
          <w:noProof/>
        </w:rPr>
        <w:tab/>
      </w:r>
      <w:r w:rsidRPr="007511DB">
        <w:rPr>
          <w:noProof/>
        </w:rPr>
        <w:fldChar w:fldCharType="begin"/>
      </w:r>
      <w:r w:rsidRPr="007511DB">
        <w:rPr>
          <w:noProof/>
        </w:rPr>
        <w:instrText xml:space="preserve"> PAGEREF _Toc441660005 \h </w:instrText>
      </w:r>
      <w:r w:rsidRPr="007511DB">
        <w:rPr>
          <w:noProof/>
        </w:rPr>
      </w:r>
      <w:r w:rsidRPr="007511DB">
        <w:rPr>
          <w:noProof/>
        </w:rPr>
        <w:fldChar w:fldCharType="separate"/>
      </w:r>
      <w:r w:rsidRPr="007511DB">
        <w:rPr>
          <w:noProof/>
        </w:rPr>
        <w:t>118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7511DB">
        <w:rPr>
          <w:noProof/>
        </w:rPr>
        <w:tab/>
      </w:r>
      <w:r w:rsidRPr="007511DB">
        <w:rPr>
          <w:noProof/>
        </w:rPr>
        <w:fldChar w:fldCharType="begin"/>
      </w:r>
      <w:r w:rsidRPr="007511DB">
        <w:rPr>
          <w:noProof/>
        </w:rPr>
        <w:instrText xml:space="preserve"> PAGEREF _Toc441660006 \h </w:instrText>
      </w:r>
      <w:r w:rsidRPr="007511DB">
        <w:rPr>
          <w:noProof/>
        </w:rPr>
      </w:r>
      <w:r w:rsidRPr="007511DB">
        <w:rPr>
          <w:noProof/>
        </w:rPr>
        <w:fldChar w:fldCharType="separate"/>
      </w:r>
      <w:r w:rsidRPr="007511DB">
        <w:rPr>
          <w:noProof/>
        </w:rPr>
        <w:t>119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7511DB">
        <w:rPr>
          <w:noProof/>
        </w:rPr>
        <w:tab/>
      </w:r>
      <w:r w:rsidRPr="007511DB">
        <w:rPr>
          <w:noProof/>
        </w:rPr>
        <w:fldChar w:fldCharType="begin"/>
      </w:r>
      <w:r w:rsidRPr="007511DB">
        <w:rPr>
          <w:noProof/>
        </w:rPr>
        <w:instrText xml:space="preserve"> PAGEREF _Toc441660007 \h </w:instrText>
      </w:r>
      <w:r w:rsidRPr="007511DB">
        <w:rPr>
          <w:noProof/>
        </w:rPr>
      </w:r>
      <w:r w:rsidRPr="007511DB">
        <w:rPr>
          <w:noProof/>
        </w:rPr>
        <w:fldChar w:fldCharType="separate"/>
      </w:r>
      <w:r w:rsidRPr="007511DB">
        <w:rPr>
          <w:noProof/>
        </w:rPr>
        <w:t>124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56</w:t>
      </w:r>
      <w:r>
        <w:rPr>
          <w:noProof/>
        </w:rPr>
        <w:tab/>
        <w:t>Circumstances when 24 hour care limit applies</w:t>
      </w:r>
      <w:r w:rsidRPr="007511DB">
        <w:rPr>
          <w:noProof/>
        </w:rPr>
        <w:tab/>
      </w:r>
      <w:r w:rsidRPr="007511DB">
        <w:rPr>
          <w:noProof/>
        </w:rPr>
        <w:fldChar w:fldCharType="begin"/>
      </w:r>
      <w:r w:rsidRPr="007511DB">
        <w:rPr>
          <w:noProof/>
        </w:rPr>
        <w:instrText xml:space="preserve"> PAGEREF _Toc441660008 \h </w:instrText>
      </w:r>
      <w:r w:rsidRPr="007511DB">
        <w:rPr>
          <w:noProof/>
        </w:rPr>
      </w:r>
      <w:r w:rsidRPr="007511DB">
        <w:rPr>
          <w:noProof/>
        </w:rPr>
        <w:fldChar w:fldCharType="separate"/>
      </w:r>
      <w:r w:rsidRPr="007511DB">
        <w:rPr>
          <w:noProof/>
        </w:rPr>
        <w:t>127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D14E1E">
        <w:rPr>
          <w:noProof/>
          <w:snapToGrid w:val="0"/>
          <w:lang w:eastAsia="en-US"/>
        </w:rPr>
        <w:t xml:space="preserve"> determination of sole provider</w:t>
      </w:r>
      <w:r w:rsidRPr="007511DB">
        <w:rPr>
          <w:noProof/>
        </w:rPr>
        <w:tab/>
      </w:r>
      <w:r w:rsidRPr="007511DB">
        <w:rPr>
          <w:noProof/>
        </w:rPr>
        <w:fldChar w:fldCharType="begin"/>
      </w:r>
      <w:r w:rsidRPr="007511DB">
        <w:rPr>
          <w:noProof/>
        </w:rPr>
        <w:instrText xml:space="preserve"> PAGEREF _Toc441660009 \h </w:instrText>
      </w:r>
      <w:r w:rsidRPr="007511DB">
        <w:rPr>
          <w:noProof/>
        </w:rPr>
      </w:r>
      <w:r w:rsidRPr="007511DB">
        <w:rPr>
          <w:noProof/>
        </w:rPr>
        <w:fldChar w:fldCharType="separate"/>
      </w:r>
      <w:r w:rsidRPr="007511DB">
        <w:rPr>
          <w:noProof/>
        </w:rPr>
        <w:t>131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7511DB">
        <w:rPr>
          <w:noProof/>
        </w:rPr>
        <w:tab/>
      </w:r>
      <w:r w:rsidRPr="007511DB">
        <w:rPr>
          <w:noProof/>
        </w:rPr>
        <w:fldChar w:fldCharType="begin"/>
      </w:r>
      <w:r w:rsidRPr="007511DB">
        <w:rPr>
          <w:noProof/>
        </w:rPr>
        <w:instrText xml:space="preserve"> PAGEREF _Toc441660010 \h </w:instrText>
      </w:r>
      <w:r w:rsidRPr="007511DB">
        <w:rPr>
          <w:noProof/>
        </w:rPr>
      </w:r>
      <w:r w:rsidRPr="007511DB">
        <w:rPr>
          <w:noProof/>
        </w:rPr>
        <w:fldChar w:fldCharType="separate"/>
      </w:r>
      <w:r w:rsidRPr="007511DB">
        <w:rPr>
          <w:noProof/>
        </w:rPr>
        <w:t>132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7511DB">
        <w:rPr>
          <w:noProof/>
        </w:rPr>
        <w:tab/>
      </w:r>
      <w:r w:rsidRPr="007511DB">
        <w:rPr>
          <w:noProof/>
        </w:rPr>
        <w:fldChar w:fldCharType="begin"/>
      </w:r>
      <w:r w:rsidRPr="007511DB">
        <w:rPr>
          <w:noProof/>
        </w:rPr>
        <w:instrText xml:space="preserve"> PAGEREF _Toc441660011 \h </w:instrText>
      </w:r>
      <w:r w:rsidRPr="007511DB">
        <w:rPr>
          <w:noProof/>
        </w:rPr>
      </w:r>
      <w:r w:rsidRPr="007511DB">
        <w:rPr>
          <w:noProof/>
        </w:rPr>
        <w:fldChar w:fldCharType="separate"/>
      </w:r>
      <w:r w:rsidRPr="007511DB">
        <w:rPr>
          <w:noProof/>
        </w:rPr>
        <w:t>132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7511DB">
        <w:rPr>
          <w:noProof/>
        </w:rPr>
        <w:tab/>
      </w:r>
      <w:r w:rsidRPr="007511DB">
        <w:rPr>
          <w:noProof/>
        </w:rPr>
        <w:fldChar w:fldCharType="begin"/>
      </w:r>
      <w:r w:rsidRPr="007511DB">
        <w:rPr>
          <w:noProof/>
        </w:rPr>
        <w:instrText xml:space="preserve"> PAGEREF _Toc441660012 \h </w:instrText>
      </w:r>
      <w:r w:rsidRPr="007511DB">
        <w:rPr>
          <w:noProof/>
        </w:rPr>
      </w:r>
      <w:r w:rsidRPr="007511DB">
        <w:rPr>
          <w:noProof/>
        </w:rPr>
        <w:fldChar w:fldCharType="separate"/>
      </w:r>
      <w:r w:rsidRPr="007511DB">
        <w:rPr>
          <w:noProof/>
        </w:rPr>
        <w:t>132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D14E1E">
        <w:rPr>
          <w:noProof/>
          <w:snapToGrid w:val="0"/>
          <w:lang w:eastAsia="en-US"/>
        </w:rPr>
        <w:t>Meaning of work/disability test</w:t>
      </w:r>
      <w:r w:rsidRPr="007511DB">
        <w:rPr>
          <w:noProof/>
        </w:rPr>
        <w:tab/>
      </w:r>
      <w:r w:rsidRPr="007511DB">
        <w:rPr>
          <w:noProof/>
        </w:rPr>
        <w:fldChar w:fldCharType="begin"/>
      </w:r>
      <w:r w:rsidRPr="007511DB">
        <w:rPr>
          <w:noProof/>
        </w:rPr>
        <w:instrText xml:space="preserve"> PAGEREF _Toc441660013 \h </w:instrText>
      </w:r>
      <w:r w:rsidRPr="007511DB">
        <w:rPr>
          <w:noProof/>
        </w:rPr>
      </w:r>
      <w:r w:rsidRPr="007511DB">
        <w:rPr>
          <w:noProof/>
        </w:rPr>
        <w:fldChar w:fldCharType="separate"/>
      </w:r>
      <w:r w:rsidRPr="007511DB">
        <w:rPr>
          <w:noProof/>
        </w:rPr>
        <w:t>133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5—Eligibility for child care rebate</w:t>
      </w:r>
      <w:r w:rsidRPr="007511DB">
        <w:rPr>
          <w:b w:val="0"/>
          <w:noProof/>
          <w:sz w:val="18"/>
        </w:rPr>
        <w:tab/>
      </w:r>
      <w:r w:rsidRPr="007511DB">
        <w:rPr>
          <w:b w:val="0"/>
          <w:noProof/>
          <w:sz w:val="18"/>
        </w:rPr>
        <w:fldChar w:fldCharType="begin"/>
      </w:r>
      <w:r w:rsidRPr="007511DB">
        <w:rPr>
          <w:b w:val="0"/>
          <w:noProof/>
          <w:sz w:val="18"/>
        </w:rPr>
        <w:instrText xml:space="preserve"> PAGEREF _Toc441660014 \h </w:instrText>
      </w:r>
      <w:r w:rsidRPr="007511DB">
        <w:rPr>
          <w:b w:val="0"/>
          <w:noProof/>
          <w:sz w:val="18"/>
        </w:rPr>
      </w:r>
      <w:r w:rsidRPr="007511DB">
        <w:rPr>
          <w:b w:val="0"/>
          <w:noProof/>
          <w:sz w:val="18"/>
        </w:rPr>
        <w:fldChar w:fldCharType="separate"/>
      </w:r>
      <w:r w:rsidRPr="007511DB">
        <w:rPr>
          <w:b w:val="0"/>
          <w:noProof/>
          <w:sz w:val="18"/>
        </w:rPr>
        <w:t>134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7511DB">
        <w:rPr>
          <w:noProof/>
        </w:rPr>
        <w:tab/>
      </w:r>
      <w:r w:rsidRPr="007511DB">
        <w:rPr>
          <w:noProof/>
        </w:rPr>
        <w:fldChar w:fldCharType="begin"/>
      </w:r>
      <w:r w:rsidRPr="007511DB">
        <w:rPr>
          <w:noProof/>
        </w:rPr>
        <w:instrText xml:space="preserve"> PAGEREF _Toc441660015 \h </w:instrText>
      </w:r>
      <w:r w:rsidRPr="007511DB">
        <w:rPr>
          <w:noProof/>
        </w:rPr>
      </w:r>
      <w:r w:rsidRPr="007511DB">
        <w:rPr>
          <w:noProof/>
        </w:rPr>
        <w:fldChar w:fldCharType="separate"/>
      </w:r>
      <w:r w:rsidRPr="007511DB">
        <w:rPr>
          <w:noProof/>
        </w:rPr>
        <w:t>134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7511DB">
        <w:rPr>
          <w:noProof/>
        </w:rPr>
        <w:tab/>
      </w:r>
      <w:r w:rsidRPr="007511DB">
        <w:rPr>
          <w:noProof/>
        </w:rPr>
        <w:fldChar w:fldCharType="begin"/>
      </w:r>
      <w:r w:rsidRPr="007511DB">
        <w:rPr>
          <w:noProof/>
        </w:rPr>
        <w:instrText xml:space="preserve"> PAGEREF _Toc441660016 \h </w:instrText>
      </w:r>
      <w:r w:rsidRPr="007511DB">
        <w:rPr>
          <w:noProof/>
        </w:rPr>
      </w:r>
      <w:r w:rsidRPr="007511DB">
        <w:rPr>
          <w:noProof/>
        </w:rPr>
        <w:fldChar w:fldCharType="separate"/>
      </w:r>
      <w:r w:rsidRPr="007511DB">
        <w:rPr>
          <w:noProof/>
        </w:rPr>
        <w:t>135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7511DB">
        <w:rPr>
          <w:noProof/>
        </w:rPr>
        <w:tab/>
      </w:r>
      <w:r w:rsidRPr="007511DB">
        <w:rPr>
          <w:noProof/>
        </w:rPr>
        <w:fldChar w:fldCharType="begin"/>
      </w:r>
      <w:r w:rsidRPr="007511DB">
        <w:rPr>
          <w:noProof/>
        </w:rPr>
        <w:instrText xml:space="preserve"> PAGEREF _Toc441660017 \h </w:instrText>
      </w:r>
      <w:r w:rsidRPr="007511DB">
        <w:rPr>
          <w:noProof/>
        </w:rPr>
      </w:r>
      <w:r w:rsidRPr="007511DB">
        <w:rPr>
          <w:noProof/>
        </w:rPr>
        <w:fldChar w:fldCharType="separate"/>
      </w:r>
      <w:r w:rsidRPr="007511DB">
        <w:rPr>
          <w:noProof/>
        </w:rPr>
        <w:t>137</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6—Eligibility for single income family supplement</w:t>
      </w:r>
      <w:r w:rsidRPr="007511DB">
        <w:rPr>
          <w:b w:val="0"/>
          <w:noProof/>
          <w:sz w:val="18"/>
        </w:rPr>
        <w:tab/>
      </w:r>
      <w:r w:rsidRPr="007511DB">
        <w:rPr>
          <w:b w:val="0"/>
          <w:noProof/>
          <w:sz w:val="18"/>
        </w:rPr>
        <w:fldChar w:fldCharType="begin"/>
      </w:r>
      <w:r w:rsidRPr="007511DB">
        <w:rPr>
          <w:b w:val="0"/>
          <w:noProof/>
          <w:sz w:val="18"/>
        </w:rPr>
        <w:instrText xml:space="preserve"> PAGEREF _Toc441660018 \h </w:instrText>
      </w:r>
      <w:r w:rsidRPr="007511DB">
        <w:rPr>
          <w:b w:val="0"/>
          <w:noProof/>
          <w:sz w:val="18"/>
        </w:rPr>
      </w:r>
      <w:r w:rsidRPr="007511DB">
        <w:rPr>
          <w:b w:val="0"/>
          <w:noProof/>
          <w:sz w:val="18"/>
        </w:rPr>
        <w:fldChar w:fldCharType="separate"/>
      </w:r>
      <w:r w:rsidRPr="007511DB">
        <w:rPr>
          <w:b w:val="0"/>
          <w:noProof/>
          <w:sz w:val="18"/>
        </w:rPr>
        <w:t>140</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7511DB">
        <w:rPr>
          <w:b w:val="0"/>
          <w:noProof/>
          <w:sz w:val="18"/>
        </w:rPr>
        <w:tab/>
      </w:r>
      <w:r w:rsidRPr="007511DB">
        <w:rPr>
          <w:b w:val="0"/>
          <w:noProof/>
          <w:sz w:val="18"/>
        </w:rPr>
        <w:fldChar w:fldCharType="begin"/>
      </w:r>
      <w:r w:rsidRPr="007511DB">
        <w:rPr>
          <w:b w:val="0"/>
          <w:noProof/>
          <w:sz w:val="18"/>
        </w:rPr>
        <w:instrText xml:space="preserve"> PAGEREF _Toc441660019 \h </w:instrText>
      </w:r>
      <w:r w:rsidRPr="007511DB">
        <w:rPr>
          <w:b w:val="0"/>
          <w:noProof/>
          <w:sz w:val="18"/>
        </w:rPr>
      </w:r>
      <w:r w:rsidRPr="007511DB">
        <w:rPr>
          <w:b w:val="0"/>
          <w:noProof/>
          <w:sz w:val="18"/>
        </w:rPr>
        <w:fldChar w:fldCharType="separate"/>
      </w:r>
      <w:r w:rsidRPr="007511DB">
        <w:rPr>
          <w:b w:val="0"/>
          <w:noProof/>
          <w:sz w:val="18"/>
        </w:rPr>
        <w:t>140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7511DB">
        <w:rPr>
          <w:noProof/>
        </w:rPr>
        <w:tab/>
      </w:r>
      <w:r w:rsidRPr="007511DB">
        <w:rPr>
          <w:noProof/>
        </w:rPr>
        <w:fldChar w:fldCharType="begin"/>
      </w:r>
      <w:r w:rsidRPr="007511DB">
        <w:rPr>
          <w:noProof/>
        </w:rPr>
        <w:instrText xml:space="preserve"> PAGEREF _Toc441660020 \h </w:instrText>
      </w:r>
      <w:r w:rsidRPr="007511DB">
        <w:rPr>
          <w:noProof/>
        </w:rPr>
      </w:r>
      <w:r w:rsidRPr="007511DB">
        <w:rPr>
          <w:noProof/>
        </w:rPr>
        <w:fldChar w:fldCharType="separate"/>
      </w:r>
      <w:r w:rsidRPr="007511DB">
        <w:rPr>
          <w:noProof/>
        </w:rPr>
        <w:t>140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7511DB">
        <w:rPr>
          <w:noProof/>
        </w:rPr>
        <w:tab/>
      </w:r>
      <w:r w:rsidRPr="007511DB">
        <w:rPr>
          <w:noProof/>
        </w:rPr>
        <w:fldChar w:fldCharType="begin"/>
      </w:r>
      <w:r w:rsidRPr="007511DB">
        <w:rPr>
          <w:noProof/>
        </w:rPr>
        <w:instrText xml:space="preserve"> PAGEREF _Toc441660021 \h </w:instrText>
      </w:r>
      <w:r w:rsidRPr="007511DB">
        <w:rPr>
          <w:noProof/>
        </w:rPr>
      </w:r>
      <w:r w:rsidRPr="007511DB">
        <w:rPr>
          <w:noProof/>
        </w:rPr>
        <w:fldChar w:fldCharType="separate"/>
      </w:r>
      <w:r w:rsidRPr="007511DB">
        <w:rPr>
          <w:noProof/>
        </w:rPr>
        <w:t>142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7511DB">
        <w:rPr>
          <w:noProof/>
        </w:rPr>
        <w:tab/>
      </w:r>
      <w:r w:rsidRPr="007511DB">
        <w:rPr>
          <w:noProof/>
        </w:rPr>
        <w:fldChar w:fldCharType="begin"/>
      </w:r>
      <w:r w:rsidRPr="007511DB">
        <w:rPr>
          <w:noProof/>
        </w:rPr>
        <w:instrText xml:space="preserve"> PAGEREF _Toc441660022 \h </w:instrText>
      </w:r>
      <w:r w:rsidRPr="007511DB">
        <w:rPr>
          <w:noProof/>
        </w:rPr>
      </w:r>
      <w:r w:rsidRPr="007511DB">
        <w:rPr>
          <w:noProof/>
        </w:rPr>
        <w:fldChar w:fldCharType="separate"/>
      </w:r>
      <w:r w:rsidRPr="007511DB">
        <w:rPr>
          <w:noProof/>
        </w:rPr>
        <w:t>143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7511DB">
        <w:rPr>
          <w:noProof/>
        </w:rPr>
        <w:tab/>
      </w:r>
      <w:r w:rsidRPr="007511DB">
        <w:rPr>
          <w:noProof/>
        </w:rPr>
        <w:fldChar w:fldCharType="begin"/>
      </w:r>
      <w:r w:rsidRPr="007511DB">
        <w:rPr>
          <w:noProof/>
        </w:rPr>
        <w:instrText xml:space="preserve"> PAGEREF _Toc441660023 \h </w:instrText>
      </w:r>
      <w:r w:rsidRPr="007511DB">
        <w:rPr>
          <w:noProof/>
        </w:rPr>
      </w:r>
      <w:r w:rsidRPr="007511DB">
        <w:rPr>
          <w:noProof/>
        </w:rPr>
        <w:fldChar w:fldCharType="separate"/>
      </w:r>
      <w:r w:rsidRPr="007511DB">
        <w:rPr>
          <w:noProof/>
        </w:rPr>
        <w:t>143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7511DB">
        <w:rPr>
          <w:noProof/>
        </w:rPr>
        <w:tab/>
      </w:r>
      <w:r w:rsidRPr="007511DB">
        <w:rPr>
          <w:noProof/>
        </w:rPr>
        <w:fldChar w:fldCharType="begin"/>
      </w:r>
      <w:r w:rsidRPr="007511DB">
        <w:rPr>
          <w:noProof/>
        </w:rPr>
        <w:instrText xml:space="preserve"> PAGEREF _Toc441660024 \h </w:instrText>
      </w:r>
      <w:r w:rsidRPr="007511DB">
        <w:rPr>
          <w:noProof/>
        </w:rPr>
      </w:r>
      <w:r w:rsidRPr="007511DB">
        <w:rPr>
          <w:noProof/>
        </w:rPr>
        <w:fldChar w:fldCharType="separate"/>
      </w:r>
      <w:r w:rsidRPr="007511DB">
        <w:rPr>
          <w:noProof/>
        </w:rPr>
        <w:t>144</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7511DB">
        <w:rPr>
          <w:b w:val="0"/>
          <w:noProof/>
          <w:sz w:val="18"/>
        </w:rPr>
        <w:tab/>
      </w:r>
      <w:r w:rsidRPr="007511DB">
        <w:rPr>
          <w:b w:val="0"/>
          <w:noProof/>
          <w:sz w:val="18"/>
        </w:rPr>
        <w:fldChar w:fldCharType="begin"/>
      </w:r>
      <w:r w:rsidRPr="007511DB">
        <w:rPr>
          <w:b w:val="0"/>
          <w:noProof/>
          <w:sz w:val="18"/>
        </w:rPr>
        <w:instrText xml:space="preserve"> PAGEREF _Toc441660025 \h </w:instrText>
      </w:r>
      <w:r w:rsidRPr="007511DB">
        <w:rPr>
          <w:b w:val="0"/>
          <w:noProof/>
          <w:sz w:val="18"/>
        </w:rPr>
      </w:r>
      <w:r w:rsidRPr="007511DB">
        <w:rPr>
          <w:b w:val="0"/>
          <w:noProof/>
          <w:sz w:val="18"/>
        </w:rPr>
        <w:fldChar w:fldCharType="separate"/>
      </w:r>
      <w:r w:rsidRPr="007511DB">
        <w:rPr>
          <w:b w:val="0"/>
          <w:noProof/>
          <w:sz w:val="18"/>
        </w:rPr>
        <w:t>145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7511DB">
        <w:rPr>
          <w:noProof/>
        </w:rPr>
        <w:tab/>
      </w:r>
      <w:r w:rsidRPr="007511DB">
        <w:rPr>
          <w:noProof/>
        </w:rPr>
        <w:fldChar w:fldCharType="begin"/>
      </w:r>
      <w:r w:rsidRPr="007511DB">
        <w:rPr>
          <w:noProof/>
        </w:rPr>
        <w:instrText xml:space="preserve"> PAGEREF _Toc441660026 \h </w:instrText>
      </w:r>
      <w:r w:rsidRPr="007511DB">
        <w:rPr>
          <w:noProof/>
        </w:rPr>
      </w:r>
      <w:r w:rsidRPr="007511DB">
        <w:rPr>
          <w:noProof/>
        </w:rPr>
        <w:fldChar w:fldCharType="separate"/>
      </w:r>
      <w:r w:rsidRPr="007511DB">
        <w:rPr>
          <w:noProof/>
        </w:rPr>
        <w:t>145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7511DB">
        <w:rPr>
          <w:noProof/>
        </w:rPr>
        <w:tab/>
      </w:r>
      <w:r w:rsidRPr="007511DB">
        <w:rPr>
          <w:noProof/>
        </w:rPr>
        <w:fldChar w:fldCharType="begin"/>
      </w:r>
      <w:r w:rsidRPr="007511DB">
        <w:rPr>
          <w:noProof/>
        </w:rPr>
        <w:instrText xml:space="preserve"> PAGEREF _Toc441660027 \h </w:instrText>
      </w:r>
      <w:r w:rsidRPr="007511DB">
        <w:rPr>
          <w:noProof/>
        </w:rPr>
      </w:r>
      <w:r w:rsidRPr="007511DB">
        <w:rPr>
          <w:noProof/>
        </w:rPr>
        <w:fldChar w:fldCharType="separate"/>
      </w:r>
      <w:r w:rsidRPr="007511DB">
        <w:rPr>
          <w:noProof/>
        </w:rPr>
        <w:t>146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7511DB">
        <w:rPr>
          <w:noProof/>
        </w:rPr>
        <w:tab/>
      </w:r>
      <w:r w:rsidRPr="007511DB">
        <w:rPr>
          <w:noProof/>
        </w:rPr>
        <w:fldChar w:fldCharType="begin"/>
      </w:r>
      <w:r w:rsidRPr="007511DB">
        <w:rPr>
          <w:noProof/>
        </w:rPr>
        <w:instrText xml:space="preserve"> PAGEREF _Toc441660028 \h </w:instrText>
      </w:r>
      <w:r w:rsidRPr="007511DB">
        <w:rPr>
          <w:noProof/>
        </w:rPr>
      </w:r>
      <w:r w:rsidRPr="007511DB">
        <w:rPr>
          <w:noProof/>
        </w:rPr>
        <w:fldChar w:fldCharType="separate"/>
      </w:r>
      <w:r w:rsidRPr="007511DB">
        <w:rPr>
          <w:noProof/>
        </w:rPr>
        <w:t>146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7511DB">
        <w:rPr>
          <w:b w:val="0"/>
          <w:noProof/>
          <w:sz w:val="18"/>
        </w:rPr>
        <w:tab/>
      </w:r>
      <w:r w:rsidRPr="007511DB">
        <w:rPr>
          <w:b w:val="0"/>
          <w:noProof/>
          <w:sz w:val="18"/>
        </w:rPr>
        <w:fldChar w:fldCharType="begin"/>
      </w:r>
      <w:r w:rsidRPr="007511DB">
        <w:rPr>
          <w:b w:val="0"/>
          <w:noProof/>
          <w:sz w:val="18"/>
        </w:rPr>
        <w:instrText xml:space="preserve"> PAGEREF _Toc441660029 \h </w:instrText>
      </w:r>
      <w:r w:rsidRPr="007511DB">
        <w:rPr>
          <w:b w:val="0"/>
          <w:noProof/>
          <w:sz w:val="18"/>
        </w:rPr>
      </w:r>
      <w:r w:rsidRPr="007511DB">
        <w:rPr>
          <w:b w:val="0"/>
          <w:noProof/>
          <w:sz w:val="18"/>
        </w:rPr>
        <w:fldChar w:fldCharType="separate"/>
      </w:r>
      <w:r w:rsidRPr="007511DB">
        <w:rPr>
          <w:b w:val="0"/>
          <w:noProof/>
          <w:sz w:val="18"/>
        </w:rPr>
        <w:t>149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7511DB">
        <w:rPr>
          <w:noProof/>
        </w:rPr>
        <w:tab/>
      </w:r>
      <w:r w:rsidRPr="007511DB">
        <w:rPr>
          <w:noProof/>
        </w:rPr>
        <w:fldChar w:fldCharType="begin"/>
      </w:r>
      <w:r w:rsidRPr="007511DB">
        <w:rPr>
          <w:noProof/>
        </w:rPr>
        <w:instrText xml:space="preserve"> PAGEREF _Toc441660030 \h </w:instrText>
      </w:r>
      <w:r w:rsidRPr="007511DB">
        <w:rPr>
          <w:noProof/>
        </w:rPr>
      </w:r>
      <w:r w:rsidRPr="007511DB">
        <w:rPr>
          <w:noProof/>
        </w:rPr>
        <w:fldChar w:fldCharType="separate"/>
      </w:r>
      <w:r w:rsidRPr="007511DB">
        <w:rPr>
          <w:noProof/>
        </w:rPr>
        <w:t>149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7511DB">
        <w:rPr>
          <w:noProof/>
        </w:rPr>
        <w:tab/>
      </w:r>
      <w:r w:rsidRPr="007511DB">
        <w:rPr>
          <w:noProof/>
        </w:rPr>
        <w:fldChar w:fldCharType="begin"/>
      </w:r>
      <w:r w:rsidRPr="007511DB">
        <w:rPr>
          <w:noProof/>
        </w:rPr>
        <w:instrText xml:space="preserve"> PAGEREF _Toc441660031 \h </w:instrText>
      </w:r>
      <w:r w:rsidRPr="007511DB">
        <w:rPr>
          <w:noProof/>
        </w:rPr>
      </w:r>
      <w:r w:rsidRPr="007511DB">
        <w:rPr>
          <w:noProof/>
        </w:rPr>
        <w:fldChar w:fldCharType="separate"/>
      </w:r>
      <w:r w:rsidRPr="007511DB">
        <w:rPr>
          <w:noProof/>
        </w:rPr>
        <w:t>149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7511DB">
        <w:rPr>
          <w:noProof/>
        </w:rPr>
        <w:tab/>
      </w:r>
      <w:r w:rsidRPr="007511DB">
        <w:rPr>
          <w:noProof/>
        </w:rPr>
        <w:fldChar w:fldCharType="begin"/>
      </w:r>
      <w:r w:rsidRPr="007511DB">
        <w:rPr>
          <w:noProof/>
        </w:rPr>
        <w:instrText xml:space="preserve"> PAGEREF _Toc441660032 \h </w:instrText>
      </w:r>
      <w:r w:rsidRPr="007511DB">
        <w:rPr>
          <w:noProof/>
        </w:rPr>
      </w:r>
      <w:r w:rsidRPr="007511DB">
        <w:rPr>
          <w:noProof/>
        </w:rPr>
        <w:fldChar w:fldCharType="separate"/>
      </w:r>
      <w:r w:rsidRPr="007511DB">
        <w:rPr>
          <w:noProof/>
        </w:rPr>
        <w:t>151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57GK</w:t>
      </w:r>
      <w:r>
        <w:rPr>
          <w:noProof/>
        </w:rPr>
        <w:tab/>
        <w:t>Notice from Foreign Affairs Minister</w:t>
      </w:r>
      <w:r w:rsidRPr="007511DB">
        <w:rPr>
          <w:noProof/>
        </w:rPr>
        <w:tab/>
      </w:r>
      <w:r w:rsidRPr="007511DB">
        <w:rPr>
          <w:noProof/>
        </w:rPr>
        <w:fldChar w:fldCharType="begin"/>
      </w:r>
      <w:r w:rsidRPr="007511DB">
        <w:rPr>
          <w:noProof/>
        </w:rPr>
        <w:instrText xml:space="preserve"> PAGEREF _Toc441660033 \h </w:instrText>
      </w:r>
      <w:r w:rsidRPr="007511DB">
        <w:rPr>
          <w:noProof/>
        </w:rPr>
      </w:r>
      <w:r w:rsidRPr="007511DB">
        <w:rPr>
          <w:noProof/>
        </w:rPr>
        <w:fldChar w:fldCharType="separate"/>
      </w:r>
      <w:r w:rsidRPr="007511DB">
        <w:rPr>
          <w:noProof/>
        </w:rPr>
        <w:t>151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7511DB">
        <w:rPr>
          <w:noProof/>
        </w:rPr>
        <w:tab/>
      </w:r>
      <w:r w:rsidRPr="007511DB">
        <w:rPr>
          <w:noProof/>
        </w:rPr>
        <w:fldChar w:fldCharType="begin"/>
      </w:r>
      <w:r w:rsidRPr="007511DB">
        <w:rPr>
          <w:noProof/>
        </w:rPr>
        <w:instrText xml:space="preserve"> PAGEREF _Toc441660034 \h </w:instrText>
      </w:r>
      <w:r w:rsidRPr="007511DB">
        <w:rPr>
          <w:noProof/>
        </w:rPr>
      </w:r>
      <w:r w:rsidRPr="007511DB">
        <w:rPr>
          <w:noProof/>
        </w:rPr>
        <w:fldChar w:fldCharType="separate"/>
      </w:r>
      <w:r w:rsidRPr="007511DB">
        <w:rPr>
          <w:noProof/>
        </w:rPr>
        <w:t>152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7511DB">
        <w:rPr>
          <w:noProof/>
        </w:rPr>
        <w:tab/>
      </w:r>
      <w:r w:rsidRPr="007511DB">
        <w:rPr>
          <w:noProof/>
        </w:rPr>
        <w:fldChar w:fldCharType="begin"/>
      </w:r>
      <w:r w:rsidRPr="007511DB">
        <w:rPr>
          <w:noProof/>
        </w:rPr>
        <w:instrText xml:space="preserve"> PAGEREF _Toc441660035 \h </w:instrText>
      </w:r>
      <w:r w:rsidRPr="007511DB">
        <w:rPr>
          <w:noProof/>
        </w:rPr>
      </w:r>
      <w:r w:rsidRPr="007511DB">
        <w:rPr>
          <w:noProof/>
        </w:rPr>
        <w:fldChar w:fldCharType="separate"/>
      </w:r>
      <w:r w:rsidRPr="007511DB">
        <w:rPr>
          <w:noProof/>
        </w:rPr>
        <w:t>153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7511DB">
        <w:rPr>
          <w:noProof/>
        </w:rPr>
        <w:tab/>
      </w:r>
      <w:r w:rsidRPr="007511DB">
        <w:rPr>
          <w:noProof/>
        </w:rPr>
        <w:fldChar w:fldCharType="begin"/>
      </w:r>
      <w:r w:rsidRPr="007511DB">
        <w:rPr>
          <w:noProof/>
        </w:rPr>
        <w:instrText xml:space="preserve"> PAGEREF _Toc441660036 \h </w:instrText>
      </w:r>
      <w:r w:rsidRPr="007511DB">
        <w:rPr>
          <w:noProof/>
        </w:rPr>
      </w:r>
      <w:r w:rsidRPr="007511DB">
        <w:rPr>
          <w:noProof/>
        </w:rPr>
        <w:fldChar w:fldCharType="separate"/>
      </w:r>
      <w:r w:rsidRPr="007511DB">
        <w:rPr>
          <w:noProof/>
        </w:rPr>
        <w:t>153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7511DB">
        <w:rPr>
          <w:noProof/>
        </w:rPr>
        <w:tab/>
      </w:r>
      <w:r w:rsidRPr="007511DB">
        <w:rPr>
          <w:noProof/>
        </w:rPr>
        <w:fldChar w:fldCharType="begin"/>
      </w:r>
      <w:r w:rsidRPr="007511DB">
        <w:rPr>
          <w:noProof/>
        </w:rPr>
        <w:instrText xml:space="preserve"> PAGEREF _Toc441660037 \h </w:instrText>
      </w:r>
      <w:r w:rsidRPr="007511DB">
        <w:rPr>
          <w:noProof/>
        </w:rPr>
      </w:r>
      <w:r w:rsidRPr="007511DB">
        <w:rPr>
          <w:noProof/>
        </w:rPr>
        <w:fldChar w:fldCharType="separate"/>
      </w:r>
      <w:r w:rsidRPr="007511DB">
        <w:rPr>
          <w:noProof/>
        </w:rPr>
        <w:t>153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7511DB">
        <w:rPr>
          <w:noProof/>
        </w:rPr>
        <w:tab/>
      </w:r>
      <w:r w:rsidRPr="007511DB">
        <w:rPr>
          <w:noProof/>
        </w:rPr>
        <w:fldChar w:fldCharType="begin"/>
      </w:r>
      <w:r w:rsidRPr="007511DB">
        <w:rPr>
          <w:noProof/>
        </w:rPr>
        <w:instrText xml:space="preserve"> PAGEREF _Toc441660038 \h </w:instrText>
      </w:r>
      <w:r w:rsidRPr="007511DB">
        <w:rPr>
          <w:noProof/>
        </w:rPr>
      </w:r>
      <w:r w:rsidRPr="007511DB">
        <w:rPr>
          <w:noProof/>
        </w:rPr>
        <w:fldChar w:fldCharType="separate"/>
      </w:r>
      <w:r w:rsidRPr="007511DB">
        <w:rPr>
          <w:noProof/>
        </w:rPr>
        <w:t>153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7511DB">
        <w:rPr>
          <w:noProof/>
        </w:rPr>
        <w:tab/>
      </w:r>
      <w:r w:rsidRPr="007511DB">
        <w:rPr>
          <w:noProof/>
        </w:rPr>
        <w:fldChar w:fldCharType="begin"/>
      </w:r>
      <w:r w:rsidRPr="007511DB">
        <w:rPr>
          <w:noProof/>
        </w:rPr>
        <w:instrText xml:space="preserve"> PAGEREF _Toc441660039 \h </w:instrText>
      </w:r>
      <w:r w:rsidRPr="007511DB">
        <w:rPr>
          <w:noProof/>
        </w:rPr>
      </w:r>
      <w:r w:rsidRPr="007511DB">
        <w:rPr>
          <w:noProof/>
        </w:rPr>
        <w:fldChar w:fldCharType="separate"/>
      </w:r>
      <w:r w:rsidRPr="007511DB">
        <w:rPr>
          <w:noProof/>
        </w:rPr>
        <w:t>154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7511DB">
        <w:rPr>
          <w:noProof/>
        </w:rPr>
        <w:tab/>
      </w:r>
      <w:r w:rsidRPr="007511DB">
        <w:rPr>
          <w:noProof/>
        </w:rPr>
        <w:fldChar w:fldCharType="begin"/>
      </w:r>
      <w:r w:rsidRPr="007511DB">
        <w:rPr>
          <w:noProof/>
        </w:rPr>
        <w:instrText xml:space="preserve"> PAGEREF _Toc441660040 \h </w:instrText>
      </w:r>
      <w:r w:rsidRPr="007511DB">
        <w:rPr>
          <w:noProof/>
        </w:rPr>
      </w:r>
      <w:r w:rsidRPr="007511DB">
        <w:rPr>
          <w:noProof/>
        </w:rPr>
        <w:fldChar w:fldCharType="separate"/>
      </w:r>
      <w:r w:rsidRPr="007511DB">
        <w:rPr>
          <w:noProof/>
        </w:rPr>
        <w:t>154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7511DB">
        <w:rPr>
          <w:noProof/>
        </w:rPr>
        <w:tab/>
      </w:r>
      <w:r w:rsidRPr="007511DB">
        <w:rPr>
          <w:noProof/>
        </w:rPr>
        <w:fldChar w:fldCharType="begin"/>
      </w:r>
      <w:r w:rsidRPr="007511DB">
        <w:rPr>
          <w:noProof/>
        </w:rPr>
        <w:instrText xml:space="preserve"> PAGEREF _Toc441660041 \h </w:instrText>
      </w:r>
      <w:r w:rsidRPr="007511DB">
        <w:rPr>
          <w:noProof/>
        </w:rPr>
      </w:r>
      <w:r w:rsidRPr="007511DB">
        <w:rPr>
          <w:noProof/>
        </w:rPr>
        <w:fldChar w:fldCharType="separate"/>
      </w:r>
      <w:r w:rsidRPr="007511DB">
        <w:rPr>
          <w:noProof/>
        </w:rPr>
        <w:t>154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7511DB">
        <w:rPr>
          <w:noProof/>
        </w:rPr>
        <w:tab/>
      </w:r>
      <w:r w:rsidRPr="007511DB">
        <w:rPr>
          <w:noProof/>
        </w:rPr>
        <w:fldChar w:fldCharType="begin"/>
      </w:r>
      <w:r w:rsidRPr="007511DB">
        <w:rPr>
          <w:noProof/>
        </w:rPr>
        <w:instrText xml:space="preserve"> PAGEREF _Toc441660042 \h </w:instrText>
      </w:r>
      <w:r w:rsidRPr="007511DB">
        <w:rPr>
          <w:noProof/>
        </w:rPr>
      </w:r>
      <w:r w:rsidRPr="007511DB">
        <w:rPr>
          <w:noProof/>
        </w:rPr>
        <w:fldChar w:fldCharType="separate"/>
      </w:r>
      <w:r w:rsidRPr="007511DB">
        <w:rPr>
          <w:noProof/>
        </w:rPr>
        <w:t>154</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4—Rate of family assistance</w:t>
      </w:r>
      <w:r w:rsidRPr="007511DB">
        <w:rPr>
          <w:b w:val="0"/>
          <w:noProof/>
          <w:sz w:val="18"/>
        </w:rPr>
        <w:tab/>
      </w:r>
      <w:r w:rsidRPr="007511DB">
        <w:rPr>
          <w:b w:val="0"/>
          <w:noProof/>
          <w:sz w:val="18"/>
        </w:rPr>
        <w:fldChar w:fldCharType="begin"/>
      </w:r>
      <w:r w:rsidRPr="007511DB">
        <w:rPr>
          <w:b w:val="0"/>
          <w:noProof/>
          <w:sz w:val="18"/>
        </w:rPr>
        <w:instrText xml:space="preserve"> PAGEREF _Toc441660043 \h </w:instrText>
      </w:r>
      <w:r w:rsidRPr="007511DB">
        <w:rPr>
          <w:b w:val="0"/>
          <w:noProof/>
          <w:sz w:val="18"/>
        </w:rPr>
      </w:r>
      <w:r w:rsidRPr="007511DB">
        <w:rPr>
          <w:b w:val="0"/>
          <w:noProof/>
          <w:sz w:val="18"/>
        </w:rPr>
        <w:fldChar w:fldCharType="separate"/>
      </w:r>
      <w:r w:rsidRPr="007511DB">
        <w:rPr>
          <w:b w:val="0"/>
          <w:noProof/>
          <w:sz w:val="18"/>
        </w:rPr>
        <w:t>155</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1—Family tax benefit</w:t>
      </w:r>
      <w:r w:rsidRPr="007511DB">
        <w:rPr>
          <w:b w:val="0"/>
          <w:noProof/>
          <w:sz w:val="18"/>
        </w:rPr>
        <w:tab/>
      </w:r>
      <w:r w:rsidRPr="007511DB">
        <w:rPr>
          <w:b w:val="0"/>
          <w:noProof/>
          <w:sz w:val="18"/>
        </w:rPr>
        <w:fldChar w:fldCharType="begin"/>
      </w:r>
      <w:r w:rsidRPr="007511DB">
        <w:rPr>
          <w:b w:val="0"/>
          <w:noProof/>
          <w:sz w:val="18"/>
        </w:rPr>
        <w:instrText xml:space="preserve"> PAGEREF _Toc441660044 \h </w:instrText>
      </w:r>
      <w:r w:rsidRPr="007511DB">
        <w:rPr>
          <w:b w:val="0"/>
          <w:noProof/>
          <w:sz w:val="18"/>
        </w:rPr>
      </w:r>
      <w:r w:rsidRPr="007511DB">
        <w:rPr>
          <w:b w:val="0"/>
          <w:noProof/>
          <w:sz w:val="18"/>
        </w:rPr>
        <w:fldChar w:fldCharType="separate"/>
      </w:r>
      <w:r w:rsidRPr="007511DB">
        <w:rPr>
          <w:b w:val="0"/>
          <w:noProof/>
          <w:sz w:val="18"/>
        </w:rPr>
        <w:t>155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7511DB">
        <w:rPr>
          <w:noProof/>
        </w:rPr>
        <w:tab/>
      </w:r>
      <w:r w:rsidRPr="007511DB">
        <w:rPr>
          <w:noProof/>
        </w:rPr>
        <w:fldChar w:fldCharType="begin"/>
      </w:r>
      <w:r w:rsidRPr="007511DB">
        <w:rPr>
          <w:noProof/>
        </w:rPr>
        <w:instrText xml:space="preserve"> PAGEREF _Toc441660045 \h </w:instrText>
      </w:r>
      <w:r w:rsidRPr="007511DB">
        <w:rPr>
          <w:noProof/>
        </w:rPr>
      </w:r>
      <w:r w:rsidRPr="007511DB">
        <w:rPr>
          <w:noProof/>
        </w:rPr>
        <w:fldChar w:fldCharType="separate"/>
      </w:r>
      <w:r w:rsidRPr="007511DB">
        <w:rPr>
          <w:noProof/>
        </w:rPr>
        <w:t>155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7511DB">
        <w:rPr>
          <w:noProof/>
        </w:rPr>
        <w:tab/>
      </w:r>
      <w:r w:rsidRPr="007511DB">
        <w:rPr>
          <w:noProof/>
        </w:rPr>
        <w:fldChar w:fldCharType="begin"/>
      </w:r>
      <w:r w:rsidRPr="007511DB">
        <w:rPr>
          <w:noProof/>
        </w:rPr>
        <w:instrText xml:space="preserve"> PAGEREF _Toc441660046 \h </w:instrText>
      </w:r>
      <w:r w:rsidRPr="007511DB">
        <w:rPr>
          <w:noProof/>
        </w:rPr>
      </w:r>
      <w:r w:rsidRPr="007511DB">
        <w:rPr>
          <w:noProof/>
        </w:rPr>
        <w:fldChar w:fldCharType="separate"/>
      </w:r>
      <w:r w:rsidRPr="007511DB">
        <w:rPr>
          <w:noProof/>
        </w:rPr>
        <w:t>156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7511DB">
        <w:rPr>
          <w:noProof/>
        </w:rPr>
        <w:tab/>
      </w:r>
      <w:r w:rsidRPr="007511DB">
        <w:rPr>
          <w:noProof/>
        </w:rPr>
        <w:fldChar w:fldCharType="begin"/>
      </w:r>
      <w:r w:rsidRPr="007511DB">
        <w:rPr>
          <w:noProof/>
        </w:rPr>
        <w:instrText xml:space="preserve"> PAGEREF _Toc441660047 \h </w:instrText>
      </w:r>
      <w:r w:rsidRPr="007511DB">
        <w:rPr>
          <w:noProof/>
        </w:rPr>
      </w:r>
      <w:r w:rsidRPr="007511DB">
        <w:rPr>
          <w:noProof/>
        </w:rPr>
        <w:fldChar w:fldCharType="separate"/>
      </w:r>
      <w:r w:rsidRPr="007511DB">
        <w:rPr>
          <w:noProof/>
        </w:rPr>
        <w:t>157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7511DB">
        <w:rPr>
          <w:noProof/>
        </w:rPr>
        <w:tab/>
      </w:r>
      <w:r w:rsidRPr="007511DB">
        <w:rPr>
          <w:noProof/>
        </w:rPr>
        <w:fldChar w:fldCharType="begin"/>
      </w:r>
      <w:r w:rsidRPr="007511DB">
        <w:rPr>
          <w:noProof/>
        </w:rPr>
        <w:instrText xml:space="preserve"> PAGEREF _Toc441660048 \h </w:instrText>
      </w:r>
      <w:r w:rsidRPr="007511DB">
        <w:rPr>
          <w:noProof/>
        </w:rPr>
      </w:r>
      <w:r w:rsidRPr="007511DB">
        <w:rPr>
          <w:noProof/>
        </w:rPr>
        <w:fldChar w:fldCharType="separate"/>
      </w:r>
      <w:r w:rsidRPr="007511DB">
        <w:rPr>
          <w:noProof/>
        </w:rPr>
        <w:t>158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7511DB">
        <w:rPr>
          <w:noProof/>
        </w:rPr>
        <w:tab/>
      </w:r>
      <w:r w:rsidRPr="007511DB">
        <w:rPr>
          <w:noProof/>
        </w:rPr>
        <w:fldChar w:fldCharType="begin"/>
      </w:r>
      <w:r w:rsidRPr="007511DB">
        <w:rPr>
          <w:noProof/>
        </w:rPr>
        <w:instrText xml:space="preserve"> PAGEREF _Toc441660049 \h </w:instrText>
      </w:r>
      <w:r w:rsidRPr="007511DB">
        <w:rPr>
          <w:noProof/>
        </w:rPr>
      </w:r>
      <w:r w:rsidRPr="007511DB">
        <w:rPr>
          <w:noProof/>
        </w:rPr>
        <w:fldChar w:fldCharType="separate"/>
      </w:r>
      <w:r w:rsidRPr="007511DB">
        <w:rPr>
          <w:noProof/>
        </w:rPr>
        <w:t>159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7511DB">
        <w:rPr>
          <w:noProof/>
        </w:rPr>
        <w:tab/>
      </w:r>
      <w:r w:rsidRPr="007511DB">
        <w:rPr>
          <w:noProof/>
        </w:rPr>
        <w:fldChar w:fldCharType="begin"/>
      </w:r>
      <w:r w:rsidRPr="007511DB">
        <w:rPr>
          <w:noProof/>
        </w:rPr>
        <w:instrText xml:space="preserve"> PAGEREF _Toc441660050 \h </w:instrText>
      </w:r>
      <w:r w:rsidRPr="007511DB">
        <w:rPr>
          <w:noProof/>
        </w:rPr>
      </w:r>
      <w:r w:rsidRPr="007511DB">
        <w:rPr>
          <w:noProof/>
        </w:rPr>
        <w:fldChar w:fldCharType="separate"/>
      </w:r>
      <w:r w:rsidRPr="007511DB">
        <w:rPr>
          <w:noProof/>
        </w:rPr>
        <w:t>159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7511DB">
        <w:rPr>
          <w:noProof/>
        </w:rPr>
        <w:tab/>
      </w:r>
      <w:r w:rsidRPr="007511DB">
        <w:rPr>
          <w:noProof/>
        </w:rPr>
        <w:fldChar w:fldCharType="begin"/>
      </w:r>
      <w:r w:rsidRPr="007511DB">
        <w:rPr>
          <w:noProof/>
        </w:rPr>
        <w:instrText xml:space="preserve"> PAGEREF _Toc441660051 \h </w:instrText>
      </w:r>
      <w:r w:rsidRPr="007511DB">
        <w:rPr>
          <w:noProof/>
        </w:rPr>
      </w:r>
      <w:r w:rsidRPr="007511DB">
        <w:rPr>
          <w:noProof/>
        </w:rPr>
        <w:fldChar w:fldCharType="separate"/>
      </w:r>
      <w:r w:rsidRPr="007511DB">
        <w:rPr>
          <w:noProof/>
        </w:rPr>
        <w:t>160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7511DB">
        <w:rPr>
          <w:noProof/>
        </w:rPr>
        <w:tab/>
      </w:r>
      <w:r w:rsidRPr="007511DB">
        <w:rPr>
          <w:noProof/>
        </w:rPr>
        <w:fldChar w:fldCharType="begin"/>
      </w:r>
      <w:r w:rsidRPr="007511DB">
        <w:rPr>
          <w:noProof/>
        </w:rPr>
        <w:instrText xml:space="preserve"> PAGEREF _Toc441660052 \h </w:instrText>
      </w:r>
      <w:r w:rsidRPr="007511DB">
        <w:rPr>
          <w:noProof/>
        </w:rPr>
      </w:r>
      <w:r w:rsidRPr="007511DB">
        <w:rPr>
          <w:noProof/>
        </w:rPr>
        <w:fldChar w:fldCharType="separate"/>
      </w:r>
      <w:r w:rsidRPr="007511DB">
        <w:rPr>
          <w:noProof/>
        </w:rPr>
        <w:t>160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7511DB">
        <w:rPr>
          <w:noProof/>
        </w:rPr>
        <w:tab/>
      </w:r>
      <w:r w:rsidRPr="007511DB">
        <w:rPr>
          <w:noProof/>
        </w:rPr>
        <w:fldChar w:fldCharType="begin"/>
      </w:r>
      <w:r w:rsidRPr="007511DB">
        <w:rPr>
          <w:noProof/>
        </w:rPr>
        <w:instrText xml:space="preserve"> PAGEREF _Toc441660053 \h </w:instrText>
      </w:r>
      <w:r w:rsidRPr="007511DB">
        <w:rPr>
          <w:noProof/>
        </w:rPr>
      </w:r>
      <w:r w:rsidRPr="007511DB">
        <w:rPr>
          <w:noProof/>
        </w:rPr>
        <w:fldChar w:fldCharType="separate"/>
      </w:r>
      <w:r w:rsidRPr="007511DB">
        <w:rPr>
          <w:noProof/>
        </w:rPr>
        <w:t>163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7511DB">
        <w:rPr>
          <w:noProof/>
        </w:rPr>
        <w:tab/>
      </w:r>
      <w:r w:rsidRPr="007511DB">
        <w:rPr>
          <w:noProof/>
        </w:rPr>
        <w:fldChar w:fldCharType="begin"/>
      </w:r>
      <w:r w:rsidRPr="007511DB">
        <w:rPr>
          <w:noProof/>
        </w:rPr>
        <w:instrText xml:space="preserve"> PAGEREF _Toc441660054 \h </w:instrText>
      </w:r>
      <w:r w:rsidRPr="007511DB">
        <w:rPr>
          <w:noProof/>
        </w:rPr>
      </w:r>
      <w:r w:rsidRPr="007511DB">
        <w:rPr>
          <w:noProof/>
        </w:rPr>
        <w:fldChar w:fldCharType="separate"/>
      </w:r>
      <w:r w:rsidRPr="007511DB">
        <w:rPr>
          <w:noProof/>
        </w:rPr>
        <w:t>166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7511DB">
        <w:rPr>
          <w:noProof/>
        </w:rPr>
        <w:tab/>
      </w:r>
      <w:r w:rsidRPr="007511DB">
        <w:rPr>
          <w:noProof/>
        </w:rPr>
        <w:fldChar w:fldCharType="begin"/>
      </w:r>
      <w:r w:rsidRPr="007511DB">
        <w:rPr>
          <w:noProof/>
        </w:rPr>
        <w:instrText xml:space="preserve"> PAGEREF _Toc441660055 \h </w:instrText>
      </w:r>
      <w:r w:rsidRPr="007511DB">
        <w:rPr>
          <w:noProof/>
        </w:rPr>
      </w:r>
      <w:r w:rsidRPr="007511DB">
        <w:rPr>
          <w:noProof/>
        </w:rPr>
        <w:fldChar w:fldCharType="separate"/>
      </w:r>
      <w:r w:rsidRPr="007511DB">
        <w:rPr>
          <w:noProof/>
        </w:rPr>
        <w:t>167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D14E1E">
        <w:rPr>
          <w:i/>
          <w:noProof/>
        </w:rPr>
        <w:t>absent overseas regular care child</w:t>
      </w:r>
      <w:r w:rsidRPr="007511DB">
        <w:rPr>
          <w:noProof/>
        </w:rPr>
        <w:tab/>
      </w:r>
      <w:r w:rsidRPr="007511DB">
        <w:rPr>
          <w:noProof/>
        </w:rPr>
        <w:fldChar w:fldCharType="begin"/>
      </w:r>
      <w:r w:rsidRPr="007511DB">
        <w:rPr>
          <w:noProof/>
        </w:rPr>
        <w:instrText xml:space="preserve"> PAGEREF _Toc441660056 \h </w:instrText>
      </w:r>
      <w:r w:rsidRPr="007511DB">
        <w:rPr>
          <w:noProof/>
        </w:rPr>
      </w:r>
      <w:r w:rsidRPr="007511DB">
        <w:rPr>
          <w:noProof/>
        </w:rPr>
        <w:fldChar w:fldCharType="separate"/>
      </w:r>
      <w:r w:rsidRPr="007511DB">
        <w:rPr>
          <w:noProof/>
        </w:rPr>
        <w:t>170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7511DB">
        <w:rPr>
          <w:noProof/>
        </w:rPr>
        <w:tab/>
      </w:r>
      <w:r w:rsidRPr="007511DB">
        <w:rPr>
          <w:noProof/>
        </w:rPr>
        <w:fldChar w:fldCharType="begin"/>
      </w:r>
      <w:r w:rsidRPr="007511DB">
        <w:rPr>
          <w:noProof/>
        </w:rPr>
        <w:instrText xml:space="preserve"> PAGEREF _Toc441660057 \h </w:instrText>
      </w:r>
      <w:r w:rsidRPr="007511DB">
        <w:rPr>
          <w:noProof/>
        </w:rPr>
      </w:r>
      <w:r w:rsidRPr="007511DB">
        <w:rPr>
          <w:noProof/>
        </w:rPr>
        <w:fldChar w:fldCharType="separate"/>
      </w:r>
      <w:r w:rsidRPr="007511DB">
        <w:rPr>
          <w:noProof/>
        </w:rPr>
        <w:t>171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7511DB">
        <w:rPr>
          <w:noProof/>
        </w:rPr>
        <w:tab/>
      </w:r>
      <w:r w:rsidRPr="007511DB">
        <w:rPr>
          <w:noProof/>
        </w:rPr>
        <w:fldChar w:fldCharType="begin"/>
      </w:r>
      <w:r w:rsidRPr="007511DB">
        <w:rPr>
          <w:noProof/>
        </w:rPr>
        <w:instrText xml:space="preserve"> PAGEREF _Toc441660058 \h </w:instrText>
      </w:r>
      <w:r w:rsidRPr="007511DB">
        <w:rPr>
          <w:noProof/>
        </w:rPr>
      </w:r>
      <w:r w:rsidRPr="007511DB">
        <w:rPr>
          <w:noProof/>
        </w:rPr>
        <w:fldChar w:fldCharType="separate"/>
      </w:r>
      <w:r w:rsidRPr="007511DB">
        <w:rPr>
          <w:noProof/>
        </w:rPr>
        <w:t>173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65</w:t>
      </w:r>
      <w:r>
        <w:rPr>
          <w:noProof/>
        </w:rPr>
        <w:tab/>
        <w:t>Calculation of single amount for death of FTB or regular care child</w:t>
      </w:r>
      <w:r w:rsidRPr="007511DB">
        <w:rPr>
          <w:noProof/>
        </w:rPr>
        <w:tab/>
      </w:r>
      <w:r w:rsidRPr="007511DB">
        <w:rPr>
          <w:noProof/>
        </w:rPr>
        <w:fldChar w:fldCharType="begin"/>
      </w:r>
      <w:r w:rsidRPr="007511DB">
        <w:rPr>
          <w:noProof/>
        </w:rPr>
        <w:instrText xml:space="preserve"> PAGEREF _Toc441660059 \h </w:instrText>
      </w:r>
      <w:r w:rsidRPr="007511DB">
        <w:rPr>
          <w:noProof/>
        </w:rPr>
      </w:r>
      <w:r w:rsidRPr="007511DB">
        <w:rPr>
          <w:noProof/>
        </w:rPr>
        <w:fldChar w:fldCharType="separate"/>
      </w:r>
      <w:r w:rsidRPr="007511DB">
        <w:rPr>
          <w:noProof/>
        </w:rPr>
        <w:t>173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1A—Schoolkids bonus</w:t>
      </w:r>
      <w:r w:rsidRPr="007511DB">
        <w:rPr>
          <w:b w:val="0"/>
          <w:noProof/>
          <w:sz w:val="18"/>
        </w:rPr>
        <w:tab/>
      </w:r>
      <w:r w:rsidRPr="007511DB">
        <w:rPr>
          <w:b w:val="0"/>
          <w:noProof/>
          <w:sz w:val="18"/>
        </w:rPr>
        <w:fldChar w:fldCharType="begin"/>
      </w:r>
      <w:r w:rsidRPr="007511DB">
        <w:rPr>
          <w:b w:val="0"/>
          <w:noProof/>
          <w:sz w:val="18"/>
        </w:rPr>
        <w:instrText xml:space="preserve"> PAGEREF _Toc441660060 \h </w:instrText>
      </w:r>
      <w:r w:rsidRPr="007511DB">
        <w:rPr>
          <w:b w:val="0"/>
          <w:noProof/>
          <w:sz w:val="18"/>
        </w:rPr>
      </w:r>
      <w:r w:rsidRPr="007511DB">
        <w:rPr>
          <w:b w:val="0"/>
          <w:noProof/>
          <w:sz w:val="18"/>
        </w:rPr>
        <w:fldChar w:fldCharType="separate"/>
      </w:r>
      <w:r w:rsidRPr="007511DB">
        <w:rPr>
          <w:b w:val="0"/>
          <w:noProof/>
          <w:sz w:val="18"/>
        </w:rPr>
        <w:t>177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7511DB">
        <w:rPr>
          <w:noProof/>
        </w:rPr>
        <w:tab/>
      </w:r>
      <w:r w:rsidRPr="007511DB">
        <w:rPr>
          <w:noProof/>
        </w:rPr>
        <w:fldChar w:fldCharType="begin"/>
      </w:r>
      <w:r w:rsidRPr="007511DB">
        <w:rPr>
          <w:noProof/>
        </w:rPr>
        <w:instrText xml:space="preserve"> PAGEREF _Toc441660061 \h </w:instrText>
      </w:r>
      <w:r w:rsidRPr="007511DB">
        <w:rPr>
          <w:noProof/>
        </w:rPr>
      </w:r>
      <w:r w:rsidRPr="007511DB">
        <w:rPr>
          <w:noProof/>
        </w:rPr>
        <w:fldChar w:fldCharType="separate"/>
      </w:r>
      <w:r w:rsidRPr="007511DB">
        <w:rPr>
          <w:noProof/>
        </w:rPr>
        <w:t>177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7511DB">
        <w:rPr>
          <w:noProof/>
        </w:rPr>
        <w:tab/>
      </w:r>
      <w:r w:rsidRPr="007511DB">
        <w:rPr>
          <w:noProof/>
        </w:rPr>
        <w:fldChar w:fldCharType="begin"/>
      </w:r>
      <w:r w:rsidRPr="007511DB">
        <w:rPr>
          <w:noProof/>
        </w:rPr>
        <w:instrText xml:space="preserve"> PAGEREF _Toc441660062 \h </w:instrText>
      </w:r>
      <w:r w:rsidRPr="007511DB">
        <w:rPr>
          <w:noProof/>
        </w:rPr>
      </w:r>
      <w:r w:rsidRPr="007511DB">
        <w:rPr>
          <w:noProof/>
        </w:rPr>
        <w:fldChar w:fldCharType="separate"/>
      </w:r>
      <w:r w:rsidRPr="007511DB">
        <w:rPr>
          <w:noProof/>
        </w:rPr>
        <w:t>177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7511DB">
        <w:rPr>
          <w:noProof/>
        </w:rPr>
        <w:tab/>
      </w:r>
      <w:r w:rsidRPr="007511DB">
        <w:rPr>
          <w:noProof/>
        </w:rPr>
        <w:fldChar w:fldCharType="begin"/>
      </w:r>
      <w:r w:rsidRPr="007511DB">
        <w:rPr>
          <w:noProof/>
        </w:rPr>
        <w:instrText xml:space="preserve"> PAGEREF _Toc441660063 \h </w:instrText>
      </w:r>
      <w:r w:rsidRPr="007511DB">
        <w:rPr>
          <w:noProof/>
        </w:rPr>
      </w:r>
      <w:r w:rsidRPr="007511DB">
        <w:rPr>
          <w:noProof/>
        </w:rPr>
        <w:fldChar w:fldCharType="separate"/>
      </w:r>
      <w:r w:rsidRPr="007511DB">
        <w:rPr>
          <w:noProof/>
        </w:rPr>
        <w:t>182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7511DB">
        <w:rPr>
          <w:noProof/>
        </w:rPr>
        <w:tab/>
      </w:r>
      <w:r w:rsidRPr="007511DB">
        <w:rPr>
          <w:noProof/>
        </w:rPr>
        <w:fldChar w:fldCharType="begin"/>
      </w:r>
      <w:r w:rsidRPr="007511DB">
        <w:rPr>
          <w:noProof/>
        </w:rPr>
        <w:instrText xml:space="preserve"> PAGEREF _Toc441660064 \h </w:instrText>
      </w:r>
      <w:r w:rsidRPr="007511DB">
        <w:rPr>
          <w:noProof/>
        </w:rPr>
      </w:r>
      <w:r w:rsidRPr="007511DB">
        <w:rPr>
          <w:noProof/>
        </w:rPr>
        <w:fldChar w:fldCharType="separate"/>
      </w:r>
      <w:r w:rsidRPr="007511DB">
        <w:rPr>
          <w:noProof/>
        </w:rPr>
        <w:t>183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7511DB">
        <w:rPr>
          <w:noProof/>
        </w:rPr>
        <w:tab/>
      </w:r>
      <w:r w:rsidRPr="007511DB">
        <w:rPr>
          <w:noProof/>
        </w:rPr>
        <w:fldChar w:fldCharType="begin"/>
      </w:r>
      <w:r w:rsidRPr="007511DB">
        <w:rPr>
          <w:noProof/>
        </w:rPr>
        <w:instrText xml:space="preserve"> PAGEREF _Toc441660065 \h </w:instrText>
      </w:r>
      <w:r w:rsidRPr="007511DB">
        <w:rPr>
          <w:noProof/>
        </w:rPr>
      </w:r>
      <w:r w:rsidRPr="007511DB">
        <w:rPr>
          <w:noProof/>
        </w:rPr>
        <w:fldChar w:fldCharType="separate"/>
      </w:r>
      <w:r w:rsidRPr="007511DB">
        <w:rPr>
          <w:noProof/>
        </w:rPr>
        <w:t>184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7511DB">
        <w:rPr>
          <w:noProof/>
        </w:rPr>
        <w:tab/>
      </w:r>
      <w:r w:rsidRPr="007511DB">
        <w:rPr>
          <w:noProof/>
        </w:rPr>
        <w:fldChar w:fldCharType="begin"/>
      </w:r>
      <w:r w:rsidRPr="007511DB">
        <w:rPr>
          <w:noProof/>
        </w:rPr>
        <w:instrText xml:space="preserve"> PAGEREF _Toc441660066 \h </w:instrText>
      </w:r>
      <w:r w:rsidRPr="007511DB">
        <w:rPr>
          <w:noProof/>
        </w:rPr>
      </w:r>
      <w:r w:rsidRPr="007511DB">
        <w:rPr>
          <w:noProof/>
        </w:rPr>
        <w:fldChar w:fldCharType="separate"/>
      </w:r>
      <w:r w:rsidRPr="007511DB">
        <w:rPr>
          <w:noProof/>
        </w:rPr>
        <w:t>186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7511DB">
        <w:rPr>
          <w:noProof/>
        </w:rPr>
        <w:tab/>
      </w:r>
      <w:r w:rsidRPr="007511DB">
        <w:rPr>
          <w:noProof/>
        </w:rPr>
        <w:fldChar w:fldCharType="begin"/>
      </w:r>
      <w:r w:rsidRPr="007511DB">
        <w:rPr>
          <w:noProof/>
        </w:rPr>
        <w:instrText xml:space="preserve"> PAGEREF _Toc441660067 \h </w:instrText>
      </w:r>
      <w:r w:rsidRPr="007511DB">
        <w:rPr>
          <w:noProof/>
        </w:rPr>
      </w:r>
      <w:r w:rsidRPr="007511DB">
        <w:rPr>
          <w:noProof/>
        </w:rPr>
        <w:fldChar w:fldCharType="separate"/>
      </w:r>
      <w:r w:rsidRPr="007511DB">
        <w:rPr>
          <w:noProof/>
        </w:rPr>
        <w:t>186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7511DB">
        <w:rPr>
          <w:noProof/>
        </w:rPr>
        <w:tab/>
      </w:r>
      <w:r w:rsidRPr="007511DB">
        <w:rPr>
          <w:noProof/>
        </w:rPr>
        <w:fldChar w:fldCharType="begin"/>
      </w:r>
      <w:r w:rsidRPr="007511DB">
        <w:rPr>
          <w:noProof/>
        </w:rPr>
        <w:instrText xml:space="preserve"> PAGEREF _Toc441660068 \h </w:instrText>
      </w:r>
      <w:r w:rsidRPr="007511DB">
        <w:rPr>
          <w:noProof/>
        </w:rPr>
      </w:r>
      <w:r w:rsidRPr="007511DB">
        <w:rPr>
          <w:noProof/>
        </w:rPr>
        <w:fldChar w:fldCharType="separate"/>
      </w:r>
      <w:r w:rsidRPr="007511DB">
        <w:rPr>
          <w:noProof/>
        </w:rPr>
        <w:t>187</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2—Stillborn baby payment</w:t>
      </w:r>
      <w:r w:rsidRPr="007511DB">
        <w:rPr>
          <w:b w:val="0"/>
          <w:noProof/>
          <w:sz w:val="18"/>
        </w:rPr>
        <w:tab/>
      </w:r>
      <w:r w:rsidRPr="007511DB">
        <w:rPr>
          <w:b w:val="0"/>
          <w:noProof/>
          <w:sz w:val="18"/>
        </w:rPr>
        <w:fldChar w:fldCharType="begin"/>
      </w:r>
      <w:r w:rsidRPr="007511DB">
        <w:rPr>
          <w:b w:val="0"/>
          <w:noProof/>
          <w:sz w:val="18"/>
        </w:rPr>
        <w:instrText xml:space="preserve"> PAGEREF _Toc441660069 \h </w:instrText>
      </w:r>
      <w:r w:rsidRPr="007511DB">
        <w:rPr>
          <w:b w:val="0"/>
          <w:noProof/>
          <w:sz w:val="18"/>
        </w:rPr>
      </w:r>
      <w:r w:rsidRPr="007511DB">
        <w:rPr>
          <w:b w:val="0"/>
          <w:noProof/>
          <w:sz w:val="18"/>
        </w:rPr>
        <w:fldChar w:fldCharType="separate"/>
      </w:r>
      <w:r w:rsidRPr="007511DB">
        <w:rPr>
          <w:b w:val="0"/>
          <w:noProof/>
          <w:sz w:val="18"/>
        </w:rPr>
        <w:t>188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7511DB">
        <w:rPr>
          <w:noProof/>
        </w:rPr>
        <w:tab/>
      </w:r>
      <w:r w:rsidRPr="007511DB">
        <w:rPr>
          <w:noProof/>
        </w:rPr>
        <w:fldChar w:fldCharType="begin"/>
      </w:r>
      <w:r w:rsidRPr="007511DB">
        <w:rPr>
          <w:noProof/>
        </w:rPr>
        <w:instrText xml:space="preserve"> PAGEREF _Toc441660070 \h </w:instrText>
      </w:r>
      <w:r w:rsidRPr="007511DB">
        <w:rPr>
          <w:noProof/>
        </w:rPr>
      </w:r>
      <w:r w:rsidRPr="007511DB">
        <w:rPr>
          <w:noProof/>
        </w:rPr>
        <w:fldChar w:fldCharType="separate"/>
      </w:r>
      <w:r w:rsidRPr="007511DB">
        <w:rPr>
          <w:noProof/>
        </w:rPr>
        <w:t>188</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4—Child care benefit</w:t>
      </w:r>
      <w:r w:rsidRPr="007511DB">
        <w:rPr>
          <w:b w:val="0"/>
          <w:noProof/>
          <w:sz w:val="18"/>
        </w:rPr>
        <w:tab/>
      </w:r>
      <w:r w:rsidRPr="007511DB">
        <w:rPr>
          <w:b w:val="0"/>
          <w:noProof/>
          <w:sz w:val="18"/>
        </w:rPr>
        <w:fldChar w:fldCharType="begin"/>
      </w:r>
      <w:r w:rsidRPr="007511DB">
        <w:rPr>
          <w:b w:val="0"/>
          <w:noProof/>
          <w:sz w:val="18"/>
        </w:rPr>
        <w:instrText xml:space="preserve"> PAGEREF _Toc441660071 \h </w:instrText>
      </w:r>
      <w:r w:rsidRPr="007511DB">
        <w:rPr>
          <w:b w:val="0"/>
          <w:noProof/>
          <w:sz w:val="18"/>
        </w:rPr>
      </w:r>
      <w:r w:rsidRPr="007511DB">
        <w:rPr>
          <w:b w:val="0"/>
          <w:noProof/>
          <w:sz w:val="18"/>
        </w:rPr>
        <w:fldChar w:fldCharType="separate"/>
      </w:r>
      <w:r w:rsidRPr="007511DB">
        <w:rPr>
          <w:b w:val="0"/>
          <w:noProof/>
          <w:sz w:val="18"/>
        </w:rPr>
        <w:t>190</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A—Overview of Division</w:t>
      </w:r>
      <w:r w:rsidRPr="007511DB">
        <w:rPr>
          <w:b w:val="0"/>
          <w:noProof/>
          <w:sz w:val="18"/>
        </w:rPr>
        <w:tab/>
      </w:r>
      <w:r w:rsidRPr="007511DB">
        <w:rPr>
          <w:b w:val="0"/>
          <w:noProof/>
          <w:sz w:val="18"/>
        </w:rPr>
        <w:fldChar w:fldCharType="begin"/>
      </w:r>
      <w:r w:rsidRPr="007511DB">
        <w:rPr>
          <w:b w:val="0"/>
          <w:noProof/>
          <w:sz w:val="18"/>
        </w:rPr>
        <w:instrText xml:space="preserve"> PAGEREF _Toc441660072 \h </w:instrText>
      </w:r>
      <w:r w:rsidRPr="007511DB">
        <w:rPr>
          <w:b w:val="0"/>
          <w:noProof/>
          <w:sz w:val="18"/>
        </w:rPr>
      </w:r>
      <w:r w:rsidRPr="007511DB">
        <w:rPr>
          <w:b w:val="0"/>
          <w:noProof/>
          <w:sz w:val="18"/>
        </w:rPr>
        <w:fldChar w:fldCharType="separate"/>
      </w:r>
      <w:r w:rsidRPr="007511DB">
        <w:rPr>
          <w:b w:val="0"/>
          <w:noProof/>
          <w:sz w:val="18"/>
        </w:rPr>
        <w:t>190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7511DB">
        <w:rPr>
          <w:noProof/>
        </w:rPr>
        <w:tab/>
      </w:r>
      <w:r w:rsidRPr="007511DB">
        <w:rPr>
          <w:noProof/>
        </w:rPr>
        <w:fldChar w:fldCharType="begin"/>
      </w:r>
      <w:r w:rsidRPr="007511DB">
        <w:rPr>
          <w:noProof/>
        </w:rPr>
        <w:instrText xml:space="preserve"> PAGEREF _Toc441660073 \h </w:instrText>
      </w:r>
      <w:r w:rsidRPr="007511DB">
        <w:rPr>
          <w:noProof/>
        </w:rPr>
      </w:r>
      <w:r w:rsidRPr="007511DB">
        <w:rPr>
          <w:noProof/>
        </w:rPr>
        <w:fldChar w:fldCharType="separate"/>
      </w:r>
      <w:r w:rsidRPr="007511DB">
        <w:rPr>
          <w:noProof/>
        </w:rPr>
        <w:t>190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7511DB">
        <w:rPr>
          <w:b w:val="0"/>
          <w:noProof/>
          <w:sz w:val="18"/>
        </w:rPr>
        <w:tab/>
      </w:r>
      <w:r w:rsidRPr="007511DB">
        <w:rPr>
          <w:b w:val="0"/>
          <w:noProof/>
          <w:sz w:val="18"/>
        </w:rPr>
        <w:fldChar w:fldCharType="begin"/>
      </w:r>
      <w:r w:rsidRPr="007511DB">
        <w:rPr>
          <w:b w:val="0"/>
          <w:noProof/>
          <w:sz w:val="18"/>
        </w:rPr>
        <w:instrText xml:space="preserve"> PAGEREF _Toc441660074 \h </w:instrText>
      </w:r>
      <w:r w:rsidRPr="007511DB">
        <w:rPr>
          <w:b w:val="0"/>
          <w:noProof/>
          <w:sz w:val="18"/>
        </w:rPr>
      </w:r>
      <w:r w:rsidRPr="007511DB">
        <w:rPr>
          <w:b w:val="0"/>
          <w:noProof/>
          <w:sz w:val="18"/>
        </w:rPr>
        <w:fldChar w:fldCharType="separate"/>
      </w:r>
      <w:r w:rsidRPr="007511DB">
        <w:rPr>
          <w:b w:val="0"/>
          <w:noProof/>
          <w:sz w:val="18"/>
        </w:rPr>
        <w:t>191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D14E1E">
        <w:rPr>
          <w:noProof/>
          <w:snapToGrid w:val="0"/>
          <w:lang w:eastAsia="en-US"/>
        </w:rPr>
        <w:t>Application of Subdivision to parts of sessions of care</w:t>
      </w:r>
      <w:r w:rsidRPr="007511DB">
        <w:rPr>
          <w:noProof/>
        </w:rPr>
        <w:tab/>
      </w:r>
      <w:r w:rsidRPr="007511DB">
        <w:rPr>
          <w:noProof/>
        </w:rPr>
        <w:fldChar w:fldCharType="begin"/>
      </w:r>
      <w:r w:rsidRPr="007511DB">
        <w:rPr>
          <w:noProof/>
        </w:rPr>
        <w:instrText xml:space="preserve"> PAGEREF _Toc441660075 \h </w:instrText>
      </w:r>
      <w:r w:rsidRPr="007511DB">
        <w:rPr>
          <w:noProof/>
        </w:rPr>
      </w:r>
      <w:r w:rsidRPr="007511DB">
        <w:rPr>
          <w:noProof/>
        </w:rPr>
        <w:fldChar w:fldCharType="separate"/>
      </w:r>
      <w:r w:rsidRPr="007511DB">
        <w:rPr>
          <w:noProof/>
        </w:rPr>
        <w:t>191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D14E1E">
        <w:rPr>
          <w:noProof/>
          <w:snapToGrid w:val="0"/>
          <w:lang w:eastAsia="en-US"/>
        </w:rPr>
        <w:t>Weekly limit on child care benefit for care provided by an approved child care service</w:t>
      </w:r>
      <w:r w:rsidRPr="007511DB">
        <w:rPr>
          <w:noProof/>
        </w:rPr>
        <w:tab/>
      </w:r>
      <w:r w:rsidRPr="007511DB">
        <w:rPr>
          <w:noProof/>
        </w:rPr>
        <w:fldChar w:fldCharType="begin"/>
      </w:r>
      <w:r w:rsidRPr="007511DB">
        <w:rPr>
          <w:noProof/>
        </w:rPr>
        <w:instrText xml:space="preserve"> PAGEREF _Toc441660076 \h </w:instrText>
      </w:r>
      <w:r w:rsidRPr="007511DB">
        <w:rPr>
          <w:noProof/>
        </w:rPr>
      </w:r>
      <w:r w:rsidRPr="007511DB">
        <w:rPr>
          <w:noProof/>
        </w:rPr>
        <w:fldChar w:fldCharType="separate"/>
      </w:r>
      <w:r w:rsidRPr="007511DB">
        <w:rPr>
          <w:noProof/>
        </w:rPr>
        <w:t>191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D14E1E">
        <w:rPr>
          <w:noProof/>
          <w:snapToGrid w:val="0"/>
          <w:lang w:eastAsia="en-US"/>
        </w:rPr>
        <w:t>Weekly limit on rate of fee reductions while individual is conditionally eligible for care provided by an approved child care service</w:t>
      </w:r>
      <w:r w:rsidRPr="007511DB">
        <w:rPr>
          <w:noProof/>
        </w:rPr>
        <w:tab/>
      </w:r>
      <w:r w:rsidRPr="007511DB">
        <w:rPr>
          <w:noProof/>
        </w:rPr>
        <w:fldChar w:fldCharType="begin"/>
      </w:r>
      <w:r w:rsidRPr="007511DB">
        <w:rPr>
          <w:noProof/>
        </w:rPr>
        <w:instrText xml:space="preserve"> PAGEREF _Toc441660077 \h </w:instrText>
      </w:r>
      <w:r w:rsidRPr="007511DB">
        <w:rPr>
          <w:noProof/>
        </w:rPr>
      </w:r>
      <w:r w:rsidRPr="007511DB">
        <w:rPr>
          <w:noProof/>
        </w:rPr>
        <w:fldChar w:fldCharType="separate"/>
      </w:r>
      <w:r w:rsidRPr="007511DB">
        <w:rPr>
          <w:noProof/>
        </w:rPr>
        <w:t>192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7511DB">
        <w:rPr>
          <w:noProof/>
        </w:rPr>
        <w:tab/>
      </w:r>
      <w:r w:rsidRPr="007511DB">
        <w:rPr>
          <w:noProof/>
        </w:rPr>
        <w:fldChar w:fldCharType="begin"/>
      </w:r>
      <w:r w:rsidRPr="007511DB">
        <w:rPr>
          <w:noProof/>
        </w:rPr>
        <w:instrText xml:space="preserve"> PAGEREF _Toc441660078 \h </w:instrText>
      </w:r>
      <w:r w:rsidRPr="007511DB">
        <w:rPr>
          <w:noProof/>
        </w:rPr>
      </w:r>
      <w:r w:rsidRPr="007511DB">
        <w:rPr>
          <w:noProof/>
        </w:rPr>
        <w:fldChar w:fldCharType="separate"/>
      </w:r>
      <w:r w:rsidRPr="007511DB">
        <w:rPr>
          <w:noProof/>
        </w:rPr>
        <w:t>192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7511DB">
        <w:rPr>
          <w:noProof/>
        </w:rPr>
        <w:tab/>
      </w:r>
      <w:r w:rsidRPr="007511DB">
        <w:rPr>
          <w:noProof/>
        </w:rPr>
        <w:fldChar w:fldCharType="begin"/>
      </w:r>
      <w:r w:rsidRPr="007511DB">
        <w:rPr>
          <w:noProof/>
        </w:rPr>
        <w:instrText xml:space="preserve"> PAGEREF _Toc441660079 \h </w:instrText>
      </w:r>
      <w:r w:rsidRPr="007511DB">
        <w:rPr>
          <w:noProof/>
        </w:rPr>
      </w:r>
      <w:r w:rsidRPr="007511DB">
        <w:rPr>
          <w:noProof/>
        </w:rPr>
        <w:fldChar w:fldCharType="separate"/>
      </w:r>
      <w:r w:rsidRPr="007511DB">
        <w:rPr>
          <w:noProof/>
        </w:rPr>
        <w:t>194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7511DB">
        <w:rPr>
          <w:noProof/>
        </w:rPr>
        <w:tab/>
      </w:r>
      <w:r w:rsidRPr="007511DB">
        <w:rPr>
          <w:noProof/>
        </w:rPr>
        <w:fldChar w:fldCharType="begin"/>
      </w:r>
      <w:r w:rsidRPr="007511DB">
        <w:rPr>
          <w:noProof/>
        </w:rPr>
        <w:instrText xml:space="preserve"> PAGEREF _Toc441660080 \h </w:instrText>
      </w:r>
      <w:r w:rsidRPr="007511DB">
        <w:rPr>
          <w:noProof/>
        </w:rPr>
      </w:r>
      <w:r w:rsidRPr="007511DB">
        <w:rPr>
          <w:noProof/>
        </w:rPr>
        <w:fldChar w:fldCharType="separate"/>
      </w:r>
      <w:r w:rsidRPr="007511DB">
        <w:rPr>
          <w:noProof/>
        </w:rPr>
        <w:t>195</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lastRenderedPageBreak/>
        <w:t>Subdivision C—Rate of fee reductions and child care benefit if care provided by an approved child care service and child is at risk or individual is in hardship</w:t>
      </w:r>
      <w:r w:rsidRPr="007511DB">
        <w:rPr>
          <w:b w:val="0"/>
          <w:noProof/>
          <w:sz w:val="18"/>
        </w:rPr>
        <w:tab/>
      </w:r>
      <w:r w:rsidRPr="007511DB">
        <w:rPr>
          <w:b w:val="0"/>
          <w:noProof/>
          <w:sz w:val="18"/>
        </w:rPr>
        <w:fldChar w:fldCharType="begin"/>
      </w:r>
      <w:r w:rsidRPr="007511DB">
        <w:rPr>
          <w:b w:val="0"/>
          <w:noProof/>
          <w:sz w:val="18"/>
        </w:rPr>
        <w:instrText xml:space="preserve"> PAGEREF _Toc441660081 \h </w:instrText>
      </w:r>
      <w:r w:rsidRPr="007511DB">
        <w:rPr>
          <w:b w:val="0"/>
          <w:noProof/>
          <w:sz w:val="18"/>
        </w:rPr>
      </w:r>
      <w:r w:rsidRPr="007511DB">
        <w:rPr>
          <w:b w:val="0"/>
          <w:noProof/>
          <w:sz w:val="18"/>
        </w:rPr>
        <w:fldChar w:fldCharType="separate"/>
      </w:r>
      <w:r w:rsidRPr="007511DB">
        <w:rPr>
          <w:b w:val="0"/>
          <w:noProof/>
          <w:sz w:val="18"/>
        </w:rPr>
        <w:t>195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7511DB">
        <w:rPr>
          <w:noProof/>
        </w:rPr>
        <w:tab/>
      </w:r>
      <w:r w:rsidRPr="007511DB">
        <w:rPr>
          <w:noProof/>
        </w:rPr>
        <w:fldChar w:fldCharType="begin"/>
      </w:r>
      <w:r w:rsidRPr="007511DB">
        <w:rPr>
          <w:noProof/>
        </w:rPr>
        <w:instrText xml:space="preserve"> PAGEREF _Toc441660082 \h </w:instrText>
      </w:r>
      <w:r w:rsidRPr="007511DB">
        <w:rPr>
          <w:noProof/>
        </w:rPr>
      </w:r>
      <w:r w:rsidRPr="007511DB">
        <w:rPr>
          <w:noProof/>
        </w:rPr>
        <w:fldChar w:fldCharType="separate"/>
      </w:r>
      <w:r w:rsidRPr="007511DB">
        <w:rPr>
          <w:noProof/>
        </w:rPr>
        <w:t>195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7511DB">
        <w:rPr>
          <w:noProof/>
        </w:rPr>
        <w:tab/>
      </w:r>
      <w:r w:rsidRPr="007511DB">
        <w:rPr>
          <w:noProof/>
        </w:rPr>
        <w:fldChar w:fldCharType="begin"/>
      </w:r>
      <w:r w:rsidRPr="007511DB">
        <w:rPr>
          <w:noProof/>
        </w:rPr>
        <w:instrText xml:space="preserve"> PAGEREF _Toc441660083 \h </w:instrText>
      </w:r>
      <w:r w:rsidRPr="007511DB">
        <w:rPr>
          <w:noProof/>
        </w:rPr>
      </w:r>
      <w:r w:rsidRPr="007511DB">
        <w:rPr>
          <w:noProof/>
        </w:rPr>
        <w:fldChar w:fldCharType="separate"/>
      </w:r>
      <w:r w:rsidRPr="007511DB">
        <w:rPr>
          <w:noProof/>
        </w:rPr>
        <w:t>196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7511DB">
        <w:rPr>
          <w:noProof/>
        </w:rPr>
        <w:tab/>
      </w:r>
      <w:r w:rsidRPr="007511DB">
        <w:rPr>
          <w:noProof/>
        </w:rPr>
        <w:fldChar w:fldCharType="begin"/>
      </w:r>
      <w:r w:rsidRPr="007511DB">
        <w:rPr>
          <w:noProof/>
        </w:rPr>
        <w:instrText xml:space="preserve"> PAGEREF _Toc441660084 \h </w:instrText>
      </w:r>
      <w:r w:rsidRPr="007511DB">
        <w:rPr>
          <w:noProof/>
        </w:rPr>
      </w:r>
      <w:r w:rsidRPr="007511DB">
        <w:rPr>
          <w:noProof/>
        </w:rPr>
        <w:fldChar w:fldCharType="separate"/>
      </w:r>
      <w:r w:rsidRPr="007511DB">
        <w:rPr>
          <w:noProof/>
        </w:rPr>
        <w:t>197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7511DB">
        <w:rPr>
          <w:noProof/>
        </w:rPr>
        <w:tab/>
      </w:r>
      <w:r w:rsidRPr="007511DB">
        <w:rPr>
          <w:noProof/>
        </w:rPr>
        <w:fldChar w:fldCharType="begin"/>
      </w:r>
      <w:r w:rsidRPr="007511DB">
        <w:rPr>
          <w:noProof/>
        </w:rPr>
        <w:instrText xml:space="preserve"> PAGEREF _Toc441660085 \h </w:instrText>
      </w:r>
      <w:r w:rsidRPr="007511DB">
        <w:rPr>
          <w:noProof/>
        </w:rPr>
      </w:r>
      <w:r w:rsidRPr="007511DB">
        <w:rPr>
          <w:noProof/>
        </w:rPr>
        <w:fldChar w:fldCharType="separate"/>
      </w:r>
      <w:r w:rsidRPr="007511DB">
        <w:rPr>
          <w:noProof/>
        </w:rPr>
        <w:t>197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7511DB">
        <w:rPr>
          <w:noProof/>
        </w:rPr>
        <w:tab/>
      </w:r>
      <w:r w:rsidRPr="007511DB">
        <w:rPr>
          <w:noProof/>
        </w:rPr>
        <w:fldChar w:fldCharType="begin"/>
      </w:r>
      <w:r w:rsidRPr="007511DB">
        <w:rPr>
          <w:noProof/>
        </w:rPr>
        <w:instrText xml:space="preserve"> PAGEREF _Toc441660086 \h </w:instrText>
      </w:r>
      <w:r w:rsidRPr="007511DB">
        <w:rPr>
          <w:noProof/>
        </w:rPr>
      </w:r>
      <w:r w:rsidRPr="007511DB">
        <w:rPr>
          <w:noProof/>
        </w:rPr>
        <w:fldChar w:fldCharType="separate"/>
      </w:r>
      <w:r w:rsidRPr="007511DB">
        <w:rPr>
          <w:noProof/>
        </w:rPr>
        <w:t>199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D14E1E">
        <w:rPr>
          <w:noProof/>
          <w:snapToGrid w:val="0"/>
          <w:lang w:eastAsia="en-US"/>
        </w:rPr>
        <w:t>Fee reductions or child care benefit rate determined by the Secretary</w:t>
      </w:r>
      <w:r w:rsidRPr="007511DB">
        <w:rPr>
          <w:noProof/>
        </w:rPr>
        <w:tab/>
      </w:r>
      <w:r w:rsidRPr="007511DB">
        <w:rPr>
          <w:noProof/>
        </w:rPr>
        <w:fldChar w:fldCharType="begin"/>
      </w:r>
      <w:r w:rsidRPr="007511DB">
        <w:rPr>
          <w:noProof/>
        </w:rPr>
        <w:instrText xml:space="preserve"> PAGEREF _Toc441660087 \h </w:instrText>
      </w:r>
      <w:r w:rsidRPr="007511DB">
        <w:rPr>
          <w:noProof/>
        </w:rPr>
      </w:r>
      <w:r w:rsidRPr="007511DB">
        <w:rPr>
          <w:noProof/>
        </w:rPr>
        <w:fldChar w:fldCharType="separate"/>
      </w:r>
      <w:r w:rsidRPr="007511DB">
        <w:rPr>
          <w:noProof/>
        </w:rPr>
        <w:t>199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7511DB">
        <w:rPr>
          <w:noProof/>
        </w:rPr>
        <w:tab/>
      </w:r>
      <w:r w:rsidRPr="007511DB">
        <w:rPr>
          <w:noProof/>
        </w:rPr>
        <w:fldChar w:fldCharType="begin"/>
      </w:r>
      <w:r w:rsidRPr="007511DB">
        <w:rPr>
          <w:noProof/>
        </w:rPr>
        <w:instrText xml:space="preserve"> PAGEREF _Toc441660088 \h </w:instrText>
      </w:r>
      <w:r w:rsidRPr="007511DB">
        <w:rPr>
          <w:noProof/>
        </w:rPr>
      </w:r>
      <w:r w:rsidRPr="007511DB">
        <w:rPr>
          <w:noProof/>
        </w:rPr>
        <w:fldChar w:fldCharType="separate"/>
      </w:r>
      <w:r w:rsidRPr="007511DB">
        <w:rPr>
          <w:noProof/>
        </w:rPr>
        <w:t>203</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CA—Special grandparent rate</w:t>
      </w:r>
      <w:r w:rsidRPr="007511DB">
        <w:rPr>
          <w:b w:val="0"/>
          <w:noProof/>
          <w:sz w:val="18"/>
        </w:rPr>
        <w:tab/>
      </w:r>
      <w:r w:rsidRPr="007511DB">
        <w:rPr>
          <w:b w:val="0"/>
          <w:noProof/>
          <w:sz w:val="18"/>
        </w:rPr>
        <w:fldChar w:fldCharType="begin"/>
      </w:r>
      <w:r w:rsidRPr="007511DB">
        <w:rPr>
          <w:b w:val="0"/>
          <w:noProof/>
          <w:sz w:val="18"/>
        </w:rPr>
        <w:instrText xml:space="preserve"> PAGEREF _Toc441660089 \h </w:instrText>
      </w:r>
      <w:r w:rsidRPr="007511DB">
        <w:rPr>
          <w:b w:val="0"/>
          <w:noProof/>
          <w:sz w:val="18"/>
        </w:rPr>
      </w:r>
      <w:r w:rsidRPr="007511DB">
        <w:rPr>
          <w:b w:val="0"/>
          <w:noProof/>
          <w:sz w:val="18"/>
        </w:rPr>
        <w:fldChar w:fldCharType="separate"/>
      </w:r>
      <w:r w:rsidRPr="007511DB">
        <w:rPr>
          <w:b w:val="0"/>
          <w:noProof/>
          <w:sz w:val="18"/>
        </w:rPr>
        <w:t>203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7511DB">
        <w:rPr>
          <w:noProof/>
        </w:rPr>
        <w:tab/>
      </w:r>
      <w:r w:rsidRPr="007511DB">
        <w:rPr>
          <w:noProof/>
        </w:rPr>
        <w:fldChar w:fldCharType="begin"/>
      </w:r>
      <w:r w:rsidRPr="007511DB">
        <w:rPr>
          <w:noProof/>
        </w:rPr>
        <w:instrText xml:space="preserve"> PAGEREF _Toc441660090 \h </w:instrText>
      </w:r>
      <w:r w:rsidRPr="007511DB">
        <w:rPr>
          <w:noProof/>
        </w:rPr>
      </w:r>
      <w:r w:rsidRPr="007511DB">
        <w:rPr>
          <w:noProof/>
        </w:rPr>
        <w:fldChar w:fldCharType="separate"/>
      </w:r>
      <w:r w:rsidRPr="007511DB">
        <w:rPr>
          <w:noProof/>
        </w:rPr>
        <w:t>203</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D</w:t>
      </w:r>
      <w:r w:rsidRPr="00D14E1E">
        <w:rPr>
          <w:noProof/>
          <w:snapToGrid w:val="0"/>
          <w:lang w:eastAsia="en-US"/>
        </w:rPr>
        <w:t>—</w:t>
      </w:r>
      <w:r>
        <w:rPr>
          <w:noProof/>
        </w:rPr>
        <w:t>Care provided by registered carer</w:t>
      </w:r>
      <w:r w:rsidRPr="007511DB">
        <w:rPr>
          <w:b w:val="0"/>
          <w:noProof/>
          <w:sz w:val="18"/>
        </w:rPr>
        <w:tab/>
      </w:r>
      <w:r w:rsidRPr="007511DB">
        <w:rPr>
          <w:b w:val="0"/>
          <w:noProof/>
          <w:sz w:val="18"/>
        </w:rPr>
        <w:fldChar w:fldCharType="begin"/>
      </w:r>
      <w:r w:rsidRPr="007511DB">
        <w:rPr>
          <w:b w:val="0"/>
          <w:noProof/>
          <w:sz w:val="18"/>
        </w:rPr>
        <w:instrText xml:space="preserve"> PAGEREF _Toc441660091 \h </w:instrText>
      </w:r>
      <w:r w:rsidRPr="007511DB">
        <w:rPr>
          <w:b w:val="0"/>
          <w:noProof/>
          <w:sz w:val="18"/>
        </w:rPr>
      </w:r>
      <w:r w:rsidRPr="007511DB">
        <w:rPr>
          <w:b w:val="0"/>
          <w:noProof/>
          <w:sz w:val="18"/>
        </w:rPr>
        <w:fldChar w:fldCharType="separate"/>
      </w:r>
      <w:r w:rsidRPr="007511DB">
        <w:rPr>
          <w:b w:val="0"/>
          <w:noProof/>
          <w:sz w:val="18"/>
        </w:rPr>
        <w:t>204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7511DB">
        <w:rPr>
          <w:noProof/>
        </w:rPr>
        <w:tab/>
      </w:r>
      <w:r w:rsidRPr="007511DB">
        <w:rPr>
          <w:noProof/>
        </w:rPr>
        <w:fldChar w:fldCharType="begin"/>
      </w:r>
      <w:r w:rsidRPr="007511DB">
        <w:rPr>
          <w:noProof/>
        </w:rPr>
        <w:instrText xml:space="preserve"> PAGEREF _Toc441660092 \h </w:instrText>
      </w:r>
      <w:r w:rsidRPr="007511DB">
        <w:rPr>
          <w:noProof/>
        </w:rPr>
      </w:r>
      <w:r w:rsidRPr="007511DB">
        <w:rPr>
          <w:noProof/>
        </w:rPr>
        <w:fldChar w:fldCharType="separate"/>
      </w:r>
      <w:r w:rsidRPr="007511DB">
        <w:rPr>
          <w:noProof/>
        </w:rPr>
        <w:t>204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7511DB">
        <w:rPr>
          <w:noProof/>
        </w:rPr>
        <w:tab/>
      </w:r>
      <w:r w:rsidRPr="007511DB">
        <w:rPr>
          <w:noProof/>
        </w:rPr>
        <w:fldChar w:fldCharType="begin"/>
      </w:r>
      <w:r w:rsidRPr="007511DB">
        <w:rPr>
          <w:noProof/>
        </w:rPr>
        <w:instrText xml:space="preserve"> PAGEREF _Toc441660093 \h </w:instrText>
      </w:r>
      <w:r w:rsidRPr="007511DB">
        <w:rPr>
          <w:noProof/>
        </w:rPr>
      </w:r>
      <w:r w:rsidRPr="007511DB">
        <w:rPr>
          <w:noProof/>
        </w:rPr>
        <w:fldChar w:fldCharType="separate"/>
      </w:r>
      <w:r w:rsidRPr="007511DB">
        <w:rPr>
          <w:noProof/>
        </w:rPr>
        <w:t>204</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4A—Child care rebate</w:t>
      </w:r>
      <w:r w:rsidRPr="007511DB">
        <w:rPr>
          <w:b w:val="0"/>
          <w:noProof/>
          <w:sz w:val="18"/>
        </w:rPr>
        <w:tab/>
      </w:r>
      <w:r w:rsidRPr="007511DB">
        <w:rPr>
          <w:b w:val="0"/>
          <w:noProof/>
          <w:sz w:val="18"/>
        </w:rPr>
        <w:fldChar w:fldCharType="begin"/>
      </w:r>
      <w:r w:rsidRPr="007511DB">
        <w:rPr>
          <w:b w:val="0"/>
          <w:noProof/>
          <w:sz w:val="18"/>
        </w:rPr>
        <w:instrText xml:space="preserve"> PAGEREF _Toc441660094 \h </w:instrText>
      </w:r>
      <w:r w:rsidRPr="007511DB">
        <w:rPr>
          <w:b w:val="0"/>
          <w:noProof/>
          <w:sz w:val="18"/>
        </w:rPr>
      </w:r>
      <w:r w:rsidRPr="007511DB">
        <w:rPr>
          <w:b w:val="0"/>
          <w:noProof/>
          <w:sz w:val="18"/>
        </w:rPr>
        <w:fldChar w:fldCharType="separate"/>
      </w:r>
      <w:r w:rsidRPr="007511DB">
        <w:rPr>
          <w:b w:val="0"/>
          <w:noProof/>
          <w:sz w:val="18"/>
        </w:rPr>
        <w:t>205</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sidRPr="00D14E1E">
        <w:rPr>
          <w:rFonts w:eastAsia="Calibri"/>
          <w:noProof/>
        </w:rPr>
        <w:t>Subdivision AA—Child care rebate for a week</w:t>
      </w:r>
      <w:r w:rsidRPr="007511DB">
        <w:rPr>
          <w:b w:val="0"/>
          <w:noProof/>
          <w:sz w:val="18"/>
        </w:rPr>
        <w:tab/>
      </w:r>
      <w:r w:rsidRPr="007511DB">
        <w:rPr>
          <w:b w:val="0"/>
          <w:noProof/>
          <w:sz w:val="18"/>
        </w:rPr>
        <w:fldChar w:fldCharType="begin"/>
      </w:r>
      <w:r w:rsidRPr="007511DB">
        <w:rPr>
          <w:b w:val="0"/>
          <w:noProof/>
          <w:sz w:val="18"/>
        </w:rPr>
        <w:instrText xml:space="preserve"> PAGEREF _Toc441660095 \h </w:instrText>
      </w:r>
      <w:r w:rsidRPr="007511DB">
        <w:rPr>
          <w:b w:val="0"/>
          <w:noProof/>
          <w:sz w:val="18"/>
        </w:rPr>
      </w:r>
      <w:r w:rsidRPr="007511DB">
        <w:rPr>
          <w:b w:val="0"/>
          <w:noProof/>
          <w:sz w:val="18"/>
        </w:rPr>
        <w:fldChar w:fldCharType="separate"/>
      </w:r>
      <w:r w:rsidRPr="007511DB">
        <w:rPr>
          <w:b w:val="0"/>
          <w:noProof/>
          <w:sz w:val="18"/>
        </w:rPr>
        <w:t>205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sidRPr="00D14E1E">
        <w:rPr>
          <w:rFonts w:eastAsia="Calibri"/>
          <w:noProof/>
        </w:rPr>
        <w:t>84AAA</w:t>
      </w:r>
      <w:r>
        <w:rPr>
          <w:rFonts w:eastAsia="Calibri"/>
          <w:noProof/>
        </w:rPr>
        <w:tab/>
      </w:r>
      <w:r w:rsidRPr="00D14E1E">
        <w:rPr>
          <w:rFonts w:eastAsia="Calibri"/>
          <w:noProof/>
        </w:rPr>
        <w:t>Amount of the child care rebate—for a week</w:t>
      </w:r>
      <w:r w:rsidRPr="007511DB">
        <w:rPr>
          <w:noProof/>
        </w:rPr>
        <w:tab/>
      </w:r>
      <w:r w:rsidRPr="007511DB">
        <w:rPr>
          <w:noProof/>
        </w:rPr>
        <w:fldChar w:fldCharType="begin"/>
      </w:r>
      <w:r w:rsidRPr="007511DB">
        <w:rPr>
          <w:noProof/>
        </w:rPr>
        <w:instrText xml:space="preserve"> PAGEREF _Toc441660096 \h </w:instrText>
      </w:r>
      <w:r w:rsidRPr="007511DB">
        <w:rPr>
          <w:noProof/>
        </w:rPr>
      </w:r>
      <w:r w:rsidRPr="007511DB">
        <w:rPr>
          <w:noProof/>
        </w:rPr>
        <w:fldChar w:fldCharType="separate"/>
      </w:r>
      <w:r w:rsidRPr="007511DB">
        <w:rPr>
          <w:noProof/>
        </w:rPr>
        <w:t>205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sidRPr="00D14E1E">
        <w:rPr>
          <w:rFonts w:eastAsia="Calibri"/>
          <w:noProof/>
        </w:rPr>
        <w:t>84AAB</w:t>
      </w:r>
      <w:r>
        <w:rPr>
          <w:rFonts w:eastAsia="Calibri"/>
          <w:noProof/>
        </w:rPr>
        <w:tab/>
      </w:r>
      <w:r w:rsidRPr="00D14E1E">
        <w:rPr>
          <w:rFonts w:eastAsia="Calibri"/>
          <w:noProof/>
        </w:rPr>
        <w:t>Component of formula—</w:t>
      </w:r>
      <w:r w:rsidRPr="00D14E1E">
        <w:rPr>
          <w:rFonts w:eastAsia="Calibri"/>
          <w:i/>
          <w:iCs/>
          <w:noProof/>
        </w:rPr>
        <w:t>approved child care fees</w:t>
      </w:r>
      <w:r w:rsidRPr="007511DB">
        <w:rPr>
          <w:noProof/>
        </w:rPr>
        <w:tab/>
      </w:r>
      <w:r w:rsidRPr="007511DB">
        <w:rPr>
          <w:noProof/>
        </w:rPr>
        <w:fldChar w:fldCharType="begin"/>
      </w:r>
      <w:r w:rsidRPr="007511DB">
        <w:rPr>
          <w:noProof/>
        </w:rPr>
        <w:instrText xml:space="preserve"> PAGEREF _Toc441660097 \h </w:instrText>
      </w:r>
      <w:r w:rsidRPr="007511DB">
        <w:rPr>
          <w:noProof/>
        </w:rPr>
      </w:r>
      <w:r w:rsidRPr="007511DB">
        <w:rPr>
          <w:noProof/>
        </w:rPr>
        <w:fldChar w:fldCharType="separate"/>
      </w:r>
      <w:r w:rsidRPr="007511DB">
        <w:rPr>
          <w:noProof/>
        </w:rPr>
        <w:t>206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7511DB">
        <w:rPr>
          <w:noProof/>
        </w:rPr>
        <w:tab/>
      </w:r>
      <w:r w:rsidRPr="007511DB">
        <w:rPr>
          <w:noProof/>
        </w:rPr>
        <w:fldChar w:fldCharType="begin"/>
      </w:r>
      <w:r w:rsidRPr="007511DB">
        <w:rPr>
          <w:noProof/>
        </w:rPr>
        <w:instrText xml:space="preserve"> PAGEREF _Toc441660098 \h </w:instrText>
      </w:r>
      <w:r w:rsidRPr="007511DB">
        <w:rPr>
          <w:noProof/>
        </w:rPr>
      </w:r>
      <w:r w:rsidRPr="007511DB">
        <w:rPr>
          <w:noProof/>
        </w:rPr>
        <w:fldChar w:fldCharType="separate"/>
      </w:r>
      <w:r w:rsidRPr="007511DB">
        <w:rPr>
          <w:noProof/>
        </w:rPr>
        <w:t>207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7511DB">
        <w:rPr>
          <w:noProof/>
        </w:rPr>
        <w:tab/>
      </w:r>
      <w:r w:rsidRPr="007511DB">
        <w:rPr>
          <w:noProof/>
        </w:rPr>
        <w:fldChar w:fldCharType="begin"/>
      </w:r>
      <w:r w:rsidRPr="007511DB">
        <w:rPr>
          <w:noProof/>
        </w:rPr>
        <w:instrText xml:space="preserve"> PAGEREF _Toc441660099 \h </w:instrText>
      </w:r>
      <w:r w:rsidRPr="007511DB">
        <w:rPr>
          <w:noProof/>
        </w:rPr>
      </w:r>
      <w:r w:rsidRPr="007511DB">
        <w:rPr>
          <w:noProof/>
        </w:rPr>
        <w:fldChar w:fldCharType="separate"/>
      </w:r>
      <w:r w:rsidRPr="007511DB">
        <w:rPr>
          <w:noProof/>
        </w:rPr>
        <w:t>207</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A—Child care rebate for a quarter</w:t>
      </w:r>
      <w:r w:rsidRPr="007511DB">
        <w:rPr>
          <w:b w:val="0"/>
          <w:noProof/>
          <w:sz w:val="18"/>
        </w:rPr>
        <w:tab/>
      </w:r>
      <w:r w:rsidRPr="007511DB">
        <w:rPr>
          <w:b w:val="0"/>
          <w:noProof/>
          <w:sz w:val="18"/>
        </w:rPr>
        <w:fldChar w:fldCharType="begin"/>
      </w:r>
      <w:r w:rsidRPr="007511DB">
        <w:rPr>
          <w:b w:val="0"/>
          <w:noProof/>
          <w:sz w:val="18"/>
        </w:rPr>
        <w:instrText xml:space="preserve"> PAGEREF _Toc441660100 \h </w:instrText>
      </w:r>
      <w:r w:rsidRPr="007511DB">
        <w:rPr>
          <w:b w:val="0"/>
          <w:noProof/>
          <w:sz w:val="18"/>
        </w:rPr>
      </w:r>
      <w:r w:rsidRPr="007511DB">
        <w:rPr>
          <w:b w:val="0"/>
          <w:noProof/>
          <w:sz w:val="18"/>
        </w:rPr>
        <w:fldChar w:fldCharType="separate"/>
      </w:r>
      <w:r w:rsidRPr="007511DB">
        <w:rPr>
          <w:b w:val="0"/>
          <w:noProof/>
          <w:sz w:val="18"/>
        </w:rPr>
        <w:t>208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7511DB">
        <w:rPr>
          <w:noProof/>
        </w:rPr>
        <w:tab/>
      </w:r>
      <w:r w:rsidRPr="007511DB">
        <w:rPr>
          <w:noProof/>
        </w:rPr>
        <w:fldChar w:fldCharType="begin"/>
      </w:r>
      <w:r w:rsidRPr="007511DB">
        <w:rPr>
          <w:noProof/>
        </w:rPr>
        <w:instrText xml:space="preserve"> PAGEREF _Toc441660101 \h </w:instrText>
      </w:r>
      <w:r w:rsidRPr="007511DB">
        <w:rPr>
          <w:noProof/>
        </w:rPr>
      </w:r>
      <w:r w:rsidRPr="007511DB">
        <w:rPr>
          <w:noProof/>
        </w:rPr>
        <w:fldChar w:fldCharType="separate"/>
      </w:r>
      <w:r w:rsidRPr="007511DB">
        <w:rPr>
          <w:noProof/>
        </w:rPr>
        <w:t>208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D14E1E">
        <w:rPr>
          <w:i/>
          <w:noProof/>
        </w:rPr>
        <w:t>approved child care fees</w:t>
      </w:r>
      <w:r w:rsidRPr="007511DB">
        <w:rPr>
          <w:noProof/>
        </w:rPr>
        <w:tab/>
      </w:r>
      <w:r w:rsidRPr="007511DB">
        <w:rPr>
          <w:noProof/>
        </w:rPr>
        <w:fldChar w:fldCharType="begin"/>
      </w:r>
      <w:r w:rsidRPr="007511DB">
        <w:rPr>
          <w:noProof/>
        </w:rPr>
        <w:instrText xml:space="preserve"> PAGEREF _Toc441660102 \h </w:instrText>
      </w:r>
      <w:r w:rsidRPr="007511DB">
        <w:rPr>
          <w:noProof/>
        </w:rPr>
      </w:r>
      <w:r w:rsidRPr="007511DB">
        <w:rPr>
          <w:noProof/>
        </w:rPr>
        <w:fldChar w:fldCharType="separate"/>
      </w:r>
      <w:r w:rsidRPr="007511DB">
        <w:rPr>
          <w:noProof/>
        </w:rPr>
        <w:t>210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D14E1E">
        <w:rPr>
          <w:i/>
          <w:noProof/>
        </w:rPr>
        <w:t>base week</w:t>
      </w:r>
      <w:r w:rsidRPr="007511DB">
        <w:rPr>
          <w:noProof/>
        </w:rPr>
        <w:tab/>
      </w:r>
      <w:r w:rsidRPr="007511DB">
        <w:rPr>
          <w:noProof/>
        </w:rPr>
        <w:fldChar w:fldCharType="begin"/>
      </w:r>
      <w:r w:rsidRPr="007511DB">
        <w:rPr>
          <w:noProof/>
        </w:rPr>
        <w:instrText xml:space="preserve"> PAGEREF _Toc441660103 \h </w:instrText>
      </w:r>
      <w:r w:rsidRPr="007511DB">
        <w:rPr>
          <w:noProof/>
        </w:rPr>
      </w:r>
      <w:r w:rsidRPr="007511DB">
        <w:rPr>
          <w:noProof/>
        </w:rPr>
        <w:fldChar w:fldCharType="separate"/>
      </w:r>
      <w:r w:rsidRPr="007511DB">
        <w:rPr>
          <w:noProof/>
        </w:rPr>
        <w:t>210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7511DB">
        <w:rPr>
          <w:b w:val="0"/>
          <w:noProof/>
          <w:sz w:val="18"/>
        </w:rPr>
        <w:tab/>
      </w:r>
      <w:r w:rsidRPr="007511DB">
        <w:rPr>
          <w:b w:val="0"/>
          <w:noProof/>
          <w:sz w:val="18"/>
        </w:rPr>
        <w:fldChar w:fldCharType="begin"/>
      </w:r>
      <w:r w:rsidRPr="007511DB">
        <w:rPr>
          <w:b w:val="0"/>
          <w:noProof/>
          <w:sz w:val="18"/>
        </w:rPr>
        <w:instrText xml:space="preserve"> PAGEREF _Toc441660104 \h </w:instrText>
      </w:r>
      <w:r w:rsidRPr="007511DB">
        <w:rPr>
          <w:b w:val="0"/>
          <w:noProof/>
          <w:sz w:val="18"/>
        </w:rPr>
      </w:r>
      <w:r w:rsidRPr="007511DB">
        <w:rPr>
          <w:b w:val="0"/>
          <w:noProof/>
          <w:sz w:val="18"/>
        </w:rPr>
        <w:fldChar w:fldCharType="separate"/>
      </w:r>
      <w:r w:rsidRPr="007511DB">
        <w:rPr>
          <w:b w:val="0"/>
          <w:noProof/>
          <w:sz w:val="18"/>
        </w:rPr>
        <w:t>211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7511DB">
        <w:rPr>
          <w:noProof/>
        </w:rPr>
        <w:tab/>
      </w:r>
      <w:r w:rsidRPr="007511DB">
        <w:rPr>
          <w:noProof/>
        </w:rPr>
        <w:fldChar w:fldCharType="begin"/>
      </w:r>
      <w:r w:rsidRPr="007511DB">
        <w:rPr>
          <w:noProof/>
        </w:rPr>
        <w:instrText xml:space="preserve"> PAGEREF _Toc441660105 \h </w:instrText>
      </w:r>
      <w:r w:rsidRPr="007511DB">
        <w:rPr>
          <w:noProof/>
        </w:rPr>
      </w:r>
      <w:r w:rsidRPr="007511DB">
        <w:rPr>
          <w:noProof/>
        </w:rPr>
        <w:fldChar w:fldCharType="separate"/>
      </w:r>
      <w:r w:rsidRPr="007511DB">
        <w:rPr>
          <w:noProof/>
        </w:rPr>
        <w:t>211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D14E1E">
        <w:rPr>
          <w:i/>
          <w:noProof/>
        </w:rPr>
        <w:t>approved child care fees</w:t>
      </w:r>
      <w:r w:rsidRPr="007511DB">
        <w:rPr>
          <w:noProof/>
        </w:rPr>
        <w:tab/>
      </w:r>
      <w:r w:rsidRPr="007511DB">
        <w:rPr>
          <w:noProof/>
        </w:rPr>
        <w:fldChar w:fldCharType="begin"/>
      </w:r>
      <w:r w:rsidRPr="007511DB">
        <w:rPr>
          <w:noProof/>
        </w:rPr>
        <w:instrText xml:space="preserve"> PAGEREF _Toc441660106 \h </w:instrText>
      </w:r>
      <w:r w:rsidRPr="007511DB">
        <w:rPr>
          <w:noProof/>
        </w:rPr>
      </w:r>
      <w:r w:rsidRPr="007511DB">
        <w:rPr>
          <w:noProof/>
        </w:rPr>
        <w:fldChar w:fldCharType="separate"/>
      </w:r>
      <w:r w:rsidRPr="007511DB">
        <w:rPr>
          <w:noProof/>
        </w:rPr>
        <w:t>212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D14E1E">
        <w:rPr>
          <w:i/>
          <w:noProof/>
        </w:rPr>
        <w:t>base week</w:t>
      </w:r>
      <w:r w:rsidRPr="007511DB">
        <w:rPr>
          <w:noProof/>
        </w:rPr>
        <w:tab/>
      </w:r>
      <w:r w:rsidRPr="007511DB">
        <w:rPr>
          <w:noProof/>
        </w:rPr>
        <w:fldChar w:fldCharType="begin"/>
      </w:r>
      <w:r w:rsidRPr="007511DB">
        <w:rPr>
          <w:noProof/>
        </w:rPr>
        <w:instrText xml:space="preserve"> PAGEREF _Toc441660107 \h </w:instrText>
      </w:r>
      <w:r w:rsidRPr="007511DB">
        <w:rPr>
          <w:noProof/>
        </w:rPr>
      </w:r>
      <w:r w:rsidRPr="007511DB">
        <w:rPr>
          <w:noProof/>
        </w:rPr>
        <w:fldChar w:fldCharType="separate"/>
      </w:r>
      <w:r w:rsidRPr="007511DB">
        <w:rPr>
          <w:noProof/>
        </w:rPr>
        <w:t>213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84D</w:t>
      </w:r>
      <w:r>
        <w:rPr>
          <w:noProof/>
        </w:rPr>
        <w:tab/>
        <w:t>Component of formula—</w:t>
      </w:r>
      <w:r w:rsidRPr="00D14E1E">
        <w:rPr>
          <w:i/>
          <w:noProof/>
        </w:rPr>
        <w:t>amount</w:t>
      </w:r>
      <w:r>
        <w:rPr>
          <w:noProof/>
        </w:rPr>
        <w:t xml:space="preserve"> of the individual’s entitlement to child care benefit</w:t>
      </w:r>
      <w:r w:rsidRPr="007511DB">
        <w:rPr>
          <w:noProof/>
        </w:rPr>
        <w:tab/>
      </w:r>
      <w:r w:rsidRPr="007511DB">
        <w:rPr>
          <w:noProof/>
        </w:rPr>
        <w:fldChar w:fldCharType="begin"/>
      </w:r>
      <w:r w:rsidRPr="007511DB">
        <w:rPr>
          <w:noProof/>
        </w:rPr>
        <w:instrText xml:space="preserve"> PAGEREF _Toc441660108 \h </w:instrText>
      </w:r>
      <w:r w:rsidRPr="007511DB">
        <w:rPr>
          <w:noProof/>
        </w:rPr>
      </w:r>
      <w:r w:rsidRPr="007511DB">
        <w:rPr>
          <w:noProof/>
        </w:rPr>
        <w:fldChar w:fldCharType="separate"/>
      </w:r>
      <w:r w:rsidRPr="007511DB">
        <w:rPr>
          <w:noProof/>
        </w:rPr>
        <w:t>214</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7511DB">
        <w:rPr>
          <w:b w:val="0"/>
          <w:noProof/>
          <w:sz w:val="18"/>
        </w:rPr>
        <w:tab/>
      </w:r>
      <w:r w:rsidRPr="007511DB">
        <w:rPr>
          <w:b w:val="0"/>
          <w:noProof/>
          <w:sz w:val="18"/>
        </w:rPr>
        <w:fldChar w:fldCharType="begin"/>
      </w:r>
      <w:r w:rsidRPr="007511DB">
        <w:rPr>
          <w:b w:val="0"/>
          <w:noProof/>
          <w:sz w:val="18"/>
        </w:rPr>
        <w:instrText xml:space="preserve"> PAGEREF _Toc441660109 \h </w:instrText>
      </w:r>
      <w:r w:rsidRPr="007511DB">
        <w:rPr>
          <w:b w:val="0"/>
          <w:noProof/>
          <w:sz w:val="18"/>
        </w:rPr>
      </w:r>
      <w:r w:rsidRPr="007511DB">
        <w:rPr>
          <w:b w:val="0"/>
          <w:noProof/>
          <w:sz w:val="18"/>
        </w:rPr>
        <w:fldChar w:fldCharType="separate"/>
      </w:r>
      <w:r w:rsidRPr="007511DB">
        <w:rPr>
          <w:b w:val="0"/>
          <w:noProof/>
          <w:sz w:val="18"/>
        </w:rPr>
        <w:t>215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7511DB">
        <w:rPr>
          <w:noProof/>
        </w:rPr>
        <w:tab/>
      </w:r>
      <w:r w:rsidRPr="007511DB">
        <w:rPr>
          <w:noProof/>
        </w:rPr>
        <w:fldChar w:fldCharType="begin"/>
      </w:r>
      <w:r w:rsidRPr="007511DB">
        <w:rPr>
          <w:noProof/>
        </w:rPr>
        <w:instrText xml:space="preserve"> PAGEREF _Toc441660110 \h </w:instrText>
      </w:r>
      <w:r w:rsidRPr="007511DB">
        <w:rPr>
          <w:noProof/>
        </w:rPr>
      </w:r>
      <w:r w:rsidRPr="007511DB">
        <w:rPr>
          <w:noProof/>
        </w:rPr>
        <w:fldChar w:fldCharType="separate"/>
      </w:r>
      <w:r w:rsidRPr="007511DB">
        <w:rPr>
          <w:noProof/>
        </w:rPr>
        <w:t>215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D14E1E">
        <w:rPr>
          <w:i/>
          <w:noProof/>
        </w:rPr>
        <w:t>approved child care fees</w:t>
      </w:r>
      <w:r w:rsidRPr="007511DB">
        <w:rPr>
          <w:noProof/>
        </w:rPr>
        <w:tab/>
      </w:r>
      <w:r w:rsidRPr="007511DB">
        <w:rPr>
          <w:noProof/>
        </w:rPr>
        <w:fldChar w:fldCharType="begin"/>
      </w:r>
      <w:r w:rsidRPr="007511DB">
        <w:rPr>
          <w:noProof/>
        </w:rPr>
        <w:instrText xml:space="preserve"> PAGEREF _Toc441660111 \h </w:instrText>
      </w:r>
      <w:r w:rsidRPr="007511DB">
        <w:rPr>
          <w:noProof/>
        </w:rPr>
      </w:r>
      <w:r w:rsidRPr="007511DB">
        <w:rPr>
          <w:noProof/>
        </w:rPr>
        <w:fldChar w:fldCharType="separate"/>
      </w:r>
      <w:r w:rsidRPr="007511DB">
        <w:rPr>
          <w:noProof/>
        </w:rPr>
        <w:t>216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D14E1E">
        <w:rPr>
          <w:i/>
          <w:noProof/>
        </w:rPr>
        <w:t>base week</w:t>
      </w:r>
      <w:r w:rsidRPr="007511DB">
        <w:rPr>
          <w:noProof/>
        </w:rPr>
        <w:tab/>
      </w:r>
      <w:r w:rsidRPr="007511DB">
        <w:rPr>
          <w:noProof/>
        </w:rPr>
        <w:fldChar w:fldCharType="begin"/>
      </w:r>
      <w:r w:rsidRPr="007511DB">
        <w:rPr>
          <w:noProof/>
        </w:rPr>
        <w:instrText xml:space="preserve"> PAGEREF _Toc441660112 \h </w:instrText>
      </w:r>
      <w:r w:rsidRPr="007511DB">
        <w:rPr>
          <w:noProof/>
        </w:rPr>
      </w:r>
      <w:r w:rsidRPr="007511DB">
        <w:rPr>
          <w:noProof/>
        </w:rPr>
        <w:fldChar w:fldCharType="separate"/>
      </w:r>
      <w:r w:rsidRPr="007511DB">
        <w:rPr>
          <w:noProof/>
        </w:rPr>
        <w:t>217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D14E1E">
        <w:rPr>
          <w:i/>
          <w:noProof/>
        </w:rPr>
        <w:t>amount</w:t>
      </w:r>
      <w:r>
        <w:rPr>
          <w:noProof/>
        </w:rPr>
        <w:t xml:space="preserve"> of the substitute individual’s entitlement to child care benefit</w:t>
      </w:r>
      <w:r w:rsidRPr="007511DB">
        <w:rPr>
          <w:noProof/>
        </w:rPr>
        <w:tab/>
      </w:r>
      <w:r w:rsidRPr="007511DB">
        <w:rPr>
          <w:noProof/>
        </w:rPr>
        <w:fldChar w:fldCharType="begin"/>
      </w:r>
      <w:r w:rsidRPr="007511DB">
        <w:rPr>
          <w:noProof/>
        </w:rPr>
        <w:instrText xml:space="preserve"> PAGEREF _Toc441660113 \h </w:instrText>
      </w:r>
      <w:r w:rsidRPr="007511DB">
        <w:rPr>
          <w:noProof/>
        </w:rPr>
      </w:r>
      <w:r w:rsidRPr="007511DB">
        <w:rPr>
          <w:noProof/>
        </w:rPr>
        <w:fldChar w:fldCharType="separate"/>
      </w:r>
      <w:r w:rsidRPr="007511DB">
        <w:rPr>
          <w:noProof/>
        </w:rPr>
        <w:t>218</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C—Common components of each formula</w:t>
      </w:r>
      <w:r w:rsidRPr="007511DB">
        <w:rPr>
          <w:b w:val="0"/>
          <w:noProof/>
          <w:sz w:val="18"/>
        </w:rPr>
        <w:tab/>
      </w:r>
      <w:r w:rsidRPr="007511DB">
        <w:rPr>
          <w:b w:val="0"/>
          <w:noProof/>
          <w:sz w:val="18"/>
        </w:rPr>
        <w:fldChar w:fldCharType="begin"/>
      </w:r>
      <w:r w:rsidRPr="007511DB">
        <w:rPr>
          <w:b w:val="0"/>
          <w:noProof/>
          <w:sz w:val="18"/>
        </w:rPr>
        <w:instrText xml:space="preserve"> PAGEREF _Toc441660114 \h </w:instrText>
      </w:r>
      <w:r w:rsidRPr="007511DB">
        <w:rPr>
          <w:b w:val="0"/>
          <w:noProof/>
          <w:sz w:val="18"/>
        </w:rPr>
      </w:r>
      <w:r w:rsidRPr="007511DB">
        <w:rPr>
          <w:b w:val="0"/>
          <w:noProof/>
          <w:sz w:val="18"/>
        </w:rPr>
        <w:fldChar w:fldCharType="separate"/>
      </w:r>
      <w:r w:rsidRPr="007511DB">
        <w:rPr>
          <w:b w:val="0"/>
          <w:noProof/>
          <w:sz w:val="18"/>
        </w:rPr>
        <w:t>218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D14E1E">
        <w:rPr>
          <w:i/>
          <w:noProof/>
        </w:rPr>
        <w:t>Jobs Education and Training (JET) Child Care fee assistance</w:t>
      </w:r>
      <w:r w:rsidRPr="007511DB">
        <w:rPr>
          <w:noProof/>
        </w:rPr>
        <w:tab/>
      </w:r>
      <w:r w:rsidRPr="007511DB">
        <w:rPr>
          <w:noProof/>
        </w:rPr>
        <w:fldChar w:fldCharType="begin"/>
      </w:r>
      <w:r w:rsidRPr="007511DB">
        <w:rPr>
          <w:noProof/>
        </w:rPr>
        <w:instrText xml:space="preserve"> PAGEREF _Toc441660115 \h </w:instrText>
      </w:r>
      <w:r w:rsidRPr="007511DB">
        <w:rPr>
          <w:noProof/>
        </w:rPr>
      </w:r>
      <w:r w:rsidRPr="007511DB">
        <w:rPr>
          <w:noProof/>
        </w:rPr>
        <w:fldChar w:fldCharType="separate"/>
      </w:r>
      <w:r w:rsidRPr="007511DB">
        <w:rPr>
          <w:noProof/>
        </w:rPr>
        <w:t>218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D14E1E">
        <w:rPr>
          <w:i/>
          <w:noProof/>
        </w:rPr>
        <w:t>child care rebate limit</w:t>
      </w:r>
      <w:r w:rsidRPr="007511DB">
        <w:rPr>
          <w:noProof/>
        </w:rPr>
        <w:tab/>
      </w:r>
      <w:r w:rsidRPr="007511DB">
        <w:rPr>
          <w:noProof/>
        </w:rPr>
        <w:fldChar w:fldCharType="begin"/>
      </w:r>
      <w:r w:rsidRPr="007511DB">
        <w:rPr>
          <w:noProof/>
        </w:rPr>
        <w:instrText xml:space="preserve"> PAGEREF _Toc441660116 \h </w:instrText>
      </w:r>
      <w:r w:rsidRPr="007511DB">
        <w:rPr>
          <w:noProof/>
        </w:rPr>
      </w:r>
      <w:r w:rsidRPr="007511DB">
        <w:rPr>
          <w:noProof/>
        </w:rPr>
        <w:fldChar w:fldCharType="separate"/>
      </w:r>
      <w:r w:rsidRPr="007511DB">
        <w:rPr>
          <w:noProof/>
        </w:rPr>
        <w:t>219</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4B—Rate of single income family supplement</w:t>
      </w:r>
      <w:r w:rsidRPr="007511DB">
        <w:rPr>
          <w:b w:val="0"/>
          <w:noProof/>
          <w:sz w:val="18"/>
        </w:rPr>
        <w:tab/>
      </w:r>
      <w:r w:rsidRPr="007511DB">
        <w:rPr>
          <w:b w:val="0"/>
          <w:noProof/>
          <w:sz w:val="18"/>
        </w:rPr>
        <w:fldChar w:fldCharType="begin"/>
      </w:r>
      <w:r w:rsidRPr="007511DB">
        <w:rPr>
          <w:b w:val="0"/>
          <w:noProof/>
          <w:sz w:val="18"/>
        </w:rPr>
        <w:instrText xml:space="preserve"> PAGEREF _Toc441660117 \h </w:instrText>
      </w:r>
      <w:r w:rsidRPr="007511DB">
        <w:rPr>
          <w:b w:val="0"/>
          <w:noProof/>
          <w:sz w:val="18"/>
        </w:rPr>
      </w:r>
      <w:r w:rsidRPr="007511DB">
        <w:rPr>
          <w:b w:val="0"/>
          <w:noProof/>
          <w:sz w:val="18"/>
        </w:rPr>
        <w:fldChar w:fldCharType="separate"/>
      </w:r>
      <w:r w:rsidRPr="007511DB">
        <w:rPr>
          <w:b w:val="0"/>
          <w:noProof/>
          <w:sz w:val="18"/>
        </w:rPr>
        <w:t>220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7511DB">
        <w:rPr>
          <w:noProof/>
        </w:rPr>
        <w:tab/>
      </w:r>
      <w:r w:rsidRPr="007511DB">
        <w:rPr>
          <w:noProof/>
        </w:rPr>
        <w:fldChar w:fldCharType="begin"/>
      </w:r>
      <w:r w:rsidRPr="007511DB">
        <w:rPr>
          <w:noProof/>
        </w:rPr>
        <w:instrText xml:space="preserve"> PAGEREF _Toc441660118 \h </w:instrText>
      </w:r>
      <w:r w:rsidRPr="007511DB">
        <w:rPr>
          <w:noProof/>
        </w:rPr>
      </w:r>
      <w:r w:rsidRPr="007511DB">
        <w:rPr>
          <w:noProof/>
        </w:rPr>
        <w:fldChar w:fldCharType="separate"/>
      </w:r>
      <w:r w:rsidRPr="007511DB">
        <w:rPr>
          <w:noProof/>
        </w:rPr>
        <w:t>220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7511DB">
        <w:rPr>
          <w:noProof/>
        </w:rPr>
        <w:tab/>
      </w:r>
      <w:r w:rsidRPr="007511DB">
        <w:rPr>
          <w:noProof/>
        </w:rPr>
        <w:fldChar w:fldCharType="begin"/>
      </w:r>
      <w:r w:rsidRPr="007511DB">
        <w:rPr>
          <w:noProof/>
        </w:rPr>
        <w:instrText xml:space="preserve"> PAGEREF _Toc441660119 \h </w:instrText>
      </w:r>
      <w:r w:rsidRPr="007511DB">
        <w:rPr>
          <w:noProof/>
        </w:rPr>
      </w:r>
      <w:r w:rsidRPr="007511DB">
        <w:rPr>
          <w:noProof/>
        </w:rPr>
        <w:fldChar w:fldCharType="separate"/>
      </w:r>
      <w:r w:rsidRPr="007511DB">
        <w:rPr>
          <w:noProof/>
        </w:rPr>
        <w:t>222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7511DB">
        <w:rPr>
          <w:noProof/>
        </w:rPr>
        <w:tab/>
      </w:r>
      <w:r w:rsidRPr="007511DB">
        <w:rPr>
          <w:noProof/>
        </w:rPr>
        <w:fldChar w:fldCharType="begin"/>
      </w:r>
      <w:r w:rsidRPr="007511DB">
        <w:rPr>
          <w:noProof/>
        </w:rPr>
        <w:instrText xml:space="preserve"> PAGEREF _Toc441660120 \h </w:instrText>
      </w:r>
      <w:r w:rsidRPr="007511DB">
        <w:rPr>
          <w:noProof/>
        </w:rPr>
      </w:r>
      <w:r w:rsidRPr="007511DB">
        <w:rPr>
          <w:noProof/>
        </w:rPr>
        <w:fldChar w:fldCharType="separate"/>
      </w:r>
      <w:r w:rsidRPr="007511DB">
        <w:rPr>
          <w:noProof/>
        </w:rPr>
        <w:t>222</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5—Indexation</w:t>
      </w:r>
      <w:r w:rsidRPr="007511DB">
        <w:rPr>
          <w:b w:val="0"/>
          <w:noProof/>
          <w:sz w:val="18"/>
        </w:rPr>
        <w:tab/>
      </w:r>
      <w:r w:rsidRPr="007511DB">
        <w:rPr>
          <w:b w:val="0"/>
          <w:noProof/>
          <w:sz w:val="18"/>
        </w:rPr>
        <w:fldChar w:fldCharType="begin"/>
      </w:r>
      <w:r w:rsidRPr="007511DB">
        <w:rPr>
          <w:b w:val="0"/>
          <w:noProof/>
          <w:sz w:val="18"/>
        </w:rPr>
        <w:instrText xml:space="preserve"> PAGEREF _Toc441660121 \h </w:instrText>
      </w:r>
      <w:r w:rsidRPr="007511DB">
        <w:rPr>
          <w:b w:val="0"/>
          <w:noProof/>
          <w:sz w:val="18"/>
        </w:rPr>
      </w:r>
      <w:r w:rsidRPr="007511DB">
        <w:rPr>
          <w:b w:val="0"/>
          <w:noProof/>
          <w:sz w:val="18"/>
        </w:rPr>
        <w:fldChar w:fldCharType="separate"/>
      </w:r>
      <w:r w:rsidRPr="007511DB">
        <w:rPr>
          <w:b w:val="0"/>
          <w:noProof/>
          <w:sz w:val="18"/>
        </w:rPr>
        <w:t>223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7511DB">
        <w:rPr>
          <w:noProof/>
        </w:rPr>
        <w:tab/>
      </w:r>
      <w:r w:rsidRPr="007511DB">
        <w:rPr>
          <w:noProof/>
        </w:rPr>
        <w:fldChar w:fldCharType="begin"/>
      </w:r>
      <w:r w:rsidRPr="007511DB">
        <w:rPr>
          <w:noProof/>
        </w:rPr>
        <w:instrText xml:space="preserve"> PAGEREF _Toc441660122 \h </w:instrText>
      </w:r>
      <w:r w:rsidRPr="007511DB">
        <w:rPr>
          <w:noProof/>
        </w:rPr>
      </w:r>
      <w:r w:rsidRPr="007511DB">
        <w:rPr>
          <w:noProof/>
        </w:rPr>
        <w:fldChar w:fldCharType="separate"/>
      </w:r>
      <w:r w:rsidRPr="007511DB">
        <w:rPr>
          <w:noProof/>
        </w:rPr>
        <w:t>223</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7511DB">
        <w:rPr>
          <w:b w:val="0"/>
          <w:noProof/>
          <w:sz w:val="18"/>
        </w:rPr>
        <w:tab/>
      </w:r>
      <w:r w:rsidRPr="007511DB">
        <w:rPr>
          <w:b w:val="0"/>
          <w:noProof/>
          <w:sz w:val="18"/>
        </w:rPr>
        <w:fldChar w:fldCharType="begin"/>
      </w:r>
      <w:r w:rsidRPr="007511DB">
        <w:rPr>
          <w:b w:val="0"/>
          <w:noProof/>
          <w:sz w:val="18"/>
        </w:rPr>
        <w:instrText xml:space="preserve"> PAGEREF _Toc441660123 \h </w:instrText>
      </w:r>
      <w:r w:rsidRPr="007511DB">
        <w:rPr>
          <w:b w:val="0"/>
          <w:noProof/>
          <w:sz w:val="18"/>
        </w:rPr>
      </w:r>
      <w:r w:rsidRPr="007511DB">
        <w:rPr>
          <w:b w:val="0"/>
          <w:noProof/>
          <w:sz w:val="18"/>
        </w:rPr>
        <w:fldChar w:fldCharType="separate"/>
      </w:r>
      <w:r w:rsidRPr="007511DB">
        <w:rPr>
          <w:b w:val="0"/>
          <w:noProof/>
          <w:sz w:val="18"/>
        </w:rPr>
        <w:t>224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7511DB">
        <w:rPr>
          <w:noProof/>
        </w:rPr>
        <w:tab/>
      </w:r>
      <w:r w:rsidRPr="007511DB">
        <w:rPr>
          <w:noProof/>
        </w:rPr>
        <w:fldChar w:fldCharType="begin"/>
      </w:r>
      <w:r w:rsidRPr="007511DB">
        <w:rPr>
          <w:noProof/>
        </w:rPr>
        <w:instrText xml:space="preserve"> PAGEREF _Toc441660124 \h </w:instrText>
      </w:r>
      <w:r w:rsidRPr="007511DB">
        <w:rPr>
          <w:noProof/>
        </w:rPr>
      </w:r>
      <w:r w:rsidRPr="007511DB">
        <w:rPr>
          <w:noProof/>
        </w:rPr>
        <w:fldChar w:fldCharType="separate"/>
      </w:r>
      <w:r w:rsidRPr="007511DB">
        <w:rPr>
          <w:noProof/>
        </w:rPr>
        <w:t>224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7511DB">
        <w:rPr>
          <w:noProof/>
        </w:rPr>
        <w:tab/>
      </w:r>
      <w:r w:rsidRPr="007511DB">
        <w:rPr>
          <w:noProof/>
        </w:rPr>
        <w:fldChar w:fldCharType="begin"/>
      </w:r>
      <w:r w:rsidRPr="007511DB">
        <w:rPr>
          <w:noProof/>
        </w:rPr>
        <w:instrText xml:space="preserve"> PAGEREF _Toc441660125 \h </w:instrText>
      </w:r>
      <w:r w:rsidRPr="007511DB">
        <w:rPr>
          <w:noProof/>
        </w:rPr>
      </w:r>
      <w:r w:rsidRPr="007511DB">
        <w:rPr>
          <w:noProof/>
        </w:rPr>
        <w:fldChar w:fldCharType="separate"/>
      </w:r>
      <w:r w:rsidRPr="007511DB">
        <w:rPr>
          <w:noProof/>
        </w:rPr>
        <w:t>225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7511DB">
        <w:rPr>
          <w:noProof/>
        </w:rPr>
        <w:tab/>
      </w:r>
      <w:r w:rsidRPr="007511DB">
        <w:rPr>
          <w:noProof/>
        </w:rPr>
        <w:fldChar w:fldCharType="begin"/>
      </w:r>
      <w:r w:rsidRPr="007511DB">
        <w:rPr>
          <w:noProof/>
        </w:rPr>
        <w:instrText xml:space="preserve"> PAGEREF _Toc441660126 \h </w:instrText>
      </w:r>
      <w:r w:rsidRPr="007511DB">
        <w:rPr>
          <w:noProof/>
        </w:rPr>
      </w:r>
      <w:r w:rsidRPr="007511DB">
        <w:rPr>
          <w:noProof/>
        </w:rPr>
        <w:fldChar w:fldCharType="separate"/>
      </w:r>
      <w:r w:rsidRPr="007511DB">
        <w:rPr>
          <w:noProof/>
        </w:rPr>
        <w:t>225</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7511DB">
        <w:rPr>
          <w:b w:val="0"/>
          <w:noProof/>
          <w:sz w:val="18"/>
        </w:rPr>
        <w:tab/>
      </w:r>
      <w:r w:rsidRPr="007511DB">
        <w:rPr>
          <w:b w:val="0"/>
          <w:noProof/>
          <w:sz w:val="18"/>
        </w:rPr>
        <w:fldChar w:fldCharType="begin"/>
      </w:r>
      <w:r w:rsidRPr="007511DB">
        <w:rPr>
          <w:b w:val="0"/>
          <w:noProof/>
          <w:sz w:val="18"/>
        </w:rPr>
        <w:instrText xml:space="preserve"> PAGEREF _Toc441660127 \h </w:instrText>
      </w:r>
      <w:r w:rsidRPr="007511DB">
        <w:rPr>
          <w:b w:val="0"/>
          <w:noProof/>
          <w:sz w:val="18"/>
        </w:rPr>
      </w:r>
      <w:r w:rsidRPr="007511DB">
        <w:rPr>
          <w:b w:val="0"/>
          <w:noProof/>
          <w:sz w:val="18"/>
        </w:rPr>
        <w:fldChar w:fldCharType="separate"/>
      </w:r>
      <w:r w:rsidRPr="007511DB">
        <w:rPr>
          <w:b w:val="0"/>
          <w:noProof/>
          <w:sz w:val="18"/>
        </w:rPr>
        <w:t>228</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1—Entitlements in respect of eligible children</w:t>
      </w:r>
      <w:r w:rsidRPr="007511DB">
        <w:rPr>
          <w:b w:val="0"/>
          <w:noProof/>
          <w:sz w:val="18"/>
        </w:rPr>
        <w:tab/>
      </w:r>
      <w:r w:rsidRPr="007511DB">
        <w:rPr>
          <w:b w:val="0"/>
          <w:noProof/>
          <w:sz w:val="18"/>
        </w:rPr>
        <w:fldChar w:fldCharType="begin"/>
      </w:r>
      <w:r w:rsidRPr="007511DB">
        <w:rPr>
          <w:b w:val="0"/>
          <w:noProof/>
          <w:sz w:val="18"/>
        </w:rPr>
        <w:instrText xml:space="preserve"> PAGEREF _Toc441660128 \h </w:instrText>
      </w:r>
      <w:r w:rsidRPr="007511DB">
        <w:rPr>
          <w:b w:val="0"/>
          <w:noProof/>
          <w:sz w:val="18"/>
        </w:rPr>
      </w:r>
      <w:r w:rsidRPr="007511DB">
        <w:rPr>
          <w:b w:val="0"/>
          <w:noProof/>
          <w:sz w:val="18"/>
        </w:rPr>
        <w:fldChar w:fldCharType="separate"/>
      </w:r>
      <w:r w:rsidRPr="007511DB">
        <w:rPr>
          <w:b w:val="0"/>
          <w:noProof/>
          <w:sz w:val="18"/>
        </w:rPr>
        <w:t>228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7511DB">
        <w:rPr>
          <w:noProof/>
        </w:rPr>
        <w:tab/>
      </w:r>
      <w:r w:rsidRPr="007511DB">
        <w:rPr>
          <w:noProof/>
        </w:rPr>
        <w:fldChar w:fldCharType="begin"/>
      </w:r>
      <w:r w:rsidRPr="007511DB">
        <w:rPr>
          <w:noProof/>
        </w:rPr>
        <w:instrText xml:space="preserve"> PAGEREF _Toc441660129 \h </w:instrText>
      </w:r>
      <w:r w:rsidRPr="007511DB">
        <w:rPr>
          <w:noProof/>
        </w:rPr>
      </w:r>
      <w:r w:rsidRPr="007511DB">
        <w:rPr>
          <w:noProof/>
        </w:rPr>
        <w:fldChar w:fldCharType="separate"/>
      </w:r>
      <w:r w:rsidRPr="007511DB">
        <w:rPr>
          <w:noProof/>
        </w:rPr>
        <w:t>228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7511DB">
        <w:rPr>
          <w:noProof/>
        </w:rPr>
        <w:tab/>
      </w:r>
      <w:r w:rsidRPr="007511DB">
        <w:rPr>
          <w:noProof/>
        </w:rPr>
        <w:fldChar w:fldCharType="begin"/>
      </w:r>
      <w:r w:rsidRPr="007511DB">
        <w:rPr>
          <w:noProof/>
        </w:rPr>
        <w:instrText xml:space="preserve"> PAGEREF _Toc441660130 \h </w:instrText>
      </w:r>
      <w:r w:rsidRPr="007511DB">
        <w:rPr>
          <w:noProof/>
        </w:rPr>
      </w:r>
      <w:r w:rsidRPr="007511DB">
        <w:rPr>
          <w:noProof/>
        </w:rPr>
        <w:fldChar w:fldCharType="separate"/>
      </w:r>
      <w:r w:rsidRPr="007511DB">
        <w:rPr>
          <w:noProof/>
        </w:rPr>
        <w:t>232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7511DB">
        <w:rPr>
          <w:noProof/>
        </w:rPr>
        <w:tab/>
      </w:r>
      <w:r w:rsidRPr="007511DB">
        <w:rPr>
          <w:noProof/>
        </w:rPr>
        <w:fldChar w:fldCharType="begin"/>
      </w:r>
      <w:r w:rsidRPr="007511DB">
        <w:rPr>
          <w:noProof/>
        </w:rPr>
        <w:instrText xml:space="preserve"> PAGEREF _Toc441660131 \h </w:instrText>
      </w:r>
      <w:r w:rsidRPr="007511DB">
        <w:rPr>
          <w:noProof/>
        </w:rPr>
      </w:r>
      <w:r w:rsidRPr="007511DB">
        <w:rPr>
          <w:noProof/>
        </w:rPr>
        <w:fldChar w:fldCharType="separate"/>
      </w:r>
      <w:r w:rsidRPr="007511DB">
        <w:rPr>
          <w:noProof/>
        </w:rPr>
        <w:t>232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92</w:t>
      </w:r>
      <w:r>
        <w:rPr>
          <w:noProof/>
        </w:rPr>
        <w:tab/>
        <w:t>General rules</w:t>
      </w:r>
      <w:r w:rsidRPr="007511DB">
        <w:rPr>
          <w:noProof/>
        </w:rPr>
        <w:tab/>
      </w:r>
      <w:r w:rsidRPr="007511DB">
        <w:rPr>
          <w:noProof/>
        </w:rPr>
        <w:fldChar w:fldCharType="begin"/>
      </w:r>
      <w:r w:rsidRPr="007511DB">
        <w:rPr>
          <w:noProof/>
        </w:rPr>
        <w:instrText xml:space="preserve"> PAGEREF _Toc441660132 \h </w:instrText>
      </w:r>
      <w:r w:rsidRPr="007511DB">
        <w:rPr>
          <w:noProof/>
        </w:rPr>
      </w:r>
      <w:r w:rsidRPr="007511DB">
        <w:rPr>
          <w:noProof/>
        </w:rPr>
        <w:fldChar w:fldCharType="separate"/>
      </w:r>
      <w:r w:rsidRPr="007511DB">
        <w:rPr>
          <w:noProof/>
        </w:rPr>
        <w:t>234</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2—Other entitlements</w:t>
      </w:r>
      <w:r w:rsidRPr="007511DB">
        <w:rPr>
          <w:b w:val="0"/>
          <w:noProof/>
          <w:sz w:val="18"/>
        </w:rPr>
        <w:tab/>
      </w:r>
      <w:r w:rsidRPr="007511DB">
        <w:rPr>
          <w:b w:val="0"/>
          <w:noProof/>
          <w:sz w:val="18"/>
        </w:rPr>
        <w:fldChar w:fldCharType="begin"/>
      </w:r>
      <w:r w:rsidRPr="007511DB">
        <w:rPr>
          <w:b w:val="0"/>
          <w:noProof/>
          <w:sz w:val="18"/>
        </w:rPr>
        <w:instrText xml:space="preserve"> PAGEREF _Toc441660133 \h </w:instrText>
      </w:r>
      <w:r w:rsidRPr="007511DB">
        <w:rPr>
          <w:b w:val="0"/>
          <w:noProof/>
          <w:sz w:val="18"/>
        </w:rPr>
      </w:r>
      <w:r w:rsidRPr="007511DB">
        <w:rPr>
          <w:b w:val="0"/>
          <w:noProof/>
          <w:sz w:val="18"/>
        </w:rPr>
        <w:fldChar w:fldCharType="separate"/>
      </w:r>
      <w:r w:rsidRPr="007511DB">
        <w:rPr>
          <w:b w:val="0"/>
          <w:noProof/>
          <w:sz w:val="18"/>
        </w:rPr>
        <w:t>236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7511DB">
        <w:rPr>
          <w:noProof/>
        </w:rPr>
        <w:tab/>
      </w:r>
      <w:r w:rsidRPr="007511DB">
        <w:rPr>
          <w:noProof/>
        </w:rPr>
        <w:fldChar w:fldCharType="begin"/>
      </w:r>
      <w:r w:rsidRPr="007511DB">
        <w:rPr>
          <w:noProof/>
        </w:rPr>
        <w:instrText xml:space="preserve"> PAGEREF _Toc441660134 \h </w:instrText>
      </w:r>
      <w:r w:rsidRPr="007511DB">
        <w:rPr>
          <w:noProof/>
        </w:rPr>
      </w:r>
      <w:r w:rsidRPr="007511DB">
        <w:rPr>
          <w:noProof/>
        </w:rPr>
        <w:fldChar w:fldCharType="separate"/>
      </w:r>
      <w:r w:rsidRPr="007511DB">
        <w:rPr>
          <w:noProof/>
        </w:rPr>
        <w:t>236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7511DB">
        <w:rPr>
          <w:noProof/>
        </w:rPr>
        <w:tab/>
      </w:r>
      <w:r w:rsidRPr="007511DB">
        <w:rPr>
          <w:noProof/>
        </w:rPr>
        <w:fldChar w:fldCharType="begin"/>
      </w:r>
      <w:r w:rsidRPr="007511DB">
        <w:rPr>
          <w:noProof/>
        </w:rPr>
        <w:instrText xml:space="preserve"> PAGEREF _Toc441660135 \h </w:instrText>
      </w:r>
      <w:r w:rsidRPr="007511DB">
        <w:rPr>
          <w:noProof/>
        </w:rPr>
      </w:r>
      <w:r w:rsidRPr="007511DB">
        <w:rPr>
          <w:noProof/>
        </w:rPr>
        <w:fldChar w:fldCharType="separate"/>
      </w:r>
      <w:r w:rsidRPr="007511DB">
        <w:rPr>
          <w:noProof/>
        </w:rPr>
        <w:t>237</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lastRenderedPageBreak/>
        <w:t>Part 7—Back to school bonus and single income family bonus</w:t>
      </w:r>
      <w:r w:rsidRPr="007511DB">
        <w:rPr>
          <w:b w:val="0"/>
          <w:noProof/>
          <w:sz w:val="18"/>
        </w:rPr>
        <w:tab/>
      </w:r>
      <w:r w:rsidRPr="007511DB">
        <w:rPr>
          <w:b w:val="0"/>
          <w:noProof/>
          <w:sz w:val="18"/>
        </w:rPr>
        <w:fldChar w:fldCharType="begin"/>
      </w:r>
      <w:r w:rsidRPr="007511DB">
        <w:rPr>
          <w:b w:val="0"/>
          <w:noProof/>
          <w:sz w:val="18"/>
        </w:rPr>
        <w:instrText xml:space="preserve"> PAGEREF _Toc441660136 \h </w:instrText>
      </w:r>
      <w:r w:rsidRPr="007511DB">
        <w:rPr>
          <w:b w:val="0"/>
          <w:noProof/>
          <w:sz w:val="18"/>
        </w:rPr>
      </w:r>
      <w:r w:rsidRPr="007511DB">
        <w:rPr>
          <w:b w:val="0"/>
          <w:noProof/>
          <w:sz w:val="18"/>
        </w:rPr>
        <w:fldChar w:fldCharType="separate"/>
      </w:r>
      <w:r w:rsidRPr="007511DB">
        <w:rPr>
          <w:b w:val="0"/>
          <w:noProof/>
          <w:sz w:val="18"/>
        </w:rPr>
        <w:t>238</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1—Back to school bonus</w:t>
      </w:r>
      <w:r w:rsidRPr="007511DB">
        <w:rPr>
          <w:b w:val="0"/>
          <w:noProof/>
          <w:sz w:val="18"/>
        </w:rPr>
        <w:tab/>
      </w:r>
      <w:r w:rsidRPr="007511DB">
        <w:rPr>
          <w:b w:val="0"/>
          <w:noProof/>
          <w:sz w:val="18"/>
        </w:rPr>
        <w:fldChar w:fldCharType="begin"/>
      </w:r>
      <w:r w:rsidRPr="007511DB">
        <w:rPr>
          <w:b w:val="0"/>
          <w:noProof/>
          <w:sz w:val="18"/>
        </w:rPr>
        <w:instrText xml:space="preserve"> PAGEREF _Toc441660137 \h </w:instrText>
      </w:r>
      <w:r w:rsidRPr="007511DB">
        <w:rPr>
          <w:b w:val="0"/>
          <w:noProof/>
          <w:sz w:val="18"/>
        </w:rPr>
      </w:r>
      <w:r w:rsidRPr="007511DB">
        <w:rPr>
          <w:b w:val="0"/>
          <w:noProof/>
          <w:sz w:val="18"/>
        </w:rPr>
        <w:fldChar w:fldCharType="separate"/>
      </w:r>
      <w:r w:rsidRPr="007511DB">
        <w:rPr>
          <w:b w:val="0"/>
          <w:noProof/>
          <w:sz w:val="18"/>
        </w:rPr>
        <w:t>238</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7511DB">
        <w:rPr>
          <w:b w:val="0"/>
          <w:noProof/>
          <w:sz w:val="18"/>
        </w:rPr>
        <w:tab/>
      </w:r>
      <w:r w:rsidRPr="007511DB">
        <w:rPr>
          <w:b w:val="0"/>
          <w:noProof/>
          <w:sz w:val="18"/>
        </w:rPr>
        <w:fldChar w:fldCharType="begin"/>
      </w:r>
      <w:r w:rsidRPr="007511DB">
        <w:rPr>
          <w:b w:val="0"/>
          <w:noProof/>
          <w:sz w:val="18"/>
        </w:rPr>
        <w:instrText xml:space="preserve"> PAGEREF _Toc441660138 \h </w:instrText>
      </w:r>
      <w:r w:rsidRPr="007511DB">
        <w:rPr>
          <w:b w:val="0"/>
          <w:noProof/>
          <w:sz w:val="18"/>
        </w:rPr>
      </w:r>
      <w:r w:rsidRPr="007511DB">
        <w:rPr>
          <w:b w:val="0"/>
          <w:noProof/>
          <w:sz w:val="18"/>
        </w:rPr>
        <w:fldChar w:fldCharType="separate"/>
      </w:r>
      <w:r w:rsidRPr="007511DB">
        <w:rPr>
          <w:b w:val="0"/>
          <w:noProof/>
          <w:sz w:val="18"/>
        </w:rPr>
        <w:t>238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7511DB">
        <w:rPr>
          <w:noProof/>
        </w:rPr>
        <w:tab/>
      </w:r>
      <w:r w:rsidRPr="007511DB">
        <w:rPr>
          <w:noProof/>
        </w:rPr>
        <w:fldChar w:fldCharType="begin"/>
      </w:r>
      <w:r w:rsidRPr="007511DB">
        <w:rPr>
          <w:noProof/>
        </w:rPr>
        <w:instrText xml:space="preserve"> PAGEREF _Toc441660139 \h </w:instrText>
      </w:r>
      <w:r w:rsidRPr="007511DB">
        <w:rPr>
          <w:noProof/>
        </w:rPr>
      </w:r>
      <w:r w:rsidRPr="007511DB">
        <w:rPr>
          <w:noProof/>
        </w:rPr>
        <w:fldChar w:fldCharType="separate"/>
      </w:r>
      <w:r w:rsidRPr="007511DB">
        <w:rPr>
          <w:noProof/>
        </w:rPr>
        <w:t>238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7511DB">
        <w:rPr>
          <w:noProof/>
        </w:rPr>
        <w:tab/>
      </w:r>
      <w:r w:rsidRPr="007511DB">
        <w:rPr>
          <w:noProof/>
        </w:rPr>
        <w:fldChar w:fldCharType="begin"/>
      </w:r>
      <w:r w:rsidRPr="007511DB">
        <w:rPr>
          <w:noProof/>
        </w:rPr>
        <w:instrText xml:space="preserve"> PAGEREF _Toc441660140 \h </w:instrText>
      </w:r>
      <w:r w:rsidRPr="007511DB">
        <w:rPr>
          <w:noProof/>
        </w:rPr>
      </w:r>
      <w:r w:rsidRPr="007511DB">
        <w:rPr>
          <w:noProof/>
        </w:rPr>
        <w:fldChar w:fldCharType="separate"/>
      </w:r>
      <w:r w:rsidRPr="007511DB">
        <w:rPr>
          <w:noProof/>
        </w:rPr>
        <w:t>239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7511DB">
        <w:rPr>
          <w:noProof/>
        </w:rPr>
        <w:tab/>
      </w:r>
      <w:r w:rsidRPr="007511DB">
        <w:rPr>
          <w:noProof/>
        </w:rPr>
        <w:fldChar w:fldCharType="begin"/>
      </w:r>
      <w:r w:rsidRPr="007511DB">
        <w:rPr>
          <w:noProof/>
        </w:rPr>
        <w:instrText xml:space="preserve"> PAGEREF _Toc441660141 \h </w:instrText>
      </w:r>
      <w:r w:rsidRPr="007511DB">
        <w:rPr>
          <w:noProof/>
        </w:rPr>
      </w:r>
      <w:r w:rsidRPr="007511DB">
        <w:rPr>
          <w:noProof/>
        </w:rPr>
        <w:fldChar w:fldCharType="separate"/>
      </w:r>
      <w:r w:rsidRPr="007511DB">
        <w:rPr>
          <w:noProof/>
        </w:rPr>
        <w:t>240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B—Other entitlements</w:t>
      </w:r>
      <w:r w:rsidRPr="007511DB">
        <w:rPr>
          <w:b w:val="0"/>
          <w:noProof/>
          <w:sz w:val="18"/>
        </w:rPr>
        <w:tab/>
      </w:r>
      <w:r w:rsidRPr="007511DB">
        <w:rPr>
          <w:b w:val="0"/>
          <w:noProof/>
          <w:sz w:val="18"/>
        </w:rPr>
        <w:fldChar w:fldCharType="begin"/>
      </w:r>
      <w:r w:rsidRPr="007511DB">
        <w:rPr>
          <w:b w:val="0"/>
          <w:noProof/>
          <w:sz w:val="18"/>
        </w:rPr>
        <w:instrText xml:space="preserve"> PAGEREF _Toc441660142 \h </w:instrText>
      </w:r>
      <w:r w:rsidRPr="007511DB">
        <w:rPr>
          <w:b w:val="0"/>
          <w:noProof/>
          <w:sz w:val="18"/>
        </w:rPr>
      </w:r>
      <w:r w:rsidRPr="007511DB">
        <w:rPr>
          <w:b w:val="0"/>
          <w:noProof/>
          <w:sz w:val="18"/>
        </w:rPr>
        <w:fldChar w:fldCharType="separate"/>
      </w:r>
      <w:r w:rsidRPr="007511DB">
        <w:rPr>
          <w:b w:val="0"/>
          <w:noProof/>
          <w:sz w:val="18"/>
        </w:rPr>
        <w:t>241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7511DB">
        <w:rPr>
          <w:noProof/>
        </w:rPr>
        <w:tab/>
      </w:r>
      <w:r w:rsidRPr="007511DB">
        <w:rPr>
          <w:noProof/>
        </w:rPr>
        <w:fldChar w:fldCharType="begin"/>
      </w:r>
      <w:r w:rsidRPr="007511DB">
        <w:rPr>
          <w:noProof/>
        </w:rPr>
        <w:instrText xml:space="preserve"> PAGEREF _Toc441660143 \h </w:instrText>
      </w:r>
      <w:r w:rsidRPr="007511DB">
        <w:rPr>
          <w:noProof/>
        </w:rPr>
      </w:r>
      <w:r w:rsidRPr="007511DB">
        <w:rPr>
          <w:noProof/>
        </w:rPr>
        <w:fldChar w:fldCharType="separate"/>
      </w:r>
      <w:r w:rsidRPr="007511DB">
        <w:rPr>
          <w:noProof/>
        </w:rPr>
        <w:t>241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7511DB">
        <w:rPr>
          <w:noProof/>
        </w:rPr>
        <w:tab/>
      </w:r>
      <w:r w:rsidRPr="007511DB">
        <w:rPr>
          <w:noProof/>
        </w:rPr>
        <w:fldChar w:fldCharType="begin"/>
      </w:r>
      <w:r w:rsidRPr="007511DB">
        <w:rPr>
          <w:noProof/>
        </w:rPr>
        <w:instrText xml:space="preserve"> PAGEREF _Toc441660144 \h </w:instrText>
      </w:r>
      <w:r w:rsidRPr="007511DB">
        <w:rPr>
          <w:noProof/>
        </w:rPr>
      </w:r>
      <w:r w:rsidRPr="007511DB">
        <w:rPr>
          <w:noProof/>
        </w:rPr>
        <w:fldChar w:fldCharType="separate"/>
      </w:r>
      <w:r w:rsidRPr="007511DB">
        <w:rPr>
          <w:noProof/>
        </w:rPr>
        <w:t>241</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C—General rules</w:t>
      </w:r>
      <w:r w:rsidRPr="007511DB">
        <w:rPr>
          <w:b w:val="0"/>
          <w:noProof/>
          <w:sz w:val="18"/>
        </w:rPr>
        <w:tab/>
      </w:r>
      <w:r w:rsidRPr="007511DB">
        <w:rPr>
          <w:b w:val="0"/>
          <w:noProof/>
          <w:sz w:val="18"/>
        </w:rPr>
        <w:fldChar w:fldCharType="begin"/>
      </w:r>
      <w:r w:rsidRPr="007511DB">
        <w:rPr>
          <w:b w:val="0"/>
          <w:noProof/>
          <w:sz w:val="18"/>
        </w:rPr>
        <w:instrText xml:space="preserve"> PAGEREF _Toc441660145 \h </w:instrText>
      </w:r>
      <w:r w:rsidRPr="007511DB">
        <w:rPr>
          <w:b w:val="0"/>
          <w:noProof/>
          <w:sz w:val="18"/>
        </w:rPr>
      </w:r>
      <w:r w:rsidRPr="007511DB">
        <w:rPr>
          <w:b w:val="0"/>
          <w:noProof/>
          <w:sz w:val="18"/>
        </w:rPr>
        <w:fldChar w:fldCharType="separate"/>
      </w:r>
      <w:r w:rsidRPr="007511DB">
        <w:rPr>
          <w:b w:val="0"/>
          <w:noProof/>
          <w:sz w:val="18"/>
        </w:rPr>
        <w:t>242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100</w:t>
      </w:r>
      <w:r>
        <w:rPr>
          <w:noProof/>
        </w:rPr>
        <w:tab/>
        <w:t>General rules</w:t>
      </w:r>
      <w:r w:rsidRPr="007511DB">
        <w:rPr>
          <w:noProof/>
        </w:rPr>
        <w:tab/>
      </w:r>
      <w:r w:rsidRPr="007511DB">
        <w:rPr>
          <w:noProof/>
        </w:rPr>
        <w:fldChar w:fldCharType="begin"/>
      </w:r>
      <w:r w:rsidRPr="007511DB">
        <w:rPr>
          <w:noProof/>
        </w:rPr>
        <w:instrText xml:space="preserve"> PAGEREF _Toc441660146 \h </w:instrText>
      </w:r>
      <w:r w:rsidRPr="007511DB">
        <w:rPr>
          <w:noProof/>
        </w:rPr>
      </w:r>
      <w:r w:rsidRPr="007511DB">
        <w:rPr>
          <w:noProof/>
        </w:rPr>
        <w:fldChar w:fldCharType="separate"/>
      </w:r>
      <w:r w:rsidRPr="007511DB">
        <w:rPr>
          <w:noProof/>
        </w:rPr>
        <w:t>242</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2—Single income family bonus</w:t>
      </w:r>
      <w:r w:rsidRPr="007511DB">
        <w:rPr>
          <w:b w:val="0"/>
          <w:noProof/>
          <w:sz w:val="18"/>
        </w:rPr>
        <w:tab/>
      </w:r>
      <w:r w:rsidRPr="007511DB">
        <w:rPr>
          <w:b w:val="0"/>
          <w:noProof/>
          <w:sz w:val="18"/>
        </w:rPr>
        <w:fldChar w:fldCharType="begin"/>
      </w:r>
      <w:r w:rsidRPr="007511DB">
        <w:rPr>
          <w:b w:val="0"/>
          <w:noProof/>
          <w:sz w:val="18"/>
        </w:rPr>
        <w:instrText xml:space="preserve"> PAGEREF _Toc441660147 \h </w:instrText>
      </w:r>
      <w:r w:rsidRPr="007511DB">
        <w:rPr>
          <w:b w:val="0"/>
          <w:noProof/>
          <w:sz w:val="18"/>
        </w:rPr>
      </w:r>
      <w:r w:rsidRPr="007511DB">
        <w:rPr>
          <w:b w:val="0"/>
          <w:noProof/>
          <w:sz w:val="18"/>
        </w:rPr>
        <w:fldChar w:fldCharType="separate"/>
      </w:r>
      <w:r w:rsidRPr="007511DB">
        <w:rPr>
          <w:b w:val="0"/>
          <w:noProof/>
          <w:sz w:val="18"/>
        </w:rPr>
        <w:t>243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7511DB">
        <w:rPr>
          <w:noProof/>
        </w:rPr>
        <w:tab/>
      </w:r>
      <w:r w:rsidRPr="007511DB">
        <w:rPr>
          <w:noProof/>
        </w:rPr>
        <w:fldChar w:fldCharType="begin"/>
      </w:r>
      <w:r w:rsidRPr="007511DB">
        <w:rPr>
          <w:noProof/>
        </w:rPr>
        <w:instrText xml:space="preserve"> PAGEREF _Toc441660148 \h </w:instrText>
      </w:r>
      <w:r w:rsidRPr="007511DB">
        <w:rPr>
          <w:noProof/>
        </w:rPr>
      </w:r>
      <w:r w:rsidRPr="007511DB">
        <w:rPr>
          <w:noProof/>
        </w:rPr>
        <w:fldChar w:fldCharType="separate"/>
      </w:r>
      <w:r w:rsidRPr="007511DB">
        <w:rPr>
          <w:noProof/>
        </w:rPr>
        <w:t>243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7511DB">
        <w:rPr>
          <w:noProof/>
        </w:rPr>
        <w:tab/>
      </w:r>
      <w:r w:rsidRPr="007511DB">
        <w:rPr>
          <w:noProof/>
        </w:rPr>
        <w:fldChar w:fldCharType="begin"/>
      </w:r>
      <w:r w:rsidRPr="007511DB">
        <w:rPr>
          <w:noProof/>
        </w:rPr>
        <w:instrText xml:space="preserve"> PAGEREF _Toc441660149 \h </w:instrText>
      </w:r>
      <w:r w:rsidRPr="007511DB">
        <w:rPr>
          <w:noProof/>
        </w:rPr>
      </w:r>
      <w:r w:rsidRPr="007511DB">
        <w:rPr>
          <w:noProof/>
        </w:rPr>
        <w:fldChar w:fldCharType="separate"/>
      </w:r>
      <w:r w:rsidRPr="007511DB">
        <w:rPr>
          <w:noProof/>
        </w:rPr>
        <w:t>244</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7A—ETR payment</w:t>
      </w:r>
      <w:r w:rsidRPr="007511DB">
        <w:rPr>
          <w:b w:val="0"/>
          <w:noProof/>
          <w:sz w:val="18"/>
        </w:rPr>
        <w:tab/>
      </w:r>
      <w:r w:rsidRPr="007511DB">
        <w:rPr>
          <w:b w:val="0"/>
          <w:noProof/>
          <w:sz w:val="18"/>
        </w:rPr>
        <w:fldChar w:fldCharType="begin"/>
      </w:r>
      <w:r w:rsidRPr="007511DB">
        <w:rPr>
          <w:b w:val="0"/>
          <w:noProof/>
          <w:sz w:val="18"/>
        </w:rPr>
        <w:instrText xml:space="preserve"> PAGEREF _Toc441660150 \h </w:instrText>
      </w:r>
      <w:r w:rsidRPr="007511DB">
        <w:rPr>
          <w:b w:val="0"/>
          <w:noProof/>
          <w:sz w:val="18"/>
        </w:rPr>
      </w:r>
      <w:r w:rsidRPr="007511DB">
        <w:rPr>
          <w:b w:val="0"/>
          <w:noProof/>
          <w:sz w:val="18"/>
        </w:rPr>
        <w:fldChar w:fldCharType="separate"/>
      </w:r>
      <w:r w:rsidRPr="007511DB">
        <w:rPr>
          <w:b w:val="0"/>
          <w:noProof/>
          <w:sz w:val="18"/>
        </w:rPr>
        <w:t>246</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1—Entitlements in respect of eligible children</w:t>
      </w:r>
      <w:r w:rsidRPr="007511DB">
        <w:rPr>
          <w:b w:val="0"/>
          <w:noProof/>
          <w:sz w:val="18"/>
        </w:rPr>
        <w:tab/>
      </w:r>
      <w:r w:rsidRPr="007511DB">
        <w:rPr>
          <w:b w:val="0"/>
          <w:noProof/>
          <w:sz w:val="18"/>
        </w:rPr>
        <w:fldChar w:fldCharType="begin"/>
      </w:r>
      <w:r w:rsidRPr="007511DB">
        <w:rPr>
          <w:b w:val="0"/>
          <w:noProof/>
          <w:sz w:val="18"/>
        </w:rPr>
        <w:instrText xml:space="preserve"> PAGEREF _Toc441660151 \h </w:instrText>
      </w:r>
      <w:r w:rsidRPr="007511DB">
        <w:rPr>
          <w:b w:val="0"/>
          <w:noProof/>
          <w:sz w:val="18"/>
        </w:rPr>
      </w:r>
      <w:r w:rsidRPr="007511DB">
        <w:rPr>
          <w:b w:val="0"/>
          <w:noProof/>
          <w:sz w:val="18"/>
        </w:rPr>
        <w:fldChar w:fldCharType="separate"/>
      </w:r>
      <w:r w:rsidRPr="007511DB">
        <w:rPr>
          <w:b w:val="0"/>
          <w:noProof/>
          <w:sz w:val="18"/>
        </w:rPr>
        <w:t>246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7511DB">
        <w:rPr>
          <w:noProof/>
        </w:rPr>
        <w:tab/>
      </w:r>
      <w:r w:rsidRPr="007511DB">
        <w:rPr>
          <w:noProof/>
        </w:rPr>
        <w:fldChar w:fldCharType="begin"/>
      </w:r>
      <w:r w:rsidRPr="007511DB">
        <w:rPr>
          <w:noProof/>
        </w:rPr>
        <w:instrText xml:space="preserve"> PAGEREF _Toc441660152 \h </w:instrText>
      </w:r>
      <w:r w:rsidRPr="007511DB">
        <w:rPr>
          <w:noProof/>
        </w:rPr>
      </w:r>
      <w:r w:rsidRPr="007511DB">
        <w:rPr>
          <w:noProof/>
        </w:rPr>
        <w:fldChar w:fldCharType="separate"/>
      </w:r>
      <w:r w:rsidRPr="007511DB">
        <w:rPr>
          <w:noProof/>
        </w:rPr>
        <w:t>246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7511DB">
        <w:rPr>
          <w:noProof/>
        </w:rPr>
        <w:tab/>
      </w:r>
      <w:r w:rsidRPr="007511DB">
        <w:rPr>
          <w:noProof/>
        </w:rPr>
        <w:fldChar w:fldCharType="begin"/>
      </w:r>
      <w:r w:rsidRPr="007511DB">
        <w:rPr>
          <w:noProof/>
        </w:rPr>
        <w:instrText xml:space="preserve"> PAGEREF _Toc441660153 \h </w:instrText>
      </w:r>
      <w:r w:rsidRPr="007511DB">
        <w:rPr>
          <w:noProof/>
        </w:rPr>
      </w:r>
      <w:r w:rsidRPr="007511DB">
        <w:rPr>
          <w:noProof/>
        </w:rPr>
        <w:fldChar w:fldCharType="separate"/>
      </w:r>
      <w:r w:rsidRPr="007511DB">
        <w:rPr>
          <w:noProof/>
        </w:rPr>
        <w:t>249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7511DB">
        <w:rPr>
          <w:noProof/>
        </w:rPr>
        <w:tab/>
      </w:r>
      <w:r w:rsidRPr="007511DB">
        <w:rPr>
          <w:noProof/>
        </w:rPr>
        <w:fldChar w:fldCharType="begin"/>
      </w:r>
      <w:r w:rsidRPr="007511DB">
        <w:rPr>
          <w:noProof/>
        </w:rPr>
        <w:instrText xml:space="preserve"> PAGEREF _Toc441660154 \h </w:instrText>
      </w:r>
      <w:r w:rsidRPr="007511DB">
        <w:rPr>
          <w:noProof/>
        </w:rPr>
      </w:r>
      <w:r w:rsidRPr="007511DB">
        <w:rPr>
          <w:noProof/>
        </w:rPr>
        <w:fldChar w:fldCharType="separate"/>
      </w:r>
      <w:r w:rsidRPr="007511DB">
        <w:rPr>
          <w:noProof/>
        </w:rPr>
        <w:t>250</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2—Other entitlements</w:t>
      </w:r>
      <w:r w:rsidRPr="007511DB">
        <w:rPr>
          <w:b w:val="0"/>
          <w:noProof/>
          <w:sz w:val="18"/>
        </w:rPr>
        <w:tab/>
      </w:r>
      <w:r w:rsidRPr="007511DB">
        <w:rPr>
          <w:b w:val="0"/>
          <w:noProof/>
          <w:sz w:val="18"/>
        </w:rPr>
        <w:fldChar w:fldCharType="begin"/>
      </w:r>
      <w:r w:rsidRPr="007511DB">
        <w:rPr>
          <w:b w:val="0"/>
          <w:noProof/>
          <w:sz w:val="18"/>
        </w:rPr>
        <w:instrText xml:space="preserve"> PAGEREF _Toc441660155 \h </w:instrText>
      </w:r>
      <w:r w:rsidRPr="007511DB">
        <w:rPr>
          <w:b w:val="0"/>
          <w:noProof/>
          <w:sz w:val="18"/>
        </w:rPr>
      </w:r>
      <w:r w:rsidRPr="007511DB">
        <w:rPr>
          <w:b w:val="0"/>
          <w:noProof/>
          <w:sz w:val="18"/>
        </w:rPr>
        <w:fldChar w:fldCharType="separate"/>
      </w:r>
      <w:r w:rsidRPr="007511DB">
        <w:rPr>
          <w:b w:val="0"/>
          <w:noProof/>
          <w:sz w:val="18"/>
        </w:rPr>
        <w:t>252</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7511DB">
        <w:rPr>
          <w:b w:val="0"/>
          <w:noProof/>
          <w:sz w:val="18"/>
        </w:rPr>
        <w:tab/>
      </w:r>
      <w:r w:rsidRPr="007511DB">
        <w:rPr>
          <w:b w:val="0"/>
          <w:noProof/>
          <w:sz w:val="18"/>
        </w:rPr>
        <w:fldChar w:fldCharType="begin"/>
      </w:r>
      <w:r w:rsidRPr="007511DB">
        <w:rPr>
          <w:b w:val="0"/>
          <w:noProof/>
          <w:sz w:val="18"/>
        </w:rPr>
        <w:instrText xml:space="preserve"> PAGEREF _Toc441660156 \h </w:instrText>
      </w:r>
      <w:r w:rsidRPr="007511DB">
        <w:rPr>
          <w:b w:val="0"/>
          <w:noProof/>
          <w:sz w:val="18"/>
        </w:rPr>
      </w:r>
      <w:r w:rsidRPr="007511DB">
        <w:rPr>
          <w:b w:val="0"/>
          <w:noProof/>
          <w:sz w:val="18"/>
        </w:rPr>
        <w:fldChar w:fldCharType="separate"/>
      </w:r>
      <w:r w:rsidRPr="007511DB">
        <w:rPr>
          <w:b w:val="0"/>
          <w:noProof/>
          <w:sz w:val="18"/>
        </w:rPr>
        <w:t>252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7511DB">
        <w:rPr>
          <w:noProof/>
        </w:rPr>
        <w:tab/>
      </w:r>
      <w:r w:rsidRPr="007511DB">
        <w:rPr>
          <w:noProof/>
        </w:rPr>
        <w:fldChar w:fldCharType="begin"/>
      </w:r>
      <w:r w:rsidRPr="007511DB">
        <w:rPr>
          <w:noProof/>
        </w:rPr>
        <w:instrText xml:space="preserve"> PAGEREF _Toc441660157 \h </w:instrText>
      </w:r>
      <w:r w:rsidRPr="007511DB">
        <w:rPr>
          <w:noProof/>
        </w:rPr>
      </w:r>
      <w:r w:rsidRPr="007511DB">
        <w:rPr>
          <w:noProof/>
        </w:rPr>
        <w:fldChar w:fldCharType="separate"/>
      </w:r>
      <w:r w:rsidRPr="007511DB">
        <w:rPr>
          <w:noProof/>
        </w:rPr>
        <w:t>252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7511DB">
        <w:rPr>
          <w:noProof/>
        </w:rPr>
        <w:tab/>
      </w:r>
      <w:r w:rsidRPr="007511DB">
        <w:rPr>
          <w:noProof/>
        </w:rPr>
        <w:fldChar w:fldCharType="begin"/>
      </w:r>
      <w:r w:rsidRPr="007511DB">
        <w:rPr>
          <w:noProof/>
        </w:rPr>
        <w:instrText xml:space="preserve"> PAGEREF _Toc441660158 \h </w:instrText>
      </w:r>
      <w:r w:rsidRPr="007511DB">
        <w:rPr>
          <w:noProof/>
        </w:rPr>
      </w:r>
      <w:r w:rsidRPr="007511DB">
        <w:rPr>
          <w:noProof/>
        </w:rPr>
        <w:fldChar w:fldCharType="separate"/>
      </w:r>
      <w:r w:rsidRPr="007511DB">
        <w:rPr>
          <w:noProof/>
        </w:rPr>
        <w:t>254</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B—Entitlement where death occurs</w:t>
      </w:r>
      <w:r w:rsidRPr="007511DB">
        <w:rPr>
          <w:b w:val="0"/>
          <w:noProof/>
          <w:sz w:val="18"/>
        </w:rPr>
        <w:tab/>
      </w:r>
      <w:r w:rsidRPr="007511DB">
        <w:rPr>
          <w:b w:val="0"/>
          <w:noProof/>
          <w:sz w:val="18"/>
        </w:rPr>
        <w:fldChar w:fldCharType="begin"/>
      </w:r>
      <w:r w:rsidRPr="007511DB">
        <w:rPr>
          <w:b w:val="0"/>
          <w:noProof/>
          <w:sz w:val="18"/>
        </w:rPr>
        <w:instrText xml:space="preserve"> PAGEREF _Toc441660159 \h </w:instrText>
      </w:r>
      <w:r w:rsidRPr="007511DB">
        <w:rPr>
          <w:b w:val="0"/>
          <w:noProof/>
          <w:sz w:val="18"/>
        </w:rPr>
      </w:r>
      <w:r w:rsidRPr="007511DB">
        <w:rPr>
          <w:b w:val="0"/>
          <w:noProof/>
          <w:sz w:val="18"/>
        </w:rPr>
        <w:fldChar w:fldCharType="separate"/>
      </w:r>
      <w:r w:rsidRPr="007511DB">
        <w:rPr>
          <w:b w:val="0"/>
          <w:noProof/>
          <w:sz w:val="18"/>
        </w:rPr>
        <w:t>254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7511DB">
        <w:rPr>
          <w:noProof/>
        </w:rPr>
        <w:tab/>
      </w:r>
      <w:r w:rsidRPr="007511DB">
        <w:rPr>
          <w:noProof/>
        </w:rPr>
        <w:fldChar w:fldCharType="begin"/>
      </w:r>
      <w:r w:rsidRPr="007511DB">
        <w:rPr>
          <w:noProof/>
        </w:rPr>
        <w:instrText xml:space="preserve"> PAGEREF _Toc441660160 \h </w:instrText>
      </w:r>
      <w:r w:rsidRPr="007511DB">
        <w:rPr>
          <w:noProof/>
        </w:rPr>
      </w:r>
      <w:r w:rsidRPr="007511DB">
        <w:rPr>
          <w:noProof/>
        </w:rPr>
        <w:fldChar w:fldCharType="separate"/>
      </w:r>
      <w:r w:rsidRPr="007511DB">
        <w:rPr>
          <w:noProof/>
        </w:rPr>
        <w:t>254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7511DB">
        <w:rPr>
          <w:noProof/>
        </w:rPr>
        <w:tab/>
      </w:r>
      <w:r w:rsidRPr="007511DB">
        <w:rPr>
          <w:noProof/>
        </w:rPr>
        <w:fldChar w:fldCharType="begin"/>
      </w:r>
      <w:r w:rsidRPr="007511DB">
        <w:rPr>
          <w:noProof/>
        </w:rPr>
        <w:instrText xml:space="preserve"> PAGEREF _Toc441660161 \h </w:instrText>
      </w:r>
      <w:r w:rsidRPr="007511DB">
        <w:rPr>
          <w:noProof/>
        </w:rPr>
      </w:r>
      <w:r w:rsidRPr="007511DB">
        <w:rPr>
          <w:noProof/>
        </w:rPr>
        <w:fldChar w:fldCharType="separate"/>
      </w:r>
      <w:r w:rsidRPr="007511DB">
        <w:rPr>
          <w:noProof/>
        </w:rPr>
        <w:t>255</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3—General</w:t>
      </w:r>
      <w:r w:rsidRPr="007511DB">
        <w:rPr>
          <w:b w:val="0"/>
          <w:noProof/>
          <w:sz w:val="18"/>
        </w:rPr>
        <w:tab/>
      </w:r>
      <w:r w:rsidRPr="007511DB">
        <w:rPr>
          <w:b w:val="0"/>
          <w:noProof/>
          <w:sz w:val="18"/>
        </w:rPr>
        <w:fldChar w:fldCharType="begin"/>
      </w:r>
      <w:r w:rsidRPr="007511DB">
        <w:rPr>
          <w:b w:val="0"/>
          <w:noProof/>
          <w:sz w:val="18"/>
        </w:rPr>
        <w:instrText xml:space="preserve"> PAGEREF _Toc441660162 \h </w:instrText>
      </w:r>
      <w:r w:rsidRPr="007511DB">
        <w:rPr>
          <w:b w:val="0"/>
          <w:noProof/>
          <w:sz w:val="18"/>
        </w:rPr>
      </w:r>
      <w:r w:rsidRPr="007511DB">
        <w:rPr>
          <w:b w:val="0"/>
          <w:noProof/>
          <w:sz w:val="18"/>
        </w:rPr>
        <w:fldChar w:fldCharType="separate"/>
      </w:r>
      <w:r w:rsidRPr="007511DB">
        <w:rPr>
          <w:b w:val="0"/>
          <w:noProof/>
          <w:sz w:val="18"/>
        </w:rPr>
        <w:t>256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102H</w:t>
      </w:r>
      <w:r>
        <w:rPr>
          <w:noProof/>
        </w:rPr>
        <w:tab/>
        <w:t>General rules</w:t>
      </w:r>
      <w:r w:rsidRPr="007511DB">
        <w:rPr>
          <w:noProof/>
        </w:rPr>
        <w:tab/>
      </w:r>
      <w:r w:rsidRPr="007511DB">
        <w:rPr>
          <w:noProof/>
        </w:rPr>
        <w:fldChar w:fldCharType="begin"/>
      </w:r>
      <w:r w:rsidRPr="007511DB">
        <w:rPr>
          <w:noProof/>
        </w:rPr>
        <w:instrText xml:space="preserve"> PAGEREF _Toc441660163 \h </w:instrText>
      </w:r>
      <w:r w:rsidRPr="007511DB">
        <w:rPr>
          <w:noProof/>
        </w:rPr>
      </w:r>
      <w:r w:rsidRPr="007511DB">
        <w:rPr>
          <w:noProof/>
        </w:rPr>
        <w:fldChar w:fldCharType="separate"/>
      </w:r>
      <w:r w:rsidRPr="007511DB">
        <w:rPr>
          <w:noProof/>
        </w:rPr>
        <w:t>256</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8—Clean energy advances</w:t>
      </w:r>
      <w:r w:rsidRPr="007511DB">
        <w:rPr>
          <w:b w:val="0"/>
          <w:noProof/>
          <w:sz w:val="18"/>
        </w:rPr>
        <w:tab/>
      </w:r>
      <w:r w:rsidRPr="007511DB">
        <w:rPr>
          <w:b w:val="0"/>
          <w:noProof/>
          <w:sz w:val="18"/>
        </w:rPr>
        <w:fldChar w:fldCharType="begin"/>
      </w:r>
      <w:r w:rsidRPr="007511DB">
        <w:rPr>
          <w:b w:val="0"/>
          <w:noProof/>
          <w:sz w:val="18"/>
        </w:rPr>
        <w:instrText xml:space="preserve"> PAGEREF _Toc441660164 \h </w:instrText>
      </w:r>
      <w:r w:rsidRPr="007511DB">
        <w:rPr>
          <w:b w:val="0"/>
          <w:noProof/>
          <w:sz w:val="18"/>
        </w:rPr>
      </w:r>
      <w:r w:rsidRPr="007511DB">
        <w:rPr>
          <w:b w:val="0"/>
          <w:noProof/>
          <w:sz w:val="18"/>
        </w:rPr>
        <w:fldChar w:fldCharType="separate"/>
      </w:r>
      <w:r w:rsidRPr="007511DB">
        <w:rPr>
          <w:b w:val="0"/>
          <w:noProof/>
          <w:sz w:val="18"/>
        </w:rPr>
        <w:t>257</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1—Entitlement to clean energy advances</w:t>
      </w:r>
      <w:r w:rsidRPr="007511DB">
        <w:rPr>
          <w:b w:val="0"/>
          <w:noProof/>
          <w:sz w:val="18"/>
        </w:rPr>
        <w:tab/>
      </w:r>
      <w:r w:rsidRPr="007511DB">
        <w:rPr>
          <w:b w:val="0"/>
          <w:noProof/>
          <w:sz w:val="18"/>
        </w:rPr>
        <w:fldChar w:fldCharType="begin"/>
      </w:r>
      <w:r w:rsidRPr="007511DB">
        <w:rPr>
          <w:b w:val="0"/>
          <w:noProof/>
          <w:sz w:val="18"/>
        </w:rPr>
        <w:instrText xml:space="preserve"> PAGEREF _Toc441660165 \h </w:instrText>
      </w:r>
      <w:r w:rsidRPr="007511DB">
        <w:rPr>
          <w:b w:val="0"/>
          <w:noProof/>
          <w:sz w:val="18"/>
        </w:rPr>
      </w:r>
      <w:r w:rsidRPr="007511DB">
        <w:rPr>
          <w:b w:val="0"/>
          <w:noProof/>
          <w:sz w:val="18"/>
        </w:rPr>
        <w:fldChar w:fldCharType="separate"/>
      </w:r>
      <w:r w:rsidRPr="007511DB">
        <w:rPr>
          <w:b w:val="0"/>
          <w:noProof/>
          <w:sz w:val="18"/>
        </w:rPr>
        <w:t>257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7511DB">
        <w:rPr>
          <w:noProof/>
        </w:rPr>
        <w:tab/>
      </w:r>
      <w:r w:rsidRPr="007511DB">
        <w:rPr>
          <w:noProof/>
        </w:rPr>
        <w:fldChar w:fldCharType="begin"/>
      </w:r>
      <w:r w:rsidRPr="007511DB">
        <w:rPr>
          <w:noProof/>
        </w:rPr>
        <w:instrText xml:space="preserve"> PAGEREF _Toc441660166 \h </w:instrText>
      </w:r>
      <w:r w:rsidRPr="007511DB">
        <w:rPr>
          <w:noProof/>
        </w:rPr>
      </w:r>
      <w:r w:rsidRPr="007511DB">
        <w:rPr>
          <w:noProof/>
        </w:rPr>
        <w:fldChar w:fldCharType="separate"/>
      </w:r>
      <w:r w:rsidRPr="007511DB">
        <w:rPr>
          <w:noProof/>
        </w:rPr>
        <w:t>257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7511DB">
        <w:rPr>
          <w:noProof/>
        </w:rPr>
        <w:tab/>
      </w:r>
      <w:r w:rsidRPr="007511DB">
        <w:rPr>
          <w:noProof/>
        </w:rPr>
        <w:fldChar w:fldCharType="begin"/>
      </w:r>
      <w:r w:rsidRPr="007511DB">
        <w:rPr>
          <w:noProof/>
        </w:rPr>
        <w:instrText xml:space="preserve"> PAGEREF _Toc441660167 \h </w:instrText>
      </w:r>
      <w:r w:rsidRPr="007511DB">
        <w:rPr>
          <w:noProof/>
        </w:rPr>
      </w:r>
      <w:r w:rsidRPr="007511DB">
        <w:rPr>
          <w:noProof/>
        </w:rPr>
        <w:fldChar w:fldCharType="separate"/>
      </w:r>
      <w:r w:rsidRPr="007511DB">
        <w:rPr>
          <w:noProof/>
        </w:rPr>
        <w:t>259</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lastRenderedPageBreak/>
        <w:t>Division 2—Amount of clean energy advance</w:t>
      </w:r>
      <w:r w:rsidRPr="007511DB">
        <w:rPr>
          <w:b w:val="0"/>
          <w:noProof/>
          <w:sz w:val="18"/>
        </w:rPr>
        <w:tab/>
      </w:r>
      <w:r w:rsidRPr="007511DB">
        <w:rPr>
          <w:b w:val="0"/>
          <w:noProof/>
          <w:sz w:val="18"/>
        </w:rPr>
        <w:fldChar w:fldCharType="begin"/>
      </w:r>
      <w:r w:rsidRPr="007511DB">
        <w:rPr>
          <w:b w:val="0"/>
          <w:noProof/>
          <w:sz w:val="18"/>
        </w:rPr>
        <w:instrText xml:space="preserve"> PAGEREF _Toc441660168 \h </w:instrText>
      </w:r>
      <w:r w:rsidRPr="007511DB">
        <w:rPr>
          <w:b w:val="0"/>
          <w:noProof/>
          <w:sz w:val="18"/>
        </w:rPr>
      </w:r>
      <w:r w:rsidRPr="007511DB">
        <w:rPr>
          <w:b w:val="0"/>
          <w:noProof/>
          <w:sz w:val="18"/>
        </w:rPr>
        <w:fldChar w:fldCharType="separate"/>
      </w:r>
      <w:r w:rsidRPr="007511DB">
        <w:rPr>
          <w:b w:val="0"/>
          <w:noProof/>
          <w:sz w:val="18"/>
        </w:rPr>
        <w:t>260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7511DB">
        <w:rPr>
          <w:noProof/>
        </w:rPr>
        <w:tab/>
      </w:r>
      <w:r w:rsidRPr="007511DB">
        <w:rPr>
          <w:noProof/>
        </w:rPr>
        <w:fldChar w:fldCharType="begin"/>
      </w:r>
      <w:r w:rsidRPr="007511DB">
        <w:rPr>
          <w:noProof/>
        </w:rPr>
        <w:instrText xml:space="preserve"> PAGEREF _Toc441660169 \h </w:instrText>
      </w:r>
      <w:r w:rsidRPr="007511DB">
        <w:rPr>
          <w:noProof/>
        </w:rPr>
      </w:r>
      <w:r w:rsidRPr="007511DB">
        <w:rPr>
          <w:noProof/>
        </w:rPr>
        <w:fldChar w:fldCharType="separate"/>
      </w:r>
      <w:r w:rsidRPr="007511DB">
        <w:rPr>
          <w:noProof/>
        </w:rPr>
        <w:t>260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7511DB">
        <w:rPr>
          <w:noProof/>
        </w:rPr>
        <w:tab/>
      </w:r>
      <w:r w:rsidRPr="007511DB">
        <w:rPr>
          <w:noProof/>
        </w:rPr>
        <w:fldChar w:fldCharType="begin"/>
      </w:r>
      <w:r w:rsidRPr="007511DB">
        <w:rPr>
          <w:noProof/>
        </w:rPr>
        <w:instrText xml:space="preserve"> PAGEREF _Toc441660170 \h </w:instrText>
      </w:r>
      <w:r w:rsidRPr="007511DB">
        <w:rPr>
          <w:noProof/>
        </w:rPr>
      </w:r>
      <w:r w:rsidRPr="007511DB">
        <w:rPr>
          <w:noProof/>
        </w:rPr>
        <w:fldChar w:fldCharType="separate"/>
      </w:r>
      <w:r w:rsidRPr="007511DB">
        <w:rPr>
          <w:noProof/>
        </w:rPr>
        <w:t>262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7511DB">
        <w:rPr>
          <w:noProof/>
        </w:rPr>
        <w:tab/>
      </w:r>
      <w:r w:rsidRPr="007511DB">
        <w:rPr>
          <w:noProof/>
        </w:rPr>
        <w:fldChar w:fldCharType="begin"/>
      </w:r>
      <w:r w:rsidRPr="007511DB">
        <w:rPr>
          <w:noProof/>
        </w:rPr>
        <w:instrText xml:space="preserve"> PAGEREF _Toc441660171 \h </w:instrText>
      </w:r>
      <w:r w:rsidRPr="007511DB">
        <w:rPr>
          <w:noProof/>
        </w:rPr>
      </w:r>
      <w:r w:rsidRPr="007511DB">
        <w:rPr>
          <w:noProof/>
        </w:rPr>
        <w:fldChar w:fldCharType="separate"/>
      </w:r>
      <w:r w:rsidRPr="007511DB">
        <w:rPr>
          <w:noProof/>
        </w:rPr>
        <w:t>265</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7511DB">
        <w:rPr>
          <w:b w:val="0"/>
          <w:noProof/>
          <w:sz w:val="18"/>
        </w:rPr>
        <w:tab/>
      </w:r>
      <w:r w:rsidRPr="007511DB">
        <w:rPr>
          <w:b w:val="0"/>
          <w:noProof/>
          <w:sz w:val="18"/>
        </w:rPr>
        <w:fldChar w:fldCharType="begin"/>
      </w:r>
      <w:r w:rsidRPr="007511DB">
        <w:rPr>
          <w:b w:val="0"/>
          <w:noProof/>
          <w:sz w:val="18"/>
        </w:rPr>
        <w:instrText xml:space="preserve"> PAGEREF _Toc441660172 \h </w:instrText>
      </w:r>
      <w:r w:rsidRPr="007511DB">
        <w:rPr>
          <w:b w:val="0"/>
          <w:noProof/>
          <w:sz w:val="18"/>
        </w:rPr>
      </w:r>
      <w:r w:rsidRPr="007511DB">
        <w:rPr>
          <w:b w:val="0"/>
          <w:noProof/>
          <w:sz w:val="18"/>
        </w:rPr>
        <w:fldChar w:fldCharType="separate"/>
      </w:r>
      <w:r w:rsidRPr="007511DB">
        <w:rPr>
          <w:b w:val="0"/>
          <w:noProof/>
          <w:sz w:val="18"/>
        </w:rPr>
        <w:t>266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7511DB">
        <w:rPr>
          <w:noProof/>
        </w:rPr>
        <w:tab/>
      </w:r>
      <w:r w:rsidRPr="007511DB">
        <w:rPr>
          <w:noProof/>
        </w:rPr>
        <w:fldChar w:fldCharType="begin"/>
      </w:r>
      <w:r w:rsidRPr="007511DB">
        <w:rPr>
          <w:noProof/>
        </w:rPr>
        <w:instrText xml:space="preserve"> PAGEREF _Toc441660173 \h </w:instrText>
      </w:r>
      <w:r w:rsidRPr="007511DB">
        <w:rPr>
          <w:noProof/>
        </w:rPr>
      </w:r>
      <w:r w:rsidRPr="007511DB">
        <w:rPr>
          <w:noProof/>
        </w:rPr>
        <w:fldChar w:fldCharType="separate"/>
      </w:r>
      <w:r w:rsidRPr="007511DB">
        <w:rPr>
          <w:noProof/>
        </w:rPr>
        <w:t>266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4—General rules</w:t>
      </w:r>
      <w:r w:rsidRPr="007511DB">
        <w:rPr>
          <w:b w:val="0"/>
          <w:noProof/>
          <w:sz w:val="18"/>
        </w:rPr>
        <w:tab/>
      </w:r>
      <w:r w:rsidRPr="007511DB">
        <w:rPr>
          <w:b w:val="0"/>
          <w:noProof/>
          <w:sz w:val="18"/>
        </w:rPr>
        <w:fldChar w:fldCharType="begin"/>
      </w:r>
      <w:r w:rsidRPr="007511DB">
        <w:rPr>
          <w:b w:val="0"/>
          <w:noProof/>
          <w:sz w:val="18"/>
        </w:rPr>
        <w:instrText xml:space="preserve"> PAGEREF _Toc441660174 \h </w:instrText>
      </w:r>
      <w:r w:rsidRPr="007511DB">
        <w:rPr>
          <w:b w:val="0"/>
          <w:noProof/>
          <w:sz w:val="18"/>
        </w:rPr>
      </w:r>
      <w:r w:rsidRPr="007511DB">
        <w:rPr>
          <w:b w:val="0"/>
          <w:noProof/>
          <w:sz w:val="18"/>
        </w:rPr>
        <w:fldChar w:fldCharType="separate"/>
      </w:r>
      <w:r w:rsidRPr="007511DB">
        <w:rPr>
          <w:b w:val="0"/>
          <w:noProof/>
          <w:sz w:val="18"/>
        </w:rPr>
        <w:t>269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109</w:t>
      </w:r>
      <w:r>
        <w:rPr>
          <w:noProof/>
        </w:rPr>
        <w:tab/>
        <w:t>General rules</w:t>
      </w:r>
      <w:r w:rsidRPr="007511DB">
        <w:rPr>
          <w:noProof/>
        </w:rPr>
        <w:tab/>
      </w:r>
      <w:r w:rsidRPr="007511DB">
        <w:rPr>
          <w:noProof/>
        </w:rPr>
        <w:fldChar w:fldCharType="begin"/>
      </w:r>
      <w:r w:rsidRPr="007511DB">
        <w:rPr>
          <w:noProof/>
        </w:rPr>
        <w:instrText xml:space="preserve"> PAGEREF _Toc441660175 \h </w:instrText>
      </w:r>
      <w:r w:rsidRPr="007511DB">
        <w:rPr>
          <w:noProof/>
        </w:rPr>
      </w:r>
      <w:r w:rsidRPr="007511DB">
        <w:rPr>
          <w:noProof/>
        </w:rPr>
        <w:fldChar w:fldCharType="separate"/>
      </w:r>
      <w:r w:rsidRPr="007511DB">
        <w:rPr>
          <w:noProof/>
        </w:rPr>
        <w:t>269</w:t>
      </w:r>
      <w:r w:rsidRPr="007511DB">
        <w:rPr>
          <w:noProof/>
        </w:rPr>
        <w:fldChar w:fldCharType="end"/>
      </w:r>
    </w:p>
    <w:p w:rsidR="007511DB" w:rsidRDefault="007511DB">
      <w:pPr>
        <w:pStyle w:val="TOC1"/>
        <w:rPr>
          <w:rFonts w:asciiTheme="minorHAnsi" w:eastAsiaTheme="minorEastAsia" w:hAnsiTheme="minorHAnsi" w:cstheme="minorBidi"/>
          <w:b w:val="0"/>
          <w:noProof/>
          <w:kern w:val="0"/>
          <w:sz w:val="22"/>
          <w:szCs w:val="22"/>
        </w:rPr>
      </w:pPr>
      <w:r>
        <w:rPr>
          <w:noProof/>
        </w:rPr>
        <w:t>Schedule 1—Family tax benefit rate calculator</w:t>
      </w:r>
      <w:r w:rsidRPr="007511DB">
        <w:rPr>
          <w:b w:val="0"/>
          <w:noProof/>
          <w:sz w:val="18"/>
        </w:rPr>
        <w:tab/>
      </w:r>
      <w:r w:rsidRPr="007511DB">
        <w:rPr>
          <w:b w:val="0"/>
          <w:noProof/>
          <w:sz w:val="18"/>
        </w:rPr>
        <w:fldChar w:fldCharType="begin"/>
      </w:r>
      <w:r w:rsidRPr="007511DB">
        <w:rPr>
          <w:b w:val="0"/>
          <w:noProof/>
          <w:sz w:val="18"/>
        </w:rPr>
        <w:instrText xml:space="preserve"> PAGEREF _Toc441660176 \h </w:instrText>
      </w:r>
      <w:r w:rsidRPr="007511DB">
        <w:rPr>
          <w:b w:val="0"/>
          <w:noProof/>
          <w:sz w:val="18"/>
        </w:rPr>
      </w:r>
      <w:r w:rsidRPr="007511DB">
        <w:rPr>
          <w:b w:val="0"/>
          <w:noProof/>
          <w:sz w:val="18"/>
        </w:rPr>
        <w:fldChar w:fldCharType="separate"/>
      </w:r>
      <w:r w:rsidRPr="007511DB">
        <w:rPr>
          <w:b w:val="0"/>
          <w:noProof/>
          <w:sz w:val="18"/>
        </w:rPr>
        <w:t>270</w:t>
      </w:r>
      <w:r w:rsidRPr="007511DB">
        <w:rPr>
          <w:b w:val="0"/>
          <w:noProof/>
          <w:sz w:val="18"/>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1—Overall rate calculation process</w:t>
      </w:r>
      <w:r w:rsidRPr="007511DB">
        <w:rPr>
          <w:b w:val="0"/>
          <w:noProof/>
          <w:sz w:val="18"/>
        </w:rPr>
        <w:tab/>
      </w:r>
      <w:r w:rsidRPr="007511DB">
        <w:rPr>
          <w:b w:val="0"/>
          <w:noProof/>
          <w:sz w:val="18"/>
        </w:rPr>
        <w:fldChar w:fldCharType="begin"/>
      </w:r>
      <w:r w:rsidRPr="007511DB">
        <w:rPr>
          <w:b w:val="0"/>
          <w:noProof/>
          <w:sz w:val="18"/>
        </w:rPr>
        <w:instrText xml:space="preserve"> PAGEREF _Toc441660177 \h </w:instrText>
      </w:r>
      <w:r w:rsidRPr="007511DB">
        <w:rPr>
          <w:b w:val="0"/>
          <w:noProof/>
          <w:sz w:val="18"/>
        </w:rPr>
      </w:r>
      <w:r w:rsidRPr="007511DB">
        <w:rPr>
          <w:b w:val="0"/>
          <w:noProof/>
          <w:sz w:val="18"/>
        </w:rPr>
        <w:fldChar w:fldCharType="separate"/>
      </w:r>
      <w:r w:rsidRPr="007511DB">
        <w:rPr>
          <w:b w:val="0"/>
          <w:noProof/>
          <w:sz w:val="18"/>
        </w:rPr>
        <w:t>270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7511DB">
        <w:rPr>
          <w:noProof/>
        </w:rPr>
        <w:tab/>
      </w:r>
      <w:r w:rsidRPr="007511DB">
        <w:rPr>
          <w:noProof/>
        </w:rPr>
        <w:fldChar w:fldCharType="begin"/>
      </w:r>
      <w:r w:rsidRPr="007511DB">
        <w:rPr>
          <w:noProof/>
        </w:rPr>
        <w:instrText xml:space="preserve"> PAGEREF _Toc441660178 \h </w:instrText>
      </w:r>
      <w:r w:rsidRPr="007511DB">
        <w:rPr>
          <w:noProof/>
        </w:rPr>
      </w:r>
      <w:r w:rsidRPr="007511DB">
        <w:rPr>
          <w:noProof/>
        </w:rPr>
        <w:fldChar w:fldCharType="separate"/>
      </w:r>
      <w:r w:rsidRPr="007511DB">
        <w:rPr>
          <w:noProof/>
        </w:rPr>
        <w:t>270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7511DB">
        <w:rPr>
          <w:noProof/>
        </w:rPr>
        <w:tab/>
      </w:r>
      <w:r w:rsidRPr="007511DB">
        <w:rPr>
          <w:noProof/>
        </w:rPr>
        <w:fldChar w:fldCharType="begin"/>
      </w:r>
      <w:r w:rsidRPr="007511DB">
        <w:rPr>
          <w:noProof/>
        </w:rPr>
        <w:instrText xml:space="preserve"> PAGEREF _Toc441660179 \h </w:instrText>
      </w:r>
      <w:r w:rsidRPr="007511DB">
        <w:rPr>
          <w:noProof/>
        </w:rPr>
      </w:r>
      <w:r w:rsidRPr="007511DB">
        <w:rPr>
          <w:noProof/>
        </w:rPr>
        <w:fldChar w:fldCharType="separate"/>
      </w:r>
      <w:r w:rsidRPr="007511DB">
        <w:rPr>
          <w:noProof/>
        </w:rPr>
        <w:t>271</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2—Part A rate (Method 1)</w:t>
      </w:r>
      <w:r w:rsidRPr="007511DB">
        <w:rPr>
          <w:b w:val="0"/>
          <w:noProof/>
          <w:sz w:val="18"/>
        </w:rPr>
        <w:tab/>
      </w:r>
      <w:r w:rsidRPr="007511DB">
        <w:rPr>
          <w:b w:val="0"/>
          <w:noProof/>
          <w:sz w:val="18"/>
        </w:rPr>
        <w:fldChar w:fldCharType="begin"/>
      </w:r>
      <w:r w:rsidRPr="007511DB">
        <w:rPr>
          <w:b w:val="0"/>
          <w:noProof/>
          <w:sz w:val="18"/>
        </w:rPr>
        <w:instrText xml:space="preserve"> PAGEREF _Toc441660180 \h </w:instrText>
      </w:r>
      <w:r w:rsidRPr="007511DB">
        <w:rPr>
          <w:b w:val="0"/>
          <w:noProof/>
          <w:sz w:val="18"/>
        </w:rPr>
      </w:r>
      <w:r w:rsidRPr="007511DB">
        <w:rPr>
          <w:b w:val="0"/>
          <w:noProof/>
          <w:sz w:val="18"/>
        </w:rPr>
        <w:fldChar w:fldCharType="separate"/>
      </w:r>
      <w:r w:rsidRPr="007511DB">
        <w:rPr>
          <w:b w:val="0"/>
          <w:noProof/>
          <w:sz w:val="18"/>
        </w:rPr>
        <w:t>272</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1—Overall rate calculation process</w:t>
      </w:r>
      <w:r w:rsidRPr="007511DB">
        <w:rPr>
          <w:b w:val="0"/>
          <w:noProof/>
          <w:sz w:val="18"/>
        </w:rPr>
        <w:tab/>
      </w:r>
      <w:r w:rsidRPr="007511DB">
        <w:rPr>
          <w:b w:val="0"/>
          <w:noProof/>
          <w:sz w:val="18"/>
        </w:rPr>
        <w:fldChar w:fldCharType="begin"/>
      </w:r>
      <w:r w:rsidRPr="007511DB">
        <w:rPr>
          <w:b w:val="0"/>
          <w:noProof/>
          <w:sz w:val="18"/>
        </w:rPr>
        <w:instrText xml:space="preserve"> PAGEREF _Toc441660181 \h </w:instrText>
      </w:r>
      <w:r w:rsidRPr="007511DB">
        <w:rPr>
          <w:b w:val="0"/>
          <w:noProof/>
          <w:sz w:val="18"/>
        </w:rPr>
      </w:r>
      <w:r w:rsidRPr="007511DB">
        <w:rPr>
          <w:b w:val="0"/>
          <w:noProof/>
          <w:sz w:val="18"/>
        </w:rPr>
        <w:fldChar w:fldCharType="separate"/>
      </w:r>
      <w:r w:rsidRPr="007511DB">
        <w:rPr>
          <w:b w:val="0"/>
          <w:noProof/>
          <w:sz w:val="18"/>
        </w:rPr>
        <w:t>272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7511DB">
        <w:rPr>
          <w:noProof/>
        </w:rPr>
        <w:tab/>
      </w:r>
      <w:r w:rsidRPr="007511DB">
        <w:rPr>
          <w:noProof/>
        </w:rPr>
        <w:fldChar w:fldCharType="begin"/>
      </w:r>
      <w:r w:rsidRPr="007511DB">
        <w:rPr>
          <w:noProof/>
        </w:rPr>
        <w:instrText xml:space="preserve"> PAGEREF _Toc441660182 \h </w:instrText>
      </w:r>
      <w:r w:rsidRPr="007511DB">
        <w:rPr>
          <w:noProof/>
        </w:rPr>
      </w:r>
      <w:r w:rsidRPr="007511DB">
        <w:rPr>
          <w:noProof/>
        </w:rPr>
        <w:fldChar w:fldCharType="separate"/>
      </w:r>
      <w:r w:rsidRPr="007511DB">
        <w:rPr>
          <w:noProof/>
        </w:rPr>
        <w:t>272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w:t>
      </w:r>
      <w:r>
        <w:rPr>
          <w:noProof/>
        </w:rPr>
        <w:tab/>
        <w:t>Base rate</w:t>
      </w:r>
      <w:r w:rsidRPr="007511DB">
        <w:rPr>
          <w:noProof/>
        </w:rPr>
        <w:tab/>
      </w:r>
      <w:r w:rsidRPr="007511DB">
        <w:rPr>
          <w:noProof/>
        </w:rPr>
        <w:fldChar w:fldCharType="begin"/>
      </w:r>
      <w:r w:rsidRPr="007511DB">
        <w:rPr>
          <w:noProof/>
        </w:rPr>
        <w:instrText xml:space="preserve"> PAGEREF _Toc441660183 \h </w:instrText>
      </w:r>
      <w:r w:rsidRPr="007511DB">
        <w:rPr>
          <w:noProof/>
        </w:rPr>
      </w:r>
      <w:r w:rsidRPr="007511DB">
        <w:rPr>
          <w:noProof/>
        </w:rPr>
        <w:fldChar w:fldCharType="separate"/>
      </w:r>
      <w:r w:rsidRPr="007511DB">
        <w:rPr>
          <w:noProof/>
        </w:rPr>
        <w:t>273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7511DB">
        <w:rPr>
          <w:noProof/>
        </w:rPr>
        <w:tab/>
      </w:r>
      <w:r w:rsidRPr="007511DB">
        <w:rPr>
          <w:noProof/>
        </w:rPr>
        <w:fldChar w:fldCharType="begin"/>
      </w:r>
      <w:r w:rsidRPr="007511DB">
        <w:rPr>
          <w:noProof/>
        </w:rPr>
        <w:instrText xml:space="preserve"> PAGEREF _Toc441660184 \h </w:instrText>
      </w:r>
      <w:r w:rsidRPr="007511DB">
        <w:rPr>
          <w:noProof/>
        </w:rPr>
      </w:r>
      <w:r w:rsidRPr="007511DB">
        <w:rPr>
          <w:noProof/>
        </w:rPr>
        <w:fldChar w:fldCharType="separate"/>
      </w:r>
      <w:r w:rsidRPr="007511DB">
        <w:rPr>
          <w:noProof/>
        </w:rPr>
        <w:t>273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7511DB">
        <w:rPr>
          <w:noProof/>
        </w:rPr>
        <w:tab/>
      </w:r>
      <w:r w:rsidRPr="007511DB">
        <w:rPr>
          <w:noProof/>
        </w:rPr>
        <w:fldChar w:fldCharType="begin"/>
      </w:r>
      <w:r w:rsidRPr="007511DB">
        <w:rPr>
          <w:noProof/>
        </w:rPr>
        <w:instrText xml:space="preserve"> PAGEREF _Toc441660185 \h </w:instrText>
      </w:r>
      <w:r w:rsidRPr="007511DB">
        <w:rPr>
          <w:noProof/>
        </w:rPr>
      </w:r>
      <w:r w:rsidRPr="007511DB">
        <w:rPr>
          <w:noProof/>
        </w:rPr>
        <w:fldChar w:fldCharType="separate"/>
      </w:r>
      <w:r w:rsidRPr="007511DB">
        <w:rPr>
          <w:noProof/>
        </w:rPr>
        <w:t>274</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2—Standard rate</w:t>
      </w:r>
      <w:r w:rsidRPr="007511DB">
        <w:rPr>
          <w:b w:val="0"/>
          <w:noProof/>
          <w:sz w:val="18"/>
        </w:rPr>
        <w:tab/>
      </w:r>
      <w:r w:rsidRPr="007511DB">
        <w:rPr>
          <w:b w:val="0"/>
          <w:noProof/>
          <w:sz w:val="18"/>
        </w:rPr>
        <w:fldChar w:fldCharType="begin"/>
      </w:r>
      <w:r w:rsidRPr="007511DB">
        <w:rPr>
          <w:b w:val="0"/>
          <w:noProof/>
          <w:sz w:val="18"/>
        </w:rPr>
        <w:instrText xml:space="preserve"> PAGEREF _Toc441660186 \h </w:instrText>
      </w:r>
      <w:r w:rsidRPr="007511DB">
        <w:rPr>
          <w:b w:val="0"/>
          <w:noProof/>
          <w:sz w:val="18"/>
        </w:rPr>
      </w:r>
      <w:r w:rsidRPr="007511DB">
        <w:rPr>
          <w:b w:val="0"/>
          <w:noProof/>
          <w:sz w:val="18"/>
        </w:rPr>
        <w:fldChar w:fldCharType="separate"/>
      </w:r>
      <w:r w:rsidRPr="007511DB">
        <w:rPr>
          <w:b w:val="0"/>
          <w:noProof/>
          <w:sz w:val="18"/>
        </w:rPr>
        <w:t>275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w:t>
      </w:r>
      <w:r>
        <w:rPr>
          <w:noProof/>
        </w:rPr>
        <w:tab/>
        <w:t>Standard rate</w:t>
      </w:r>
      <w:r w:rsidRPr="007511DB">
        <w:rPr>
          <w:noProof/>
        </w:rPr>
        <w:tab/>
      </w:r>
      <w:r w:rsidRPr="007511DB">
        <w:rPr>
          <w:noProof/>
        </w:rPr>
        <w:fldChar w:fldCharType="begin"/>
      </w:r>
      <w:r w:rsidRPr="007511DB">
        <w:rPr>
          <w:noProof/>
        </w:rPr>
        <w:instrText xml:space="preserve"> PAGEREF _Toc441660187 \h </w:instrText>
      </w:r>
      <w:r w:rsidRPr="007511DB">
        <w:rPr>
          <w:noProof/>
        </w:rPr>
      </w:r>
      <w:r w:rsidRPr="007511DB">
        <w:rPr>
          <w:noProof/>
        </w:rPr>
        <w:fldChar w:fldCharType="separate"/>
      </w:r>
      <w:r w:rsidRPr="007511DB">
        <w:rPr>
          <w:noProof/>
        </w:rPr>
        <w:t>275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w:t>
      </w:r>
      <w:r>
        <w:rPr>
          <w:noProof/>
        </w:rPr>
        <w:tab/>
        <w:t>Base FTB child rate</w:t>
      </w:r>
      <w:r w:rsidRPr="007511DB">
        <w:rPr>
          <w:noProof/>
        </w:rPr>
        <w:tab/>
      </w:r>
      <w:r w:rsidRPr="007511DB">
        <w:rPr>
          <w:noProof/>
        </w:rPr>
        <w:fldChar w:fldCharType="begin"/>
      </w:r>
      <w:r w:rsidRPr="007511DB">
        <w:rPr>
          <w:noProof/>
        </w:rPr>
        <w:instrText xml:space="preserve"> PAGEREF _Toc441660188 \h </w:instrText>
      </w:r>
      <w:r w:rsidRPr="007511DB">
        <w:rPr>
          <w:noProof/>
        </w:rPr>
      </w:r>
      <w:r w:rsidRPr="007511DB">
        <w:rPr>
          <w:noProof/>
        </w:rPr>
        <w:fldChar w:fldCharType="separate"/>
      </w:r>
      <w:r w:rsidRPr="007511DB">
        <w:rPr>
          <w:noProof/>
        </w:rPr>
        <w:t>275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7511DB">
        <w:rPr>
          <w:noProof/>
        </w:rPr>
        <w:tab/>
      </w:r>
      <w:r w:rsidRPr="007511DB">
        <w:rPr>
          <w:noProof/>
        </w:rPr>
        <w:fldChar w:fldCharType="begin"/>
      </w:r>
      <w:r w:rsidRPr="007511DB">
        <w:rPr>
          <w:noProof/>
        </w:rPr>
        <w:instrText xml:space="preserve"> PAGEREF _Toc441660189 \h </w:instrText>
      </w:r>
      <w:r w:rsidRPr="007511DB">
        <w:rPr>
          <w:noProof/>
        </w:rPr>
      </w:r>
      <w:r w:rsidRPr="007511DB">
        <w:rPr>
          <w:noProof/>
        </w:rPr>
        <w:fldChar w:fldCharType="separate"/>
      </w:r>
      <w:r w:rsidRPr="007511DB">
        <w:rPr>
          <w:noProof/>
        </w:rPr>
        <w:t>275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7511DB">
        <w:rPr>
          <w:noProof/>
        </w:rPr>
        <w:tab/>
      </w:r>
      <w:r w:rsidRPr="007511DB">
        <w:rPr>
          <w:noProof/>
        </w:rPr>
        <w:fldChar w:fldCharType="begin"/>
      </w:r>
      <w:r w:rsidRPr="007511DB">
        <w:rPr>
          <w:noProof/>
        </w:rPr>
        <w:instrText xml:space="preserve"> PAGEREF _Toc441660190 \h </w:instrText>
      </w:r>
      <w:r w:rsidRPr="007511DB">
        <w:rPr>
          <w:noProof/>
        </w:rPr>
      </w:r>
      <w:r w:rsidRPr="007511DB">
        <w:rPr>
          <w:noProof/>
        </w:rPr>
        <w:fldChar w:fldCharType="separate"/>
      </w:r>
      <w:r w:rsidRPr="007511DB">
        <w:rPr>
          <w:noProof/>
        </w:rPr>
        <w:t>276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_Toc441660191 \h </w:instrText>
      </w:r>
      <w:r w:rsidRPr="007511DB">
        <w:rPr>
          <w:noProof/>
        </w:rPr>
      </w:r>
      <w:r w:rsidRPr="007511DB">
        <w:rPr>
          <w:noProof/>
        </w:rPr>
        <w:fldChar w:fldCharType="separate"/>
      </w:r>
      <w:r w:rsidRPr="007511DB">
        <w:rPr>
          <w:noProof/>
        </w:rPr>
        <w:t>276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5—Maintenance income test</w:t>
      </w:r>
      <w:r w:rsidRPr="007511DB">
        <w:rPr>
          <w:b w:val="0"/>
          <w:noProof/>
          <w:sz w:val="18"/>
        </w:rPr>
        <w:tab/>
      </w:r>
      <w:r w:rsidRPr="007511DB">
        <w:rPr>
          <w:b w:val="0"/>
          <w:noProof/>
          <w:sz w:val="18"/>
        </w:rPr>
        <w:fldChar w:fldCharType="begin"/>
      </w:r>
      <w:r w:rsidRPr="007511DB">
        <w:rPr>
          <w:b w:val="0"/>
          <w:noProof/>
          <w:sz w:val="18"/>
        </w:rPr>
        <w:instrText xml:space="preserve"> PAGEREF _Toc441660192 \h </w:instrText>
      </w:r>
      <w:r w:rsidRPr="007511DB">
        <w:rPr>
          <w:b w:val="0"/>
          <w:noProof/>
          <w:sz w:val="18"/>
        </w:rPr>
      </w:r>
      <w:r w:rsidRPr="007511DB">
        <w:rPr>
          <w:b w:val="0"/>
          <w:noProof/>
          <w:sz w:val="18"/>
        </w:rPr>
        <w:fldChar w:fldCharType="separate"/>
      </w:r>
      <w:r w:rsidRPr="007511DB">
        <w:rPr>
          <w:b w:val="0"/>
          <w:noProof/>
          <w:sz w:val="18"/>
        </w:rPr>
        <w:t>277</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A—Maintenance income test</w:t>
      </w:r>
      <w:r w:rsidRPr="007511DB">
        <w:rPr>
          <w:b w:val="0"/>
          <w:noProof/>
          <w:sz w:val="18"/>
        </w:rPr>
        <w:tab/>
      </w:r>
      <w:r w:rsidRPr="007511DB">
        <w:rPr>
          <w:b w:val="0"/>
          <w:noProof/>
          <w:sz w:val="18"/>
        </w:rPr>
        <w:fldChar w:fldCharType="begin"/>
      </w:r>
      <w:r w:rsidRPr="007511DB">
        <w:rPr>
          <w:b w:val="0"/>
          <w:noProof/>
          <w:sz w:val="18"/>
        </w:rPr>
        <w:instrText xml:space="preserve"> PAGEREF _Toc441660193 \h </w:instrText>
      </w:r>
      <w:r w:rsidRPr="007511DB">
        <w:rPr>
          <w:b w:val="0"/>
          <w:noProof/>
          <w:sz w:val="18"/>
        </w:rPr>
      </w:r>
      <w:r w:rsidRPr="007511DB">
        <w:rPr>
          <w:b w:val="0"/>
          <w:noProof/>
          <w:sz w:val="18"/>
        </w:rPr>
        <w:fldChar w:fldCharType="separate"/>
      </w:r>
      <w:r w:rsidRPr="007511DB">
        <w:rPr>
          <w:b w:val="0"/>
          <w:noProof/>
          <w:sz w:val="18"/>
        </w:rPr>
        <w:t>277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7511DB">
        <w:rPr>
          <w:noProof/>
        </w:rPr>
        <w:tab/>
      </w:r>
      <w:r w:rsidRPr="007511DB">
        <w:rPr>
          <w:noProof/>
        </w:rPr>
        <w:fldChar w:fldCharType="begin"/>
      </w:r>
      <w:r w:rsidRPr="007511DB">
        <w:rPr>
          <w:noProof/>
        </w:rPr>
        <w:instrText xml:space="preserve"> PAGEREF _Toc441660194 \h </w:instrText>
      </w:r>
      <w:r w:rsidRPr="007511DB">
        <w:rPr>
          <w:noProof/>
        </w:rPr>
      </w:r>
      <w:r w:rsidRPr="007511DB">
        <w:rPr>
          <w:noProof/>
        </w:rPr>
        <w:fldChar w:fldCharType="separate"/>
      </w:r>
      <w:r w:rsidRPr="007511DB">
        <w:rPr>
          <w:noProof/>
        </w:rPr>
        <w:t>277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7511DB">
        <w:rPr>
          <w:noProof/>
        </w:rPr>
        <w:tab/>
      </w:r>
      <w:r w:rsidRPr="007511DB">
        <w:rPr>
          <w:noProof/>
        </w:rPr>
        <w:fldChar w:fldCharType="begin"/>
      </w:r>
      <w:r w:rsidRPr="007511DB">
        <w:rPr>
          <w:noProof/>
        </w:rPr>
        <w:instrText xml:space="preserve"> PAGEREF _Toc441660195 \h </w:instrText>
      </w:r>
      <w:r w:rsidRPr="007511DB">
        <w:rPr>
          <w:noProof/>
        </w:rPr>
      </w:r>
      <w:r w:rsidRPr="007511DB">
        <w:rPr>
          <w:noProof/>
        </w:rPr>
        <w:fldChar w:fldCharType="separate"/>
      </w:r>
      <w:r w:rsidRPr="007511DB">
        <w:rPr>
          <w:noProof/>
        </w:rPr>
        <w:t>277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7511DB">
        <w:rPr>
          <w:noProof/>
        </w:rPr>
        <w:tab/>
      </w:r>
      <w:r w:rsidRPr="007511DB">
        <w:rPr>
          <w:noProof/>
        </w:rPr>
        <w:fldChar w:fldCharType="begin"/>
      </w:r>
      <w:r w:rsidRPr="007511DB">
        <w:rPr>
          <w:noProof/>
        </w:rPr>
        <w:instrText xml:space="preserve"> PAGEREF _Toc441660196 \h </w:instrText>
      </w:r>
      <w:r w:rsidRPr="007511DB">
        <w:rPr>
          <w:noProof/>
        </w:rPr>
      </w:r>
      <w:r w:rsidRPr="007511DB">
        <w:rPr>
          <w:noProof/>
        </w:rPr>
        <w:fldChar w:fldCharType="separate"/>
      </w:r>
      <w:r w:rsidRPr="007511DB">
        <w:rPr>
          <w:noProof/>
        </w:rPr>
        <w:t>277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7511DB">
        <w:rPr>
          <w:noProof/>
        </w:rPr>
        <w:tab/>
      </w:r>
      <w:r w:rsidRPr="007511DB">
        <w:rPr>
          <w:noProof/>
        </w:rPr>
        <w:fldChar w:fldCharType="begin"/>
      </w:r>
      <w:r w:rsidRPr="007511DB">
        <w:rPr>
          <w:noProof/>
        </w:rPr>
        <w:instrText xml:space="preserve"> PAGEREF _Toc441660197 \h </w:instrText>
      </w:r>
      <w:r w:rsidRPr="007511DB">
        <w:rPr>
          <w:noProof/>
        </w:rPr>
      </w:r>
      <w:r w:rsidRPr="007511DB">
        <w:rPr>
          <w:noProof/>
        </w:rPr>
        <w:fldChar w:fldCharType="separate"/>
      </w:r>
      <w:r w:rsidRPr="007511DB">
        <w:rPr>
          <w:noProof/>
        </w:rPr>
        <w:t>278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7511DB">
        <w:rPr>
          <w:noProof/>
        </w:rPr>
        <w:tab/>
      </w:r>
      <w:r w:rsidRPr="007511DB">
        <w:rPr>
          <w:noProof/>
        </w:rPr>
        <w:fldChar w:fldCharType="begin"/>
      </w:r>
      <w:r w:rsidRPr="007511DB">
        <w:rPr>
          <w:noProof/>
        </w:rPr>
        <w:instrText xml:space="preserve"> PAGEREF _Toc441660198 \h </w:instrText>
      </w:r>
      <w:r w:rsidRPr="007511DB">
        <w:rPr>
          <w:noProof/>
        </w:rPr>
      </w:r>
      <w:r w:rsidRPr="007511DB">
        <w:rPr>
          <w:noProof/>
        </w:rPr>
        <w:fldChar w:fldCharType="separate"/>
      </w:r>
      <w:r w:rsidRPr="007511DB">
        <w:rPr>
          <w:noProof/>
        </w:rPr>
        <w:t>279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7511DB">
        <w:rPr>
          <w:noProof/>
        </w:rPr>
        <w:tab/>
      </w:r>
      <w:r w:rsidRPr="007511DB">
        <w:rPr>
          <w:noProof/>
        </w:rPr>
        <w:fldChar w:fldCharType="begin"/>
      </w:r>
      <w:r w:rsidRPr="007511DB">
        <w:rPr>
          <w:noProof/>
        </w:rPr>
        <w:instrText xml:space="preserve"> PAGEREF _Toc441660199 \h </w:instrText>
      </w:r>
      <w:r w:rsidRPr="007511DB">
        <w:rPr>
          <w:noProof/>
        </w:rPr>
      </w:r>
      <w:r w:rsidRPr="007511DB">
        <w:rPr>
          <w:noProof/>
        </w:rPr>
        <w:fldChar w:fldCharType="separate"/>
      </w:r>
      <w:r w:rsidRPr="007511DB">
        <w:rPr>
          <w:noProof/>
        </w:rPr>
        <w:t>283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20C</w:t>
      </w:r>
      <w:r>
        <w:rPr>
          <w:noProof/>
        </w:rPr>
        <w:tab/>
        <w:t>Working out amounts of child maintenance in relation to lump sum payments</w:t>
      </w:r>
      <w:r w:rsidRPr="007511DB">
        <w:rPr>
          <w:noProof/>
        </w:rPr>
        <w:tab/>
      </w:r>
      <w:r w:rsidRPr="007511DB">
        <w:rPr>
          <w:noProof/>
        </w:rPr>
        <w:fldChar w:fldCharType="begin"/>
      </w:r>
      <w:r w:rsidRPr="007511DB">
        <w:rPr>
          <w:noProof/>
        </w:rPr>
        <w:instrText xml:space="preserve"> PAGEREF _Toc441660200 \h </w:instrText>
      </w:r>
      <w:r w:rsidRPr="007511DB">
        <w:rPr>
          <w:noProof/>
        </w:rPr>
      </w:r>
      <w:r w:rsidRPr="007511DB">
        <w:rPr>
          <w:noProof/>
        </w:rPr>
        <w:fldChar w:fldCharType="separate"/>
      </w:r>
      <w:r w:rsidRPr="007511DB">
        <w:rPr>
          <w:noProof/>
        </w:rPr>
        <w:t>287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7511DB">
        <w:rPr>
          <w:noProof/>
        </w:rPr>
        <w:tab/>
      </w:r>
      <w:r w:rsidRPr="007511DB">
        <w:rPr>
          <w:noProof/>
        </w:rPr>
        <w:fldChar w:fldCharType="begin"/>
      </w:r>
      <w:r w:rsidRPr="007511DB">
        <w:rPr>
          <w:noProof/>
        </w:rPr>
        <w:instrText xml:space="preserve"> PAGEREF _Toc441660201 \h </w:instrText>
      </w:r>
      <w:r w:rsidRPr="007511DB">
        <w:rPr>
          <w:noProof/>
        </w:rPr>
      </w:r>
      <w:r w:rsidRPr="007511DB">
        <w:rPr>
          <w:noProof/>
        </w:rPr>
        <w:fldChar w:fldCharType="separate"/>
      </w:r>
      <w:r w:rsidRPr="007511DB">
        <w:rPr>
          <w:noProof/>
        </w:rPr>
        <w:t>288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7511DB">
        <w:rPr>
          <w:noProof/>
        </w:rPr>
        <w:tab/>
      </w:r>
      <w:r w:rsidRPr="007511DB">
        <w:rPr>
          <w:noProof/>
        </w:rPr>
        <w:fldChar w:fldCharType="begin"/>
      </w:r>
      <w:r w:rsidRPr="007511DB">
        <w:rPr>
          <w:noProof/>
        </w:rPr>
        <w:instrText xml:space="preserve"> PAGEREF _Toc441660202 \h </w:instrText>
      </w:r>
      <w:r w:rsidRPr="007511DB">
        <w:rPr>
          <w:noProof/>
        </w:rPr>
      </w:r>
      <w:r w:rsidRPr="007511DB">
        <w:rPr>
          <w:noProof/>
        </w:rPr>
        <w:fldChar w:fldCharType="separate"/>
      </w:r>
      <w:r w:rsidRPr="007511DB">
        <w:rPr>
          <w:noProof/>
        </w:rPr>
        <w:t>289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7511DB">
        <w:rPr>
          <w:noProof/>
        </w:rPr>
        <w:tab/>
      </w:r>
      <w:r w:rsidRPr="007511DB">
        <w:rPr>
          <w:noProof/>
        </w:rPr>
        <w:fldChar w:fldCharType="begin"/>
      </w:r>
      <w:r w:rsidRPr="007511DB">
        <w:rPr>
          <w:noProof/>
        </w:rPr>
        <w:instrText xml:space="preserve"> PAGEREF _Toc441660203 \h </w:instrText>
      </w:r>
      <w:r w:rsidRPr="007511DB">
        <w:rPr>
          <w:noProof/>
        </w:rPr>
      </w:r>
      <w:r w:rsidRPr="007511DB">
        <w:rPr>
          <w:noProof/>
        </w:rPr>
        <w:fldChar w:fldCharType="separate"/>
      </w:r>
      <w:r w:rsidRPr="007511DB">
        <w:rPr>
          <w:noProof/>
        </w:rPr>
        <w:t>289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7511DB">
        <w:rPr>
          <w:noProof/>
        </w:rPr>
        <w:tab/>
      </w:r>
      <w:r w:rsidRPr="007511DB">
        <w:rPr>
          <w:noProof/>
        </w:rPr>
        <w:fldChar w:fldCharType="begin"/>
      </w:r>
      <w:r w:rsidRPr="007511DB">
        <w:rPr>
          <w:noProof/>
        </w:rPr>
        <w:instrText xml:space="preserve"> PAGEREF _Toc441660204 \h </w:instrText>
      </w:r>
      <w:r w:rsidRPr="007511DB">
        <w:rPr>
          <w:noProof/>
        </w:rPr>
      </w:r>
      <w:r w:rsidRPr="007511DB">
        <w:rPr>
          <w:noProof/>
        </w:rPr>
        <w:fldChar w:fldCharType="separate"/>
      </w:r>
      <w:r w:rsidRPr="007511DB">
        <w:rPr>
          <w:noProof/>
        </w:rPr>
        <w:t>290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7511DB">
        <w:rPr>
          <w:noProof/>
        </w:rPr>
        <w:tab/>
      </w:r>
      <w:r w:rsidRPr="007511DB">
        <w:rPr>
          <w:noProof/>
        </w:rPr>
        <w:fldChar w:fldCharType="begin"/>
      </w:r>
      <w:r w:rsidRPr="007511DB">
        <w:rPr>
          <w:noProof/>
        </w:rPr>
        <w:instrText xml:space="preserve"> PAGEREF _Toc441660205 \h </w:instrText>
      </w:r>
      <w:r w:rsidRPr="007511DB">
        <w:rPr>
          <w:noProof/>
        </w:rPr>
      </w:r>
      <w:r w:rsidRPr="007511DB">
        <w:rPr>
          <w:noProof/>
        </w:rPr>
        <w:fldChar w:fldCharType="separate"/>
      </w:r>
      <w:r w:rsidRPr="007511DB">
        <w:rPr>
          <w:noProof/>
        </w:rPr>
        <w:t>290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7511DB">
        <w:rPr>
          <w:b w:val="0"/>
          <w:noProof/>
          <w:sz w:val="18"/>
        </w:rPr>
        <w:tab/>
      </w:r>
      <w:r w:rsidRPr="007511DB">
        <w:rPr>
          <w:b w:val="0"/>
          <w:noProof/>
          <w:sz w:val="18"/>
        </w:rPr>
        <w:fldChar w:fldCharType="begin"/>
      </w:r>
      <w:r w:rsidRPr="007511DB">
        <w:rPr>
          <w:b w:val="0"/>
          <w:noProof/>
          <w:sz w:val="18"/>
        </w:rPr>
        <w:instrText xml:space="preserve"> PAGEREF _Toc441660206 \h </w:instrText>
      </w:r>
      <w:r w:rsidRPr="007511DB">
        <w:rPr>
          <w:b w:val="0"/>
          <w:noProof/>
          <w:sz w:val="18"/>
        </w:rPr>
      </w:r>
      <w:r w:rsidRPr="007511DB">
        <w:rPr>
          <w:b w:val="0"/>
          <w:noProof/>
          <w:sz w:val="18"/>
        </w:rPr>
        <w:fldChar w:fldCharType="separate"/>
      </w:r>
      <w:r w:rsidRPr="007511DB">
        <w:rPr>
          <w:b w:val="0"/>
          <w:noProof/>
          <w:sz w:val="18"/>
        </w:rPr>
        <w:t>293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7511DB">
        <w:rPr>
          <w:noProof/>
        </w:rPr>
        <w:tab/>
      </w:r>
      <w:r w:rsidRPr="007511DB">
        <w:rPr>
          <w:noProof/>
        </w:rPr>
        <w:fldChar w:fldCharType="begin"/>
      </w:r>
      <w:r w:rsidRPr="007511DB">
        <w:rPr>
          <w:noProof/>
        </w:rPr>
        <w:instrText xml:space="preserve"> PAGEREF _Toc441660207 \h </w:instrText>
      </w:r>
      <w:r w:rsidRPr="007511DB">
        <w:rPr>
          <w:noProof/>
        </w:rPr>
      </w:r>
      <w:r w:rsidRPr="007511DB">
        <w:rPr>
          <w:noProof/>
        </w:rPr>
        <w:fldChar w:fldCharType="separate"/>
      </w:r>
      <w:r w:rsidRPr="007511DB">
        <w:rPr>
          <w:noProof/>
        </w:rPr>
        <w:t>293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7511DB">
        <w:rPr>
          <w:noProof/>
        </w:rPr>
        <w:tab/>
      </w:r>
      <w:r w:rsidRPr="007511DB">
        <w:rPr>
          <w:noProof/>
        </w:rPr>
        <w:fldChar w:fldCharType="begin"/>
      </w:r>
      <w:r w:rsidRPr="007511DB">
        <w:rPr>
          <w:noProof/>
        </w:rPr>
        <w:instrText xml:space="preserve"> PAGEREF _Toc441660208 \h </w:instrText>
      </w:r>
      <w:r w:rsidRPr="007511DB">
        <w:rPr>
          <w:noProof/>
        </w:rPr>
      </w:r>
      <w:r w:rsidRPr="007511DB">
        <w:rPr>
          <w:noProof/>
        </w:rPr>
        <w:fldChar w:fldCharType="separate"/>
      </w:r>
      <w:r w:rsidRPr="007511DB">
        <w:rPr>
          <w:noProof/>
        </w:rPr>
        <w:t>294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7511DB">
        <w:rPr>
          <w:noProof/>
        </w:rPr>
        <w:tab/>
      </w:r>
      <w:r w:rsidRPr="007511DB">
        <w:rPr>
          <w:noProof/>
        </w:rPr>
        <w:fldChar w:fldCharType="begin"/>
      </w:r>
      <w:r w:rsidRPr="007511DB">
        <w:rPr>
          <w:noProof/>
        </w:rPr>
        <w:instrText xml:space="preserve"> PAGEREF _Toc441660209 \h </w:instrText>
      </w:r>
      <w:r w:rsidRPr="007511DB">
        <w:rPr>
          <w:noProof/>
        </w:rPr>
      </w:r>
      <w:r w:rsidRPr="007511DB">
        <w:rPr>
          <w:noProof/>
        </w:rPr>
        <w:fldChar w:fldCharType="separate"/>
      </w:r>
      <w:r w:rsidRPr="007511DB">
        <w:rPr>
          <w:noProof/>
        </w:rPr>
        <w:t>295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7511DB">
        <w:rPr>
          <w:noProof/>
        </w:rPr>
        <w:tab/>
      </w:r>
      <w:r w:rsidRPr="007511DB">
        <w:rPr>
          <w:noProof/>
        </w:rPr>
        <w:fldChar w:fldCharType="begin"/>
      </w:r>
      <w:r w:rsidRPr="007511DB">
        <w:rPr>
          <w:noProof/>
        </w:rPr>
        <w:instrText xml:space="preserve"> PAGEREF _Toc441660210 \h </w:instrText>
      </w:r>
      <w:r w:rsidRPr="007511DB">
        <w:rPr>
          <w:noProof/>
        </w:rPr>
      </w:r>
      <w:r w:rsidRPr="007511DB">
        <w:rPr>
          <w:noProof/>
        </w:rPr>
        <w:fldChar w:fldCharType="separate"/>
      </w:r>
      <w:r w:rsidRPr="007511DB">
        <w:rPr>
          <w:noProof/>
        </w:rPr>
        <w:t>298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7511DB">
        <w:rPr>
          <w:noProof/>
        </w:rPr>
        <w:tab/>
      </w:r>
      <w:r w:rsidRPr="007511DB">
        <w:rPr>
          <w:noProof/>
        </w:rPr>
        <w:fldChar w:fldCharType="begin"/>
      </w:r>
      <w:r w:rsidRPr="007511DB">
        <w:rPr>
          <w:noProof/>
        </w:rPr>
        <w:instrText xml:space="preserve"> PAGEREF _Toc441660211 \h </w:instrText>
      </w:r>
      <w:r w:rsidRPr="007511DB">
        <w:rPr>
          <w:noProof/>
        </w:rPr>
      </w:r>
      <w:r w:rsidRPr="007511DB">
        <w:rPr>
          <w:noProof/>
        </w:rPr>
        <w:fldChar w:fldCharType="separate"/>
      </w:r>
      <w:r w:rsidRPr="007511DB">
        <w:rPr>
          <w:noProof/>
        </w:rPr>
        <w:t>300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7511DB">
        <w:rPr>
          <w:noProof/>
        </w:rPr>
        <w:tab/>
      </w:r>
      <w:r w:rsidRPr="007511DB">
        <w:rPr>
          <w:noProof/>
        </w:rPr>
        <w:fldChar w:fldCharType="begin"/>
      </w:r>
      <w:r w:rsidRPr="007511DB">
        <w:rPr>
          <w:noProof/>
        </w:rPr>
        <w:instrText xml:space="preserve"> PAGEREF _Toc441660212 \h </w:instrText>
      </w:r>
      <w:r w:rsidRPr="007511DB">
        <w:rPr>
          <w:noProof/>
        </w:rPr>
      </w:r>
      <w:r w:rsidRPr="007511DB">
        <w:rPr>
          <w:noProof/>
        </w:rPr>
        <w:fldChar w:fldCharType="separate"/>
      </w:r>
      <w:r w:rsidRPr="007511DB">
        <w:rPr>
          <w:noProof/>
        </w:rPr>
        <w:t>301</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7511DB">
        <w:rPr>
          <w:b w:val="0"/>
          <w:noProof/>
          <w:sz w:val="18"/>
        </w:rPr>
        <w:tab/>
      </w:r>
      <w:r w:rsidRPr="007511DB">
        <w:rPr>
          <w:b w:val="0"/>
          <w:noProof/>
          <w:sz w:val="18"/>
        </w:rPr>
        <w:fldChar w:fldCharType="begin"/>
      </w:r>
      <w:r w:rsidRPr="007511DB">
        <w:rPr>
          <w:b w:val="0"/>
          <w:noProof/>
          <w:sz w:val="18"/>
        </w:rPr>
        <w:instrText xml:space="preserve"> PAGEREF _Toc441660213 \h </w:instrText>
      </w:r>
      <w:r w:rsidRPr="007511DB">
        <w:rPr>
          <w:b w:val="0"/>
          <w:noProof/>
          <w:sz w:val="18"/>
        </w:rPr>
      </w:r>
      <w:r w:rsidRPr="007511DB">
        <w:rPr>
          <w:b w:val="0"/>
          <w:noProof/>
          <w:sz w:val="18"/>
        </w:rPr>
        <w:fldChar w:fldCharType="separate"/>
      </w:r>
      <w:r w:rsidRPr="007511DB">
        <w:rPr>
          <w:b w:val="0"/>
          <w:noProof/>
          <w:sz w:val="18"/>
        </w:rPr>
        <w:t>301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7511DB">
        <w:rPr>
          <w:noProof/>
        </w:rPr>
        <w:tab/>
      </w:r>
      <w:r w:rsidRPr="007511DB">
        <w:rPr>
          <w:noProof/>
        </w:rPr>
        <w:fldChar w:fldCharType="begin"/>
      </w:r>
      <w:r w:rsidRPr="007511DB">
        <w:rPr>
          <w:noProof/>
        </w:rPr>
        <w:instrText xml:space="preserve"> PAGEREF _Toc441660214 \h </w:instrText>
      </w:r>
      <w:r w:rsidRPr="007511DB">
        <w:rPr>
          <w:noProof/>
        </w:rPr>
      </w:r>
      <w:r w:rsidRPr="007511DB">
        <w:rPr>
          <w:noProof/>
        </w:rPr>
        <w:fldChar w:fldCharType="separate"/>
      </w:r>
      <w:r w:rsidRPr="007511DB">
        <w:rPr>
          <w:noProof/>
        </w:rPr>
        <w:t>301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7511DB">
        <w:rPr>
          <w:noProof/>
        </w:rPr>
        <w:tab/>
      </w:r>
      <w:r w:rsidRPr="007511DB">
        <w:rPr>
          <w:noProof/>
        </w:rPr>
        <w:fldChar w:fldCharType="begin"/>
      </w:r>
      <w:r w:rsidRPr="007511DB">
        <w:rPr>
          <w:noProof/>
        </w:rPr>
        <w:instrText xml:space="preserve"> PAGEREF _Toc441660215 \h </w:instrText>
      </w:r>
      <w:r w:rsidRPr="007511DB">
        <w:rPr>
          <w:noProof/>
        </w:rPr>
      </w:r>
      <w:r w:rsidRPr="007511DB">
        <w:rPr>
          <w:noProof/>
        </w:rPr>
        <w:fldChar w:fldCharType="separate"/>
      </w:r>
      <w:r w:rsidRPr="007511DB">
        <w:rPr>
          <w:noProof/>
        </w:rPr>
        <w:t>302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7511DB">
        <w:rPr>
          <w:noProof/>
        </w:rPr>
        <w:tab/>
      </w:r>
      <w:r w:rsidRPr="007511DB">
        <w:rPr>
          <w:noProof/>
        </w:rPr>
        <w:fldChar w:fldCharType="begin"/>
      </w:r>
      <w:r w:rsidRPr="007511DB">
        <w:rPr>
          <w:noProof/>
        </w:rPr>
        <w:instrText xml:space="preserve"> PAGEREF _Toc441660216 \h </w:instrText>
      </w:r>
      <w:r w:rsidRPr="007511DB">
        <w:rPr>
          <w:noProof/>
        </w:rPr>
      </w:r>
      <w:r w:rsidRPr="007511DB">
        <w:rPr>
          <w:noProof/>
        </w:rPr>
        <w:fldChar w:fldCharType="separate"/>
      </w:r>
      <w:r w:rsidRPr="007511DB">
        <w:rPr>
          <w:noProof/>
        </w:rPr>
        <w:t>302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7511DB">
        <w:rPr>
          <w:noProof/>
        </w:rPr>
        <w:tab/>
      </w:r>
      <w:r w:rsidRPr="007511DB">
        <w:rPr>
          <w:noProof/>
        </w:rPr>
        <w:fldChar w:fldCharType="begin"/>
      </w:r>
      <w:r w:rsidRPr="007511DB">
        <w:rPr>
          <w:noProof/>
        </w:rPr>
        <w:instrText xml:space="preserve"> PAGEREF _Toc441660217 \h </w:instrText>
      </w:r>
      <w:r w:rsidRPr="007511DB">
        <w:rPr>
          <w:noProof/>
        </w:rPr>
      </w:r>
      <w:r w:rsidRPr="007511DB">
        <w:rPr>
          <w:noProof/>
        </w:rPr>
        <w:fldChar w:fldCharType="separate"/>
      </w:r>
      <w:r w:rsidRPr="007511DB">
        <w:rPr>
          <w:noProof/>
        </w:rPr>
        <w:t>303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7511DB">
        <w:rPr>
          <w:noProof/>
        </w:rPr>
        <w:tab/>
      </w:r>
      <w:r w:rsidRPr="007511DB">
        <w:rPr>
          <w:noProof/>
        </w:rPr>
        <w:fldChar w:fldCharType="begin"/>
      </w:r>
      <w:r w:rsidRPr="007511DB">
        <w:rPr>
          <w:noProof/>
        </w:rPr>
        <w:instrText xml:space="preserve"> PAGEREF _Toc441660218 \h </w:instrText>
      </w:r>
      <w:r w:rsidRPr="007511DB">
        <w:rPr>
          <w:noProof/>
        </w:rPr>
      </w:r>
      <w:r w:rsidRPr="007511DB">
        <w:rPr>
          <w:noProof/>
        </w:rPr>
        <w:fldChar w:fldCharType="separate"/>
      </w:r>
      <w:r w:rsidRPr="007511DB">
        <w:rPr>
          <w:noProof/>
        </w:rPr>
        <w:t>303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7511DB">
        <w:rPr>
          <w:noProof/>
        </w:rPr>
        <w:tab/>
      </w:r>
      <w:r w:rsidRPr="007511DB">
        <w:rPr>
          <w:noProof/>
        </w:rPr>
        <w:fldChar w:fldCharType="begin"/>
      </w:r>
      <w:r w:rsidRPr="007511DB">
        <w:rPr>
          <w:noProof/>
        </w:rPr>
        <w:instrText xml:space="preserve"> PAGEREF _Toc441660219 \h </w:instrText>
      </w:r>
      <w:r w:rsidRPr="007511DB">
        <w:rPr>
          <w:noProof/>
        </w:rPr>
      </w:r>
      <w:r w:rsidRPr="007511DB">
        <w:rPr>
          <w:noProof/>
        </w:rPr>
        <w:fldChar w:fldCharType="separate"/>
      </w:r>
      <w:r w:rsidRPr="007511DB">
        <w:rPr>
          <w:noProof/>
        </w:rPr>
        <w:t>304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7511DB">
        <w:rPr>
          <w:noProof/>
        </w:rPr>
        <w:tab/>
      </w:r>
      <w:r w:rsidRPr="007511DB">
        <w:rPr>
          <w:noProof/>
        </w:rPr>
        <w:fldChar w:fldCharType="begin"/>
      </w:r>
      <w:r w:rsidRPr="007511DB">
        <w:rPr>
          <w:noProof/>
        </w:rPr>
        <w:instrText xml:space="preserve"> PAGEREF _Toc441660220 \h </w:instrText>
      </w:r>
      <w:r w:rsidRPr="007511DB">
        <w:rPr>
          <w:noProof/>
        </w:rPr>
      </w:r>
      <w:r w:rsidRPr="007511DB">
        <w:rPr>
          <w:noProof/>
        </w:rPr>
        <w:fldChar w:fldCharType="separate"/>
      </w:r>
      <w:r w:rsidRPr="007511DB">
        <w:rPr>
          <w:noProof/>
        </w:rPr>
        <w:t>305</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7511DB">
        <w:rPr>
          <w:b w:val="0"/>
          <w:noProof/>
          <w:sz w:val="18"/>
        </w:rPr>
        <w:tab/>
      </w:r>
      <w:r w:rsidRPr="007511DB">
        <w:rPr>
          <w:b w:val="0"/>
          <w:noProof/>
          <w:sz w:val="18"/>
        </w:rPr>
        <w:fldChar w:fldCharType="begin"/>
      </w:r>
      <w:r w:rsidRPr="007511DB">
        <w:rPr>
          <w:b w:val="0"/>
          <w:noProof/>
          <w:sz w:val="18"/>
        </w:rPr>
        <w:instrText xml:space="preserve"> PAGEREF _Toc441660221 \h </w:instrText>
      </w:r>
      <w:r w:rsidRPr="007511DB">
        <w:rPr>
          <w:b w:val="0"/>
          <w:noProof/>
          <w:sz w:val="18"/>
        </w:rPr>
      </w:r>
      <w:r w:rsidRPr="007511DB">
        <w:rPr>
          <w:b w:val="0"/>
          <w:noProof/>
          <w:sz w:val="18"/>
        </w:rPr>
        <w:fldChar w:fldCharType="separate"/>
      </w:r>
      <w:r w:rsidRPr="007511DB">
        <w:rPr>
          <w:b w:val="0"/>
          <w:noProof/>
          <w:sz w:val="18"/>
        </w:rPr>
        <w:t>306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7511DB">
        <w:rPr>
          <w:noProof/>
        </w:rPr>
        <w:tab/>
      </w:r>
      <w:r w:rsidRPr="007511DB">
        <w:rPr>
          <w:noProof/>
        </w:rPr>
        <w:fldChar w:fldCharType="begin"/>
      </w:r>
      <w:r w:rsidRPr="007511DB">
        <w:rPr>
          <w:noProof/>
        </w:rPr>
        <w:instrText xml:space="preserve"> PAGEREF _Toc441660222 \h </w:instrText>
      </w:r>
      <w:r w:rsidRPr="007511DB">
        <w:rPr>
          <w:noProof/>
        </w:rPr>
      </w:r>
      <w:r w:rsidRPr="007511DB">
        <w:rPr>
          <w:noProof/>
        </w:rPr>
        <w:fldChar w:fldCharType="separate"/>
      </w:r>
      <w:r w:rsidRPr="007511DB">
        <w:rPr>
          <w:noProof/>
        </w:rPr>
        <w:t>306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7511DB">
        <w:rPr>
          <w:noProof/>
        </w:rPr>
        <w:tab/>
      </w:r>
      <w:r w:rsidRPr="007511DB">
        <w:rPr>
          <w:noProof/>
        </w:rPr>
        <w:fldChar w:fldCharType="begin"/>
      </w:r>
      <w:r w:rsidRPr="007511DB">
        <w:rPr>
          <w:noProof/>
        </w:rPr>
        <w:instrText xml:space="preserve"> PAGEREF _Toc441660223 \h </w:instrText>
      </w:r>
      <w:r w:rsidRPr="007511DB">
        <w:rPr>
          <w:noProof/>
        </w:rPr>
      </w:r>
      <w:r w:rsidRPr="007511DB">
        <w:rPr>
          <w:noProof/>
        </w:rPr>
        <w:fldChar w:fldCharType="separate"/>
      </w:r>
      <w:r w:rsidRPr="007511DB">
        <w:rPr>
          <w:noProof/>
        </w:rPr>
        <w:t>306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7511DB">
        <w:rPr>
          <w:noProof/>
        </w:rPr>
        <w:tab/>
      </w:r>
      <w:r w:rsidRPr="007511DB">
        <w:rPr>
          <w:noProof/>
        </w:rPr>
        <w:fldChar w:fldCharType="begin"/>
      </w:r>
      <w:r w:rsidRPr="007511DB">
        <w:rPr>
          <w:noProof/>
        </w:rPr>
        <w:instrText xml:space="preserve"> PAGEREF _Toc441660224 \h </w:instrText>
      </w:r>
      <w:r w:rsidRPr="007511DB">
        <w:rPr>
          <w:noProof/>
        </w:rPr>
      </w:r>
      <w:r w:rsidRPr="007511DB">
        <w:rPr>
          <w:noProof/>
        </w:rPr>
        <w:fldChar w:fldCharType="separate"/>
      </w:r>
      <w:r w:rsidRPr="007511DB">
        <w:rPr>
          <w:noProof/>
        </w:rPr>
        <w:t>307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7511DB">
        <w:rPr>
          <w:noProof/>
        </w:rPr>
        <w:tab/>
      </w:r>
      <w:r w:rsidRPr="007511DB">
        <w:rPr>
          <w:noProof/>
        </w:rPr>
        <w:fldChar w:fldCharType="begin"/>
      </w:r>
      <w:r w:rsidRPr="007511DB">
        <w:rPr>
          <w:noProof/>
        </w:rPr>
        <w:instrText xml:space="preserve"> PAGEREF _Toc441660225 \h </w:instrText>
      </w:r>
      <w:r w:rsidRPr="007511DB">
        <w:rPr>
          <w:noProof/>
        </w:rPr>
      </w:r>
      <w:r w:rsidRPr="007511DB">
        <w:rPr>
          <w:noProof/>
        </w:rPr>
        <w:fldChar w:fldCharType="separate"/>
      </w:r>
      <w:r w:rsidRPr="007511DB">
        <w:rPr>
          <w:noProof/>
        </w:rPr>
        <w:t>308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7511DB">
        <w:rPr>
          <w:noProof/>
        </w:rPr>
        <w:tab/>
      </w:r>
      <w:r w:rsidRPr="007511DB">
        <w:rPr>
          <w:noProof/>
        </w:rPr>
        <w:fldChar w:fldCharType="begin"/>
      </w:r>
      <w:r w:rsidRPr="007511DB">
        <w:rPr>
          <w:noProof/>
        </w:rPr>
        <w:instrText xml:space="preserve"> PAGEREF _Toc441660226 \h </w:instrText>
      </w:r>
      <w:r w:rsidRPr="007511DB">
        <w:rPr>
          <w:noProof/>
        </w:rPr>
      </w:r>
      <w:r w:rsidRPr="007511DB">
        <w:rPr>
          <w:noProof/>
        </w:rPr>
        <w:fldChar w:fldCharType="separate"/>
      </w:r>
      <w:r w:rsidRPr="007511DB">
        <w:rPr>
          <w:noProof/>
        </w:rPr>
        <w:t>309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7511DB">
        <w:rPr>
          <w:noProof/>
        </w:rPr>
        <w:tab/>
      </w:r>
      <w:r w:rsidRPr="007511DB">
        <w:rPr>
          <w:noProof/>
        </w:rPr>
        <w:fldChar w:fldCharType="begin"/>
      </w:r>
      <w:r w:rsidRPr="007511DB">
        <w:rPr>
          <w:noProof/>
        </w:rPr>
        <w:instrText xml:space="preserve"> PAGEREF _Toc441660227 \h </w:instrText>
      </w:r>
      <w:r w:rsidRPr="007511DB">
        <w:rPr>
          <w:noProof/>
        </w:rPr>
      </w:r>
      <w:r w:rsidRPr="007511DB">
        <w:rPr>
          <w:noProof/>
        </w:rPr>
        <w:fldChar w:fldCharType="separate"/>
      </w:r>
      <w:r w:rsidRPr="007511DB">
        <w:rPr>
          <w:noProof/>
        </w:rPr>
        <w:t>309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24S</w:t>
      </w:r>
      <w:r>
        <w:rPr>
          <w:noProof/>
        </w:rPr>
        <w:tab/>
        <w:t>How to work out an individual’s maintenance income ceiling</w:t>
      </w:r>
      <w:r w:rsidRPr="007511DB">
        <w:rPr>
          <w:noProof/>
        </w:rPr>
        <w:tab/>
      </w:r>
      <w:r w:rsidRPr="007511DB">
        <w:rPr>
          <w:noProof/>
        </w:rPr>
        <w:fldChar w:fldCharType="begin"/>
      </w:r>
      <w:r w:rsidRPr="007511DB">
        <w:rPr>
          <w:noProof/>
        </w:rPr>
        <w:instrText xml:space="preserve"> PAGEREF _Toc441660228 \h </w:instrText>
      </w:r>
      <w:r w:rsidRPr="007511DB">
        <w:rPr>
          <w:noProof/>
        </w:rPr>
      </w:r>
      <w:r w:rsidRPr="007511DB">
        <w:rPr>
          <w:noProof/>
        </w:rPr>
        <w:fldChar w:fldCharType="separate"/>
      </w:r>
      <w:r w:rsidRPr="007511DB">
        <w:rPr>
          <w:noProof/>
        </w:rPr>
        <w:t>309</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3—Part A rate (Method 2)</w:t>
      </w:r>
      <w:r w:rsidRPr="007511DB">
        <w:rPr>
          <w:b w:val="0"/>
          <w:noProof/>
          <w:sz w:val="18"/>
        </w:rPr>
        <w:tab/>
      </w:r>
      <w:r w:rsidRPr="007511DB">
        <w:rPr>
          <w:b w:val="0"/>
          <w:noProof/>
          <w:sz w:val="18"/>
        </w:rPr>
        <w:fldChar w:fldCharType="begin"/>
      </w:r>
      <w:r w:rsidRPr="007511DB">
        <w:rPr>
          <w:b w:val="0"/>
          <w:noProof/>
          <w:sz w:val="18"/>
        </w:rPr>
        <w:instrText xml:space="preserve"> PAGEREF _Toc441660229 \h </w:instrText>
      </w:r>
      <w:r w:rsidRPr="007511DB">
        <w:rPr>
          <w:b w:val="0"/>
          <w:noProof/>
          <w:sz w:val="18"/>
        </w:rPr>
      </w:r>
      <w:r w:rsidRPr="007511DB">
        <w:rPr>
          <w:b w:val="0"/>
          <w:noProof/>
          <w:sz w:val="18"/>
        </w:rPr>
        <w:fldChar w:fldCharType="separate"/>
      </w:r>
      <w:r w:rsidRPr="007511DB">
        <w:rPr>
          <w:b w:val="0"/>
          <w:noProof/>
          <w:sz w:val="18"/>
        </w:rPr>
        <w:t>310</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1—Overall rate calculation process</w:t>
      </w:r>
      <w:r w:rsidRPr="007511DB">
        <w:rPr>
          <w:b w:val="0"/>
          <w:noProof/>
          <w:sz w:val="18"/>
        </w:rPr>
        <w:tab/>
      </w:r>
      <w:r w:rsidRPr="007511DB">
        <w:rPr>
          <w:b w:val="0"/>
          <w:noProof/>
          <w:sz w:val="18"/>
        </w:rPr>
        <w:fldChar w:fldCharType="begin"/>
      </w:r>
      <w:r w:rsidRPr="007511DB">
        <w:rPr>
          <w:b w:val="0"/>
          <w:noProof/>
          <w:sz w:val="18"/>
        </w:rPr>
        <w:instrText xml:space="preserve"> PAGEREF _Toc441660230 \h </w:instrText>
      </w:r>
      <w:r w:rsidRPr="007511DB">
        <w:rPr>
          <w:b w:val="0"/>
          <w:noProof/>
          <w:sz w:val="18"/>
        </w:rPr>
      </w:r>
      <w:r w:rsidRPr="007511DB">
        <w:rPr>
          <w:b w:val="0"/>
          <w:noProof/>
          <w:sz w:val="18"/>
        </w:rPr>
        <w:fldChar w:fldCharType="separate"/>
      </w:r>
      <w:r w:rsidRPr="007511DB">
        <w:rPr>
          <w:b w:val="0"/>
          <w:noProof/>
          <w:sz w:val="18"/>
        </w:rPr>
        <w:t>310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7511DB">
        <w:rPr>
          <w:noProof/>
        </w:rPr>
        <w:tab/>
      </w:r>
      <w:r w:rsidRPr="007511DB">
        <w:rPr>
          <w:noProof/>
        </w:rPr>
        <w:fldChar w:fldCharType="begin"/>
      </w:r>
      <w:r w:rsidRPr="007511DB">
        <w:rPr>
          <w:noProof/>
        </w:rPr>
        <w:instrText xml:space="preserve"> PAGEREF _Toc441660231 \h </w:instrText>
      </w:r>
      <w:r w:rsidRPr="007511DB">
        <w:rPr>
          <w:noProof/>
        </w:rPr>
      </w:r>
      <w:r w:rsidRPr="007511DB">
        <w:rPr>
          <w:noProof/>
        </w:rPr>
        <w:fldChar w:fldCharType="separate"/>
      </w:r>
      <w:r w:rsidRPr="007511DB">
        <w:rPr>
          <w:noProof/>
        </w:rPr>
        <w:t>310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7511DB">
        <w:rPr>
          <w:noProof/>
        </w:rPr>
        <w:tab/>
      </w:r>
      <w:r w:rsidRPr="007511DB">
        <w:rPr>
          <w:noProof/>
        </w:rPr>
        <w:fldChar w:fldCharType="begin"/>
      </w:r>
      <w:r w:rsidRPr="007511DB">
        <w:rPr>
          <w:noProof/>
        </w:rPr>
        <w:instrText xml:space="preserve"> PAGEREF _Toc441660232 \h </w:instrText>
      </w:r>
      <w:r w:rsidRPr="007511DB">
        <w:rPr>
          <w:noProof/>
        </w:rPr>
      </w:r>
      <w:r w:rsidRPr="007511DB">
        <w:rPr>
          <w:noProof/>
        </w:rPr>
        <w:fldChar w:fldCharType="separate"/>
      </w:r>
      <w:r w:rsidRPr="007511DB">
        <w:rPr>
          <w:noProof/>
        </w:rPr>
        <w:t>311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7511DB">
        <w:rPr>
          <w:noProof/>
        </w:rPr>
        <w:tab/>
      </w:r>
      <w:r w:rsidRPr="007511DB">
        <w:rPr>
          <w:noProof/>
        </w:rPr>
        <w:fldChar w:fldCharType="begin"/>
      </w:r>
      <w:r w:rsidRPr="007511DB">
        <w:rPr>
          <w:noProof/>
        </w:rPr>
        <w:instrText xml:space="preserve"> PAGEREF _Toc441660233 \h </w:instrText>
      </w:r>
      <w:r w:rsidRPr="007511DB">
        <w:rPr>
          <w:noProof/>
        </w:rPr>
      </w:r>
      <w:r w:rsidRPr="007511DB">
        <w:rPr>
          <w:noProof/>
        </w:rPr>
        <w:fldChar w:fldCharType="separate"/>
      </w:r>
      <w:r w:rsidRPr="007511DB">
        <w:rPr>
          <w:noProof/>
        </w:rPr>
        <w:t>312</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2—Standard rate</w:t>
      </w:r>
      <w:r w:rsidRPr="007511DB">
        <w:rPr>
          <w:b w:val="0"/>
          <w:noProof/>
          <w:sz w:val="18"/>
        </w:rPr>
        <w:tab/>
      </w:r>
      <w:r w:rsidRPr="007511DB">
        <w:rPr>
          <w:b w:val="0"/>
          <w:noProof/>
          <w:sz w:val="18"/>
        </w:rPr>
        <w:fldChar w:fldCharType="begin"/>
      </w:r>
      <w:r w:rsidRPr="007511DB">
        <w:rPr>
          <w:b w:val="0"/>
          <w:noProof/>
          <w:sz w:val="18"/>
        </w:rPr>
        <w:instrText xml:space="preserve"> PAGEREF _Toc441660234 \h </w:instrText>
      </w:r>
      <w:r w:rsidRPr="007511DB">
        <w:rPr>
          <w:b w:val="0"/>
          <w:noProof/>
          <w:sz w:val="18"/>
        </w:rPr>
      </w:r>
      <w:r w:rsidRPr="007511DB">
        <w:rPr>
          <w:b w:val="0"/>
          <w:noProof/>
          <w:sz w:val="18"/>
        </w:rPr>
        <w:fldChar w:fldCharType="separate"/>
      </w:r>
      <w:r w:rsidRPr="007511DB">
        <w:rPr>
          <w:b w:val="0"/>
          <w:noProof/>
          <w:sz w:val="18"/>
        </w:rPr>
        <w:t>313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26</w:t>
      </w:r>
      <w:r>
        <w:rPr>
          <w:noProof/>
        </w:rPr>
        <w:tab/>
        <w:t>Standard rate</w:t>
      </w:r>
      <w:r w:rsidRPr="007511DB">
        <w:rPr>
          <w:noProof/>
        </w:rPr>
        <w:tab/>
      </w:r>
      <w:r w:rsidRPr="007511DB">
        <w:rPr>
          <w:noProof/>
        </w:rPr>
        <w:fldChar w:fldCharType="begin"/>
      </w:r>
      <w:r w:rsidRPr="007511DB">
        <w:rPr>
          <w:noProof/>
        </w:rPr>
        <w:instrText xml:space="preserve"> PAGEREF _Toc441660235 \h </w:instrText>
      </w:r>
      <w:r w:rsidRPr="007511DB">
        <w:rPr>
          <w:noProof/>
        </w:rPr>
      </w:r>
      <w:r w:rsidRPr="007511DB">
        <w:rPr>
          <w:noProof/>
        </w:rPr>
        <w:fldChar w:fldCharType="separate"/>
      </w:r>
      <w:r w:rsidRPr="007511DB">
        <w:rPr>
          <w:noProof/>
        </w:rPr>
        <w:t>313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_Toc441660236 \h </w:instrText>
      </w:r>
      <w:r w:rsidRPr="007511DB">
        <w:rPr>
          <w:noProof/>
        </w:rPr>
      </w:r>
      <w:r w:rsidRPr="007511DB">
        <w:rPr>
          <w:noProof/>
        </w:rPr>
        <w:fldChar w:fldCharType="separate"/>
      </w:r>
      <w:r w:rsidRPr="007511DB">
        <w:rPr>
          <w:noProof/>
        </w:rPr>
        <w:t>313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3—Income test</w:t>
      </w:r>
      <w:r w:rsidRPr="007511DB">
        <w:rPr>
          <w:b w:val="0"/>
          <w:noProof/>
          <w:sz w:val="18"/>
        </w:rPr>
        <w:tab/>
      </w:r>
      <w:r w:rsidRPr="007511DB">
        <w:rPr>
          <w:b w:val="0"/>
          <w:noProof/>
          <w:sz w:val="18"/>
        </w:rPr>
        <w:fldChar w:fldCharType="begin"/>
      </w:r>
      <w:r w:rsidRPr="007511DB">
        <w:rPr>
          <w:b w:val="0"/>
          <w:noProof/>
          <w:sz w:val="18"/>
        </w:rPr>
        <w:instrText xml:space="preserve"> PAGEREF _Toc441660237 \h </w:instrText>
      </w:r>
      <w:r w:rsidRPr="007511DB">
        <w:rPr>
          <w:b w:val="0"/>
          <w:noProof/>
          <w:sz w:val="18"/>
        </w:rPr>
      </w:r>
      <w:r w:rsidRPr="007511DB">
        <w:rPr>
          <w:b w:val="0"/>
          <w:noProof/>
          <w:sz w:val="18"/>
        </w:rPr>
        <w:fldChar w:fldCharType="separate"/>
      </w:r>
      <w:r w:rsidRPr="007511DB">
        <w:rPr>
          <w:b w:val="0"/>
          <w:noProof/>
          <w:sz w:val="18"/>
        </w:rPr>
        <w:t>314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28</w:t>
      </w:r>
      <w:r>
        <w:rPr>
          <w:noProof/>
        </w:rPr>
        <w:tab/>
        <w:t>Income test</w:t>
      </w:r>
      <w:r w:rsidRPr="007511DB">
        <w:rPr>
          <w:noProof/>
        </w:rPr>
        <w:tab/>
      </w:r>
      <w:r w:rsidRPr="007511DB">
        <w:rPr>
          <w:noProof/>
        </w:rPr>
        <w:fldChar w:fldCharType="begin"/>
      </w:r>
      <w:r w:rsidRPr="007511DB">
        <w:rPr>
          <w:noProof/>
        </w:rPr>
        <w:instrText xml:space="preserve"> PAGEREF _Toc441660238 \h </w:instrText>
      </w:r>
      <w:r w:rsidRPr="007511DB">
        <w:rPr>
          <w:noProof/>
        </w:rPr>
      </w:r>
      <w:r w:rsidRPr="007511DB">
        <w:rPr>
          <w:noProof/>
        </w:rPr>
        <w:fldChar w:fldCharType="separate"/>
      </w:r>
      <w:r w:rsidRPr="007511DB">
        <w:rPr>
          <w:noProof/>
        </w:rPr>
        <w:t>314</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3A—Part A rate (Method 3)</w:t>
      </w:r>
      <w:r w:rsidRPr="007511DB">
        <w:rPr>
          <w:b w:val="0"/>
          <w:noProof/>
          <w:sz w:val="18"/>
        </w:rPr>
        <w:tab/>
      </w:r>
      <w:r w:rsidRPr="007511DB">
        <w:rPr>
          <w:b w:val="0"/>
          <w:noProof/>
          <w:sz w:val="18"/>
        </w:rPr>
        <w:fldChar w:fldCharType="begin"/>
      </w:r>
      <w:r w:rsidRPr="007511DB">
        <w:rPr>
          <w:b w:val="0"/>
          <w:noProof/>
          <w:sz w:val="18"/>
        </w:rPr>
        <w:instrText xml:space="preserve"> PAGEREF _Toc441660239 \h </w:instrText>
      </w:r>
      <w:r w:rsidRPr="007511DB">
        <w:rPr>
          <w:b w:val="0"/>
          <w:noProof/>
          <w:sz w:val="18"/>
        </w:rPr>
      </w:r>
      <w:r w:rsidRPr="007511DB">
        <w:rPr>
          <w:b w:val="0"/>
          <w:noProof/>
          <w:sz w:val="18"/>
        </w:rPr>
        <w:fldChar w:fldCharType="separate"/>
      </w:r>
      <w:r w:rsidRPr="007511DB">
        <w:rPr>
          <w:b w:val="0"/>
          <w:noProof/>
          <w:sz w:val="18"/>
        </w:rPr>
        <w:t>315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7511DB">
        <w:rPr>
          <w:noProof/>
        </w:rPr>
        <w:tab/>
      </w:r>
      <w:r w:rsidRPr="007511DB">
        <w:rPr>
          <w:noProof/>
        </w:rPr>
        <w:fldChar w:fldCharType="begin"/>
      </w:r>
      <w:r w:rsidRPr="007511DB">
        <w:rPr>
          <w:noProof/>
        </w:rPr>
        <w:instrText xml:space="preserve"> PAGEREF _Toc441660240 \h </w:instrText>
      </w:r>
      <w:r w:rsidRPr="007511DB">
        <w:rPr>
          <w:noProof/>
        </w:rPr>
      </w:r>
      <w:r w:rsidRPr="007511DB">
        <w:rPr>
          <w:noProof/>
        </w:rPr>
        <w:fldChar w:fldCharType="separate"/>
      </w:r>
      <w:r w:rsidRPr="007511DB">
        <w:rPr>
          <w:noProof/>
        </w:rPr>
        <w:t>315</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4—Part B rate</w:t>
      </w:r>
      <w:r w:rsidRPr="007511DB">
        <w:rPr>
          <w:b w:val="0"/>
          <w:noProof/>
          <w:sz w:val="18"/>
        </w:rPr>
        <w:tab/>
      </w:r>
      <w:r w:rsidRPr="007511DB">
        <w:rPr>
          <w:b w:val="0"/>
          <w:noProof/>
          <w:sz w:val="18"/>
        </w:rPr>
        <w:fldChar w:fldCharType="begin"/>
      </w:r>
      <w:r w:rsidRPr="007511DB">
        <w:rPr>
          <w:b w:val="0"/>
          <w:noProof/>
          <w:sz w:val="18"/>
        </w:rPr>
        <w:instrText xml:space="preserve"> PAGEREF _Toc441660241 \h </w:instrText>
      </w:r>
      <w:r w:rsidRPr="007511DB">
        <w:rPr>
          <w:b w:val="0"/>
          <w:noProof/>
          <w:sz w:val="18"/>
        </w:rPr>
      </w:r>
      <w:r w:rsidRPr="007511DB">
        <w:rPr>
          <w:b w:val="0"/>
          <w:noProof/>
          <w:sz w:val="18"/>
        </w:rPr>
        <w:fldChar w:fldCharType="separate"/>
      </w:r>
      <w:r w:rsidRPr="007511DB">
        <w:rPr>
          <w:b w:val="0"/>
          <w:noProof/>
          <w:sz w:val="18"/>
        </w:rPr>
        <w:t>316</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1—Overall rate calculation process</w:t>
      </w:r>
      <w:r w:rsidRPr="007511DB">
        <w:rPr>
          <w:b w:val="0"/>
          <w:noProof/>
          <w:sz w:val="18"/>
        </w:rPr>
        <w:tab/>
      </w:r>
      <w:r w:rsidRPr="007511DB">
        <w:rPr>
          <w:b w:val="0"/>
          <w:noProof/>
          <w:sz w:val="18"/>
        </w:rPr>
        <w:fldChar w:fldCharType="begin"/>
      </w:r>
      <w:r w:rsidRPr="007511DB">
        <w:rPr>
          <w:b w:val="0"/>
          <w:noProof/>
          <w:sz w:val="18"/>
        </w:rPr>
        <w:instrText xml:space="preserve"> PAGEREF _Toc441660242 \h </w:instrText>
      </w:r>
      <w:r w:rsidRPr="007511DB">
        <w:rPr>
          <w:b w:val="0"/>
          <w:noProof/>
          <w:sz w:val="18"/>
        </w:rPr>
      </w:r>
      <w:r w:rsidRPr="007511DB">
        <w:rPr>
          <w:b w:val="0"/>
          <w:noProof/>
          <w:sz w:val="18"/>
        </w:rPr>
        <w:fldChar w:fldCharType="separate"/>
      </w:r>
      <w:r w:rsidRPr="007511DB">
        <w:rPr>
          <w:b w:val="0"/>
          <w:noProof/>
          <w:sz w:val="18"/>
        </w:rPr>
        <w:t>316</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AA—When Part B rate is nil</w:t>
      </w:r>
      <w:r w:rsidRPr="007511DB">
        <w:rPr>
          <w:b w:val="0"/>
          <w:noProof/>
          <w:sz w:val="18"/>
        </w:rPr>
        <w:tab/>
      </w:r>
      <w:r w:rsidRPr="007511DB">
        <w:rPr>
          <w:b w:val="0"/>
          <w:noProof/>
          <w:sz w:val="18"/>
        </w:rPr>
        <w:fldChar w:fldCharType="begin"/>
      </w:r>
      <w:r w:rsidRPr="007511DB">
        <w:rPr>
          <w:b w:val="0"/>
          <w:noProof/>
          <w:sz w:val="18"/>
        </w:rPr>
        <w:instrText xml:space="preserve"> PAGEREF _Toc441660243 \h </w:instrText>
      </w:r>
      <w:r w:rsidRPr="007511DB">
        <w:rPr>
          <w:b w:val="0"/>
          <w:noProof/>
          <w:sz w:val="18"/>
        </w:rPr>
      </w:r>
      <w:r w:rsidRPr="007511DB">
        <w:rPr>
          <w:b w:val="0"/>
          <w:noProof/>
          <w:sz w:val="18"/>
        </w:rPr>
        <w:fldChar w:fldCharType="separate"/>
      </w:r>
      <w:r w:rsidRPr="007511DB">
        <w:rPr>
          <w:b w:val="0"/>
          <w:noProof/>
          <w:sz w:val="18"/>
        </w:rPr>
        <w:t>316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7511DB">
        <w:rPr>
          <w:noProof/>
        </w:rPr>
        <w:tab/>
      </w:r>
      <w:r w:rsidRPr="007511DB">
        <w:rPr>
          <w:noProof/>
        </w:rPr>
        <w:fldChar w:fldCharType="begin"/>
      </w:r>
      <w:r w:rsidRPr="007511DB">
        <w:rPr>
          <w:noProof/>
        </w:rPr>
        <w:instrText xml:space="preserve"> PAGEREF _Toc441660244 \h </w:instrText>
      </w:r>
      <w:r w:rsidRPr="007511DB">
        <w:rPr>
          <w:noProof/>
        </w:rPr>
      </w:r>
      <w:r w:rsidRPr="007511DB">
        <w:rPr>
          <w:noProof/>
        </w:rPr>
        <w:fldChar w:fldCharType="separate"/>
      </w:r>
      <w:r w:rsidRPr="007511DB">
        <w:rPr>
          <w:noProof/>
        </w:rPr>
        <w:t>316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7511DB">
        <w:rPr>
          <w:noProof/>
        </w:rPr>
        <w:tab/>
      </w:r>
      <w:r w:rsidRPr="007511DB">
        <w:rPr>
          <w:noProof/>
        </w:rPr>
        <w:fldChar w:fldCharType="begin"/>
      </w:r>
      <w:r w:rsidRPr="007511DB">
        <w:rPr>
          <w:noProof/>
        </w:rPr>
        <w:instrText xml:space="preserve"> PAGEREF _Toc441660245 \h </w:instrText>
      </w:r>
      <w:r w:rsidRPr="007511DB">
        <w:rPr>
          <w:noProof/>
        </w:rPr>
      </w:r>
      <w:r w:rsidRPr="007511DB">
        <w:rPr>
          <w:noProof/>
        </w:rPr>
        <w:fldChar w:fldCharType="separate"/>
      </w:r>
      <w:r w:rsidRPr="007511DB">
        <w:rPr>
          <w:noProof/>
        </w:rPr>
        <w:t>316</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7511DB">
        <w:rPr>
          <w:b w:val="0"/>
          <w:noProof/>
          <w:sz w:val="18"/>
        </w:rPr>
        <w:tab/>
      </w:r>
      <w:r w:rsidRPr="007511DB">
        <w:rPr>
          <w:b w:val="0"/>
          <w:noProof/>
          <w:sz w:val="18"/>
        </w:rPr>
        <w:fldChar w:fldCharType="begin"/>
      </w:r>
      <w:r w:rsidRPr="007511DB">
        <w:rPr>
          <w:b w:val="0"/>
          <w:noProof/>
          <w:sz w:val="18"/>
        </w:rPr>
        <w:instrText xml:space="preserve"> PAGEREF _Toc441660246 \h </w:instrText>
      </w:r>
      <w:r w:rsidRPr="007511DB">
        <w:rPr>
          <w:b w:val="0"/>
          <w:noProof/>
          <w:sz w:val="18"/>
        </w:rPr>
      </w:r>
      <w:r w:rsidRPr="007511DB">
        <w:rPr>
          <w:b w:val="0"/>
          <w:noProof/>
          <w:sz w:val="18"/>
        </w:rPr>
        <w:fldChar w:fldCharType="separate"/>
      </w:r>
      <w:r w:rsidRPr="007511DB">
        <w:rPr>
          <w:b w:val="0"/>
          <w:noProof/>
          <w:sz w:val="18"/>
        </w:rPr>
        <w:t>316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7511DB">
        <w:rPr>
          <w:noProof/>
        </w:rPr>
        <w:tab/>
      </w:r>
      <w:r w:rsidRPr="007511DB">
        <w:rPr>
          <w:noProof/>
        </w:rPr>
        <w:fldChar w:fldCharType="begin"/>
      </w:r>
      <w:r w:rsidRPr="007511DB">
        <w:rPr>
          <w:noProof/>
        </w:rPr>
        <w:instrText xml:space="preserve"> PAGEREF _Toc441660247 \h </w:instrText>
      </w:r>
      <w:r w:rsidRPr="007511DB">
        <w:rPr>
          <w:noProof/>
        </w:rPr>
      </w:r>
      <w:r w:rsidRPr="007511DB">
        <w:rPr>
          <w:noProof/>
        </w:rPr>
        <w:fldChar w:fldCharType="separate"/>
      </w:r>
      <w:r w:rsidRPr="007511DB">
        <w:rPr>
          <w:noProof/>
        </w:rPr>
        <w:t>316</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7511DB">
        <w:rPr>
          <w:b w:val="0"/>
          <w:noProof/>
          <w:sz w:val="18"/>
        </w:rPr>
        <w:tab/>
      </w:r>
      <w:r w:rsidRPr="007511DB">
        <w:rPr>
          <w:b w:val="0"/>
          <w:noProof/>
          <w:sz w:val="18"/>
        </w:rPr>
        <w:fldChar w:fldCharType="begin"/>
      </w:r>
      <w:r w:rsidRPr="007511DB">
        <w:rPr>
          <w:b w:val="0"/>
          <w:noProof/>
          <w:sz w:val="18"/>
        </w:rPr>
        <w:instrText xml:space="preserve"> PAGEREF _Toc441660248 \h </w:instrText>
      </w:r>
      <w:r w:rsidRPr="007511DB">
        <w:rPr>
          <w:b w:val="0"/>
          <w:noProof/>
          <w:sz w:val="18"/>
        </w:rPr>
      </w:r>
      <w:r w:rsidRPr="007511DB">
        <w:rPr>
          <w:b w:val="0"/>
          <w:noProof/>
          <w:sz w:val="18"/>
        </w:rPr>
        <w:fldChar w:fldCharType="separate"/>
      </w:r>
      <w:r w:rsidRPr="007511DB">
        <w:rPr>
          <w:b w:val="0"/>
          <w:noProof/>
          <w:sz w:val="18"/>
        </w:rPr>
        <w:t>318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7511DB">
        <w:rPr>
          <w:noProof/>
        </w:rPr>
        <w:tab/>
      </w:r>
      <w:r w:rsidRPr="007511DB">
        <w:rPr>
          <w:noProof/>
        </w:rPr>
        <w:fldChar w:fldCharType="begin"/>
      </w:r>
      <w:r w:rsidRPr="007511DB">
        <w:rPr>
          <w:noProof/>
        </w:rPr>
        <w:instrText xml:space="preserve"> PAGEREF _Toc441660249 \h </w:instrText>
      </w:r>
      <w:r w:rsidRPr="007511DB">
        <w:rPr>
          <w:noProof/>
        </w:rPr>
      </w:r>
      <w:r w:rsidRPr="007511DB">
        <w:rPr>
          <w:noProof/>
        </w:rPr>
        <w:fldChar w:fldCharType="separate"/>
      </w:r>
      <w:r w:rsidRPr="007511DB">
        <w:rPr>
          <w:noProof/>
        </w:rPr>
        <w:t>318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7511DB">
        <w:rPr>
          <w:noProof/>
        </w:rPr>
        <w:tab/>
      </w:r>
      <w:r w:rsidRPr="007511DB">
        <w:rPr>
          <w:noProof/>
        </w:rPr>
        <w:fldChar w:fldCharType="begin"/>
      </w:r>
      <w:r w:rsidRPr="007511DB">
        <w:rPr>
          <w:noProof/>
        </w:rPr>
        <w:instrText xml:space="preserve"> PAGEREF _Toc441660250 \h </w:instrText>
      </w:r>
      <w:r w:rsidRPr="007511DB">
        <w:rPr>
          <w:noProof/>
        </w:rPr>
      </w:r>
      <w:r w:rsidRPr="007511DB">
        <w:rPr>
          <w:noProof/>
        </w:rPr>
        <w:fldChar w:fldCharType="separate"/>
      </w:r>
      <w:r w:rsidRPr="007511DB">
        <w:rPr>
          <w:noProof/>
        </w:rPr>
        <w:t>320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7511DB">
        <w:rPr>
          <w:noProof/>
        </w:rPr>
        <w:tab/>
      </w:r>
      <w:r w:rsidRPr="007511DB">
        <w:rPr>
          <w:noProof/>
        </w:rPr>
        <w:fldChar w:fldCharType="begin"/>
      </w:r>
      <w:r w:rsidRPr="007511DB">
        <w:rPr>
          <w:noProof/>
        </w:rPr>
        <w:instrText xml:space="preserve"> PAGEREF _Toc441660251 \h </w:instrText>
      </w:r>
      <w:r w:rsidRPr="007511DB">
        <w:rPr>
          <w:noProof/>
        </w:rPr>
      </w:r>
      <w:r w:rsidRPr="007511DB">
        <w:rPr>
          <w:noProof/>
        </w:rPr>
        <w:fldChar w:fldCharType="separate"/>
      </w:r>
      <w:r w:rsidRPr="007511DB">
        <w:rPr>
          <w:noProof/>
        </w:rPr>
        <w:t>321</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2—Standard rate</w:t>
      </w:r>
      <w:r w:rsidRPr="007511DB">
        <w:rPr>
          <w:b w:val="0"/>
          <w:noProof/>
          <w:sz w:val="18"/>
        </w:rPr>
        <w:tab/>
      </w:r>
      <w:r w:rsidRPr="007511DB">
        <w:rPr>
          <w:b w:val="0"/>
          <w:noProof/>
          <w:sz w:val="18"/>
        </w:rPr>
        <w:fldChar w:fldCharType="begin"/>
      </w:r>
      <w:r w:rsidRPr="007511DB">
        <w:rPr>
          <w:b w:val="0"/>
          <w:noProof/>
          <w:sz w:val="18"/>
        </w:rPr>
        <w:instrText xml:space="preserve"> PAGEREF _Toc441660252 \h </w:instrText>
      </w:r>
      <w:r w:rsidRPr="007511DB">
        <w:rPr>
          <w:b w:val="0"/>
          <w:noProof/>
          <w:sz w:val="18"/>
        </w:rPr>
      </w:r>
      <w:r w:rsidRPr="007511DB">
        <w:rPr>
          <w:b w:val="0"/>
          <w:noProof/>
          <w:sz w:val="18"/>
        </w:rPr>
        <w:fldChar w:fldCharType="separate"/>
      </w:r>
      <w:r w:rsidRPr="007511DB">
        <w:rPr>
          <w:b w:val="0"/>
          <w:noProof/>
          <w:sz w:val="18"/>
        </w:rPr>
        <w:t>323</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30</w:t>
      </w:r>
      <w:r>
        <w:rPr>
          <w:noProof/>
        </w:rPr>
        <w:tab/>
        <w:t>Standard rate</w:t>
      </w:r>
      <w:r w:rsidRPr="007511DB">
        <w:rPr>
          <w:noProof/>
        </w:rPr>
        <w:tab/>
      </w:r>
      <w:r w:rsidRPr="007511DB">
        <w:rPr>
          <w:noProof/>
        </w:rPr>
        <w:fldChar w:fldCharType="begin"/>
      </w:r>
      <w:r w:rsidRPr="007511DB">
        <w:rPr>
          <w:noProof/>
        </w:rPr>
        <w:instrText xml:space="preserve"> PAGEREF _Toc441660253 \h </w:instrText>
      </w:r>
      <w:r w:rsidRPr="007511DB">
        <w:rPr>
          <w:noProof/>
        </w:rPr>
      </w:r>
      <w:r w:rsidRPr="007511DB">
        <w:rPr>
          <w:noProof/>
        </w:rPr>
        <w:fldChar w:fldCharType="separate"/>
      </w:r>
      <w:r w:rsidRPr="007511DB">
        <w:rPr>
          <w:noProof/>
        </w:rPr>
        <w:t>323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_Toc441660254 \h </w:instrText>
      </w:r>
      <w:r w:rsidRPr="007511DB">
        <w:rPr>
          <w:noProof/>
        </w:rPr>
      </w:r>
      <w:r w:rsidRPr="007511DB">
        <w:rPr>
          <w:noProof/>
        </w:rPr>
        <w:fldChar w:fldCharType="separate"/>
      </w:r>
      <w:r w:rsidRPr="007511DB">
        <w:rPr>
          <w:noProof/>
        </w:rPr>
        <w:t>323</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2A—FTB Part B supplement</w:t>
      </w:r>
      <w:r w:rsidRPr="007511DB">
        <w:rPr>
          <w:b w:val="0"/>
          <w:noProof/>
          <w:sz w:val="18"/>
        </w:rPr>
        <w:tab/>
      </w:r>
      <w:r w:rsidRPr="007511DB">
        <w:rPr>
          <w:b w:val="0"/>
          <w:noProof/>
          <w:sz w:val="18"/>
        </w:rPr>
        <w:fldChar w:fldCharType="begin"/>
      </w:r>
      <w:r w:rsidRPr="007511DB">
        <w:rPr>
          <w:b w:val="0"/>
          <w:noProof/>
          <w:sz w:val="18"/>
        </w:rPr>
        <w:instrText xml:space="preserve"> PAGEREF _Toc441660255 \h </w:instrText>
      </w:r>
      <w:r w:rsidRPr="007511DB">
        <w:rPr>
          <w:b w:val="0"/>
          <w:noProof/>
          <w:sz w:val="18"/>
        </w:rPr>
      </w:r>
      <w:r w:rsidRPr="007511DB">
        <w:rPr>
          <w:b w:val="0"/>
          <w:noProof/>
          <w:sz w:val="18"/>
        </w:rPr>
        <w:fldChar w:fldCharType="separate"/>
      </w:r>
      <w:r w:rsidRPr="007511DB">
        <w:rPr>
          <w:b w:val="0"/>
          <w:noProof/>
          <w:sz w:val="18"/>
        </w:rPr>
        <w:t>325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7511DB">
        <w:rPr>
          <w:noProof/>
        </w:rPr>
        <w:tab/>
      </w:r>
      <w:r w:rsidRPr="007511DB">
        <w:rPr>
          <w:noProof/>
        </w:rPr>
        <w:fldChar w:fldCharType="begin"/>
      </w:r>
      <w:r w:rsidRPr="007511DB">
        <w:rPr>
          <w:noProof/>
        </w:rPr>
        <w:instrText xml:space="preserve"> PAGEREF _Toc441660256 \h </w:instrText>
      </w:r>
      <w:r w:rsidRPr="007511DB">
        <w:rPr>
          <w:noProof/>
        </w:rPr>
      </w:r>
      <w:r w:rsidRPr="007511DB">
        <w:rPr>
          <w:noProof/>
        </w:rPr>
        <w:fldChar w:fldCharType="separate"/>
      </w:r>
      <w:r w:rsidRPr="007511DB">
        <w:rPr>
          <w:noProof/>
        </w:rPr>
        <w:t>325</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2B—Energy supplement (Part B)</w:t>
      </w:r>
      <w:r w:rsidRPr="007511DB">
        <w:rPr>
          <w:b w:val="0"/>
          <w:noProof/>
          <w:sz w:val="18"/>
        </w:rPr>
        <w:tab/>
      </w:r>
      <w:r w:rsidRPr="007511DB">
        <w:rPr>
          <w:b w:val="0"/>
          <w:noProof/>
          <w:sz w:val="18"/>
        </w:rPr>
        <w:fldChar w:fldCharType="begin"/>
      </w:r>
      <w:r w:rsidRPr="007511DB">
        <w:rPr>
          <w:b w:val="0"/>
          <w:noProof/>
          <w:sz w:val="18"/>
        </w:rPr>
        <w:instrText xml:space="preserve"> PAGEREF _Toc441660257 \h </w:instrText>
      </w:r>
      <w:r w:rsidRPr="007511DB">
        <w:rPr>
          <w:b w:val="0"/>
          <w:noProof/>
          <w:sz w:val="18"/>
        </w:rPr>
      </w:r>
      <w:r w:rsidRPr="007511DB">
        <w:rPr>
          <w:b w:val="0"/>
          <w:noProof/>
          <w:sz w:val="18"/>
        </w:rPr>
        <w:fldChar w:fldCharType="separate"/>
      </w:r>
      <w:r w:rsidRPr="007511DB">
        <w:rPr>
          <w:b w:val="0"/>
          <w:noProof/>
          <w:sz w:val="18"/>
        </w:rPr>
        <w:t>326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7511DB">
        <w:rPr>
          <w:noProof/>
        </w:rPr>
        <w:tab/>
      </w:r>
      <w:r w:rsidRPr="007511DB">
        <w:rPr>
          <w:noProof/>
        </w:rPr>
        <w:fldChar w:fldCharType="begin"/>
      </w:r>
      <w:r w:rsidRPr="007511DB">
        <w:rPr>
          <w:noProof/>
        </w:rPr>
        <w:instrText xml:space="preserve"> PAGEREF _Toc441660258 \h </w:instrText>
      </w:r>
      <w:r w:rsidRPr="007511DB">
        <w:rPr>
          <w:noProof/>
        </w:rPr>
      </w:r>
      <w:r w:rsidRPr="007511DB">
        <w:rPr>
          <w:noProof/>
        </w:rPr>
        <w:fldChar w:fldCharType="separate"/>
      </w:r>
      <w:r w:rsidRPr="007511DB">
        <w:rPr>
          <w:noProof/>
        </w:rPr>
        <w:t>326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_Toc441660259 \h </w:instrText>
      </w:r>
      <w:r w:rsidRPr="007511DB">
        <w:rPr>
          <w:noProof/>
        </w:rPr>
      </w:r>
      <w:r w:rsidRPr="007511DB">
        <w:rPr>
          <w:noProof/>
        </w:rPr>
        <w:fldChar w:fldCharType="separate"/>
      </w:r>
      <w:r w:rsidRPr="007511DB">
        <w:rPr>
          <w:noProof/>
        </w:rPr>
        <w:t>326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lastRenderedPageBreak/>
        <w:t>Division 3—Income test</w:t>
      </w:r>
      <w:r w:rsidRPr="007511DB">
        <w:rPr>
          <w:b w:val="0"/>
          <w:noProof/>
          <w:sz w:val="18"/>
        </w:rPr>
        <w:tab/>
      </w:r>
      <w:r w:rsidRPr="007511DB">
        <w:rPr>
          <w:b w:val="0"/>
          <w:noProof/>
          <w:sz w:val="18"/>
        </w:rPr>
        <w:fldChar w:fldCharType="begin"/>
      </w:r>
      <w:r w:rsidRPr="007511DB">
        <w:rPr>
          <w:b w:val="0"/>
          <w:noProof/>
          <w:sz w:val="18"/>
        </w:rPr>
        <w:instrText xml:space="preserve"> PAGEREF _Toc441660260 \h </w:instrText>
      </w:r>
      <w:r w:rsidRPr="007511DB">
        <w:rPr>
          <w:b w:val="0"/>
          <w:noProof/>
          <w:sz w:val="18"/>
        </w:rPr>
      </w:r>
      <w:r w:rsidRPr="007511DB">
        <w:rPr>
          <w:b w:val="0"/>
          <w:noProof/>
          <w:sz w:val="18"/>
        </w:rPr>
        <w:fldChar w:fldCharType="separate"/>
      </w:r>
      <w:r w:rsidRPr="007511DB">
        <w:rPr>
          <w:b w:val="0"/>
          <w:noProof/>
          <w:sz w:val="18"/>
        </w:rPr>
        <w:t>328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32</w:t>
      </w:r>
      <w:r>
        <w:rPr>
          <w:noProof/>
        </w:rPr>
        <w:tab/>
        <w:t>Income test</w:t>
      </w:r>
      <w:r w:rsidRPr="007511DB">
        <w:rPr>
          <w:noProof/>
        </w:rPr>
        <w:tab/>
      </w:r>
      <w:r w:rsidRPr="007511DB">
        <w:rPr>
          <w:noProof/>
        </w:rPr>
        <w:fldChar w:fldCharType="begin"/>
      </w:r>
      <w:r w:rsidRPr="007511DB">
        <w:rPr>
          <w:noProof/>
        </w:rPr>
        <w:instrText xml:space="preserve"> PAGEREF _Toc441660261 \h </w:instrText>
      </w:r>
      <w:r w:rsidRPr="007511DB">
        <w:rPr>
          <w:noProof/>
        </w:rPr>
      </w:r>
      <w:r w:rsidRPr="007511DB">
        <w:rPr>
          <w:noProof/>
        </w:rPr>
        <w:fldChar w:fldCharType="separate"/>
      </w:r>
      <w:r w:rsidRPr="007511DB">
        <w:rPr>
          <w:noProof/>
        </w:rPr>
        <w:t>328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33</w:t>
      </w:r>
      <w:r>
        <w:rPr>
          <w:noProof/>
        </w:rPr>
        <w:tab/>
        <w:t>Income free area</w:t>
      </w:r>
      <w:r w:rsidRPr="007511DB">
        <w:rPr>
          <w:noProof/>
        </w:rPr>
        <w:tab/>
      </w:r>
      <w:r w:rsidRPr="007511DB">
        <w:rPr>
          <w:noProof/>
        </w:rPr>
        <w:fldChar w:fldCharType="begin"/>
      </w:r>
      <w:r w:rsidRPr="007511DB">
        <w:rPr>
          <w:noProof/>
        </w:rPr>
        <w:instrText xml:space="preserve"> PAGEREF _Toc441660262 \h </w:instrText>
      </w:r>
      <w:r w:rsidRPr="007511DB">
        <w:rPr>
          <w:noProof/>
        </w:rPr>
      </w:r>
      <w:r w:rsidRPr="007511DB">
        <w:rPr>
          <w:noProof/>
        </w:rPr>
        <w:fldChar w:fldCharType="separate"/>
      </w:r>
      <w:r w:rsidRPr="007511DB">
        <w:rPr>
          <w:noProof/>
        </w:rPr>
        <w:t>328</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5—Common provisions</w:t>
      </w:r>
      <w:r w:rsidRPr="007511DB">
        <w:rPr>
          <w:b w:val="0"/>
          <w:noProof/>
          <w:sz w:val="18"/>
        </w:rPr>
        <w:tab/>
      </w:r>
      <w:r w:rsidRPr="007511DB">
        <w:rPr>
          <w:b w:val="0"/>
          <w:noProof/>
          <w:sz w:val="18"/>
        </w:rPr>
        <w:fldChar w:fldCharType="begin"/>
      </w:r>
      <w:r w:rsidRPr="007511DB">
        <w:rPr>
          <w:b w:val="0"/>
          <w:noProof/>
          <w:sz w:val="18"/>
        </w:rPr>
        <w:instrText xml:space="preserve"> PAGEREF _Toc441660263 \h </w:instrText>
      </w:r>
      <w:r w:rsidRPr="007511DB">
        <w:rPr>
          <w:b w:val="0"/>
          <w:noProof/>
          <w:sz w:val="18"/>
        </w:rPr>
      </w:r>
      <w:r w:rsidRPr="007511DB">
        <w:rPr>
          <w:b w:val="0"/>
          <w:noProof/>
          <w:sz w:val="18"/>
        </w:rPr>
        <w:fldChar w:fldCharType="separate"/>
      </w:r>
      <w:r w:rsidRPr="007511DB">
        <w:rPr>
          <w:b w:val="0"/>
          <w:noProof/>
          <w:sz w:val="18"/>
        </w:rPr>
        <w:t>329</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1—Large family supplement</w:t>
      </w:r>
      <w:r w:rsidRPr="007511DB">
        <w:rPr>
          <w:b w:val="0"/>
          <w:noProof/>
          <w:sz w:val="18"/>
        </w:rPr>
        <w:tab/>
      </w:r>
      <w:r w:rsidRPr="007511DB">
        <w:rPr>
          <w:b w:val="0"/>
          <w:noProof/>
          <w:sz w:val="18"/>
        </w:rPr>
        <w:fldChar w:fldCharType="begin"/>
      </w:r>
      <w:r w:rsidRPr="007511DB">
        <w:rPr>
          <w:b w:val="0"/>
          <w:noProof/>
          <w:sz w:val="18"/>
        </w:rPr>
        <w:instrText xml:space="preserve"> PAGEREF _Toc441660264 \h </w:instrText>
      </w:r>
      <w:r w:rsidRPr="007511DB">
        <w:rPr>
          <w:b w:val="0"/>
          <w:noProof/>
          <w:sz w:val="18"/>
        </w:rPr>
      </w:r>
      <w:r w:rsidRPr="007511DB">
        <w:rPr>
          <w:b w:val="0"/>
          <w:noProof/>
          <w:sz w:val="18"/>
        </w:rPr>
        <w:fldChar w:fldCharType="separate"/>
      </w:r>
      <w:r w:rsidRPr="007511DB">
        <w:rPr>
          <w:b w:val="0"/>
          <w:noProof/>
          <w:sz w:val="18"/>
        </w:rPr>
        <w:t>329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7511DB">
        <w:rPr>
          <w:noProof/>
        </w:rPr>
        <w:tab/>
      </w:r>
      <w:r w:rsidRPr="007511DB">
        <w:rPr>
          <w:noProof/>
        </w:rPr>
        <w:fldChar w:fldCharType="begin"/>
      </w:r>
      <w:r w:rsidRPr="007511DB">
        <w:rPr>
          <w:noProof/>
        </w:rPr>
        <w:instrText xml:space="preserve"> PAGEREF _Toc441660265 \h </w:instrText>
      </w:r>
      <w:r w:rsidRPr="007511DB">
        <w:rPr>
          <w:noProof/>
        </w:rPr>
      </w:r>
      <w:r w:rsidRPr="007511DB">
        <w:rPr>
          <w:noProof/>
        </w:rPr>
        <w:fldChar w:fldCharType="separate"/>
      </w:r>
      <w:r w:rsidRPr="007511DB">
        <w:rPr>
          <w:noProof/>
        </w:rPr>
        <w:t>329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7511DB">
        <w:rPr>
          <w:noProof/>
        </w:rPr>
        <w:tab/>
      </w:r>
      <w:r w:rsidRPr="007511DB">
        <w:rPr>
          <w:noProof/>
        </w:rPr>
        <w:fldChar w:fldCharType="begin"/>
      </w:r>
      <w:r w:rsidRPr="007511DB">
        <w:rPr>
          <w:noProof/>
        </w:rPr>
        <w:instrText xml:space="preserve"> PAGEREF _Toc441660266 \h </w:instrText>
      </w:r>
      <w:r w:rsidRPr="007511DB">
        <w:rPr>
          <w:noProof/>
        </w:rPr>
      </w:r>
      <w:r w:rsidRPr="007511DB">
        <w:rPr>
          <w:noProof/>
        </w:rPr>
        <w:fldChar w:fldCharType="separate"/>
      </w:r>
      <w:r w:rsidRPr="007511DB">
        <w:rPr>
          <w:noProof/>
        </w:rPr>
        <w:t>329</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1A—Newborn supplement</w:t>
      </w:r>
      <w:r w:rsidRPr="007511DB">
        <w:rPr>
          <w:b w:val="0"/>
          <w:noProof/>
          <w:sz w:val="18"/>
        </w:rPr>
        <w:tab/>
      </w:r>
      <w:r w:rsidRPr="007511DB">
        <w:rPr>
          <w:b w:val="0"/>
          <w:noProof/>
          <w:sz w:val="18"/>
        </w:rPr>
        <w:fldChar w:fldCharType="begin"/>
      </w:r>
      <w:r w:rsidRPr="007511DB">
        <w:rPr>
          <w:b w:val="0"/>
          <w:noProof/>
          <w:sz w:val="18"/>
        </w:rPr>
        <w:instrText xml:space="preserve"> PAGEREF _Toc441660267 \h </w:instrText>
      </w:r>
      <w:r w:rsidRPr="007511DB">
        <w:rPr>
          <w:b w:val="0"/>
          <w:noProof/>
          <w:sz w:val="18"/>
        </w:rPr>
      </w:r>
      <w:r w:rsidRPr="007511DB">
        <w:rPr>
          <w:b w:val="0"/>
          <w:noProof/>
          <w:sz w:val="18"/>
        </w:rPr>
        <w:fldChar w:fldCharType="separate"/>
      </w:r>
      <w:r w:rsidRPr="007511DB">
        <w:rPr>
          <w:b w:val="0"/>
          <w:noProof/>
          <w:sz w:val="18"/>
        </w:rPr>
        <w:t>330</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7511DB">
        <w:rPr>
          <w:noProof/>
        </w:rPr>
        <w:tab/>
      </w:r>
      <w:r w:rsidRPr="007511DB">
        <w:rPr>
          <w:noProof/>
        </w:rPr>
        <w:fldChar w:fldCharType="begin"/>
      </w:r>
      <w:r w:rsidRPr="007511DB">
        <w:rPr>
          <w:noProof/>
        </w:rPr>
        <w:instrText xml:space="preserve"> PAGEREF _Toc441660268 \h </w:instrText>
      </w:r>
      <w:r w:rsidRPr="007511DB">
        <w:rPr>
          <w:noProof/>
        </w:rPr>
      </w:r>
      <w:r w:rsidRPr="007511DB">
        <w:rPr>
          <w:noProof/>
        </w:rPr>
        <w:fldChar w:fldCharType="separate"/>
      </w:r>
      <w:r w:rsidRPr="007511DB">
        <w:rPr>
          <w:noProof/>
        </w:rPr>
        <w:t>330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7511DB">
        <w:rPr>
          <w:noProof/>
        </w:rPr>
        <w:tab/>
      </w:r>
      <w:r w:rsidRPr="007511DB">
        <w:rPr>
          <w:noProof/>
        </w:rPr>
        <w:fldChar w:fldCharType="begin"/>
      </w:r>
      <w:r w:rsidRPr="007511DB">
        <w:rPr>
          <w:noProof/>
        </w:rPr>
        <w:instrText xml:space="preserve"> PAGEREF _Toc441660269 \h </w:instrText>
      </w:r>
      <w:r w:rsidRPr="007511DB">
        <w:rPr>
          <w:noProof/>
        </w:rPr>
      </w:r>
      <w:r w:rsidRPr="007511DB">
        <w:rPr>
          <w:noProof/>
        </w:rPr>
        <w:fldChar w:fldCharType="separate"/>
      </w:r>
      <w:r w:rsidRPr="007511DB">
        <w:rPr>
          <w:noProof/>
        </w:rPr>
        <w:t>334</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2—Multiple birth allowance</w:t>
      </w:r>
      <w:r w:rsidRPr="007511DB">
        <w:rPr>
          <w:b w:val="0"/>
          <w:noProof/>
          <w:sz w:val="18"/>
        </w:rPr>
        <w:tab/>
      </w:r>
      <w:r w:rsidRPr="007511DB">
        <w:rPr>
          <w:b w:val="0"/>
          <w:noProof/>
          <w:sz w:val="18"/>
        </w:rPr>
        <w:fldChar w:fldCharType="begin"/>
      </w:r>
      <w:r w:rsidRPr="007511DB">
        <w:rPr>
          <w:b w:val="0"/>
          <w:noProof/>
          <w:sz w:val="18"/>
        </w:rPr>
        <w:instrText xml:space="preserve"> PAGEREF _Toc441660270 \h </w:instrText>
      </w:r>
      <w:r w:rsidRPr="007511DB">
        <w:rPr>
          <w:b w:val="0"/>
          <w:noProof/>
          <w:sz w:val="18"/>
        </w:rPr>
      </w:r>
      <w:r w:rsidRPr="007511DB">
        <w:rPr>
          <w:b w:val="0"/>
          <w:noProof/>
          <w:sz w:val="18"/>
        </w:rPr>
        <w:fldChar w:fldCharType="separate"/>
      </w:r>
      <w:r w:rsidRPr="007511DB">
        <w:rPr>
          <w:b w:val="0"/>
          <w:noProof/>
          <w:sz w:val="18"/>
        </w:rPr>
        <w:t>337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7511DB">
        <w:rPr>
          <w:noProof/>
        </w:rPr>
        <w:tab/>
      </w:r>
      <w:r w:rsidRPr="007511DB">
        <w:rPr>
          <w:noProof/>
        </w:rPr>
        <w:fldChar w:fldCharType="begin"/>
      </w:r>
      <w:r w:rsidRPr="007511DB">
        <w:rPr>
          <w:noProof/>
        </w:rPr>
        <w:instrText xml:space="preserve"> PAGEREF _Toc441660271 \h </w:instrText>
      </w:r>
      <w:r w:rsidRPr="007511DB">
        <w:rPr>
          <w:noProof/>
        </w:rPr>
      </w:r>
      <w:r w:rsidRPr="007511DB">
        <w:rPr>
          <w:noProof/>
        </w:rPr>
        <w:fldChar w:fldCharType="separate"/>
      </w:r>
      <w:r w:rsidRPr="007511DB">
        <w:rPr>
          <w:noProof/>
        </w:rPr>
        <w:t>337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7511DB">
        <w:rPr>
          <w:noProof/>
        </w:rPr>
        <w:tab/>
      </w:r>
      <w:r w:rsidRPr="007511DB">
        <w:rPr>
          <w:noProof/>
        </w:rPr>
        <w:fldChar w:fldCharType="begin"/>
      </w:r>
      <w:r w:rsidRPr="007511DB">
        <w:rPr>
          <w:noProof/>
        </w:rPr>
        <w:instrText xml:space="preserve"> PAGEREF _Toc441660272 \h </w:instrText>
      </w:r>
      <w:r w:rsidRPr="007511DB">
        <w:rPr>
          <w:noProof/>
        </w:rPr>
      </w:r>
      <w:r w:rsidRPr="007511DB">
        <w:rPr>
          <w:noProof/>
        </w:rPr>
        <w:fldChar w:fldCharType="separate"/>
      </w:r>
      <w:r w:rsidRPr="007511DB">
        <w:rPr>
          <w:noProof/>
        </w:rPr>
        <w:t>337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7511DB">
        <w:rPr>
          <w:noProof/>
        </w:rPr>
        <w:tab/>
      </w:r>
      <w:r w:rsidRPr="007511DB">
        <w:rPr>
          <w:noProof/>
        </w:rPr>
        <w:fldChar w:fldCharType="begin"/>
      </w:r>
      <w:r w:rsidRPr="007511DB">
        <w:rPr>
          <w:noProof/>
        </w:rPr>
        <w:instrText xml:space="preserve"> PAGEREF _Toc441660273 \h </w:instrText>
      </w:r>
      <w:r w:rsidRPr="007511DB">
        <w:rPr>
          <w:noProof/>
        </w:rPr>
      </w:r>
      <w:r w:rsidRPr="007511DB">
        <w:rPr>
          <w:noProof/>
        </w:rPr>
        <w:fldChar w:fldCharType="separate"/>
      </w:r>
      <w:r w:rsidRPr="007511DB">
        <w:rPr>
          <w:noProof/>
        </w:rPr>
        <w:t>337</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2A—FTB Part A supplement</w:t>
      </w:r>
      <w:r w:rsidRPr="007511DB">
        <w:rPr>
          <w:b w:val="0"/>
          <w:noProof/>
          <w:sz w:val="18"/>
        </w:rPr>
        <w:tab/>
      </w:r>
      <w:r w:rsidRPr="007511DB">
        <w:rPr>
          <w:b w:val="0"/>
          <w:noProof/>
          <w:sz w:val="18"/>
        </w:rPr>
        <w:fldChar w:fldCharType="begin"/>
      </w:r>
      <w:r w:rsidRPr="007511DB">
        <w:rPr>
          <w:b w:val="0"/>
          <w:noProof/>
          <w:sz w:val="18"/>
        </w:rPr>
        <w:instrText xml:space="preserve"> PAGEREF _Toc441660274 \h </w:instrText>
      </w:r>
      <w:r w:rsidRPr="007511DB">
        <w:rPr>
          <w:b w:val="0"/>
          <w:noProof/>
          <w:sz w:val="18"/>
        </w:rPr>
      </w:r>
      <w:r w:rsidRPr="007511DB">
        <w:rPr>
          <w:b w:val="0"/>
          <w:noProof/>
          <w:sz w:val="18"/>
        </w:rPr>
        <w:fldChar w:fldCharType="separate"/>
      </w:r>
      <w:r w:rsidRPr="007511DB">
        <w:rPr>
          <w:b w:val="0"/>
          <w:noProof/>
          <w:sz w:val="18"/>
        </w:rPr>
        <w:t>338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7511DB">
        <w:rPr>
          <w:noProof/>
        </w:rPr>
        <w:tab/>
      </w:r>
      <w:r w:rsidRPr="007511DB">
        <w:rPr>
          <w:noProof/>
        </w:rPr>
        <w:fldChar w:fldCharType="begin"/>
      </w:r>
      <w:r w:rsidRPr="007511DB">
        <w:rPr>
          <w:noProof/>
        </w:rPr>
        <w:instrText xml:space="preserve"> PAGEREF _Toc441660275 \h </w:instrText>
      </w:r>
      <w:r w:rsidRPr="007511DB">
        <w:rPr>
          <w:noProof/>
        </w:rPr>
      </w:r>
      <w:r w:rsidRPr="007511DB">
        <w:rPr>
          <w:noProof/>
        </w:rPr>
        <w:fldChar w:fldCharType="separate"/>
      </w:r>
      <w:r w:rsidRPr="007511DB">
        <w:rPr>
          <w:noProof/>
        </w:rPr>
        <w:t>338</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2AA—Energy supplement (Part A)</w:t>
      </w:r>
      <w:r w:rsidRPr="007511DB">
        <w:rPr>
          <w:b w:val="0"/>
          <w:noProof/>
          <w:sz w:val="18"/>
        </w:rPr>
        <w:tab/>
      </w:r>
      <w:r w:rsidRPr="007511DB">
        <w:rPr>
          <w:b w:val="0"/>
          <w:noProof/>
          <w:sz w:val="18"/>
        </w:rPr>
        <w:fldChar w:fldCharType="begin"/>
      </w:r>
      <w:r w:rsidRPr="007511DB">
        <w:rPr>
          <w:b w:val="0"/>
          <w:noProof/>
          <w:sz w:val="18"/>
        </w:rPr>
        <w:instrText xml:space="preserve"> PAGEREF _Toc441660276 \h </w:instrText>
      </w:r>
      <w:r w:rsidRPr="007511DB">
        <w:rPr>
          <w:b w:val="0"/>
          <w:noProof/>
          <w:sz w:val="18"/>
        </w:rPr>
      </w:r>
      <w:r w:rsidRPr="007511DB">
        <w:rPr>
          <w:b w:val="0"/>
          <w:noProof/>
          <w:sz w:val="18"/>
        </w:rPr>
        <w:fldChar w:fldCharType="separate"/>
      </w:r>
      <w:r w:rsidRPr="007511DB">
        <w:rPr>
          <w:b w:val="0"/>
          <w:noProof/>
          <w:sz w:val="18"/>
        </w:rPr>
        <w:t>339</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A—Energy supplement (Part A—Method 1)</w:t>
      </w:r>
      <w:r w:rsidRPr="007511DB">
        <w:rPr>
          <w:b w:val="0"/>
          <w:noProof/>
          <w:sz w:val="18"/>
        </w:rPr>
        <w:tab/>
      </w:r>
      <w:r w:rsidRPr="007511DB">
        <w:rPr>
          <w:b w:val="0"/>
          <w:noProof/>
          <w:sz w:val="18"/>
        </w:rPr>
        <w:fldChar w:fldCharType="begin"/>
      </w:r>
      <w:r w:rsidRPr="007511DB">
        <w:rPr>
          <w:b w:val="0"/>
          <w:noProof/>
          <w:sz w:val="18"/>
        </w:rPr>
        <w:instrText xml:space="preserve"> PAGEREF _Toc441660277 \h </w:instrText>
      </w:r>
      <w:r w:rsidRPr="007511DB">
        <w:rPr>
          <w:b w:val="0"/>
          <w:noProof/>
          <w:sz w:val="18"/>
        </w:rPr>
      </w:r>
      <w:r w:rsidRPr="007511DB">
        <w:rPr>
          <w:b w:val="0"/>
          <w:noProof/>
          <w:sz w:val="18"/>
        </w:rPr>
        <w:fldChar w:fldCharType="separate"/>
      </w:r>
      <w:r w:rsidRPr="007511DB">
        <w:rPr>
          <w:b w:val="0"/>
          <w:noProof/>
          <w:sz w:val="18"/>
        </w:rPr>
        <w:t>339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7511DB">
        <w:rPr>
          <w:noProof/>
        </w:rPr>
        <w:tab/>
      </w:r>
      <w:r w:rsidRPr="007511DB">
        <w:rPr>
          <w:noProof/>
        </w:rPr>
        <w:fldChar w:fldCharType="begin"/>
      </w:r>
      <w:r w:rsidRPr="007511DB">
        <w:rPr>
          <w:noProof/>
        </w:rPr>
        <w:instrText xml:space="preserve"> PAGEREF _Toc441660278 \h </w:instrText>
      </w:r>
      <w:r w:rsidRPr="007511DB">
        <w:rPr>
          <w:noProof/>
        </w:rPr>
      </w:r>
      <w:r w:rsidRPr="007511DB">
        <w:rPr>
          <w:noProof/>
        </w:rPr>
        <w:fldChar w:fldCharType="separate"/>
      </w:r>
      <w:r w:rsidRPr="007511DB">
        <w:rPr>
          <w:noProof/>
        </w:rPr>
        <w:t>339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7511DB">
        <w:rPr>
          <w:noProof/>
        </w:rPr>
        <w:tab/>
      </w:r>
      <w:r w:rsidRPr="007511DB">
        <w:rPr>
          <w:noProof/>
        </w:rPr>
        <w:fldChar w:fldCharType="begin"/>
      </w:r>
      <w:r w:rsidRPr="007511DB">
        <w:rPr>
          <w:noProof/>
        </w:rPr>
        <w:instrText xml:space="preserve"> PAGEREF _Toc441660279 \h </w:instrText>
      </w:r>
      <w:r w:rsidRPr="007511DB">
        <w:rPr>
          <w:noProof/>
        </w:rPr>
      </w:r>
      <w:r w:rsidRPr="007511DB">
        <w:rPr>
          <w:noProof/>
        </w:rPr>
        <w:fldChar w:fldCharType="separate"/>
      </w:r>
      <w:r w:rsidRPr="007511DB">
        <w:rPr>
          <w:noProof/>
        </w:rPr>
        <w:t>339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7511DB">
        <w:rPr>
          <w:noProof/>
        </w:rPr>
        <w:tab/>
      </w:r>
      <w:r w:rsidRPr="007511DB">
        <w:rPr>
          <w:noProof/>
        </w:rPr>
        <w:fldChar w:fldCharType="begin"/>
      </w:r>
      <w:r w:rsidRPr="007511DB">
        <w:rPr>
          <w:noProof/>
        </w:rPr>
        <w:instrText xml:space="preserve"> PAGEREF _Toc441660280 \h </w:instrText>
      </w:r>
      <w:r w:rsidRPr="007511DB">
        <w:rPr>
          <w:noProof/>
        </w:rPr>
      </w:r>
      <w:r w:rsidRPr="007511DB">
        <w:rPr>
          <w:noProof/>
        </w:rPr>
        <w:fldChar w:fldCharType="separate"/>
      </w:r>
      <w:r w:rsidRPr="007511DB">
        <w:rPr>
          <w:noProof/>
        </w:rPr>
        <w:t>340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7511DB">
        <w:rPr>
          <w:noProof/>
        </w:rPr>
        <w:tab/>
      </w:r>
      <w:r w:rsidRPr="007511DB">
        <w:rPr>
          <w:noProof/>
        </w:rPr>
        <w:fldChar w:fldCharType="begin"/>
      </w:r>
      <w:r w:rsidRPr="007511DB">
        <w:rPr>
          <w:noProof/>
        </w:rPr>
        <w:instrText xml:space="preserve"> PAGEREF _Toc441660281 \h </w:instrText>
      </w:r>
      <w:r w:rsidRPr="007511DB">
        <w:rPr>
          <w:noProof/>
        </w:rPr>
      </w:r>
      <w:r w:rsidRPr="007511DB">
        <w:rPr>
          <w:noProof/>
        </w:rPr>
        <w:fldChar w:fldCharType="separate"/>
      </w:r>
      <w:r w:rsidRPr="007511DB">
        <w:rPr>
          <w:noProof/>
        </w:rPr>
        <w:t>340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_Toc441660282 \h </w:instrText>
      </w:r>
      <w:r w:rsidRPr="007511DB">
        <w:rPr>
          <w:noProof/>
        </w:rPr>
      </w:r>
      <w:r w:rsidRPr="007511DB">
        <w:rPr>
          <w:noProof/>
        </w:rPr>
        <w:fldChar w:fldCharType="separate"/>
      </w:r>
      <w:r w:rsidRPr="007511DB">
        <w:rPr>
          <w:noProof/>
        </w:rPr>
        <w:t>340</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B—Energy supplement (Part A—Method 2)</w:t>
      </w:r>
      <w:r w:rsidRPr="007511DB">
        <w:rPr>
          <w:b w:val="0"/>
          <w:noProof/>
          <w:sz w:val="18"/>
        </w:rPr>
        <w:tab/>
      </w:r>
      <w:r w:rsidRPr="007511DB">
        <w:rPr>
          <w:b w:val="0"/>
          <w:noProof/>
          <w:sz w:val="18"/>
        </w:rPr>
        <w:fldChar w:fldCharType="begin"/>
      </w:r>
      <w:r w:rsidRPr="007511DB">
        <w:rPr>
          <w:b w:val="0"/>
          <w:noProof/>
          <w:sz w:val="18"/>
        </w:rPr>
        <w:instrText xml:space="preserve"> PAGEREF _Toc441660283 \h </w:instrText>
      </w:r>
      <w:r w:rsidRPr="007511DB">
        <w:rPr>
          <w:b w:val="0"/>
          <w:noProof/>
          <w:sz w:val="18"/>
        </w:rPr>
      </w:r>
      <w:r w:rsidRPr="007511DB">
        <w:rPr>
          <w:b w:val="0"/>
          <w:noProof/>
          <w:sz w:val="18"/>
        </w:rPr>
        <w:fldChar w:fldCharType="separate"/>
      </w:r>
      <w:r w:rsidRPr="007511DB">
        <w:rPr>
          <w:b w:val="0"/>
          <w:noProof/>
          <w:sz w:val="18"/>
        </w:rPr>
        <w:t>341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7511DB">
        <w:rPr>
          <w:noProof/>
        </w:rPr>
        <w:tab/>
      </w:r>
      <w:r w:rsidRPr="007511DB">
        <w:rPr>
          <w:noProof/>
        </w:rPr>
        <w:fldChar w:fldCharType="begin"/>
      </w:r>
      <w:r w:rsidRPr="007511DB">
        <w:rPr>
          <w:noProof/>
        </w:rPr>
        <w:instrText xml:space="preserve"> PAGEREF _Toc441660284 \h </w:instrText>
      </w:r>
      <w:r w:rsidRPr="007511DB">
        <w:rPr>
          <w:noProof/>
        </w:rPr>
      </w:r>
      <w:r w:rsidRPr="007511DB">
        <w:rPr>
          <w:noProof/>
        </w:rPr>
        <w:fldChar w:fldCharType="separate"/>
      </w:r>
      <w:r w:rsidRPr="007511DB">
        <w:rPr>
          <w:noProof/>
        </w:rPr>
        <w:t>341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7511DB">
        <w:rPr>
          <w:noProof/>
        </w:rPr>
        <w:tab/>
      </w:r>
      <w:r w:rsidRPr="007511DB">
        <w:rPr>
          <w:noProof/>
        </w:rPr>
        <w:fldChar w:fldCharType="begin"/>
      </w:r>
      <w:r w:rsidRPr="007511DB">
        <w:rPr>
          <w:noProof/>
        </w:rPr>
        <w:instrText xml:space="preserve"> PAGEREF _Toc441660285 \h </w:instrText>
      </w:r>
      <w:r w:rsidRPr="007511DB">
        <w:rPr>
          <w:noProof/>
        </w:rPr>
      </w:r>
      <w:r w:rsidRPr="007511DB">
        <w:rPr>
          <w:noProof/>
        </w:rPr>
        <w:fldChar w:fldCharType="separate"/>
      </w:r>
      <w:r w:rsidRPr="007511DB">
        <w:rPr>
          <w:noProof/>
        </w:rPr>
        <w:t>341</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2B—Rent assistance</w:t>
      </w:r>
      <w:r w:rsidRPr="007511DB">
        <w:rPr>
          <w:b w:val="0"/>
          <w:noProof/>
          <w:sz w:val="18"/>
        </w:rPr>
        <w:tab/>
      </w:r>
      <w:r w:rsidRPr="007511DB">
        <w:rPr>
          <w:b w:val="0"/>
          <w:noProof/>
          <w:sz w:val="18"/>
        </w:rPr>
        <w:fldChar w:fldCharType="begin"/>
      </w:r>
      <w:r w:rsidRPr="007511DB">
        <w:rPr>
          <w:b w:val="0"/>
          <w:noProof/>
          <w:sz w:val="18"/>
        </w:rPr>
        <w:instrText xml:space="preserve"> PAGEREF _Toc441660286 \h </w:instrText>
      </w:r>
      <w:r w:rsidRPr="007511DB">
        <w:rPr>
          <w:b w:val="0"/>
          <w:noProof/>
          <w:sz w:val="18"/>
        </w:rPr>
      </w:r>
      <w:r w:rsidRPr="007511DB">
        <w:rPr>
          <w:b w:val="0"/>
          <w:noProof/>
          <w:sz w:val="18"/>
        </w:rPr>
        <w:fldChar w:fldCharType="separate"/>
      </w:r>
      <w:r w:rsidRPr="007511DB">
        <w:rPr>
          <w:b w:val="0"/>
          <w:noProof/>
          <w:sz w:val="18"/>
        </w:rPr>
        <w:t>342</w:t>
      </w:r>
      <w:r w:rsidRPr="007511DB">
        <w:rPr>
          <w:b w:val="0"/>
          <w:noProof/>
          <w:sz w:val="18"/>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A—Rent assistance</w:t>
      </w:r>
      <w:r w:rsidRPr="007511DB">
        <w:rPr>
          <w:b w:val="0"/>
          <w:noProof/>
          <w:sz w:val="18"/>
        </w:rPr>
        <w:tab/>
      </w:r>
      <w:r w:rsidRPr="007511DB">
        <w:rPr>
          <w:b w:val="0"/>
          <w:noProof/>
          <w:sz w:val="18"/>
        </w:rPr>
        <w:fldChar w:fldCharType="begin"/>
      </w:r>
      <w:r w:rsidRPr="007511DB">
        <w:rPr>
          <w:b w:val="0"/>
          <w:noProof/>
          <w:sz w:val="18"/>
        </w:rPr>
        <w:instrText xml:space="preserve"> PAGEREF _Toc441660287 \h </w:instrText>
      </w:r>
      <w:r w:rsidRPr="007511DB">
        <w:rPr>
          <w:b w:val="0"/>
          <w:noProof/>
          <w:sz w:val="18"/>
        </w:rPr>
      </w:r>
      <w:r w:rsidRPr="007511DB">
        <w:rPr>
          <w:b w:val="0"/>
          <w:noProof/>
          <w:sz w:val="18"/>
        </w:rPr>
        <w:fldChar w:fldCharType="separate"/>
      </w:r>
      <w:r w:rsidRPr="007511DB">
        <w:rPr>
          <w:b w:val="0"/>
          <w:noProof/>
          <w:sz w:val="18"/>
        </w:rPr>
        <w:t>342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7511DB">
        <w:rPr>
          <w:noProof/>
        </w:rPr>
        <w:tab/>
      </w:r>
      <w:r w:rsidRPr="007511DB">
        <w:rPr>
          <w:noProof/>
        </w:rPr>
        <w:fldChar w:fldCharType="begin"/>
      </w:r>
      <w:r w:rsidRPr="007511DB">
        <w:rPr>
          <w:noProof/>
        </w:rPr>
        <w:instrText xml:space="preserve"> PAGEREF _Toc441660288 \h </w:instrText>
      </w:r>
      <w:r w:rsidRPr="007511DB">
        <w:rPr>
          <w:noProof/>
        </w:rPr>
      </w:r>
      <w:r w:rsidRPr="007511DB">
        <w:rPr>
          <w:noProof/>
        </w:rPr>
        <w:fldChar w:fldCharType="separate"/>
      </w:r>
      <w:r w:rsidRPr="007511DB">
        <w:rPr>
          <w:noProof/>
        </w:rPr>
        <w:t>342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7511DB">
        <w:rPr>
          <w:noProof/>
        </w:rPr>
        <w:tab/>
      </w:r>
      <w:r w:rsidRPr="007511DB">
        <w:rPr>
          <w:noProof/>
        </w:rPr>
        <w:fldChar w:fldCharType="begin"/>
      </w:r>
      <w:r w:rsidRPr="007511DB">
        <w:rPr>
          <w:noProof/>
        </w:rPr>
        <w:instrText xml:space="preserve"> PAGEREF _Toc441660289 \h </w:instrText>
      </w:r>
      <w:r w:rsidRPr="007511DB">
        <w:rPr>
          <w:noProof/>
        </w:rPr>
      </w:r>
      <w:r w:rsidRPr="007511DB">
        <w:rPr>
          <w:noProof/>
        </w:rPr>
        <w:fldChar w:fldCharType="separate"/>
      </w:r>
      <w:r w:rsidRPr="007511DB">
        <w:rPr>
          <w:noProof/>
        </w:rPr>
        <w:t>342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7511DB">
        <w:rPr>
          <w:noProof/>
        </w:rPr>
        <w:tab/>
      </w:r>
      <w:r w:rsidRPr="007511DB">
        <w:rPr>
          <w:noProof/>
        </w:rPr>
        <w:fldChar w:fldCharType="begin"/>
      </w:r>
      <w:r w:rsidRPr="007511DB">
        <w:rPr>
          <w:noProof/>
        </w:rPr>
        <w:instrText xml:space="preserve"> PAGEREF _Toc441660290 \h </w:instrText>
      </w:r>
      <w:r w:rsidRPr="007511DB">
        <w:rPr>
          <w:noProof/>
        </w:rPr>
      </w:r>
      <w:r w:rsidRPr="007511DB">
        <w:rPr>
          <w:noProof/>
        </w:rPr>
        <w:fldChar w:fldCharType="separate"/>
      </w:r>
      <w:r w:rsidRPr="007511DB">
        <w:rPr>
          <w:noProof/>
        </w:rPr>
        <w:t>344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38E</w:t>
      </w:r>
      <w:r>
        <w:rPr>
          <w:noProof/>
        </w:rPr>
        <w:tab/>
        <w:t>Rate of rent assistance payable to individual who is a relevant shared carer or who has only one or more regular care children</w:t>
      </w:r>
      <w:r w:rsidRPr="007511DB">
        <w:rPr>
          <w:noProof/>
        </w:rPr>
        <w:tab/>
      </w:r>
      <w:r w:rsidRPr="007511DB">
        <w:rPr>
          <w:noProof/>
        </w:rPr>
        <w:fldChar w:fldCharType="begin"/>
      </w:r>
      <w:r w:rsidRPr="007511DB">
        <w:rPr>
          <w:noProof/>
        </w:rPr>
        <w:instrText xml:space="preserve"> PAGEREF _Toc441660291 \h </w:instrText>
      </w:r>
      <w:r w:rsidRPr="007511DB">
        <w:rPr>
          <w:noProof/>
        </w:rPr>
      </w:r>
      <w:r w:rsidRPr="007511DB">
        <w:rPr>
          <w:noProof/>
        </w:rPr>
        <w:fldChar w:fldCharType="separate"/>
      </w:r>
      <w:r w:rsidRPr="007511DB">
        <w:rPr>
          <w:noProof/>
        </w:rPr>
        <w:t>346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38F</w:t>
      </w:r>
      <w:r>
        <w:rPr>
          <w:noProof/>
        </w:rPr>
        <w:tab/>
        <w:t>Annual rent</w:t>
      </w:r>
      <w:r w:rsidRPr="007511DB">
        <w:rPr>
          <w:noProof/>
        </w:rPr>
        <w:tab/>
      </w:r>
      <w:r w:rsidRPr="007511DB">
        <w:rPr>
          <w:noProof/>
        </w:rPr>
        <w:fldChar w:fldCharType="begin"/>
      </w:r>
      <w:r w:rsidRPr="007511DB">
        <w:rPr>
          <w:noProof/>
        </w:rPr>
        <w:instrText xml:space="preserve"> PAGEREF _Toc441660292 \h </w:instrText>
      </w:r>
      <w:r w:rsidRPr="007511DB">
        <w:rPr>
          <w:noProof/>
        </w:rPr>
      </w:r>
      <w:r w:rsidRPr="007511DB">
        <w:rPr>
          <w:noProof/>
        </w:rPr>
        <w:fldChar w:fldCharType="separate"/>
      </w:r>
      <w:r w:rsidRPr="007511DB">
        <w:rPr>
          <w:noProof/>
        </w:rPr>
        <w:t>347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7511DB">
        <w:rPr>
          <w:noProof/>
        </w:rPr>
        <w:tab/>
      </w:r>
      <w:r w:rsidRPr="007511DB">
        <w:rPr>
          <w:noProof/>
        </w:rPr>
        <w:fldChar w:fldCharType="begin"/>
      </w:r>
      <w:r w:rsidRPr="007511DB">
        <w:rPr>
          <w:noProof/>
        </w:rPr>
        <w:instrText xml:space="preserve"> PAGEREF _Toc441660293 \h </w:instrText>
      </w:r>
      <w:r w:rsidRPr="007511DB">
        <w:rPr>
          <w:noProof/>
        </w:rPr>
      </w:r>
      <w:r w:rsidRPr="007511DB">
        <w:rPr>
          <w:noProof/>
        </w:rPr>
        <w:fldChar w:fldCharType="separate"/>
      </w:r>
      <w:r w:rsidRPr="007511DB">
        <w:rPr>
          <w:noProof/>
        </w:rPr>
        <w:t>348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7511DB">
        <w:rPr>
          <w:noProof/>
        </w:rPr>
        <w:tab/>
      </w:r>
      <w:r w:rsidRPr="007511DB">
        <w:rPr>
          <w:noProof/>
        </w:rPr>
        <w:fldChar w:fldCharType="begin"/>
      </w:r>
      <w:r w:rsidRPr="007511DB">
        <w:rPr>
          <w:noProof/>
        </w:rPr>
        <w:instrText xml:space="preserve"> PAGEREF _Toc441660294 \h </w:instrText>
      </w:r>
      <w:r w:rsidRPr="007511DB">
        <w:rPr>
          <w:noProof/>
        </w:rPr>
      </w:r>
      <w:r w:rsidRPr="007511DB">
        <w:rPr>
          <w:noProof/>
        </w:rPr>
        <w:fldChar w:fldCharType="separate"/>
      </w:r>
      <w:r w:rsidRPr="007511DB">
        <w:rPr>
          <w:noProof/>
        </w:rPr>
        <w:t>348</w:t>
      </w:r>
      <w:r w:rsidRPr="007511DB">
        <w:rPr>
          <w:noProof/>
        </w:rPr>
        <w:fldChar w:fldCharType="end"/>
      </w:r>
    </w:p>
    <w:p w:rsidR="007511DB" w:rsidRDefault="007511DB">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7511DB">
        <w:rPr>
          <w:b w:val="0"/>
          <w:noProof/>
          <w:sz w:val="18"/>
        </w:rPr>
        <w:tab/>
      </w:r>
      <w:r w:rsidRPr="007511DB">
        <w:rPr>
          <w:b w:val="0"/>
          <w:noProof/>
          <w:sz w:val="18"/>
        </w:rPr>
        <w:fldChar w:fldCharType="begin"/>
      </w:r>
      <w:r w:rsidRPr="007511DB">
        <w:rPr>
          <w:b w:val="0"/>
          <w:noProof/>
          <w:sz w:val="18"/>
        </w:rPr>
        <w:instrText xml:space="preserve"> PAGEREF _Toc441660295 \h </w:instrText>
      </w:r>
      <w:r w:rsidRPr="007511DB">
        <w:rPr>
          <w:b w:val="0"/>
          <w:noProof/>
          <w:sz w:val="18"/>
        </w:rPr>
      </w:r>
      <w:r w:rsidRPr="007511DB">
        <w:rPr>
          <w:b w:val="0"/>
          <w:noProof/>
          <w:sz w:val="18"/>
        </w:rPr>
        <w:fldChar w:fldCharType="separate"/>
      </w:r>
      <w:r w:rsidRPr="007511DB">
        <w:rPr>
          <w:b w:val="0"/>
          <w:noProof/>
          <w:sz w:val="18"/>
        </w:rPr>
        <w:t>348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7511DB">
        <w:rPr>
          <w:noProof/>
        </w:rPr>
        <w:tab/>
      </w:r>
      <w:r w:rsidRPr="007511DB">
        <w:rPr>
          <w:noProof/>
        </w:rPr>
        <w:fldChar w:fldCharType="begin"/>
      </w:r>
      <w:r w:rsidRPr="007511DB">
        <w:rPr>
          <w:noProof/>
        </w:rPr>
        <w:instrText xml:space="preserve"> PAGEREF _Toc441660296 \h </w:instrText>
      </w:r>
      <w:r w:rsidRPr="007511DB">
        <w:rPr>
          <w:noProof/>
        </w:rPr>
      </w:r>
      <w:r w:rsidRPr="007511DB">
        <w:rPr>
          <w:noProof/>
        </w:rPr>
        <w:fldChar w:fldCharType="separate"/>
      </w:r>
      <w:r w:rsidRPr="007511DB">
        <w:rPr>
          <w:noProof/>
        </w:rPr>
        <w:t>348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7511DB">
        <w:rPr>
          <w:noProof/>
        </w:rPr>
        <w:tab/>
      </w:r>
      <w:r w:rsidRPr="007511DB">
        <w:rPr>
          <w:noProof/>
        </w:rPr>
        <w:fldChar w:fldCharType="begin"/>
      </w:r>
      <w:r w:rsidRPr="007511DB">
        <w:rPr>
          <w:noProof/>
        </w:rPr>
        <w:instrText xml:space="preserve"> PAGEREF _Toc441660297 \h </w:instrText>
      </w:r>
      <w:r w:rsidRPr="007511DB">
        <w:rPr>
          <w:noProof/>
        </w:rPr>
      </w:r>
      <w:r w:rsidRPr="007511DB">
        <w:rPr>
          <w:noProof/>
        </w:rPr>
        <w:fldChar w:fldCharType="separate"/>
      </w:r>
      <w:r w:rsidRPr="007511DB">
        <w:rPr>
          <w:noProof/>
        </w:rPr>
        <w:t>351</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2C—Income test</w:t>
      </w:r>
      <w:r w:rsidRPr="007511DB">
        <w:rPr>
          <w:b w:val="0"/>
          <w:noProof/>
          <w:sz w:val="18"/>
        </w:rPr>
        <w:tab/>
      </w:r>
      <w:r w:rsidRPr="007511DB">
        <w:rPr>
          <w:b w:val="0"/>
          <w:noProof/>
          <w:sz w:val="18"/>
        </w:rPr>
        <w:fldChar w:fldCharType="begin"/>
      </w:r>
      <w:r w:rsidRPr="007511DB">
        <w:rPr>
          <w:b w:val="0"/>
          <w:noProof/>
          <w:sz w:val="18"/>
        </w:rPr>
        <w:instrText xml:space="preserve"> PAGEREF _Toc441660298 \h </w:instrText>
      </w:r>
      <w:r w:rsidRPr="007511DB">
        <w:rPr>
          <w:b w:val="0"/>
          <w:noProof/>
          <w:sz w:val="18"/>
        </w:rPr>
      </w:r>
      <w:r w:rsidRPr="007511DB">
        <w:rPr>
          <w:b w:val="0"/>
          <w:noProof/>
          <w:sz w:val="18"/>
        </w:rPr>
        <w:fldChar w:fldCharType="separate"/>
      </w:r>
      <w:r w:rsidRPr="007511DB">
        <w:rPr>
          <w:b w:val="0"/>
          <w:noProof/>
          <w:sz w:val="18"/>
        </w:rPr>
        <w:t>354</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7511DB">
        <w:rPr>
          <w:noProof/>
        </w:rPr>
        <w:tab/>
      </w:r>
      <w:r w:rsidRPr="007511DB">
        <w:rPr>
          <w:noProof/>
        </w:rPr>
        <w:fldChar w:fldCharType="begin"/>
      </w:r>
      <w:r w:rsidRPr="007511DB">
        <w:rPr>
          <w:noProof/>
        </w:rPr>
        <w:instrText xml:space="preserve"> PAGEREF _Toc441660299 \h </w:instrText>
      </w:r>
      <w:r w:rsidRPr="007511DB">
        <w:rPr>
          <w:noProof/>
        </w:rPr>
      </w:r>
      <w:r w:rsidRPr="007511DB">
        <w:rPr>
          <w:noProof/>
        </w:rPr>
        <w:fldChar w:fldCharType="separate"/>
      </w:r>
      <w:r w:rsidRPr="007511DB">
        <w:rPr>
          <w:noProof/>
        </w:rPr>
        <w:t>354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38M</w:t>
      </w:r>
      <w:r>
        <w:rPr>
          <w:noProof/>
        </w:rPr>
        <w:tab/>
        <w:t>Income test</w:t>
      </w:r>
      <w:r w:rsidRPr="007511DB">
        <w:rPr>
          <w:noProof/>
        </w:rPr>
        <w:tab/>
      </w:r>
      <w:r w:rsidRPr="007511DB">
        <w:rPr>
          <w:noProof/>
        </w:rPr>
        <w:fldChar w:fldCharType="begin"/>
      </w:r>
      <w:r w:rsidRPr="007511DB">
        <w:rPr>
          <w:noProof/>
        </w:rPr>
        <w:instrText xml:space="preserve"> PAGEREF _Toc441660300 \h </w:instrText>
      </w:r>
      <w:r w:rsidRPr="007511DB">
        <w:rPr>
          <w:noProof/>
        </w:rPr>
      </w:r>
      <w:r w:rsidRPr="007511DB">
        <w:rPr>
          <w:noProof/>
        </w:rPr>
        <w:fldChar w:fldCharType="separate"/>
      </w:r>
      <w:r w:rsidRPr="007511DB">
        <w:rPr>
          <w:noProof/>
        </w:rPr>
        <w:t>354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38N</w:t>
      </w:r>
      <w:r>
        <w:rPr>
          <w:noProof/>
        </w:rPr>
        <w:tab/>
        <w:t>Income free area</w:t>
      </w:r>
      <w:r w:rsidRPr="007511DB">
        <w:rPr>
          <w:noProof/>
        </w:rPr>
        <w:tab/>
      </w:r>
      <w:r w:rsidRPr="007511DB">
        <w:rPr>
          <w:noProof/>
        </w:rPr>
        <w:fldChar w:fldCharType="begin"/>
      </w:r>
      <w:r w:rsidRPr="007511DB">
        <w:rPr>
          <w:noProof/>
        </w:rPr>
        <w:instrText xml:space="preserve"> PAGEREF _Toc441660301 \h </w:instrText>
      </w:r>
      <w:r w:rsidRPr="007511DB">
        <w:rPr>
          <w:noProof/>
        </w:rPr>
      </w:r>
      <w:r w:rsidRPr="007511DB">
        <w:rPr>
          <w:noProof/>
        </w:rPr>
        <w:fldChar w:fldCharType="separate"/>
      </w:r>
      <w:r w:rsidRPr="007511DB">
        <w:rPr>
          <w:noProof/>
        </w:rPr>
        <w:t>355</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7511DB">
        <w:rPr>
          <w:b w:val="0"/>
          <w:noProof/>
          <w:sz w:val="18"/>
        </w:rPr>
        <w:tab/>
      </w:r>
      <w:r w:rsidRPr="007511DB">
        <w:rPr>
          <w:b w:val="0"/>
          <w:noProof/>
          <w:sz w:val="18"/>
        </w:rPr>
        <w:fldChar w:fldCharType="begin"/>
      </w:r>
      <w:r w:rsidRPr="007511DB">
        <w:rPr>
          <w:b w:val="0"/>
          <w:noProof/>
          <w:sz w:val="18"/>
        </w:rPr>
        <w:instrText xml:space="preserve"> PAGEREF _Toc441660302 \h </w:instrText>
      </w:r>
      <w:r w:rsidRPr="007511DB">
        <w:rPr>
          <w:b w:val="0"/>
          <w:noProof/>
          <w:sz w:val="18"/>
        </w:rPr>
      </w:r>
      <w:r w:rsidRPr="007511DB">
        <w:rPr>
          <w:b w:val="0"/>
          <w:noProof/>
          <w:sz w:val="18"/>
        </w:rPr>
        <w:fldChar w:fldCharType="separate"/>
      </w:r>
      <w:r w:rsidRPr="007511DB">
        <w:rPr>
          <w:b w:val="0"/>
          <w:noProof/>
          <w:sz w:val="18"/>
        </w:rPr>
        <w:t>356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7511DB">
        <w:rPr>
          <w:noProof/>
        </w:rPr>
        <w:tab/>
      </w:r>
      <w:r w:rsidRPr="007511DB">
        <w:rPr>
          <w:noProof/>
        </w:rPr>
        <w:fldChar w:fldCharType="begin"/>
      </w:r>
      <w:r w:rsidRPr="007511DB">
        <w:rPr>
          <w:noProof/>
        </w:rPr>
        <w:instrText xml:space="preserve"> PAGEREF _Toc441660303 \h </w:instrText>
      </w:r>
      <w:r w:rsidRPr="007511DB">
        <w:rPr>
          <w:noProof/>
        </w:rPr>
      </w:r>
      <w:r w:rsidRPr="007511DB">
        <w:rPr>
          <w:noProof/>
        </w:rPr>
        <w:fldChar w:fldCharType="separate"/>
      </w:r>
      <w:r w:rsidRPr="007511DB">
        <w:rPr>
          <w:noProof/>
        </w:rPr>
        <w:t>356</w:t>
      </w:r>
      <w:r w:rsidRPr="007511DB">
        <w:rPr>
          <w:noProof/>
        </w:rPr>
        <w:fldChar w:fldCharType="end"/>
      </w:r>
    </w:p>
    <w:p w:rsidR="007511DB" w:rsidRDefault="007511DB">
      <w:pPr>
        <w:pStyle w:val="TOC3"/>
        <w:rPr>
          <w:rFonts w:asciiTheme="minorHAnsi" w:eastAsiaTheme="minorEastAsia" w:hAnsiTheme="minorHAnsi" w:cstheme="minorBidi"/>
          <w:b w:val="0"/>
          <w:noProof/>
          <w:kern w:val="0"/>
          <w:szCs w:val="22"/>
        </w:rPr>
      </w:pPr>
      <w:r>
        <w:rPr>
          <w:noProof/>
        </w:rPr>
        <w:t>Division 4—Reduction for family tax benefit advance</w:t>
      </w:r>
      <w:r w:rsidRPr="007511DB">
        <w:rPr>
          <w:b w:val="0"/>
          <w:noProof/>
          <w:sz w:val="18"/>
        </w:rPr>
        <w:tab/>
      </w:r>
      <w:r w:rsidRPr="007511DB">
        <w:rPr>
          <w:b w:val="0"/>
          <w:noProof/>
          <w:sz w:val="18"/>
        </w:rPr>
        <w:fldChar w:fldCharType="begin"/>
      </w:r>
      <w:r w:rsidRPr="007511DB">
        <w:rPr>
          <w:b w:val="0"/>
          <w:noProof/>
          <w:sz w:val="18"/>
        </w:rPr>
        <w:instrText xml:space="preserve"> PAGEREF _Toc441660304 \h </w:instrText>
      </w:r>
      <w:r w:rsidRPr="007511DB">
        <w:rPr>
          <w:b w:val="0"/>
          <w:noProof/>
          <w:sz w:val="18"/>
        </w:rPr>
      </w:r>
      <w:r w:rsidRPr="007511DB">
        <w:rPr>
          <w:b w:val="0"/>
          <w:noProof/>
          <w:sz w:val="18"/>
        </w:rPr>
        <w:fldChar w:fldCharType="separate"/>
      </w:r>
      <w:r w:rsidRPr="007511DB">
        <w:rPr>
          <w:b w:val="0"/>
          <w:noProof/>
          <w:sz w:val="18"/>
        </w:rPr>
        <w:t>361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7511DB">
        <w:rPr>
          <w:noProof/>
        </w:rPr>
        <w:tab/>
      </w:r>
      <w:r w:rsidRPr="007511DB">
        <w:rPr>
          <w:noProof/>
        </w:rPr>
        <w:fldChar w:fldCharType="begin"/>
      </w:r>
      <w:r w:rsidRPr="007511DB">
        <w:rPr>
          <w:noProof/>
        </w:rPr>
        <w:instrText xml:space="preserve"> PAGEREF _Toc441660305 \h </w:instrText>
      </w:r>
      <w:r w:rsidRPr="007511DB">
        <w:rPr>
          <w:noProof/>
        </w:rPr>
      </w:r>
      <w:r w:rsidRPr="007511DB">
        <w:rPr>
          <w:noProof/>
        </w:rPr>
        <w:fldChar w:fldCharType="separate"/>
      </w:r>
      <w:r w:rsidRPr="007511DB">
        <w:rPr>
          <w:noProof/>
        </w:rPr>
        <w:t>361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41</w:t>
      </w:r>
      <w:r>
        <w:rPr>
          <w:noProof/>
        </w:rPr>
        <w:tab/>
        <w:t>Standard reduction</w:t>
      </w:r>
      <w:r w:rsidRPr="007511DB">
        <w:rPr>
          <w:noProof/>
        </w:rPr>
        <w:tab/>
      </w:r>
      <w:r w:rsidRPr="007511DB">
        <w:rPr>
          <w:noProof/>
        </w:rPr>
        <w:fldChar w:fldCharType="begin"/>
      </w:r>
      <w:r w:rsidRPr="007511DB">
        <w:rPr>
          <w:noProof/>
        </w:rPr>
        <w:instrText xml:space="preserve"> PAGEREF _Toc441660306 \h </w:instrText>
      </w:r>
      <w:r w:rsidRPr="007511DB">
        <w:rPr>
          <w:noProof/>
        </w:rPr>
      </w:r>
      <w:r w:rsidRPr="007511DB">
        <w:rPr>
          <w:noProof/>
        </w:rPr>
        <w:fldChar w:fldCharType="separate"/>
      </w:r>
      <w:r w:rsidRPr="007511DB">
        <w:rPr>
          <w:noProof/>
        </w:rPr>
        <w:t>362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7511DB">
        <w:rPr>
          <w:noProof/>
        </w:rPr>
        <w:tab/>
      </w:r>
      <w:r w:rsidRPr="007511DB">
        <w:rPr>
          <w:noProof/>
        </w:rPr>
        <w:fldChar w:fldCharType="begin"/>
      </w:r>
      <w:r w:rsidRPr="007511DB">
        <w:rPr>
          <w:noProof/>
        </w:rPr>
        <w:instrText xml:space="preserve"> PAGEREF _Toc441660307 \h </w:instrText>
      </w:r>
      <w:r w:rsidRPr="007511DB">
        <w:rPr>
          <w:noProof/>
        </w:rPr>
      </w:r>
      <w:r w:rsidRPr="007511DB">
        <w:rPr>
          <w:noProof/>
        </w:rPr>
        <w:fldChar w:fldCharType="separate"/>
      </w:r>
      <w:r w:rsidRPr="007511DB">
        <w:rPr>
          <w:noProof/>
        </w:rPr>
        <w:t>363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7511DB">
        <w:rPr>
          <w:noProof/>
        </w:rPr>
        <w:tab/>
      </w:r>
      <w:r w:rsidRPr="007511DB">
        <w:rPr>
          <w:noProof/>
        </w:rPr>
        <w:fldChar w:fldCharType="begin"/>
      </w:r>
      <w:r w:rsidRPr="007511DB">
        <w:rPr>
          <w:noProof/>
        </w:rPr>
        <w:instrText xml:space="preserve"> PAGEREF _Toc441660308 \h </w:instrText>
      </w:r>
      <w:r w:rsidRPr="007511DB">
        <w:rPr>
          <w:noProof/>
        </w:rPr>
      </w:r>
      <w:r w:rsidRPr="007511DB">
        <w:rPr>
          <w:noProof/>
        </w:rPr>
        <w:fldChar w:fldCharType="separate"/>
      </w:r>
      <w:r w:rsidRPr="007511DB">
        <w:rPr>
          <w:noProof/>
        </w:rPr>
        <w:t>363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7511DB">
        <w:rPr>
          <w:noProof/>
        </w:rPr>
        <w:tab/>
      </w:r>
      <w:r w:rsidRPr="007511DB">
        <w:rPr>
          <w:noProof/>
        </w:rPr>
        <w:fldChar w:fldCharType="begin"/>
      </w:r>
      <w:r w:rsidRPr="007511DB">
        <w:rPr>
          <w:noProof/>
        </w:rPr>
        <w:instrText xml:space="preserve"> PAGEREF _Toc441660309 \h </w:instrText>
      </w:r>
      <w:r w:rsidRPr="007511DB">
        <w:rPr>
          <w:noProof/>
        </w:rPr>
      </w:r>
      <w:r w:rsidRPr="007511DB">
        <w:rPr>
          <w:noProof/>
        </w:rPr>
        <w:fldChar w:fldCharType="separate"/>
      </w:r>
      <w:r w:rsidRPr="007511DB">
        <w:rPr>
          <w:noProof/>
        </w:rPr>
        <w:t>364</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7511DB">
        <w:rPr>
          <w:noProof/>
        </w:rPr>
        <w:tab/>
      </w:r>
      <w:r w:rsidRPr="007511DB">
        <w:rPr>
          <w:noProof/>
        </w:rPr>
        <w:fldChar w:fldCharType="begin"/>
      </w:r>
      <w:r w:rsidRPr="007511DB">
        <w:rPr>
          <w:noProof/>
        </w:rPr>
        <w:instrText xml:space="preserve"> PAGEREF _Toc441660310 \h </w:instrText>
      </w:r>
      <w:r w:rsidRPr="007511DB">
        <w:rPr>
          <w:noProof/>
        </w:rPr>
      </w:r>
      <w:r w:rsidRPr="007511DB">
        <w:rPr>
          <w:noProof/>
        </w:rPr>
        <w:fldChar w:fldCharType="separate"/>
      </w:r>
      <w:r w:rsidRPr="007511DB">
        <w:rPr>
          <w:noProof/>
        </w:rPr>
        <w:t>366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7511DB">
        <w:rPr>
          <w:noProof/>
        </w:rPr>
        <w:tab/>
      </w:r>
      <w:r w:rsidRPr="007511DB">
        <w:rPr>
          <w:noProof/>
        </w:rPr>
        <w:fldChar w:fldCharType="begin"/>
      </w:r>
      <w:r w:rsidRPr="007511DB">
        <w:rPr>
          <w:noProof/>
        </w:rPr>
        <w:instrText xml:space="preserve"> PAGEREF _Toc441660311 \h </w:instrText>
      </w:r>
      <w:r w:rsidRPr="007511DB">
        <w:rPr>
          <w:noProof/>
        </w:rPr>
      </w:r>
      <w:r w:rsidRPr="007511DB">
        <w:rPr>
          <w:noProof/>
        </w:rPr>
        <w:fldChar w:fldCharType="separate"/>
      </w:r>
      <w:r w:rsidRPr="007511DB">
        <w:rPr>
          <w:noProof/>
        </w:rPr>
        <w:t>366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7511DB">
        <w:rPr>
          <w:noProof/>
        </w:rPr>
        <w:tab/>
      </w:r>
      <w:r w:rsidRPr="007511DB">
        <w:rPr>
          <w:noProof/>
        </w:rPr>
        <w:fldChar w:fldCharType="begin"/>
      </w:r>
      <w:r w:rsidRPr="007511DB">
        <w:rPr>
          <w:noProof/>
        </w:rPr>
        <w:instrText xml:space="preserve"> PAGEREF _Toc441660312 \h </w:instrText>
      </w:r>
      <w:r w:rsidRPr="007511DB">
        <w:rPr>
          <w:noProof/>
        </w:rPr>
      </w:r>
      <w:r w:rsidRPr="007511DB">
        <w:rPr>
          <w:noProof/>
        </w:rPr>
        <w:fldChar w:fldCharType="separate"/>
      </w:r>
      <w:r w:rsidRPr="007511DB">
        <w:rPr>
          <w:noProof/>
        </w:rPr>
        <w:t>367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7511DB">
        <w:rPr>
          <w:noProof/>
        </w:rPr>
        <w:tab/>
      </w:r>
      <w:r w:rsidRPr="007511DB">
        <w:rPr>
          <w:noProof/>
        </w:rPr>
        <w:fldChar w:fldCharType="begin"/>
      </w:r>
      <w:r w:rsidRPr="007511DB">
        <w:rPr>
          <w:noProof/>
        </w:rPr>
        <w:instrText xml:space="preserve"> PAGEREF _Toc441660313 \h </w:instrText>
      </w:r>
      <w:r w:rsidRPr="007511DB">
        <w:rPr>
          <w:noProof/>
        </w:rPr>
      </w:r>
      <w:r w:rsidRPr="007511DB">
        <w:rPr>
          <w:noProof/>
        </w:rPr>
        <w:fldChar w:fldCharType="separate"/>
      </w:r>
      <w:r w:rsidRPr="007511DB">
        <w:rPr>
          <w:noProof/>
        </w:rPr>
        <w:t>368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7511DB">
        <w:rPr>
          <w:noProof/>
        </w:rPr>
        <w:tab/>
      </w:r>
      <w:r w:rsidRPr="007511DB">
        <w:rPr>
          <w:noProof/>
        </w:rPr>
        <w:fldChar w:fldCharType="begin"/>
      </w:r>
      <w:r w:rsidRPr="007511DB">
        <w:rPr>
          <w:noProof/>
        </w:rPr>
        <w:instrText xml:space="preserve"> PAGEREF _Toc441660314 \h </w:instrText>
      </w:r>
      <w:r w:rsidRPr="007511DB">
        <w:rPr>
          <w:noProof/>
        </w:rPr>
      </w:r>
      <w:r w:rsidRPr="007511DB">
        <w:rPr>
          <w:noProof/>
        </w:rPr>
        <w:fldChar w:fldCharType="separate"/>
      </w:r>
      <w:r w:rsidRPr="007511DB">
        <w:rPr>
          <w:noProof/>
        </w:rPr>
        <w:t>368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7511DB">
        <w:rPr>
          <w:noProof/>
        </w:rPr>
        <w:tab/>
      </w:r>
      <w:r w:rsidRPr="007511DB">
        <w:rPr>
          <w:noProof/>
        </w:rPr>
        <w:fldChar w:fldCharType="begin"/>
      </w:r>
      <w:r w:rsidRPr="007511DB">
        <w:rPr>
          <w:noProof/>
        </w:rPr>
        <w:instrText xml:space="preserve"> PAGEREF _Toc441660315 \h </w:instrText>
      </w:r>
      <w:r w:rsidRPr="007511DB">
        <w:rPr>
          <w:noProof/>
        </w:rPr>
      </w:r>
      <w:r w:rsidRPr="007511DB">
        <w:rPr>
          <w:noProof/>
        </w:rPr>
        <w:fldChar w:fldCharType="separate"/>
      </w:r>
      <w:r w:rsidRPr="007511DB">
        <w:rPr>
          <w:noProof/>
        </w:rPr>
        <w:t>370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lastRenderedPageBreak/>
        <w:t>51</w:t>
      </w:r>
      <w:r>
        <w:rPr>
          <w:noProof/>
        </w:rPr>
        <w:tab/>
        <w:t>Recalculation of amount of unrepaid family tax benefit advance</w:t>
      </w:r>
      <w:r w:rsidRPr="007511DB">
        <w:rPr>
          <w:noProof/>
        </w:rPr>
        <w:tab/>
      </w:r>
      <w:r w:rsidRPr="007511DB">
        <w:rPr>
          <w:noProof/>
        </w:rPr>
        <w:fldChar w:fldCharType="begin"/>
      </w:r>
      <w:r w:rsidRPr="007511DB">
        <w:rPr>
          <w:noProof/>
        </w:rPr>
        <w:instrText xml:space="preserve"> PAGEREF _Toc441660316 \h </w:instrText>
      </w:r>
      <w:r w:rsidRPr="007511DB">
        <w:rPr>
          <w:noProof/>
        </w:rPr>
      </w:r>
      <w:r w:rsidRPr="007511DB">
        <w:rPr>
          <w:noProof/>
        </w:rPr>
        <w:fldChar w:fldCharType="separate"/>
      </w:r>
      <w:r w:rsidRPr="007511DB">
        <w:rPr>
          <w:noProof/>
        </w:rPr>
        <w:t>370</w:t>
      </w:r>
      <w:r w:rsidRPr="007511DB">
        <w:rPr>
          <w:noProof/>
        </w:rPr>
        <w:fldChar w:fldCharType="end"/>
      </w:r>
    </w:p>
    <w:p w:rsidR="007511DB" w:rsidRDefault="007511DB">
      <w:pPr>
        <w:pStyle w:val="TOC1"/>
        <w:rPr>
          <w:rFonts w:asciiTheme="minorHAnsi" w:eastAsiaTheme="minorEastAsia" w:hAnsiTheme="minorHAnsi" w:cstheme="minorBidi"/>
          <w:b w:val="0"/>
          <w:noProof/>
          <w:kern w:val="0"/>
          <w:sz w:val="22"/>
          <w:szCs w:val="22"/>
        </w:rPr>
      </w:pPr>
      <w:r>
        <w:rPr>
          <w:noProof/>
        </w:rPr>
        <w:t>Schedule 2—Child care benefit rate calculator</w:t>
      </w:r>
      <w:r w:rsidRPr="007511DB">
        <w:rPr>
          <w:b w:val="0"/>
          <w:noProof/>
          <w:sz w:val="18"/>
        </w:rPr>
        <w:tab/>
      </w:r>
      <w:r w:rsidRPr="007511DB">
        <w:rPr>
          <w:b w:val="0"/>
          <w:noProof/>
          <w:sz w:val="18"/>
        </w:rPr>
        <w:fldChar w:fldCharType="begin"/>
      </w:r>
      <w:r w:rsidRPr="007511DB">
        <w:rPr>
          <w:b w:val="0"/>
          <w:noProof/>
          <w:sz w:val="18"/>
        </w:rPr>
        <w:instrText xml:space="preserve"> PAGEREF _Toc441660317 \h </w:instrText>
      </w:r>
      <w:r w:rsidRPr="007511DB">
        <w:rPr>
          <w:b w:val="0"/>
          <w:noProof/>
          <w:sz w:val="18"/>
        </w:rPr>
      </w:r>
      <w:r w:rsidRPr="007511DB">
        <w:rPr>
          <w:b w:val="0"/>
          <w:noProof/>
          <w:sz w:val="18"/>
        </w:rPr>
        <w:fldChar w:fldCharType="separate"/>
      </w:r>
      <w:r w:rsidRPr="007511DB">
        <w:rPr>
          <w:b w:val="0"/>
          <w:noProof/>
          <w:sz w:val="18"/>
        </w:rPr>
        <w:t>372</w:t>
      </w:r>
      <w:r w:rsidRPr="007511DB">
        <w:rPr>
          <w:b w:val="0"/>
          <w:noProof/>
          <w:sz w:val="18"/>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1—Overall rate calculation process</w:t>
      </w:r>
      <w:r w:rsidRPr="007511DB">
        <w:rPr>
          <w:b w:val="0"/>
          <w:noProof/>
          <w:sz w:val="18"/>
        </w:rPr>
        <w:tab/>
      </w:r>
      <w:r w:rsidRPr="007511DB">
        <w:rPr>
          <w:b w:val="0"/>
          <w:noProof/>
          <w:sz w:val="18"/>
        </w:rPr>
        <w:fldChar w:fldCharType="begin"/>
      </w:r>
      <w:r w:rsidRPr="007511DB">
        <w:rPr>
          <w:b w:val="0"/>
          <w:noProof/>
          <w:sz w:val="18"/>
        </w:rPr>
        <w:instrText xml:space="preserve"> PAGEREF _Toc441660318 \h </w:instrText>
      </w:r>
      <w:r w:rsidRPr="007511DB">
        <w:rPr>
          <w:b w:val="0"/>
          <w:noProof/>
          <w:sz w:val="18"/>
        </w:rPr>
      </w:r>
      <w:r w:rsidRPr="007511DB">
        <w:rPr>
          <w:b w:val="0"/>
          <w:noProof/>
          <w:sz w:val="18"/>
        </w:rPr>
        <w:fldChar w:fldCharType="separate"/>
      </w:r>
      <w:r w:rsidRPr="007511DB">
        <w:rPr>
          <w:b w:val="0"/>
          <w:noProof/>
          <w:sz w:val="18"/>
        </w:rPr>
        <w:t>372</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7511DB">
        <w:rPr>
          <w:noProof/>
        </w:rPr>
        <w:tab/>
      </w:r>
      <w:r w:rsidRPr="007511DB">
        <w:rPr>
          <w:noProof/>
        </w:rPr>
        <w:fldChar w:fldCharType="begin"/>
      </w:r>
      <w:r w:rsidRPr="007511DB">
        <w:rPr>
          <w:noProof/>
        </w:rPr>
        <w:instrText xml:space="preserve"> PAGEREF _Toc441660319 \h </w:instrText>
      </w:r>
      <w:r w:rsidRPr="007511DB">
        <w:rPr>
          <w:noProof/>
        </w:rPr>
      </w:r>
      <w:r w:rsidRPr="007511DB">
        <w:rPr>
          <w:noProof/>
        </w:rPr>
        <w:fldChar w:fldCharType="separate"/>
      </w:r>
      <w:r w:rsidRPr="007511DB">
        <w:rPr>
          <w:noProof/>
        </w:rPr>
        <w:t>372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7511DB">
        <w:rPr>
          <w:noProof/>
        </w:rPr>
        <w:tab/>
      </w:r>
      <w:r w:rsidRPr="007511DB">
        <w:rPr>
          <w:noProof/>
        </w:rPr>
        <w:fldChar w:fldCharType="begin"/>
      </w:r>
      <w:r w:rsidRPr="007511DB">
        <w:rPr>
          <w:noProof/>
        </w:rPr>
        <w:instrText xml:space="preserve"> PAGEREF _Toc441660320 \h </w:instrText>
      </w:r>
      <w:r w:rsidRPr="007511DB">
        <w:rPr>
          <w:noProof/>
        </w:rPr>
      </w:r>
      <w:r w:rsidRPr="007511DB">
        <w:rPr>
          <w:noProof/>
        </w:rPr>
        <w:fldChar w:fldCharType="separate"/>
      </w:r>
      <w:r w:rsidRPr="007511DB">
        <w:rPr>
          <w:noProof/>
        </w:rPr>
        <w:t>372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7511DB">
        <w:rPr>
          <w:noProof/>
        </w:rPr>
        <w:tab/>
      </w:r>
      <w:r w:rsidRPr="007511DB">
        <w:rPr>
          <w:noProof/>
        </w:rPr>
        <w:fldChar w:fldCharType="begin"/>
      </w:r>
      <w:r w:rsidRPr="007511DB">
        <w:rPr>
          <w:noProof/>
        </w:rPr>
        <w:instrText xml:space="preserve"> PAGEREF _Toc441660321 \h </w:instrText>
      </w:r>
      <w:r w:rsidRPr="007511DB">
        <w:rPr>
          <w:noProof/>
        </w:rPr>
      </w:r>
      <w:r w:rsidRPr="007511DB">
        <w:rPr>
          <w:noProof/>
        </w:rPr>
        <w:fldChar w:fldCharType="separate"/>
      </w:r>
      <w:r w:rsidRPr="007511DB">
        <w:rPr>
          <w:noProof/>
        </w:rPr>
        <w:t>374</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2—Standard hourly rate</w:t>
      </w:r>
      <w:r w:rsidRPr="007511DB">
        <w:rPr>
          <w:b w:val="0"/>
          <w:noProof/>
          <w:sz w:val="18"/>
        </w:rPr>
        <w:tab/>
      </w:r>
      <w:r w:rsidRPr="007511DB">
        <w:rPr>
          <w:b w:val="0"/>
          <w:noProof/>
          <w:sz w:val="18"/>
        </w:rPr>
        <w:fldChar w:fldCharType="begin"/>
      </w:r>
      <w:r w:rsidRPr="007511DB">
        <w:rPr>
          <w:b w:val="0"/>
          <w:noProof/>
          <w:sz w:val="18"/>
        </w:rPr>
        <w:instrText xml:space="preserve"> PAGEREF _Toc441660322 \h </w:instrText>
      </w:r>
      <w:r w:rsidRPr="007511DB">
        <w:rPr>
          <w:b w:val="0"/>
          <w:noProof/>
          <w:sz w:val="18"/>
        </w:rPr>
      </w:r>
      <w:r w:rsidRPr="007511DB">
        <w:rPr>
          <w:b w:val="0"/>
          <w:noProof/>
          <w:sz w:val="18"/>
        </w:rPr>
        <w:fldChar w:fldCharType="separate"/>
      </w:r>
      <w:r w:rsidRPr="007511DB">
        <w:rPr>
          <w:b w:val="0"/>
          <w:noProof/>
          <w:sz w:val="18"/>
        </w:rPr>
        <w:t>376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7511DB">
        <w:rPr>
          <w:noProof/>
        </w:rPr>
        <w:tab/>
      </w:r>
      <w:r w:rsidRPr="007511DB">
        <w:rPr>
          <w:noProof/>
        </w:rPr>
        <w:fldChar w:fldCharType="begin"/>
      </w:r>
      <w:r w:rsidRPr="007511DB">
        <w:rPr>
          <w:noProof/>
        </w:rPr>
        <w:instrText xml:space="preserve"> PAGEREF _Toc441660323 \h </w:instrText>
      </w:r>
      <w:r w:rsidRPr="007511DB">
        <w:rPr>
          <w:noProof/>
        </w:rPr>
      </w:r>
      <w:r w:rsidRPr="007511DB">
        <w:rPr>
          <w:noProof/>
        </w:rPr>
        <w:fldChar w:fldCharType="separate"/>
      </w:r>
      <w:r w:rsidRPr="007511DB">
        <w:rPr>
          <w:noProof/>
        </w:rPr>
        <w:t>376</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3—Multiple child %</w:t>
      </w:r>
      <w:r w:rsidRPr="007511DB">
        <w:rPr>
          <w:b w:val="0"/>
          <w:noProof/>
          <w:sz w:val="18"/>
        </w:rPr>
        <w:tab/>
      </w:r>
      <w:r w:rsidRPr="007511DB">
        <w:rPr>
          <w:b w:val="0"/>
          <w:noProof/>
          <w:sz w:val="18"/>
        </w:rPr>
        <w:fldChar w:fldCharType="begin"/>
      </w:r>
      <w:r w:rsidRPr="007511DB">
        <w:rPr>
          <w:b w:val="0"/>
          <w:noProof/>
          <w:sz w:val="18"/>
        </w:rPr>
        <w:instrText xml:space="preserve"> PAGEREF _Toc441660324 \h </w:instrText>
      </w:r>
      <w:r w:rsidRPr="007511DB">
        <w:rPr>
          <w:b w:val="0"/>
          <w:noProof/>
          <w:sz w:val="18"/>
        </w:rPr>
      </w:r>
      <w:r w:rsidRPr="007511DB">
        <w:rPr>
          <w:b w:val="0"/>
          <w:noProof/>
          <w:sz w:val="18"/>
        </w:rPr>
        <w:fldChar w:fldCharType="separate"/>
      </w:r>
      <w:r w:rsidRPr="007511DB">
        <w:rPr>
          <w:b w:val="0"/>
          <w:noProof/>
          <w:sz w:val="18"/>
        </w:rPr>
        <w:t>378</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w:t>
      </w:r>
      <w:r>
        <w:rPr>
          <w:noProof/>
        </w:rPr>
        <w:tab/>
        <w:t>Multiple child %</w:t>
      </w:r>
      <w:r w:rsidRPr="007511DB">
        <w:rPr>
          <w:noProof/>
        </w:rPr>
        <w:tab/>
      </w:r>
      <w:r w:rsidRPr="007511DB">
        <w:rPr>
          <w:noProof/>
        </w:rPr>
        <w:fldChar w:fldCharType="begin"/>
      </w:r>
      <w:r w:rsidRPr="007511DB">
        <w:rPr>
          <w:noProof/>
        </w:rPr>
        <w:instrText xml:space="preserve"> PAGEREF _Toc441660325 \h </w:instrText>
      </w:r>
      <w:r w:rsidRPr="007511DB">
        <w:rPr>
          <w:noProof/>
        </w:rPr>
      </w:r>
      <w:r w:rsidRPr="007511DB">
        <w:rPr>
          <w:noProof/>
        </w:rPr>
        <w:fldChar w:fldCharType="separate"/>
      </w:r>
      <w:r w:rsidRPr="007511DB">
        <w:rPr>
          <w:noProof/>
        </w:rPr>
        <w:t>378</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4—Taxable income %</w:t>
      </w:r>
      <w:r w:rsidRPr="007511DB">
        <w:rPr>
          <w:b w:val="0"/>
          <w:noProof/>
          <w:sz w:val="18"/>
        </w:rPr>
        <w:tab/>
      </w:r>
      <w:r w:rsidRPr="007511DB">
        <w:rPr>
          <w:b w:val="0"/>
          <w:noProof/>
          <w:sz w:val="18"/>
        </w:rPr>
        <w:fldChar w:fldCharType="begin"/>
      </w:r>
      <w:r w:rsidRPr="007511DB">
        <w:rPr>
          <w:b w:val="0"/>
          <w:noProof/>
          <w:sz w:val="18"/>
        </w:rPr>
        <w:instrText xml:space="preserve"> PAGEREF _Toc441660326 \h </w:instrText>
      </w:r>
      <w:r w:rsidRPr="007511DB">
        <w:rPr>
          <w:b w:val="0"/>
          <w:noProof/>
          <w:sz w:val="18"/>
        </w:rPr>
      </w:r>
      <w:r w:rsidRPr="007511DB">
        <w:rPr>
          <w:b w:val="0"/>
          <w:noProof/>
          <w:sz w:val="18"/>
        </w:rPr>
        <w:fldChar w:fldCharType="separate"/>
      </w:r>
      <w:r w:rsidRPr="007511DB">
        <w:rPr>
          <w:b w:val="0"/>
          <w:noProof/>
          <w:sz w:val="18"/>
        </w:rPr>
        <w:t>379</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w:t>
      </w:r>
      <w:r>
        <w:rPr>
          <w:noProof/>
        </w:rPr>
        <w:tab/>
        <w:t>Income thresholds</w:t>
      </w:r>
      <w:r w:rsidRPr="007511DB">
        <w:rPr>
          <w:noProof/>
        </w:rPr>
        <w:tab/>
      </w:r>
      <w:r w:rsidRPr="007511DB">
        <w:rPr>
          <w:noProof/>
        </w:rPr>
        <w:fldChar w:fldCharType="begin"/>
      </w:r>
      <w:r w:rsidRPr="007511DB">
        <w:rPr>
          <w:noProof/>
        </w:rPr>
        <w:instrText xml:space="preserve"> PAGEREF _Toc441660327 \h </w:instrText>
      </w:r>
      <w:r w:rsidRPr="007511DB">
        <w:rPr>
          <w:noProof/>
        </w:rPr>
      </w:r>
      <w:r w:rsidRPr="007511DB">
        <w:rPr>
          <w:noProof/>
        </w:rPr>
        <w:fldChar w:fldCharType="separate"/>
      </w:r>
      <w:r w:rsidRPr="007511DB">
        <w:rPr>
          <w:noProof/>
        </w:rPr>
        <w:t>379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7511DB">
        <w:rPr>
          <w:noProof/>
        </w:rPr>
        <w:tab/>
      </w:r>
      <w:r w:rsidRPr="007511DB">
        <w:rPr>
          <w:noProof/>
        </w:rPr>
        <w:fldChar w:fldCharType="begin"/>
      </w:r>
      <w:r w:rsidRPr="007511DB">
        <w:rPr>
          <w:noProof/>
        </w:rPr>
        <w:instrText xml:space="preserve"> PAGEREF _Toc441660328 \h </w:instrText>
      </w:r>
      <w:r w:rsidRPr="007511DB">
        <w:rPr>
          <w:noProof/>
        </w:rPr>
      </w:r>
      <w:r w:rsidRPr="007511DB">
        <w:rPr>
          <w:noProof/>
        </w:rPr>
        <w:fldChar w:fldCharType="separate"/>
      </w:r>
      <w:r w:rsidRPr="007511DB">
        <w:rPr>
          <w:noProof/>
        </w:rPr>
        <w:t>379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7511DB">
        <w:rPr>
          <w:noProof/>
        </w:rPr>
        <w:tab/>
      </w:r>
      <w:r w:rsidRPr="007511DB">
        <w:rPr>
          <w:noProof/>
        </w:rPr>
        <w:fldChar w:fldCharType="begin"/>
      </w:r>
      <w:r w:rsidRPr="007511DB">
        <w:rPr>
          <w:noProof/>
        </w:rPr>
        <w:instrText xml:space="preserve"> PAGEREF _Toc441660329 \h </w:instrText>
      </w:r>
      <w:r w:rsidRPr="007511DB">
        <w:rPr>
          <w:noProof/>
        </w:rPr>
      </w:r>
      <w:r w:rsidRPr="007511DB">
        <w:rPr>
          <w:noProof/>
        </w:rPr>
        <w:fldChar w:fldCharType="separate"/>
      </w:r>
      <w:r w:rsidRPr="007511DB">
        <w:rPr>
          <w:noProof/>
        </w:rPr>
        <w:t>379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7511DB">
        <w:rPr>
          <w:noProof/>
        </w:rPr>
        <w:tab/>
      </w:r>
      <w:r w:rsidRPr="007511DB">
        <w:rPr>
          <w:noProof/>
        </w:rPr>
        <w:fldChar w:fldCharType="begin"/>
      </w:r>
      <w:r w:rsidRPr="007511DB">
        <w:rPr>
          <w:noProof/>
        </w:rPr>
        <w:instrText xml:space="preserve"> PAGEREF _Toc441660330 \h </w:instrText>
      </w:r>
      <w:r w:rsidRPr="007511DB">
        <w:rPr>
          <w:noProof/>
        </w:rPr>
      </w:r>
      <w:r w:rsidRPr="007511DB">
        <w:rPr>
          <w:noProof/>
        </w:rPr>
        <w:fldChar w:fldCharType="separate"/>
      </w:r>
      <w:r w:rsidRPr="007511DB">
        <w:rPr>
          <w:noProof/>
        </w:rPr>
        <w:t>380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w:t>
      </w:r>
      <w:r>
        <w:rPr>
          <w:noProof/>
        </w:rPr>
        <w:tab/>
        <w:t>Income threshold</w:t>
      </w:r>
      <w:r w:rsidRPr="007511DB">
        <w:rPr>
          <w:noProof/>
        </w:rPr>
        <w:tab/>
      </w:r>
      <w:r w:rsidRPr="007511DB">
        <w:rPr>
          <w:noProof/>
        </w:rPr>
        <w:fldChar w:fldCharType="begin"/>
      </w:r>
      <w:r w:rsidRPr="007511DB">
        <w:rPr>
          <w:noProof/>
        </w:rPr>
        <w:instrText xml:space="preserve"> PAGEREF _Toc441660331 \h </w:instrText>
      </w:r>
      <w:r w:rsidRPr="007511DB">
        <w:rPr>
          <w:noProof/>
        </w:rPr>
      </w:r>
      <w:r w:rsidRPr="007511DB">
        <w:rPr>
          <w:noProof/>
        </w:rPr>
        <w:fldChar w:fldCharType="separate"/>
      </w:r>
      <w:r w:rsidRPr="007511DB">
        <w:rPr>
          <w:noProof/>
        </w:rPr>
        <w:t>383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w:t>
      </w:r>
      <w:r>
        <w:rPr>
          <w:noProof/>
        </w:rPr>
        <w:tab/>
        <w:t>Taper %</w:t>
      </w:r>
      <w:r w:rsidRPr="007511DB">
        <w:rPr>
          <w:noProof/>
        </w:rPr>
        <w:tab/>
      </w:r>
      <w:r w:rsidRPr="007511DB">
        <w:rPr>
          <w:noProof/>
        </w:rPr>
        <w:fldChar w:fldCharType="begin"/>
      </w:r>
      <w:r w:rsidRPr="007511DB">
        <w:rPr>
          <w:noProof/>
        </w:rPr>
        <w:instrText xml:space="preserve"> PAGEREF _Toc441660332 \h </w:instrText>
      </w:r>
      <w:r w:rsidRPr="007511DB">
        <w:rPr>
          <w:noProof/>
        </w:rPr>
      </w:r>
      <w:r w:rsidRPr="007511DB">
        <w:rPr>
          <w:noProof/>
        </w:rPr>
        <w:fldChar w:fldCharType="separate"/>
      </w:r>
      <w:r w:rsidRPr="007511DB">
        <w:rPr>
          <w:noProof/>
        </w:rPr>
        <w:t>383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7511DB">
        <w:rPr>
          <w:noProof/>
        </w:rPr>
        <w:tab/>
      </w:r>
      <w:r w:rsidRPr="007511DB">
        <w:rPr>
          <w:noProof/>
        </w:rPr>
        <w:fldChar w:fldCharType="begin"/>
      </w:r>
      <w:r w:rsidRPr="007511DB">
        <w:rPr>
          <w:noProof/>
        </w:rPr>
        <w:instrText xml:space="preserve"> PAGEREF _Toc441660333 \h </w:instrText>
      </w:r>
      <w:r w:rsidRPr="007511DB">
        <w:rPr>
          <w:noProof/>
        </w:rPr>
      </w:r>
      <w:r w:rsidRPr="007511DB">
        <w:rPr>
          <w:noProof/>
        </w:rPr>
        <w:fldChar w:fldCharType="separate"/>
      </w:r>
      <w:r w:rsidRPr="007511DB">
        <w:rPr>
          <w:noProof/>
        </w:rPr>
        <w:t>384</w:t>
      </w:r>
      <w:r w:rsidRPr="007511DB">
        <w:rPr>
          <w:noProof/>
        </w:rPr>
        <w:fldChar w:fldCharType="end"/>
      </w:r>
    </w:p>
    <w:p w:rsidR="007511DB" w:rsidRDefault="007511DB">
      <w:pPr>
        <w:pStyle w:val="TOC1"/>
        <w:rPr>
          <w:rFonts w:asciiTheme="minorHAnsi" w:eastAsiaTheme="minorEastAsia" w:hAnsiTheme="minorHAnsi" w:cstheme="minorBidi"/>
          <w:b w:val="0"/>
          <w:noProof/>
          <w:kern w:val="0"/>
          <w:sz w:val="22"/>
          <w:szCs w:val="22"/>
        </w:rPr>
      </w:pPr>
      <w:r>
        <w:rPr>
          <w:noProof/>
        </w:rPr>
        <w:t>Schedule 3—Adjusted taxable income</w:t>
      </w:r>
      <w:r w:rsidRPr="007511DB">
        <w:rPr>
          <w:b w:val="0"/>
          <w:noProof/>
          <w:sz w:val="18"/>
        </w:rPr>
        <w:tab/>
      </w:r>
      <w:r w:rsidRPr="007511DB">
        <w:rPr>
          <w:b w:val="0"/>
          <w:noProof/>
          <w:sz w:val="18"/>
        </w:rPr>
        <w:fldChar w:fldCharType="begin"/>
      </w:r>
      <w:r w:rsidRPr="007511DB">
        <w:rPr>
          <w:b w:val="0"/>
          <w:noProof/>
          <w:sz w:val="18"/>
        </w:rPr>
        <w:instrText xml:space="preserve"> PAGEREF _Toc441660334 \h </w:instrText>
      </w:r>
      <w:r w:rsidRPr="007511DB">
        <w:rPr>
          <w:b w:val="0"/>
          <w:noProof/>
          <w:sz w:val="18"/>
        </w:rPr>
      </w:r>
      <w:r w:rsidRPr="007511DB">
        <w:rPr>
          <w:b w:val="0"/>
          <w:noProof/>
          <w:sz w:val="18"/>
        </w:rPr>
        <w:fldChar w:fldCharType="separate"/>
      </w:r>
      <w:r w:rsidRPr="007511DB">
        <w:rPr>
          <w:b w:val="0"/>
          <w:noProof/>
          <w:sz w:val="18"/>
        </w:rPr>
        <w:t>387</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7511DB">
        <w:rPr>
          <w:noProof/>
        </w:rPr>
        <w:tab/>
      </w:r>
      <w:r w:rsidRPr="007511DB">
        <w:rPr>
          <w:noProof/>
        </w:rPr>
        <w:fldChar w:fldCharType="begin"/>
      </w:r>
      <w:r w:rsidRPr="007511DB">
        <w:rPr>
          <w:noProof/>
        </w:rPr>
        <w:instrText xml:space="preserve"> PAGEREF _Toc441660335 \h </w:instrText>
      </w:r>
      <w:r w:rsidRPr="007511DB">
        <w:rPr>
          <w:noProof/>
        </w:rPr>
      </w:r>
      <w:r w:rsidRPr="007511DB">
        <w:rPr>
          <w:noProof/>
        </w:rPr>
        <w:fldChar w:fldCharType="separate"/>
      </w:r>
      <w:r w:rsidRPr="007511DB">
        <w:rPr>
          <w:noProof/>
        </w:rPr>
        <w:t>387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7511DB">
        <w:rPr>
          <w:noProof/>
        </w:rPr>
        <w:tab/>
      </w:r>
      <w:r w:rsidRPr="007511DB">
        <w:rPr>
          <w:noProof/>
        </w:rPr>
        <w:fldChar w:fldCharType="begin"/>
      </w:r>
      <w:r w:rsidRPr="007511DB">
        <w:rPr>
          <w:noProof/>
        </w:rPr>
        <w:instrText xml:space="preserve"> PAGEREF _Toc441660336 \h </w:instrText>
      </w:r>
      <w:r w:rsidRPr="007511DB">
        <w:rPr>
          <w:noProof/>
        </w:rPr>
      </w:r>
      <w:r w:rsidRPr="007511DB">
        <w:rPr>
          <w:noProof/>
        </w:rPr>
        <w:fldChar w:fldCharType="separate"/>
      </w:r>
      <w:r w:rsidRPr="007511DB">
        <w:rPr>
          <w:noProof/>
        </w:rPr>
        <w:t>387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7511DB">
        <w:rPr>
          <w:noProof/>
        </w:rPr>
        <w:tab/>
      </w:r>
      <w:r w:rsidRPr="007511DB">
        <w:rPr>
          <w:noProof/>
        </w:rPr>
        <w:fldChar w:fldCharType="begin"/>
      </w:r>
      <w:r w:rsidRPr="007511DB">
        <w:rPr>
          <w:noProof/>
        </w:rPr>
        <w:instrText xml:space="preserve"> PAGEREF _Toc441660337 \h </w:instrText>
      </w:r>
      <w:r w:rsidRPr="007511DB">
        <w:rPr>
          <w:noProof/>
        </w:rPr>
      </w:r>
      <w:r w:rsidRPr="007511DB">
        <w:rPr>
          <w:noProof/>
        </w:rPr>
        <w:fldChar w:fldCharType="separate"/>
      </w:r>
      <w:r w:rsidRPr="007511DB">
        <w:rPr>
          <w:noProof/>
        </w:rPr>
        <w:t>388</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7511DB">
        <w:rPr>
          <w:noProof/>
        </w:rPr>
        <w:tab/>
      </w:r>
      <w:r w:rsidRPr="007511DB">
        <w:rPr>
          <w:noProof/>
        </w:rPr>
        <w:fldChar w:fldCharType="begin"/>
      </w:r>
      <w:r w:rsidRPr="007511DB">
        <w:rPr>
          <w:noProof/>
        </w:rPr>
        <w:instrText xml:space="preserve"> PAGEREF _Toc441660338 \h </w:instrText>
      </w:r>
      <w:r w:rsidRPr="007511DB">
        <w:rPr>
          <w:noProof/>
        </w:rPr>
      </w:r>
      <w:r w:rsidRPr="007511DB">
        <w:rPr>
          <w:noProof/>
        </w:rPr>
        <w:fldChar w:fldCharType="separate"/>
      </w:r>
      <w:r w:rsidRPr="007511DB">
        <w:rPr>
          <w:noProof/>
        </w:rPr>
        <w:t>389</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7511DB">
        <w:rPr>
          <w:noProof/>
        </w:rPr>
        <w:tab/>
      </w:r>
      <w:r w:rsidRPr="007511DB">
        <w:rPr>
          <w:noProof/>
        </w:rPr>
        <w:fldChar w:fldCharType="begin"/>
      </w:r>
      <w:r w:rsidRPr="007511DB">
        <w:rPr>
          <w:noProof/>
        </w:rPr>
        <w:instrText xml:space="preserve"> PAGEREF _Toc441660339 \h </w:instrText>
      </w:r>
      <w:r w:rsidRPr="007511DB">
        <w:rPr>
          <w:noProof/>
        </w:rPr>
      </w:r>
      <w:r w:rsidRPr="007511DB">
        <w:rPr>
          <w:noProof/>
        </w:rPr>
        <w:fldChar w:fldCharType="separate"/>
      </w:r>
      <w:r w:rsidRPr="007511DB">
        <w:rPr>
          <w:noProof/>
        </w:rPr>
        <w:t>390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7511DB">
        <w:rPr>
          <w:noProof/>
        </w:rPr>
        <w:tab/>
      </w:r>
      <w:r w:rsidRPr="007511DB">
        <w:rPr>
          <w:noProof/>
        </w:rPr>
        <w:fldChar w:fldCharType="begin"/>
      </w:r>
      <w:r w:rsidRPr="007511DB">
        <w:rPr>
          <w:noProof/>
        </w:rPr>
        <w:instrText xml:space="preserve"> PAGEREF _Toc441660340 \h </w:instrText>
      </w:r>
      <w:r w:rsidRPr="007511DB">
        <w:rPr>
          <w:noProof/>
        </w:rPr>
      </w:r>
      <w:r w:rsidRPr="007511DB">
        <w:rPr>
          <w:noProof/>
        </w:rPr>
        <w:fldChar w:fldCharType="separate"/>
      </w:r>
      <w:r w:rsidRPr="007511DB">
        <w:rPr>
          <w:noProof/>
        </w:rPr>
        <w:t>390</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7511DB">
        <w:rPr>
          <w:noProof/>
        </w:rPr>
        <w:tab/>
      </w:r>
      <w:r w:rsidRPr="007511DB">
        <w:rPr>
          <w:noProof/>
        </w:rPr>
        <w:fldChar w:fldCharType="begin"/>
      </w:r>
      <w:r w:rsidRPr="007511DB">
        <w:rPr>
          <w:noProof/>
        </w:rPr>
        <w:instrText xml:space="preserve"> PAGEREF _Toc441660341 \h </w:instrText>
      </w:r>
      <w:r w:rsidRPr="007511DB">
        <w:rPr>
          <w:noProof/>
        </w:rPr>
      </w:r>
      <w:r w:rsidRPr="007511DB">
        <w:rPr>
          <w:noProof/>
        </w:rPr>
        <w:fldChar w:fldCharType="separate"/>
      </w:r>
      <w:r w:rsidRPr="007511DB">
        <w:rPr>
          <w:noProof/>
        </w:rPr>
        <w:t>392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7511DB">
        <w:rPr>
          <w:noProof/>
        </w:rPr>
        <w:tab/>
      </w:r>
      <w:r w:rsidRPr="007511DB">
        <w:rPr>
          <w:noProof/>
        </w:rPr>
        <w:fldChar w:fldCharType="begin"/>
      </w:r>
      <w:r w:rsidRPr="007511DB">
        <w:rPr>
          <w:noProof/>
        </w:rPr>
        <w:instrText xml:space="preserve"> PAGEREF _Toc441660342 \h </w:instrText>
      </w:r>
      <w:r w:rsidRPr="007511DB">
        <w:rPr>
          <w:noProof/>
        </w:rPr>
      </w:r>
      <w:r w:rsidRPr="007511DB">
        <w:rPr>
          <w:noProof/>
        </w:rPr>
        <w:fldChar w:fldCharType="separate"/>
      </w:r>
      <w:r w:rsidRPr="007511DB">
        <w:rPr>
          <w:noProof/>
        </w:rPr>
        <w:t>393</w:t>
      </w:r>
      <w:r w:rsidRPr="007511DB">
        <w:rPr>
          <w:noProof/>
        </w:rPr>
        <w:fldChar w:fldCharType="end"/>
      </w:r>
    </w:p>
    <w:p w:rsidR="007511DB" w:rsidRDefault="007511DB">
      <w:pPr>
        <w:pStyle w:val="TOC1"/>
        <w:rPr>
          <w:rFonts w:asciiTheme="minorHAnsi" w:eastAsiaTheme="minorEastAsia" w:hAnsiTheme="minorHAnsi" w:cstheme="minorBidi"/>
          <w:b w:val="0"/>
          <w:noProof/>
          <w:kern w:val="0"/>
          <w:sz w:val="22"/>
          <w:szCs w:val="22"/>
        </w:rPr>
      </w:pPr>
      <w:r>
        <w:rPr>
          <w:noProof/>
        </w:rPr>
        <w:lastRenderedPageBreak/>
        <w:t>Schedule 4—Indexation and adjustment of amounts</w:t>
      </w:r>
      <w:r w:rsidRPr="007511DB">
        <w:rPr>
          <w:b w:val="0"/>
          <w:noProof/>
          <w:sz w:val="18"/>
        </w:rPr>
        <w:tab/>
      </w:r>
      <w:r w:rsidRPr="007511DB">
        <w:rPr>
          <w:b w:val="0"/>
          <w:noProof/>
          <w:sz w:val="18"/>
        </w:rPr>
        <w:fldChar w:fldCharType="begin"/>
      </w:r>
      <w:r w:rsidRPr="007511DB">
        <w:rPr>
          <w:b w:val="0"/>
          <w:noProof/>
          <w:sz w:val="18"/>
        </w:rPr>
        <w:instrText xml:space="preserve"> PAGEREF _Toc441660343 \h </w:instrText>
      </w:r>
      <w:r w:rsidRPr="007511DB">
        <w:rPr>
          <w:b w:val="0"/>
          <w:noProof/>
          <w:sz w:val="18"/>
        </w:rPr>
      </w:r>
      <w:r w:rsidRPr="007511DB">
        <w:rPr>
          <w:b w:val="0"/>
          <w:noProof/>
          <w:sz w:val="18"/>
        </w:rPr>
        <w:fldChar w:fldCharType="separate"/>
      </w:r>
      <w:r w:rsidRPr="007511DB">
        <w:rPr>
          <w:b w:val="0"/>
          <w:noProof/>
          <w:sz w:val="18"/>
        </w:rPr>
        <w:t>396</w:t>
      </w:r>
      <w:r w:rsidRPr="007511DB">
        <w:rPr>
          <w:b w:val="0"/>
          <w:noProof/>
          <w:sz w:val="18"/>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1—Preliminary</w:t>
      </w:r>
      <w:r w:rsidRPr="007511DB">
        <w:rPr>
          <w:b w:val="0"/>
          <w:noProof/>
          <w:sz w:val="18"/>
        </w:rPr>
        <w:tab/>
      </w:r>
      <w:r w:rsidRPr="007511DB">
        <w:rPr>
          <w:b w:val="0"/>
          <w:noProof/>
          <w:sz w:val="18"/>
        </w:rPr>
        <w:fldChar w:fldCharType="begin"/>
      </w:r>
      <w:r w:rsidRPr="007511DB">
        <w:rPr>
          <w:b w:val="0"/>
          <w:noProof/>
          <w:sz w:val="18"/>
        </w:rPr>
        <w:instrText xml:space="preserve"> PAGEREF _Toc441660344 \h </w:instrText>
      </w:r>
      <w:r w:rsidRPr="007511DB">
        <w:rPr>
          <w:b w:val="0"/>
          <w:noProof/>
          <w:sz w:val="18"/>
        </w:rPr>
      </w:r>
      <w:r w:rsidRPr="007511DB">
        <w:rPr>
          <w:b w:val="0"/>
          <w:noProof/>
          <w:sz w:val="18"/>
        </w:rPr>
        <w:fldChar w:fldCharType="separate"/>
      </w:r>
      <w:r w:rsidRPr="007511DB">
        <w:rPr>
          <w:b w:val="0"/>
          <w:noProof/>
          <w:sz w:val="18"/>
        </w:rPr>
        <w:t>396</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7511DB">
        <w:rPr>
          <w:noProof/>
        </w:rPr>
        <w:tab/>
      </w:r>
      <w:r w:rsidRPr="007511DB">
        <w:rPr>
          <w:noProof/>
        </w:rPr>
        <w:fldChar w:fldCharType="begin"/>
      </w:r>
      <w:r w:rsidRPr="007511DB">
        <w:rPr>
          <w:noProof/>
        </w:rPr>
        <w:instrText xml:space="preserve"> PAGEREF _Toc441660345 \h </w:instrText>
      </w:r>
      <w:r w:rsidRPr="007511DB">
        <w:rPr>
          <w:noProof/>
        </w:rPr>
      </w:r>
      <w:r w:rsidRPr="007511DB">
        <w:rPr>
          <w:noProof/>
        </w:rPr>
        <w:fldChar w:fldCharType="separate"/>
      </w:r>
      <w:r w:rsidRPr="007511DB">
        <w:rPr>
          <w:noProof/>
        </w:rPr>
        <w:t>396</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7511DB">
        <w:rPr>
          <w:noProof/>
        </w:rPr>
        <w:tab/>
      </w:r>
      <w:r w:rsidRPr="007511DB">
        <w:rPr>
          <w:noProof/>
        </w:rPr>
        <w:fldChar w:fldCharType="begin"/>
      </w:r>
      <w:r w:rsidRPr="007511DB">
        <w:rPr>
          <w:noProof/>
        </w:rPr>
        <w:instrText xml:space="preserve"> PAGEREF _Toc441660346 \h </w:instrText>
      </w:r>
      <w:r w:rsidRPr="007511DB">
        <w:rPr>
          <w:noProof/>
        </w:rPr>
      </w:r>
      <w:r w:rsidRPr="007511DB">
        <w:rPr>
          <w:noProof/>
        </w:rPr>
        <w:fldChar w:fldCharType="separate"/>
      </w:r>
      <w:r w:rsidRPr="007511DB">
        <w:rPr>
          <w:noProof/>
        </w:rPr>
        <w:t>396</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2—Indexation</w:t>
      </w:r>
      <w:r w:rsidRPr="007511DB">
        <w:rPr>
          <w:b w:val="0"/>
          <w:noProof/>
          <w:sz w:val="18"/>
        </w:rPr>
        <w:tab/>
      </w:r>
      <w:r w:rsidRPr="007511DB">
        <w:rPr>
          <w:b w:val="0"/>
          <w:noProof/>
          <w:sz w:val="18"/>
        </w:rPr>
        <w:fldChar w:fldCharType="begin"/>
      </w:r>
      <w:r w:rsidRPr="007511DB">
        <w:rPr>
          <w:b w:val="0"/>
          <w:noProof/>
          <w:sz w:val="18"/>
        </w:rPr>
        <w:instrText xml:space="preserve"> PAGEREF _Toc441660347 \h </w:instrText>
      </w:r>
      <w:r w:rsidRPr="007511DB">
        <w:rPr>
          <w:b w:val="0"/>
          <w:noProof/>
          <w:sz w:val="18"/>
        </w:rPr>
      </w:r>
      <w:r w:rsidRPr="007511DB">
        <w:rPr>
          <w:b w:val="0"/>
          <w:noProof/>
          <w:sz w:val="18"/>
        </w:rPr>
        <w:fldChar w:fldCharType="separate"/>
      </w:r>
      <w:r w:rsidRPr="007511DB">
        <w:rPr>
          <w:b w:val="0"/>
          <w:noProof/>
          <w:sz w:val="18"/>
        </w:rPr>
        <w:t>401</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7511DB">
        <w:rPr>
          <w:noProof/>
        </w:rPr>
        <w:tab/>
      </w:r>
      <w:r w:rsidRPr="007511DB">
        <w:rPr>
          <w:noProof/>
        </w:rPr>
        <w:fldChar w:fldCharType="begin"/>
      </w:r>
      <w:r w:rsidRPr="007511DB">
        <w:rPr>
          <w:noProof/>
        </w:rPr>
        <w:instrText xml:space="preserve"> PAGEREF _Toc441660348 \h </w:instrText>
      </w:r>
      <w:r w:rsidRPr="007511DB">
        <w:rPr>
          <w:noProof/>
        </w:rPr>
      </w:r>
      <w:r w:rsidRPr="007511DB">
        <w:rPr>
          <w:noProof/>
        </w:rPr>
        <w:fldChar w:fldCharType="separate"/>
      </w:r>
      <w:r w:rsidRPr="007511DB">
        <w:rPr>
          <w:noProof/>
        </w:rPr>
        <w:t>401</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7511DB">
        <w:rPr>
          <w:noProof/>
        </w:rPr>
        <w:tab/>
      </w:r>
      <w:r w:rsidRPr="007511DB">
        <w:rPr>
          <w:noProof/>
        </w:rPr>
        <w:fldChar w:fldCharType="begin"/>
      </w:r>
      <w:r w:rsidRPr="007511DB">
        <w:rPr>
          <w:noProof/>
        </w:rPr>
        <w:instrText xml:space="preserve"> PAGEREF _Toc441660349 \h </w:instrText>
      </w:r>
      <w:r w:rsidRPr="007511DB">
        <w:rPr>
          <w:noProof/>
        </w:rPr>
      </w:r>
      <w:r w:rsidRPr="007511DB">
        <w:rPr>
          <w:noProof/>
        </w:rPr>
        <w:fldChar w:fldCharType="separate"/>
      </w:r>
      <w:r w:rsidRPr="007511DB">
        <w:rPr>
          <w:noProof/>
        </w:rPr>
        <w:t>412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7511DB">
        <w:rPr>
          <w:noProof/>
        </w:rPr>
        <w:tab/>
      </w:r>
      <w:r w:rsidRPr="007511DB">
        <w:rPr>
          <w:noProof/>
        </w:rPr>
        <w:fldChar w:fldCharType="begin"/>
      </w:r>
      <w:r w:rsidRPr="007511DB">
        <w:rPr>
          <w:noProof/>
        </w:rPr>
        <w:instrText xml:space="preserve"> PAGEREF _Toc441660350 \h </w:instrText>
      </w:r>
      <w:r w:rsidRPr="007511DB">
        <w:rPr>
          <w:noProof/>
        </w:rPr>
      </w:r>
      <w:r w:rsidRPr="007511DB">
        <w:rPr>
          <w:noProof/>
        </w:rPr>
        <w:fldChar w:fldCharType="separate"/>
      </w:r>
      <w:r w:rsidRPr="007511DB">
        <w:rPr>
          <w:noProof/>
        </w:rPr>
        <w:t>412</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5</w:t>
      </w:r>
      <w:r>
        <w:rPr>
          <w:noProof/>
        </w:rPr>
        <w:tab/>
        <w:t>Indexation factor</w:t>
      </w:r>
      <w:r w:rsidRPr="007511DB">
        <w:rPr>
          <w:noProof/>
        </w:rPr>
        <w:tab/>
      </w:r>
      <w:r w:rsidRPr="007511DB">
        <w:rPr>
          <w:noProof/>
        </w:rPr>
        <w:fldChar w:fldCharType="begin"/>
      </w:r>
      <w:r w:rsidRPr="007511DB">
        <w:rPr>
          <w:noProof/>
        </w:rPr>
        <w:instrText xml:space="preserve"> PAGEREF _Toc441660351 \h </w:instrText>
      </w:r>
      <w:r w:rsidRPr="007511DB">
        <w:rPr>
          <w:noProof/>
        </w:rPr>
      </w:r>
      <w:r w:rsidRPr="007511DB">
        <w:rPr>
          <w:noProof/>
        </w:rPr>
        <w:fldChar w:fldCharType="separate"/>
      </w:r>
      <w:r w:rsidRPr="007511DB">
        <w:rPr>
          <w:noProof/>
        </w:rPr>
        <w:t>413</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7511DB">
        <w:rPr>
          <w:noProof/>
        </w:rPr>
        <w:tab/>
      </w:r>
      <w:r w:rsidRPr="007511DB">
        <w:rPr>
          <w:noProof/>
        </w:rPr>
        <w:fldChar w:fldCharType="begin"/>
      </w:r>
      <w:r w:rsidRPr="007511DB">
        <w:rPr>
          <w:noProof/>
        </w:rPr>
        <w:instrText xml:space="preserve"> PAGEREF _Toc441660352 \h </w:instrText>
      </w:r>
      <w:r w:rsidRPr="007511DB">
        <w:rPr>
          <w:noProof/>
        </w:rPr>
      </w:r>
      <w:r w:rsidRPr="007511DB">
        <w:rPr>
          <w:noProof/>
        </w:rPr>
        <w:fldChar w:fldCharType="separate"/>
      </w:r>
      <w:r w:rsidRPr="007511DB">
        <w:rPr>
          <w:noProof/>
        </w:rPr>
        <w:t>414</w:t>
      </w:r>
      <w:r w:rsidRPr="007511DB">
        <w:rPr>
          <w:noProof/>
        </w:rPr>
        <w:fldChar w:fldCharType="end"/>
      </w:r>
    </w:p>
    <w:p w:rsidR="007511DB" w:rsidRDefault="007511DB">
      <w:pPr>
        <w:pStyle w:val="TOC2"/>
        <w:rPr>
          <w:rFonts w:asciiTheme="minorHAnsi" w:eastAsiaTheme="minorEastAsia" w:hAnsiTheme="minorHAnsi" w:cstheme="minorBidi"/>
          <w:b w:val="0"/>
          <w:noProof/>
          <w:kern w:val="0"/>
          <w:sz w:val="22"/>
          <w:szCs w:val="22"/>
        </w:rPr>
      </w:pPr>
      <w:r>
        <w:rPr>
          <w:noProof/>
        </w:rPr>
        <w:t>Part 4—Transitional indexation provisions</w:t>
      </w:r>
      <w:r w:rsidRPr="007511DB">
        <w:rPr>
          <w:b w:val="0"/>
          <w:noProof/>
          <w:sz w:val="18"/>
        </w:rPr>
        <w:tab/>
      </w:r>
      <w:r w:rsidRPr="007511DB">
        <w:rPr>
          <w:b w:val="0"/>
          <w:noProof/>
          <w:sz w:val="18"/>
        </w:rPr>
        <w:fldChar w:fldCharType="begin"/>
      </w:r>
      <w:r w:rsidRPr="007511DB">
        <w:rPr>
          <w:b w:val="0"/>
          <w:noProof/>
          <w:sz w:val="18"/>
        </w:rPr>
        <w:instrText xml:space="preserve"> PAGEREF _Toc441660353 \h </w:instrText>
      </w:r>
      <w:r w:rsidRPr="007511DB">
        <w:rPr>
          <w:b w:val="0"/>
          <w:noProof/>
          <w:sz w:val="18"/>
        </w:rPr>
      </w:r>
      <w:r w:rsidRPr="007511DB">
        <w:rPr>
          <w:b w:val="0"/>
          <w:noProof/>
          <w:sz w:val="18"/>
        </w:rPr>
        <w:fldChar w:fldCharType="separate"/>
      </w:r>
      <w:r w:rsidRPr="007511DB">
        <w:rPr>
          <w:b w:val="0"/>
          <w:noProof/>
          <w:sz w:val="18"/>
        </w:rPr>
        <w:t>415</w:t>
      </w:r>
      <w:r w:rsidRPr="007511DB">
        <w:rPr>
          <w:b w:val="0"/>
          <w:noProof/>
          <w:sz w:val="18"/>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7511DB">
        <w:rPr>
          <w:noProof/>
        </w:rPr>
        <w:tab/>
      </w:r>
      <w:r w:rsidRPr="007511DB">
        <w:rPr>
          <w:noProof/>
        </w:rPr>
        <w:fldChar w:fldCharType="begin"/>
      </w:r>
      <w:r w:rsidRPr="007511DB">
        <w:rPr>
          <w:noProof/>
        </w:rPr>
        <w:instrText xml:space="preserve"> PAGEREF _Toc441660354 \h </w:instrText>
      </w:r>
      <w:r w:rsidRPr="007511DB">
        <w:rPr>
          <w:noProof/>
        </w:rPr>
      </w:r>
      <w:r w:rsidRPr="007511DB">
        <w:rPr>
          <w:noProof/>
        </w:rPr>
        <w:fldChar w:fldCharType="separate"/>
      </w:r>
      <w:r w:rsidRPr="007511DB">
        <w:rPr>
          <w:noProof/>
        </w:rPr>
        <w:t>415</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7511DB">
        <w:rPr>
          <w:noProof/>
        </w:rPr>
        <w:tab/>
      </w:r>
      <w:r w:rsidRPr="007511DB">
        <w:rPr>
          <w:noProof/>
        </w:rPr>
        <w:fldChar w:fldCharType="begin"/>
      </w:r>
      <w:r w:rsidRPr="007511DB">
        <w:rPr>
          <w:noProof/>
        </w:rPr>
        <w:instrText xml:space="preserve"> PAGEREF _Toc441660355 \h </w:instrText>
      </w:r>
      <w:r w:rsidRPr="007511DB">
        <w:rPr>
          <w:noProof/>
        </w:rPr>
      </w:r>
      <w:r w:rsidRPr="007511DB">
        <w:rPr>
          <w:noProof/>
        </w:rPr>
        <w:fldChar w:fldCharType="separate"/>
      </w:r>
      <w:r w:rsidRPr="007511DB">
        <w:rPr>
          <w:noProof/>
        </w:rPr>
        <w:t>417</w:t>
      </w:r>
      <w:r w:rsidRPr="007511DB">
        <w:rPr>
          <w:noProof/>
        </w:rPr>
        <w:fldChar w:fldCharType="end"/>
      </w:r>
    </w:p>
    <w:p w:rsidR="007511DB" w:rsidRDefault="007511DB">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7511DB">
        <w:rPr>
          <w:noProof/>
        </w:rPr>
        <w:tab/>
      </w:r>
      <w:r w:rsidRPr="007511DB">
        <w:rPr>
          <w:noProof/>
        </w:rPr>
        <w:fldChar w:fldCharType="begin"/>
      </w:r>
      <w:r w:rsidRPr="007511DB">
        <w:rPr>
          <w:noProof/>
        </w:rPr>
        <w:instrText xml:space="preserve"> PAGEREF _Toc441660356 \h </w:instrText>
      </w:r>
      <w:r w:rsidRPr="007511DB">
        <w:rPr>
          <w:noProof/>
        </w:rPr>
      </w:r>
      <w:r w:rsidRPr="007511DB">
        <w:rPr>
          <w:noProof/>
        </w:rPr>
        <w:fldChar w:fldCharType="separate"/>
      </w:r>
      <w:r w:rsidRPr="007511DB">
        <w:rPr>
          <w:noProof/>
        </w:rPr>
        <w:t>418</w:t>
      </w:r>
      <w:r w:rsidRPr="007511DB">
        <w:rPr>
          <w:noProof/>
        </w:rPr>
        <w:fldChar w:fldCharType="end"/>
      </w:r>
    </w:p>
    <w:p w:rsidR="007511DB" w:rsidRDefault="007511DB" w:rsidP="007511DB">
      <w:pPr>
        <w:pStyle w:val="TOC2"/>
        <w:rPr>
          <w:rFonts w:asciiTheme="minorHAnsi" w:eastAsiaTheme="minorEastAsia" w:hAnsiTheme="minorHAnsi" w:cstheme="minorBidi"/>
          <w:b w:val="0"/>
          <w:noProof/>
          <w:kern w:val="0"/>
          <w:sz w:val="22"/>
          <w:szCs w:val="22"/>
        </w:rPr>
      </w:pPr>
      <w:r>
        <w:rPr>
          <w:noProof/>
        </w:rPr>
        <w:t>Endnotes</w:t>
      </w:r>
      <w:r w:rsidRPr="007511DB">
        <w:rPr>
          <w:b w:val="0"/>
          <w:noProof/>
          <w:sz w:val="18"/>
        </w:rPr>
        <w:tab/>
      </w:r>
      <w:r w:rsidRPr="007511DB">
        <w:rPr>
          <w:b w:val="0"/>
          <w:noProof/>
          <w:sz w:val="18"/>
        </w:rPr>
        <w:fldChar w:fldCharType="begin"/>
      </w:r>
      <w:r w:rsidRPr="007511DB">
        <w:rPr>
          <w:b w:val="0"/>
          <w:noProof/>
          <w:sz w:val="18"/>
        </w:rPr>
        <w:instrText xml:space="preserve"> PAGEREF _Toc441660357 \h </w:instrText>
      </w:r>
      <w:r w:rsidRPr="007511DB">
        <w:rPr>
          <w:b w:val="0"/>
          <w:noProof/>
          <w:sz w:val="18"/>
        </w:rPr>
      </w:r>
      <w:r w:rsidRPr="007511DB">
        <w:rPr>
          <w:b w:val="0"/>
          <w:noProof/>
          <w:sz w:val="18"/>
        </w:rPr>
        <w:fldChar w:fldCharType="separate"/>
      </w:r>
      <w:r w:rsidRPr="007511DB">
        <w:rPr>
          <w:b w:val="0"/>
          <w:noProof/>
          <w:sz w:val="18"/>
        </w:rPr>
        <w:t>420</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Endnote 1—About the endnotes</w:t>
      </w:r>
      <w:r w:rsidRPr="007511DB">
        <w:rPr>
          <w:b w:val="0"/>
          <w:noProof/>
          <w:sz w:val="18"/>
        </w:rPr>
        <w:tab/>
      </w:r>
      <w:r w:rsidRPr="007511DB">
        <w:rPr>
          <w:b w:val="0"/>
          <w:noProof/>
          <w:sz w:val="18"/>
        </w:rPr>
        <w:fldChar w:fldCharType="begin"/>
      </w:r>
      <w:r w:rsidRPr="007511DB">
        <w:rPr>
          <w:b w:val="0"/>
          <w:noProof/>
          <w:sz w:val="18"/>
        </w:rPr>
        <w:instrText xml:space="preserve"> PAGEREF _Toc441660358 \h </w:instrText>
      </w:r>
      <w:r w:rsidRPr="007511DB">
        <w:rPr>
          <w:b w:val="0"/>
          <w:noProof/>
          <w:sz w:val="18"/>
        </w:rPr>
      </w:r>
      <w:r w:rsidRPr="007511DB">
        <w:rPr>
          <w:b w:val="0"/>
          <w:noProof/>
          <w:sz w:val="18"/>
        </w:rPr>
        <w:fldChar w:fldCharType="separate"/>
      </w:r>
      <w:r w:rsidRPr="007511DB">
        <w:rPr>
          <w:b w:val="0"/>
          <w:noProof/>
          <w:sz w:val="18"/>
        </w:rPr>
        <w:t>420</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Endnote 2—Abbreviation key</w:t>
      </w:r>
      <w:r w:rsidRPr="007511DB">
        <w:rPr>
          <w:b w:val="0"/>
          <w:noProof/>
          <w:sz w:val="18"/>
        </w:rPr>
        <w:tab/>
      </w:r>
      <w:r w:rsidRPr="007511DB">
        <w:rPr>
          <w:b w:val="0"/>
          <w:noProof/>
          <w:sz w:val="18"/>
        </w:rPr>
        <w:fldChar w:fldCharType="begin"/>
      </w:r>
      <w:r w:rsidRPr="007511DB">
        <w:rPr>
          <w:b w:val="0"/>
          <w:noProof/>
          <w:sz w:val="18"/>
        </w:rPr>
        <w:instrText xml:space="preserve"> PAGEREF _Toc441660359 \h </w:instrText>
      </w:r>
      <w:r w:rsidRPr="007511DB">
        <w:rPr>
          <w:b w:val="0"/>
          <w:noProof/>
          <w:sz w:val="18"/>
        </w:rPr>
      </w:r>
      <w:r w:rsidRPr="007511DB">
        <w:rPr>
          <w:b w:val="0"/>
          <w:noProof/>
          <w:sz w:val="18"/>
        </w:rPr>
        <w:fldChar w:fldCharType="separate"/>
      </w:r>
      <w:r w:rsidRPr="007511DB">
        <w:rPr>
          <w:b w:val="0"/>
          <w:noProof/>
          <w:sz w:val="18"/>
        </w:rPr>
        <w:t>422</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Endnote 3—Legislation history</w:t>
      </w:r>
      <w:r w:rsidRPr="007511DB">
        <w:rPr>
          <w:b w:val="0"/>
          <w:noProof/>
          <w:sz w:val="18"/>
        </w:rPr>
        <w:tab/>
      </w:r>
      <w:r w:rsidRPr="007511DB">
        <w:rPr>
          <w:b w:val="0"/>
          <w:noProof/>
          <w:sz w:val="18"/>
        </w:rPr>
        <w:fldChar w:fldCharType="begin"/>
      </w:r>
      <w:r w:rsidRPr="007511DB">
        <w:rPr>
          <w:b w:val="0"/>
          <w:noProof/>
          <w:sz w:val="18"/>
        </w:rPr>
        <w:instrText xml:space="preserve"> PAGEREF _Toc441660360 \h </w:instrText>
      </w:r>
      <w:r w:rsidRPr="007511DB">
        <w:rPr>
          <w:b w:val="0"/>
          <w:noProof/>
          <w:sz w:val="18"/>
        </w:rPr>
      </w:r>
      <w:r w:rsidRPr="007511DB">
        <w:rPr>
          <w:b w:val="0"/>
          <w:noProof/>
          <w:sz w:val="18"/>
        </w:rPr>
        <w:fldChar w:fldCharType="separate"/>
      </w:r>
      <w:r w:rsidRPr="007511DB">
        <w:rPr>
          <w:b w:val="0"/>
          <w:noProof/>
          <w:sz w:val="18"/>
        </w:rPr>
        <w:t>423</w:t>
      </w:r>
      <w:r w:rsidRPr="007511DB">
        <w:rPr>
          <w:b w:val="0"/>
          <w:noProof/>
          <w:sz w:val="18"/>
        </w:rPr>
        <w:fldChar w:fldCharType="end"/>
      </w:r>
    </w:p>
    <w:p w:rsidR="007511DB" w:rsidRDefault="007511DB">
      <w:pPr>
        <w:pStyle w:val="TOC3"/>
        <w:rPr>
          <w:rFonts w:asciiTheme="minorHAnsi" w:eastAsiaTheme="minorEastAsia" w:hAnsiTheme="minorHAnsi" w:cstheme="minorBidi"/>
          <w:b w:val="0"/>
          <w:noProof/>
          <w:kern w:val="0"/>
          <w:szCs w:val="22"/>
        </w:rPr>
      </w:pPr>
      <w:r>
        <w:rPr>
          <w:noProof/>
        </w:rPr>
        <w:t>Endnote 4—Amendment history</w:t>
      </w:r>
      <w:r w:rsidRPr="007511DB">
        <w:rPr>
          <w:b w:val="0"/>
          <w:noProof/>
          <w:sz w:val="18"/>
        </w:rPr>
        <w:tab/>
      </w:r>
      <w:r w:rsidRPr="007511DB">
        <w:rPr>
          <w:b w:val="0"/>
          <w:noProof/>
          <w:sz w:val="18"/>
        </w:rPr>
        <w:fldChar w:fldCharType="begin"/>
      </w:r>
      <w:r w:rsidRPr="007511DB">
        <w:rPr>
          <w:b w:val="0"/>
          <w:noProof/>
          <w:sz w:val="18"/>
        </w:rPr>
        <w:instrText xml:space="preserve"> PAGEREF _Toc441660361 \h </w:instrText>
      </w:r>
      <w:r w:rsidRPr="007511DB">
        <w:rPr>
          <w:b w:val="0"/>
          <w:noProof/>
          <w:sz w:val="18"/>
        </w:rPr>
      </w:r>
      <w:r w:rsidRPr="007511DB">
        <w:rPr>
          <w:b w:val="0"/>
          <w:noProof/>
          <w:sz w:val="18"/>
        </w:rPr>
        <w:fldChar w:fldCharType="separate"/>
      </w:r>
      <w:r w:rsidRPr="007511DB">
        <w:rPr>
          <w:b w:val="0"/>
          <w:noProof/>
          <w:sz w:val="18"/>
        </w:rPr>
        <w:t>456</w:t>
      </w:r>
      <w:r w:rsidRPr="007511DB">
        <w:rPr>
          <w:b w:val="0"/>
          <w:noProof/>
          <w:sz w:val="18"/>
        </w:rPr>
        <w:fldChar w:fldCharType="end"/>
      </w:r>
    </w:p>
    <w:p w:rsidR="0088519C" w:rsidRPr="003C7F6E" w:rsidRDefault="00D94E60" w:rsidP="0088519C">
      <w:pPr>
        <w:sectPr w:rsidR="0088519C" w:rsidRPr="003C7F6E" w:rsidSect="00FC1CD6">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C7F6E">
        <w:fldChar w:fldCharType="end"/>
      </w:r>
    </w:p>
    <w:p w:rsidR="00632062" w:rsidRPr="003C7F6E" w:rsidRDefault="00632062" w:rsidP="003D7FE2">
      <w:pPr>
        <w:pStyle w:val="LongT"/>
      </w:pPr>
      <w:r w:rsidRPr="003C7F6E">
        <w:lastRenderedPageBreak/>
        <w:t>An Act to implement A New Tax System by providing assistance to families, and for related purposes</w:t>
      </w:r>
    </w:p>
    <w:p w:rsidR="00632062" w:rsidRPr="003C7F6E" w:rsidRDefault="00632062" w:rsidP="0022492B">
      <w:pPr>
        <w:pStyle w:val="ActHead2"/>
      </w:pPr>
      <w:bookmarkStart w:id="0" w:name="_Toc441659892"/>
      <w:r w:rsidRPr="003C7F6E">
        <w:rPr>
          <w:rStyle w:val="CharPartNo"/>
        </w:rPr>
        <w:t>Part</w:t>
      </w:r>
      <w:r w:rsidR="003C7F6E" w:rsidRPr="003C7F6E">
        <w:rPr>
          <w:rStyle w:val="CharPartNo"/>
        </w:rPr>
        <w:t> </w:t>
      </w:r>
      <w:r w:rsidRPr="003C7F6E">
        <w:rPr>
          <w:rStyle w:val="CharPartNo"/>
        </w:rPr>
        <w:t>1</w:t>
      </w:r>
      <w:r w:rsidRPr="003C7F6E">
        <w:t>—</w:t>
      </w:r>
      <w:r w:rsidRPr="003C7F6E">
        <w:rPr>
          <w:rStyle w:val="CharPartText"/>
        </w:rPr>
        <w:t>Preliminary</w:t>
      </w:r>
      <w:bookmarkEnd w:id="0"/>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1" w:name="_Toc441659893"/>
      <w:r w:rsidRPr="003C7F6E">
        <w:rPr>
          <w:rStyle w:val="CharSectno"/>
        </w:rPr>
        <w:t>1</w:t>
      </w:r>
      <w:r w:rsidRPr="003C7F6E">
        <w:t xml:space="preserve">  Short title</w:t>
      </w:r>
      <w:bookmarkEnd w:id="1"/>
    </w:p>
    <w:p w:rsidR="00632062" w:rsidRPr="003C7F6E" w:rsidRDefault="00632062">
      <w:pPr>
        <w:pStyle w:val="subsection"/>
      </w:pPr>
      <w:r w:rsidRPr="003C7F6E">
        <w:tab/>
      </w:r>
      <w:r w:rsidRPr="003C7F6E">
        <w:tab/>
        <w:t xml:space="preserve">This Act may be cited as the </w:t>
      </w:r>
      <w:r w:rsidRPr="003C7F6E">
        <w:rPr>
          <w:i/>
        </w:rPr>
        <w:t>A New Tax System (Family Assistance) Act 1999</w:t>
      </w:r>
      <w:r w:rsidRPr="003C7F6E">
        <w:t>.</w:t>
      </w:r>
    </w:p>
    <w:p w:rsidR="00632062" w:rsidRPr="003C7F6E" w:rsidRDefault="00632062" w:rsidP="0022492B">
      <w:pPr>
        <w:pStyle w:val="ActHead5"/>
      </w:pPr>
      <w:bookmarkStart w:id="2" w:name="_Toc441659894"/>
      <w:r w:rsidRPr="003C7F6E">
        <w:rPr>
          <w:rStyle w:val="CharSectno"/>
        </w:rPr>
        <w:t>2</w:t>
      </w:r>
      <w:r w:rsidRPr="003C7F6E">
        <w:t xml:space="preserve">  Commencement</w:t>
      </w:r>
      <w:bookmarkEnd w:id="2"/>
    </w:p>
    <w:p w:rsidR="00632062" w:rsidRPr="003C7F6E" w:rsidRDefault="00632062">
      <w:pPr>
        <w:pStyle w:val="subsection"/>
      </w:pPr>
      <w:r w:rsidRPr="003C7F6E">
        <w:tab/>
        <w:t>(1)</w:t>
      </w:r>
      <w:r w:rsidRPr="003C7F6E">
        <w:tab/>
        <w:t>This Act commences, or is taken to have commenced:</w:t>
      </w:r>
    </w:p>
    <w:p w:rsidR="00632062" w:rsidRPr="003C7F6E" w:rsidRDefault="00632062">
      <w:pPr>
        <w:pStyle w:val="paragraph"/>
      </w:pPr>
      <w:r w:rsidRPr="003C7F6E">
        <w:tab/>
        <w:t>(a)</w:t>
      </w:r>
      <w:r w:rsidRPr="003C7F6E">
        <w:tab/>
        <w:t xml:space="preserve">after all the provisions listed in </w:t>
      </w:r>
      <w:r w:rsidR="003C7F6E">
        <w:t>subsection (</w:t>
      </w:r>
      <w:r w:rsidRPr="003C7F6E">
        <w:t>2) have commenced; and</w:t>
      </w:r>
    </w:p>
    <w:p w:rsidR="00632062" w:rsidRPr="003C7F6E" w:rsidRDefault="00632062">
      <w:pPr>
        <w:pStyle w:val="paragraph"/>
      </w:pPr>
      <w:r w:rsidRPr="003C7F6E">
        <w:tab/>
        <w:t>(b)</w:t>
      </w:r>
      <w:r w:rsidRPr="003C7F6E">
        <w:tab/>
        <w:t>on the last day on which any of those provisions commenced.</w:t>
      </w:r>
    </w:p>
    <w:p w:rsidR="00632062" w:rsidRPr="003C7F6E" w:rsidRDefault="00632062">
      <w:pPr>
        <w:pStyle w:val="subsection"/>
      </w:pPr>
      <w:r w:rsidRPr="003C7F6E">
        <w:tab/>
        <w:t>(2)</w:t>
      </w:r>
      <w:r w:rsidRPr="003C7F6E">
        <w:tab/>
        <w:t>These are the provisions:</w:t>
      </w:r>
    </w:p>
    <w:p w:rsidR="00632062" w:rsidRPr="003C7F6E" w:rsidRDefault="00632062">
      <w:pPr>
        <w:pStyle w:val="paragraph"/>
        <w:rPr>
          <w:i/>
        </w:rPr>
      </w:pPr>
      <w:r w:rsidRPr="003C7F6E">
        <w:tab/>
        <w:t>(a)</w:t>
      </w:r>
      <w:r w:rsidRPr="003C7F6E">
        <w:tab/>
        <w:t>section</w:t>
      </w:r>
      <w:r w:rsidR="003C7F6E">
        <w:t> </w:t>
      </w:r>
      <w:r w:rsidRPr="003C7F6E">
        <w:t>1</w:t>
      </w:r>
      <w:r w:rsidR="003C7F6E">
        <w:noBreakHyphen/>
      </w:r>
      <w:r w:rsidRPr="003C7F6E">
        <w:t xml:space="preserve">2 of the </w:t>
      </w:r>
      <w:r w:rsidRPr="003C7F6E">
        <w:rPr>
          <w:i/>
        </w:rPr>
        <w:t>A New Tax System (Goods and Services Tax) Act 1999</w:t>
      </w:r>
      <w:r w:rsidRPr="003C7F6E">
        <w:t>;</w:t>
      </w:r>
    </w:p>
    <w:p w:rsidR="00632062" w:rsidRPr="003C7F6E" w:rsidRDefault="00632062">
      <w:pPr>
        <w:pStyle w:val="paragraph"/>
        <w:rPr>
          <w:i/>
        </w:rPr>
      </w:pPr>
      <w:r w:rsidRPr="003C7F6E">
        <w:tab/>
        <w:t>(b)</w:t>
      </w:r>
      <w:r w:rsidRPr="003C7F6E">
        <w:tab/>
        <w:t>section</w:t>
      </w:r>
      <w:r w:rsidR="003C7F6E">
        <w:t> </w:t>
      </w:r>
      <w:r w:rsidRPr="003C7F6E">
        <w:t xml:space="preserve">2 of the </w:t>
      </w:r>
      <w:r w:rsidRPr="003C7F6E">
        <w:rPr>
          <w:i/>
        </w:rPr>
        <w:t>A New Tax System (Goods and Services Tax Imposition—Excise) Act 1999</w:t>
      </w:r>
      <w:r w:rsidRPr="003C7F6E">
        <w:t>;</w:t>
      </w:r>
    </w:p>
    <w:p w:rsidR="00632062" w:rsidRPr="003C7F6E" w:rsidRDefault="00632062">
      <w:pPr>
        <w:pStyle w:val="paragraph"/>
        <w:rPr>
          <w:i/>
        </w:rPr>
      </w:pPr>
      <w:r w:rsidRPr="003C7F6E">
        <w:tab/>
        <w:t>(c)</w:t>
      </w:r>
      <w:r w:rsidRPr="003C7F6E">
        <w:tab/>
        <w:t>section</w:t>
      </w:r>
      <w:r w:rsidR="003C7F6E">
        <w:t> </w:t>
      </w:r>
      <w:r w:rsidRPr="003C7F6E">
        <w:t xml:space="preserve">2 of the </w:t>
      </w:r>
      <w:r w:rsidRPr="003C7F6E">
        <w:rPr>
          <w:i/>
        </w:rPr>
        <w:t>A New Tax System (Goods and Services Tax Imposition—Customs) Act 1999</w:t>
      </w:r>
      <w:r w:rsidRPr="003C7F6E">
        <w:t>;</w:t>
      </w:r>
    </w:p>
    <w:p w:rsidR="00632062" w:rsidRPr="003C7F6E" w:rsidRDefault="00632062">
      <w:pPr>
        <w:pStyle w:val="paragraph"/>
        <w:rPr>
          <w:i/>
        </w:rPr>
      </w:pPr>
      <w:r w:rsidRPr="003C7F6E">
        <w:tab/>
        <w:t>(d)</w:t>
      </w:r>
      <w:r w:rsidRPr="003C7F6E">
        <w:tab/>
        <w:t>section</w:t>
      </w:r>
      <w:r w:rsidR="003C7F6E">
        <w:t> </w:t>
      </w:r>
      <w:r w:rsidRPr="003C7F6E">
        <w:t xml:space="preserve">2 of the </w:t>
      </w:r>
      <w:r w:rsidRPr="003C7F6E">
        <w:rPr>
          <w:i/>
        </w:rPr>
        <w:t>A New Tax System (Goods and Services Tax Imposition—General) Act 1999</w:t>
      </w:r>
      <w:r w:rsidRPr="003C7F6E">
        <w:t>;</w:t>
      </w:r>
    </w:p>
    <w:p w:rsidR="00632062" w:rsidRPr="003C7F6E" w:rsidRDefault="00632062">
      <w:pPr>
        <w:pStyle w:val="paragraph"/>
        <w:rPr>
          <w:i/>
        </w:rPr>
      </w:pPr>
      <w:r w:rsidRPr="003C7F6E">
        <w:tab/>
        <w:t>(e)</w:t>
      </w:r>
      <w:r w:rsidRPr="003C7F6E">
        <w:tab/>
        <w:t>section</w:t>
      </w:r>
      <w:r w:rsidR="003C7F6E">
        <w:t> </w:t>
      </w:r>
      <w:r w:rsidRPr="003C7F6E">
        <w:t xml:space="preserve">2 of the </w:t>
      </w:r>
      <w:r w:rsidRPr="003C7F6E">
        <w:rPr>
          <w:i/>
        </w:rPr>
        <w:t>A New Tax System (Goods and Services Tax Administration) Act 1999</w:t>
      </w:r>
      <w:r w:rsidRPr="003C7F6E">
        <w:t>.</w:t>
      </w:r>
    </w:p>
    <w:p w:rsidR="00632062" w:rsidRPr="003C7F6E" w:rsidRDefault="00632062" w:rsidP="003D7FE2">
      <w:pPr>
        <w:pStyle w:val="ActHead2"/>
        <w:pageBreakBefore/>
      </w:pPr>
      <w:bookmarkStart w:id="3" w:name="_Toc441659895"/>
      <w:r w:rsidRPr="003C7F6E">
        <w:rPr>
          <w:rStyle w:val="CharPartNo"/>
        </w:rPr>
        <w:lastRenderedPageBreak/>
        <w:t>Part</w:t>
      </w:r>
      <w:r w:rsidR="003C7F6E" w:rsidRPr="003C7F6E">
        <w:rPr>
          <w:rStyle w:val="CharPartNo"/>
        </w:rPr>
        <w:t> </w:t>
      </w:r>
      <w:r w:rsidRPr="003C7F6E">
        <w:rPr>
          <w:rStyle w:val="CharPartNo"/>
        </w:rPr>
        <w:t>2</w:t>
      </w:r>
      <w:r w:rsidRPr="003C7F6E">
        <w:t>—</w:t>
      </w:r>
      <w:r w:rsidRPr="003C7F6E">
        <w:rPr>
          <w:rStyle w:val="CharPartText"/>
        </w:rPr>
        <w:t>Interpretation</w:t>
      </w:r>
      <w:bookmarkEnd w:id="3"/>
    </w:p>
    <w:p w:rsidR="00632062" w:rsidRPr="003C7F6E" w:rsidRDefault="00632062" w:rsidP="0022492B">
      <w:pPr>
        <w:pStyle w:val="ActHead3"/>
      </w:pPr>
      <w:bookmarkStart w:id="4" w:name="_Toc441659896"/>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Definitions</w:t>
      </w:r>
      <w:bookmarkEnd w:id="4"/>
    </w:p>
    <w:p w:rsidR="00632062" w:rsidRPr="003C7F6E" w:rsidRDefault="00632062" w:rsidP="0022492B">
      <w:pPr>
        <w:pStyle w:val="ActHead5"/>
      </w:pPr>
      <w:bookmarkStart w:id="5" w:name="_Toc441659897"/>
      <w:r w:rsidRPr="003C7F6E">
        <w:rPr>
          <w:rStyle w:val="CharSectno"/>
        </w:rPr>
        <w:t>3</w:t>
      </w:r>
      <w:r w:rsidRPr="003C7F6E">
        <w:t xml:space="preserve">  Definitions</w:t>
      </w:r>
      <w:bookmarkEnd w:id="5"/>
    </w:p>
    <w:p w:rsidR="00632062" w:rsidRPr="003C7F6E" w:rsidRDefault="00632062">
      <w:pPr>
        <w:pStyle w:val="subsection"/>
      </w:pPr>
      <w:r w:rsidRPr="003C7F6E">
        <w:tab/>
        <w:t>(1)</w:t>
      </w:r>
      <w:r w:rsidRPr="003C7F6E">
        <w:tab/>
        <w:t>In this Act, unless the contrary intention appears:</w:t>
      </w:r>
    </w:p>
    <w:p w:rsidR="00632062" w:rsidRPr="003C7F6E" w:rsidRDefault="00632062">
      <w:pPr>
        <w:pStyle w:val="Definition"/>
      </w:pPr>
      <w:r w:rsidRPr="003C7F6E">
        <w:rPr>
          <w:b/>
          <w:i/>
        </w:rPr>
        <w:t>24 hour care</w:t>
      </w:r>
      <w:r w:rsidRPr="003C7F6E">
        <w:t xml:space="preserve"> has the meaning given in </w:t>
      </w:r>
      <w:r w:rsidR="003C7F6E">
        <w:t>subsection (</w:t>
      </w:r>
      <w:r w:rsidRPr="003C7F6E">
        <w:t>5).</w:t>
      </w:r>
    </w:p>
    <w:p w:rsidR="00632062" w:rsidRPr="003C7F6E" w:rsidRDefault="00632062">
      <w:pPr>
        <w:pStyle w:val="Definition"/>
      </w:pPr>
      <w:r w:rsidRPr="003C7F6E">
        <w:rPr>
          <w:b/>
          <w:i/>
        </w:rPr>
        <w:t>24 hour care limit</w:t>
      </w:r>
      <w:r w:rsidRPr="003C7F6E">
        <w:t>, in respect of a week and child, means a limit of:</w:t>
      </w:r>
    </w:p>
    <w:p w:rsidR="00632062" w:rsidRPr="003C7F6E" w:rsidRDefault="00632062">
      <w:pPr>
        <w:pStyle w:val="paragraph"/>
      </w:pPr>
      <w:r w:rsidRPr="003C7F6E">
        <w:tab/>
        <w:t>(a)</w:t>
      </w:r>
      <w:r w:rsidRPr="003C7F6E">
        <w:tab/>
        <w:t>one or more 24 hour care periods during which 24 hour care is provided to the child, as certified by an approved child care service under subsection</w:t>
      </w:r>
      <w:r w:rsidR="003C7F6E">
        <w:t> </w:t>
      </w:r>
      <w:r w:rsidRPr="003C7F6E">
        <w:t>56(3) or (4) or decided by the Secretary under subsection</w:t>
      </w:r>
      <w:r w:rsidR="003C7F6E">
        <w:t> </w:t>
      </w:r>
      <w:r w:rsidRPr="003C7F6E">
        <w:t>56(6) or (8); and</w:t>
      </w:r>
    </w:p>
    <w:p w:rsidR="00632062" w:rsidRPr="003C7F6E" w:rsidRDefault="00632062">
      <w:pPr>
        <w:pStyle w:val="paragraph"/>
      </w:pPr>
      <w:r w:rsidRPr="003C7F6E">
        <w:tab/>
        <w:t>(b)</w:t>
      </w:r>
      <w:r w:rsidRPr="003C7F6E">
        <w:tab/>
        <w:t>all of the hours in the sessions of care provided by an approved child care service to the child in the week, other than those hours that are included in a 24 hour care period.</w:t>
      </w:r>
    </w:p>
    <w:p w:rsidR="00632062" w:rsidRPr="003C7F6E" w:rsidRDefault="00632062">
      <w:pPr>
        <w:pStyle w:val="Definition"/>
      </w:pPr>
      <w:r w:rsidRPr="003C7F6E">
        <w:rPr>
          <w:b/>
          <w:i/>
        </w:rPr>
        <w:t xml:space="preserve">24 hour care period </w:t>
      </w:r>
      <w:r w:rsidRPr="003C7F6E">
        <w:t>means a period of time that is at least 24 consecutive hours but less than 48 consecutive hours.</w:t>
      </w:r>
    </w:p>
    <w:p w:rsidR="00632062" w:rsidRPr="003C7F6E" w:rsidRDefault="00632062">
      <w:pPr>
        <w:pStyle w:val="Definition"/>
      </w:pPr>
      <w:r w:rsidRPr="003C7F6E">
        <w:rPr>
          <w:b/>
          <w:i/>
        </w:rPr>
        <w:t>absence</w:t>
      </w:r>
      <w:r w:rsidRPr="003C7F6E">
        <w:t>, in relation to care provided by an approved child care service, has a meaning affected by sections</w:t>
      </w:r>
      <w:r w:rsidR="003C7F6E">
        <w:t> </w:t>
      </w:r>
      <w:r w:rsidRPr="003C7F6E">
        <w:t>10 and 10A.</w:t>
      </w:r>
    </w:p>
    <w:p w:rsidR="008C6681" w:rsidRPr="003C7F6E" w:rsidRDefault="008C6681" w:rsidP="008C6681">
      <w:pPr>
        <w:pStyle w:val="Definition"/>
      </w:pPr>
      <w:r w:rsidRPr="003C7F6E">
        <w:rPr>
          <w:b/>
          <w:i/>
        </w:rPr>
        <w:t>absent overseas FTB child</w:t>
      </w:r>
      <w:r w:rsidRPr="003C7F6E">
        <w:t xml:space="preserve"> has the meaning given by section</w:t>
      </w:r>
      <w:r w:rsidR="003C7F6E">
        <w:t> </w:t>
      </w:r>
      <w:r w:rsidRPr="003C7F6E">
        <w:t>63.</w:t>
      </w:r>
    </w:p>
    <w:p w:rsidR="00BD1255" w:rsidRPr="003C7F6E" w:rsidRDefault="00BD1255" w:rsidP="00BD1255">
      <w:pPr>
        <w:pStyle w:val="Definition"/>
      </w:pPr>
      <w:r w:rsidRPr="003C7F6E">
        <w:rPr>
          <w:b/>
          <w:i/>
        </w:rPr>
        <w:t>absent overseas recipient</w:t>
      </w:r>
      <w:r w:rsidRPr="003C7F6E">
        <w:t xml:space="preserve"> has the meaning given by section</w:t>
      </w:r>
      <w:r w:rsidR="003C7F6E">
        <w:t> </w:t>
      </w:r>
      <w:r w:rsidRPr="003C7F6E">
        <w:t>62.</w:t>
      </w:r>
    </w:p>
    <w:p w:rsidR="00BD1255" w:rsidRPr="003C7F6E" w:rsidRDefault="00BD1255" w:rsidP="00BD1255">
      <w:pPr>
        <w:pStyle w:val="Definition"/>
      </w:pPr>
      <w:r w:rsidRPr="003C7F6E">
        <w:rPr>
          <w:b/>
          <w:i/>
        </w:rPr>
        <w:t>absent overseas regular care child</w:t>
      </w:r>
      <w:r w:rsidRPr="003C7F6E">
        <w:t xml:space="preserve"> has the meaning given by section</w:t>
      </w:r>
      <w:r w:rsidR="003C7F6E">
        <w:t> </w:t>
      </w:r>
      <w:r w:rsidRPr="003C7F6E">
        <w:t>63AA.</w:t>
      </w:r>
    </w:p>
    <w:p w:rsidR="00632062" w:rsidRPr="003C7F6E" w:rsidRDefault="00632062">
      <w:pPr>
        <w:pStyle w:val="Definition"/>
      </w:pPr>
      <w:r w:rsidRPr="003C7F6E">
        <w:rPr>
          <w:b/>
          <w:i/>
        </w:rPr>
        <w:t>adjusted taxable income</w:t>
      </w:r>
      <w:r w:rsidRPr="003C7F6E">
        <w:t xml:space="preserve"> has the meaning given by Schedule</w:t>
      </w:r>
      <w:r w:rsidR="003C7F6E">
        <w:t> </w:t>
      </w:r>
      <w:r w:rsidRPr="003C7F6E">
        <w:t>3.</w:t>
      </w:r>
    </w:p>
    <w:p w:rsidR="00632062" w:rsidRPr="003C7F6E" w:rsidRDefault="00632062">
      <w:pPr>
        <w:pStyle w:val="Definition"/>
      </w:pPr>
      <w:r w:rsidRPr="003C7F6E">
        <w:rPr>
          <w:b/>
          <w:i/>
        </w:rPr>
        <w:t>aged care resident</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lastRenderedPageBreak/>
        <w:t>amount of rent paid or payable</w:t>
      </w:r>
      <w:r w:rsidRPr="003C7F6E">
        <w:t xml:space="preserve"> has the same meaning as in the </w:t>
      </w:r>
      <w:r w:rsidRPr="003C7F6E">
        <w:rPr>
          <w:i/>
        </w:rPr>
        <w:t>Social Security Act 1991</w:t>
      </w:r>
      <w:r w:rsidRPr="003C7F6E">
        <w:t>.</w:t>
      </w:r>
    </w:p>
    <w:p w:rsidR="00983951" w:rsidRPr="003C7F6E" w:rsidRDefault="00983951" w:rsidP="00983951">
      <w:pPr>
        <w:pStyle w:val="Definition"/>
      </w:pPr>
      <w:r w:rsidRPr="003C7F6E">
        <w:rPr>
          <w:b/>
          <w:i/>
        </w:rPr>
        <w:t>application day</w:t>
      </w:r>
      <w:r w:rsidRPr="003C7F6E">
        <w:t xml:space="preserve"> has the meaning given by subsections</w:t>
      </w:r>
      <w:r w:rsidR="003C7F6E">
        <w:t> </w:t>
      </w:r>
      <w:r w:rsidRPr="003C7F6E">
        <w:t>35K(2) and (3).</w:t>
      </w:r>
    </w:p>
    <w:p w:rsidR="00632062" w:rsidRPr="003C7F6E" w:rsidRDefault="00632062">
      <w:pPr>
        <w:pStyle w:val="Definition"/>
      </w:pPr>
      <w:r w:rsidRPr="003C7F6E">
        <w:rPr>
          <w:b/>
          <w:i/>
        </w:rPr>
        <w:t>approved care organisation</w:t>
      </w:r>
      <w:r w:rsidRPr="003C7F6E">
        <w:t xml:space="preserve"> means an organisation approved by the Secretary under section</w:t>
      </w:r>
      <w:r w:rsidR="003C7F6E">
        <w:t> </w:t>
      </w:r>
      <w:r w:rsidRPr="003C7F6E">
        <w:t>20.</w:t>
      </w:r>
    </w:p>
    <w:p w:rsidR="00E60AA7" w:rsidRPr="003C7F6E" w:rsidRDefault="00E60AA7" w:rsidP="00E60AA7">
      <w:pPr>
        <w:pStyle w:val="Definition"/>
      </w:pPr>
      <w:r w:rsidRPr="003C7F6E">
        <w:rPr>
          <w:b/>
          <w:i/>
        </w:rPr>
        <w:t xml:space="preserve">approved course of education or study </w:t>
      </w:r>
      <w:r w:rsidRPr="003C7F6E">
        <w:t>has the meaning given by subsection</w:t>
      </w:r>
      <w:r w:rsidR="003C7F6E">
        <w:t> </w:t>
      </w:r>
      <w:r w:rsidRPr="003C7F6E">
        <w:t xml:space="preserve">541B(5) of the </w:t>
      </w:r>
      <w:r w:rsidRPr="003C7F6E">
        <w:rPr>
          <w:i/>
        </w:rPr>
        <w:t xml:space="preserve">Social Security Act 1991 </w:t>
      </w:r>
      <w:r w:rsidRPr="003C7F6E">
        <w:t xml:space="preserve">for the purposes of </w:t>
      </w:r>
      <w:r w:rsidR="003C7F6E">
        <w:t>paragraph (</w:t>
      </w:r>
      <w:r w:rsidRPr="003C7F6E">
        <w:t>1)(c) of that section.</w:t>
      </w:r>
    </w:p>
    <w:p w:rsidR="00033570" w:rsidRPr="003C7F6E" w:rsidRDefault="00033570" w:rsidP="00033570">
      <w:pPr>
        <w:pStyle w:val="Definition"/>
      </w:pPr>
      <w:r w:rsidRPr="003C7F6E">
        <w:rPr>
          <w:b/>
          <w:i/>
        </w:rPr>
        <w:t>Attorney</w:t>
      </w:r>
      <w:r w:rsidR="003C7F6E">
        <w:rPr>
          <w:b/>
          <w:i/>
        </w:rPr>
        <w:noBreakHyphen/>
      </w:r>
      <w:r w:rsidRPr="003C7F6E">
        <w:rPr>
          <w:b/>
          <w:i/>
        </w:rPr>
        <w:t>General’s Secretary</w:t>
      </w:r>
      <w:r w:rsidRPr="003C7F6E">
        <w:t xml:space="preserve"> means the Secretary of the Department administered by the Minister administering the </w:t>
      </w:r>
      <w:r w:rsidRPr="003C7F6E">
        <w:rPr>
          <w:i/>
        </w:rPr>
        <w:t>Australian Security Intelligence Organisation Act 1979</w:t>
      </w:r>
      <w:r w:rsidRPr="003C7F6E">
        <w:t>.</w:t>
      </w:r>
    </w:p>
    <w:p w:rsidR="00632062" w:rsidRPr="003C7F6E" w:rsidRDefault="00632062">
      <w:pPr>
        <w:pStyle w:val="Definition"/>
      </w:pPr>
      <w:r w:rsidRPr="003C7F6E">
        <w:rPr>
          <w:b/>
          <w:i/>
        </w:rPr>
        <w:t>Australian Immunisation Handbook</w:t>
      </w:r>
      <w:r w:rsidRPr="003C7F6E">
        <w:t xml:space="preserve"> means the latest edition of the Australian Immunisation Handbook published by the Australian Government Publishing Service.</w:t>
      </w:r>
    </w:p>
    <w:p w:rsidR="00632062" w:rsidRPr="003C7F6E" w:rsidRDefault="00632062">
      <w:pPr>
        <w:pStyle w:val="Definition"/>
      </w:pPr>
      <w:r w:rsidRPr="003C7F6E">
        <w:rPr>
          <w:b/>
          <w:i/>
        </w:rPr>
        <w:t>Australian resident</w:t>
      </w:r>
      <w:r w:rsidRPr="003C7F6E">
        <w:t xml:space="preserve"> has the same meaning as in the </w:t>
      </w:r>
      <w:r w:rsidRPr="003C7F6E">
        <w:rPr>
          <w:i/>
        </w:rPr>
        <w:t>Social Security Act 1991</w:t>
      </w:r>
      <w:r w:rsidRPr="003C7F6E">
        <w:t>.</w:t>
      </w:r>
    </w:p>
    <w:p w:rsidR="00CA635B" w:rsidRPr="003C7F6E" w:rsidRDefault="00CA635B" w:rsidP="00CA635B">
      <w:pPr>
        <w:pStyle w:val="Definition"/>
      </w:pPr>
      <w:r w:rsidRPr="003C7F6E">
        <w:rPr>
          <w:b/>
          <w:i/>
        </w:rPr>
        <w:t>Australian travel document</w:t>
      </w:r>
      <w:r w:rsidRPr="003C7F6E">
        <w:t xml:space="preserve"> has the same meaning as in the </w:t>
      </w:r>
      <w:r w:rsidRPr="003C7F6E">
        <w:rPr>
          <w:i/>
        </w:rPr>
        <w:t>Australian Passports Act 2005</w:t>
      </w:r>
      <w:r w:rsidRPr="003C7F6E">
        <w:t>.</w:t>
      </w:r>
    </w:p>
    <w:p w:rsidR="00632062" w:rsidRPr="003C7F6E" w:rsidRDefault="00632062">
      <w:pPr>
        <w:pStyle w:val="Definition"/>
      </w:pPr>
      <w:r w:rsidRPr="003C7F6E">
        <w:rPr>
          <w:b/>
          <w:i/>
        </w:rPr>
        <w:t>authorised party</w:t>
      </w:r>
      <w:r w:rsidRPr="003C7F6E">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3C7F6E" w:rsidRDefault="002049DD" w:rsidP="002049DD">
      <w:pPr>
        <w:pStyle w:val="Definition"/>
      </w:pPr>
      <w:r w:rsidRPr="003C7F6E">
        <w:rPr>
          <w:b/>
          <w:i/>
        </w:rPr>
        <w:t>back to school bonus</w:t>
      </w:r>
      <w:r w:rsidRPr="003C7F6E">
        <w:t xml:space="preserve"> means a payment to which an individual is entitled under section</w:t>
      </w:r>
      <w:r w:rsidR="003C7F6E">
        <w:t> </w:t>
      </w:r>
      <w:r w:rsidRPr="003C7F6E">
        <w:t>95 or 98.</w:t>
      </w:r>
    </w:p>
    <w:p w:rsidR="00632062" w:rsidRPr="003C7F6E" w:rsidRDefault="00632062">
      <w:pPr>
        <w:pStyle w:val="Definition"/>
        <w:rPr>
          <w:b/>
          <w:i/>
        </w:rPr>
      </w:pPr>
      <w:r w:rsidRPr="003C7F6E">
        <w:rPr>
          <w:b/>
          <w:i/>
        </w:rPr>
        <w:t>base FTB child rate</w:t>
      </w:r>
      <w:r w:rsidRPr="003C7F6E">
        <w:t>, in relation to an FTB child of an individual whose Part A rate of family tax benefit is being worked out using Part</w:t>
      </w:r>
      <w:r w:rsidR="003C7F6E">
        <w:t> </w:t>
      </w:r>
      <w:r w:rsidRPr="003C7F6E">
        <w:t>2 of Schedule</w:t>
      </w:r>
      <w:r w:rsidR="003C7F6E">
        <w:t> </w:t>
      </w:r>
      <w:r w:rsidRPr="003C7F6E">
        <w:t>1, has the meaning given by clause</w:t>
      </w:r>
      <w:r w:rsidR="003C7F6E">
        <w:t> </w:t>
      </w:r>
      <w:r w:rsidRPr="003C7F6E">
        <w:t>8 of that Schedule.</w:t>
      </w:r>
    </w:p>
    <w:p w:rsidR="00632062" w:rsidRPr="003C7F6E" w:rsidRDefault="00632062">
      <w:pPr>
        <w:pStyle w:val="Definition"/>
      </w:pPr>
      <w:r w:rsidRPr="003C7F6E">
        <w:rPr>
          <w:b/>
          <w:i/>
        </w:rPr>
        <w:lastRenderedPageBreak/>
        <w:t>base rate</w:t>
      </w:r>
      <w:r w:rsidRPr="003C7F6E">
        <w:t>, in relation to an individual whose Part A rate of family tax benefit is being worked out using Part</w:t>
      </w:r>
      <w:r w:rsidR="003C7F6E">
        <w:t> </w:t>
      </w:r>
      <w:r w:rsidRPr="003C7F6E">
        <w:t>2 of Schedule</w:t>
      </w:r>
      <w:r w:rsidR="003C7F6E">
        <w:t> </w:t>
      </w:r>
      <w:r w:rsidRPr="003C7F6E">
        <w:t>1, has the meaning given by clause</w:t>
      </w:r>
      <w:r w:rsidR="003C7F6E">
        <w:t> </w:t>
      </w:r>
      <w:r w:rsidRPr="003C7F6E">
        <w:t>4 of that Schedule.</w:t>
      </w:r>
    </w:p>
    <w:p w:rsidR="00E32C7D" w:rsidRPr="003C7F6E" w:rsidRDefault="00E32C7D" w:rsidP="00E32C7D">
      <w:pPr>
        <w:pStyle w:val="Definition"/>
      </w:pPr>
      <w:r w:rsidRPr="003C7F6E">
        <w:rPr>
          <w:b/>
          <w:i/>
        </w:rPr>
        <w:t>becomes entrusted</w:t>
      </w:r>
      <w:r w:rsidRPr="003C7F6E">
        <w:t xml:space="preserve">: a child </w:t>
      </w:r>
      <w:r w:rsidRPr="003C7F6E">
        <w:rPr>
          <w:b/>
          <w:i/>
        </w:rPr>
        <w:t>becomes entrusted</w:t>
      </w:r>
      <w:r w:rsidRPr="003C7F6E">
        <w:t xml:space="preserve"> to the care of an individual at a time if:</w:t>
      </w:r>
    </w:p>
    <w:p w:rsidR="00E32C7D" w:rsidRPr="003C7F6E" w:rsidRDefault="00E32C7D" w:rsidP="00E32C7D">
      <w:pPr>
        <w:pStyle w:val="paragraph"/>
      </w:pPr>
      <w:r w:rsidRPr="003C7F6E">
        <w:tab/>
        <w:t>(a)</w:t>
      </w:r>
      <w:r w:rsidRPr="003C7F6E">
        <w:tab/>
        <w:t>any person entrusts the child to the individual’s care; and</w:t>
      </w:r>
    </w:p>
    <w:p w:rsidR="00E32C7D" w:rsidRPr="003C7F6E" w:rsidRDefault="00E32C7D" w:rsidP="00E32C7D">
      <w:pPr>
        <w:pStyle w:val="paragraph"/>
      </w:pPr>
      <w:r w:rsidRPr="003C7F6E">
        <w:tab/>
        <w:t>(b)</w:t>
      </w:r>
      <w:r w:rsidRPr="003C7F6E">
        <w:tab/>
        <w:t>as a result, the child is in the individual’s care at that time; and</w:t>
      </w:r>
    </w:p>
    <w:p w:rsidR="00E32C7D" w:rsidRPr="003C7F6E" w:rsidRDefault="00E32C7D" w:rsidP="00E32C7D">
      <w:pPr>
        <w:pStyle w:val="paragraph"/>
      </w:pPr>
      <w:r w:rsidRPr="003C7F6E">
        <w:tab/>
        <w:t>(c)</w:t>
      </w:r>
      <w:r w:rsidRPr="003C7F6E">
        <w:tab/>
        <w:t>the child was not in the individual’s care at any earlier time.</w:t>
      </w:r>
    </w:p>
    <w:p w:rsidR="00632062" w:rsidRPr="003C7F6E" w:rsidRDefault="00632062">
      <w:pPr>
        <w:pStyle w:val="Definition"/>
        <w:rPr>
          <w:b/>
          <w:i/>
        </w:rPr>
      </w:pPr>
      <w:r w:rsidRPr="003C7F6E">
        <w:rPr>
          <w:b/>
          <w:i/>
        </w:rPr>
        <w:t>benefit received by an individual</w:t>
      </w:r>
      <w:r w:rsidRPr="003C7F6E">
        <w:t xml:space="preserve"> has a meaning affected by paragraph</w:t>
      </w:r>
      <w:r w:rsidR="003C7F6E">
        <w:t> </w:t>
      </w:r>
      <w:r w:rsidRPr="003C7F6E">
        <w:t>19(2)(b).</w:t>
      </w:r>
    </w:p>
    <w:p w:rsidR="00D926C6" w:rsidRPr="003C7F6E" w:rsidRDefault="00D926C6" w:rsidP="00D926C6">
      <w:pPr>
        <w:pStyle w:val="Definition"/>
      </w:pPr>
      <w:r w:rsidRPr="003C7F6E">
        <w:rPr>
          <w:b/>
          <w:i/>
        </w:rPr>
        <w:t>bonus test day</w:t>
      </w:r>
      <w:r w:rsidRPr="003C7F6E">
        <w:t xml:space="preserve"> means:</w:t>
      </w:r>
    </w:p>
    <w:p w:rsidR="00D926C6" w:rsidRPr="003C7F6E" w:rsidRDefault="00D926C6" w:rsidP="00D926C6">
      <w:pPr>
        <w:pStyle w:val="paragraph"/>
      </w:pPr>
      <w:r w:rsidRPr="003C7F6E">
        <w:tab/>
        <w:t>(a)</w:t>
      </w:r>
      <w:r w:rsidRPr="003C7F6E">
        <w:tab/>
        <w:t>1</w:t>
      </w:r>
      <w:r w:rsidR="003C7F6E">
        <w:t> </w:t>
      </w:r>
      <w:r w:rsidRPr="003C7F6E">
        <w:t>January 2013; and</w:t>
      </w:r>
    </w:p>
    <w:p w:rsidR="00D926C6" w:rsidRPr="003C7F6E" w:rsidRDefault="00D926C6" w:rsidP="00D926C6">
      <w:pPr>
        <w:pStyle w:val="paragraph"/>
      </w:pPr>
      <w:r w:rsidRPr="003C7F6E">
        <w:tab/>
        <w:t>(b)</w:t>
      </w:r>
      <w:r w:rsidRPr="003C7F6E">
        <w:tab/>
        <w:t>30</w:t>
      </w:r>
      <w:r w:rsidR="003C7F6E">
        <w:t> </w:t>
      </w:r>
      <w:r w:rsidRPr="003C7F6E">
        <w:t>June 2013; and</w:t>
      </w:r>
    </w:p>
    <w:p w:rsidR="00D926C6" w:rsidRPr="003C7F6E" w:rsidRDefault="00D926C6" w:rsidP="00D926C6">
      <w:pPr>
        <w:pStyle w:val="paragraph"/>
      </w:pPr>
      <w:r w:rsidRPr="003C7F6E">
        <w:tab/>
        <w:t>(c)</w:t>
      </w:r>
      <w:r w:rsidRPr="003C7F6E">
        <w:tab/>
        <w:t>each subsequent 1</w:t>
      </w:r>
      <w:r w:rsidR="003C7F6E">
        <w:t> </w:t>
      </w:r>
      <w:r w:rsidRPr="003C7F6E">
        <w:t>January; and</w:t>
      </w:r>
    </w:p>
    <w:p w:rsidR="00D926C6" w:rsidRPr="003C7F6E" w:rsidRDefault="00D926C6" w:rsidP="00D926C6">
      <w:pPr>
        <w:pStyle w:val="paragraph"/>
      </w:pPr>
      <w:r w:rsidRPr="003C7F6E">
        <w:tab/>
        <w:t>(d)</w:t>
      </w:r>
      <w:r w:rsidRPr="003C7F6E">
        <w:tab/>
        <w:t>each subsequent 30</w:t>
      </w:r>
      <w:r w:rsidR="003C7F6E">
        <w:t> </w:t>
      </w:r>
      <w:r w:rsidRPr="003C7F6E">
        <w:t>June.</w:t>
      </w:r>
    </w:p>
    <w:p w:rsidR="00632062" w:rsidRPr="003C7F6E" w:rsidRDefault="00632062">
      <w:pPr>
        <w:pStyle w:val="Definition"/>
      </w:pPr>
      <w:r w:rsidRPr="003C7F6E">
        <w:rPr>
          <w:b/>
          <w:i/>
        </w:rPr>
        <w:t>capitalised maintenance income</w:t>
      </w:r>
      <w:r w:rsidRPr="003C7F6E">
        <w:t xml:space="preserve">, in relation to an individual, means maintenance income </w:t>
      </w:r>
      <w:r w:rsidR="00F169A4" w:rsidRPr="003C7F6E">
        <w:t>(other than child maintenance to which clause</w:t>
      </w:r>
      <w:r w:rsidR="003C7F6E">
        <w:t> </w:t>
      </w:r>
      <w:r w:rsidR="00F169A4" w:rsidRPr="003C7F6E">
        <w:t>20B</w:t>
      </w:r>
      <w:r w:rsidR="00582D94" w:rsidRPr="003C7F6E">
        <w:t>, 20C or 20D</w:t>
      </w:r>
      <w:r w:rsidR="00F169A4" w:rsidRPr="003C7F6E">
        <w:t xml:space="preserve"> of Schedule</w:t>
      </w:r>
      <w:r w:rsidR="003C7F6E">
        <w:t> </w:t>
      </w:r>
      <w:r w:rsidR="00F169A4" w:rsidRPr="003C7F6E">
        <w:t xml:space="preserve">1 applies) </w:t>
      </w:r>
      <w:r w:rsidRPr="003C7F6E">
        <w:t>of the individual:</w:t>
      </w:r>
    </w:p>
    <w:p w:rsidR="00632062" w:rsidRPr="003C7F6E" w:rsidRDefault="00632062">
      <w:pPr>
        <w:pStyle w:val="paragraph"/>
      </w:pPr>
      <w:r w:rsidRPr="003C7F6E">
        <w:tab/>
        <w:t>(a)</w:t>
      </w:r>
      <w:r w:rsidRPr="003C7F6E">
        <w:tab/>
        <w:t>that is neither a periodic amount nor a benefit provided on a periodic basis; and</w:t>
      </w:r>
    </w:p>
    <w:p w:rsidR="00632062" w:rsidRPr="003C7F6E" w:rsidRDefault="00632062">
      <w:pPr>
        <w:pStyle w:val="paragraph"/>
      </w:pPr>
      <w:r w:rsidRPr="003C7F6E">
        <w:tab/>
        <w:t>(b)</w:t>
      </w:r>
      <w:r w:rsidRPr="003C7F6E">
        <w:tab/>
        <w:t>the amount or value of which exceeds $1,500.</w:t>
      </w:r>
    </w:p>
    <w:p w:rsidR="00685C72" w:rsidRPr="003C7F6E" w:rsidRDefault="00685C72" w:rsidP="00685C72">
      <w:pPr>
        <w:pStyle w:val="notetext"/>
      </w:pPr>
      <w:r w:rsidRPr="003C7F6E">
        <w:t>Note:</w:t>
      </w:r>
      <w:r w:rsidRPr="003C7F6E">
        <w:tab/>
      </w:r>
      <w:r w:rsidRPr="003C7F6E">
        <w:rPr>
          <w:b/>
          <w:i/>
        </w:rPr>
        <w:t xml:space="preserve">Periodic amount </w:t>
      </w:r>
      <w:r w:rsidRPr="003C7F6E">
        <w:t>is defined in section</w:t>
      </w:r>
      <w:r w:rsidR="003C7F6E">
        <w:t> </w:t>
      </w:r>
      <w:r w:rsidRPr="003C7F6E">
        <w:t>19.</w:t>
      </w:r>
    </w:p>
    <w:p w:rsidR="007E601C" w:rsidRPr="003C7F6E" w:rsidRDefault="007E601C" w:rsidP="007E601C">
      <w:pPr>
        <w:pStyle w:val="Definition"/>
        <w:rPr>
          <w:i/>
        </w:rPr>
      </w:pPr>
      <w:r w:rsidRPr="003C7F6E">
        <w:rPr>
          <w:b/>
          <w:i/>
        </w:rPr>
        <w:t>care arrangement</w:t>
      </w:r>
      <w:r w:rsidRPr="003C7F6E">
        <w:rPr>
          <w:i/>
        </w:rPr>
        <w:t xml:space="preserve"> </w:t>
      </w:r>
      <w:r w:rsidRPr="003C7F6E">
        <w:t>in relation to a child means:</w:t>
      </w:r>
    </w:p>
    <w:p w:rsidR="007E601C" w:rsidRPr="003C7F6E" w:rsidRDefault="007E601C" w:rsidP="007E601C">
      <w:pPr>
        <w:pStyle w:val="paragraph"/>
      </w:pPr>
      <w:r w:rsidRPr="003C7F6E">
        <w:tab/>
        <w:t>(a)</w:t>
      </w:r>
      <w:r w:rsidRPr="003C7F6E">
        <w:tab/>
        <w:t>a written agreement between the parents of the child, or between a parent of the child and another person who cares for the child, that relates to the care of the child; or</w:t>
      </w:r>
    </w:p>
    <w:p w:rsidR="007E601C" w:rsidRPr="003C7F6E" w:rsidRDefault="007E601C" w:rsidP="007E601C">
      <w:pPr>
        <w:pStyle w:val="paragraph"/>
      </w:pPr>
      <w:r w:rsidRPr="003C7F6E">
        <w:tab/>
        <w:t>(b)</w:t>
      </w:r>
      <w:r w:rsidRPr="003C7F6E">
        <w:tab/>
        <w:t>a parenting plan for the child; or</w:t>
      </w:r>
    </w:p>
    <w:p w:rsidR="007E601C" w:rsidRPr="003C7F6E" w:rsidRDefault="007E601C" w:rsidP="007E601C">
      <w:pPr>
        <w:pStyle w:val="paragraph"/>
      </w:pPr>
      <w:r w:rsidRPr="003C7F6E">
        <w:tab/>
        <w:t>(c)</w:t>
      </w:r>
      <w:r w:rsidRPr="003C7F6E">
        <w:tab/>
        <w:t>any of the following orders relating to the child:</w:t>
      </w:r>
    </w:p>
    <w:p w:rsidR="007E601C" w:rsidRPr="003C7F6E" w:rsidRDefault="007E601C" w:rsidP="007E601C">
      <w:pPr>
        <w:pStyle w:val="paragraphsub"/>
      </w:pPr>
      <w:r w:rsidRPr="003C7F6E">
        <w:tab/>
        <w:t>(i)</w:t>
      </w:r>
      <w:r w:rsidRPr="003C7F6E">
        <w:tab/>
        <w:t>a family violence order within the meaning of section</w:t>
      </w:r>
      <w:r w:rsidR="003C7F6E">
        <w:t> </w:t>
      </w:r>
      <w:r w:rsidRPr="003C7F6E">
        <w:t xml:space="preserve">4 of the </w:t>
      </w:r>
      <w:r w:rsidRPr="003C7F6E">
        <w:rPr>
          <w:i/>
        </w:rPr>
        <w:t>Family Law Act 1975</w:t>
      </w:r>
      <w:r w:rsidRPr="003C7F6E">
        <w:t>;</w:t>
      </w:r>
    </w:p>
    <w:p w:rsidR="007E601C" w:rsidRPr="003C7F6E" w:rsidRDefault="007E601C" w:rsidP="007E601C">
      <w:pPr>
        <w:pStyle w:val="paragraphsub"/>
      </w:pPr>
      <w:r w:rsidRPr="003C7F6E">
        <w:lastRenderedPageBreak/>
        <w:tab/>
        <w:t>(ii)</w:t>
      </w:r>
      <w:r w:rsidRPr="003C7F6E">
        <w:tab/>
        <w:t>a parenting order within the meaning of section</w:t>
      </w:r>
      <w:r w:rsidR="003C7F6E">
        <w:t> </w:t>
      </w:r>
      <w:r w:rsidRPr="003C7F6E">
        <w:t>64B of that Act;</w:t>
      </w:r>
    </w:p>
    <w:p w:rsidR="007E601C" w:rsidRPr="003C7F6E" w:rsidRDefault="007E601C" w:rsidP="007E601C">
      <w:pPr>
        <w:pStyle w:val="paragraphsub"/>
      </w:pPr>
      <w:r w:rsidRPr="003C7F6E">
        <w:tab/>
        <w:t>(iii)</w:t>
      </w:r>
      <w:r w:rsidRPr="003C7F6E">
        <w:tab/>
        <w:t>a State child order registered in accordance with section</w:t>
      </w:r>
      <w:r w:rsidR="003C7F6E">
        <w:t> </w:t>
      </w:r>
      <w:r w:rsidRPr="003C7F6E">
        <w:t>70D of that Act;</w:t>
      </w:r>
    </w:p>
    <w:p w:rsidR="007E601C" w:rsidRPr="003C7F6E" w:rsidRDefault="007E601C" w:rsidP="007E601C">
      <w:pPr>
        <w:pStyle w:val="paragraphsub"/>
      </w:pPr>
      <w:r w:rsidRPr="003C7F6E">
        <w:tab/>
        <w:t>(iv)</w:t>
      </w:r>
      <w:r w:rsidRPr="003C7F6E">
        <w:tab/>
        <w:t>an overseas child order registered in accordance with section</w:t>
      </w:r>
      <w:r w:rsidR="003C7F6E">
        <w:t> </w:t>
      </w:r>
      <w:r w:rsidRPr="003C7F6E">
        <w:t>70G of that Act.</w:t>
      </w:r>
    </w:p>
    <w:p w:rsidR="00D012BC" w:rsidRPr="003C7F6E" w:rsidRDefault="00D012BC" w:rsidP="00D012BC">
      <w:pPr>
        <w:pStyle w:val="Definition"/>
      </w:pPr>
      <w:r w:rsidRPr="003C7F6E">
        <w:rPr>
          <w:b/>
          <w:i/>
          <w:lang w:eastAsia="en-US"/>
        </w:rPr>
        <w:t>c</w:t>
      </w:r>
      <w:r w:rsidRPr="003C7F6E">
        <w:rPr>
          <w:b/>
          <w:i/>
        </w:rPr>
        <w:t>are period</w:t>
      </w:r>
      <w:r w:rsidRPr="003C7F6E">
        <w:t xml:space="preserve"> has the meaning given by subparagraph</w:t>
      </w:r>
      <w:r w:rsidR="003C7F6E">
        <w:t> </w:t>
      </w:r>
      <w:r w:rsidRPr="003C7F6E">
        <w:t>35A(1)(a)(ii) or (2)(b)(ii) or paragraph</w:t>
      </w:r>
      <w:r w:rsidR="003C7F6E">
        <w:t> </w:t>
      </w:r>
      <w:r w:rsidRPr="003C7F6E">
        <w:t>35B(1)(a) or (2)(b).</w:t>
      </w:r>
    </w:p>
    <w:p w:rsidR="00662240" w:rsidRPr="003C7F6E" w:rsidRDefault="00662240" w:rsidP="00662240">
      <w:pPr>
        <w:pStyle w:val="Definition"/>
      </w:pPr>
      <w:r w:rsidRPr="003C7F6E">
        <w:rPr>
          <w:b/>
          <w:i/>
        </w:rPr>
        <w:t>change of care day</w:t>
      </w:r>
      <w:r w:rsidRPr="003C7F6E">
        <w:t xml:space="preserve"> for an individual who cares for a child means:</w:t>
      </w:r>
    </w:p>
    <w:p w:rsidR="00662240" w:rsidRPr="003C7F6E" w:rsidRDefault="00662240" w:rsidP="00662240">
      <w:pPr>
        <w:pStyle w:val="paragraph"/>
      </w:pPr>
      <w:r w:rsidRPr="003C7F6E">
        <w:tab/>
        <w:t>(a)</w:t>
      </w:r>
      <w:r w:rsidRPr="003C7F6E">
        <w:tab/>
        <w:t>if a determination of the individual’s percentage of care for the child has been revoked under Subdivision E of Division</w:t>
      </w:r>
      <w:r w:rsidR="003C7F6E">
        <w:t> </w:t>
      </w:r>
      <w:r w:rsidRPr="003C7F6E">
        <w:t>1 of Part</w:t>
      </w:r>
      <w:r w:rsidR="003C7F6E">
        <w:t> </w:t>
      </w:r>
      <w:r w:rsidRPr="003C7F6E">
        <w:t>3—the first day on which the care of the child that was actually taking place ceased to correspond with the individual’s percentage of care for the child under the determination; or</w:t>
      </w:r>
    </w:p>
    <w:p w:rsidR="00662240" w:rsidRPr="003C7F6E" w:rsidRDefault="00662240" w:rsidP="00662240">
      <w:pPr>
        <w:pStyle w:val="paragraph"/>
      </w:pPr>
      <w:r w:rsidRPr="003C7F6E">
        <w:tab/>
        <w:t>(b)</w:t>
      </w:r>
      <w:r w:rsidRPr="003C7F6E">
        <w:tab/>
        <w:t>otherwise—the first day on which the care of the child that was actually taking place ceased to correspond with the individual’s extent of care under a care arrangement that applies in relation to the child.</w:t>
      </w:r>
    </w:p>
    <w:p w:rsidR="00632062" w:rsidRPr="003C7F6E" w:rsidRDefault="00632062">
      <w:pPr>
        <w:pStyle w:val="Definition"/>
      </w:pPr>
      <w:r w:rsidRPr="003C7F6E">
        <w:rPr>
          <w:b/>
          <w:i/>
        </w:rPr>
        <w:t xml:space="preserve">child care benefit </w:t>
      </w:r>
      <w:r w:rsidRPr="003C7F6E">
        <w:t>means the benefit for which a person is eligible under Division</w:t>
      </w:r>
      <w:r w:rsidR="003C7F6E">
        <w:t> </w:t>
      </w:r>
      <w:r w:rsidRPr="003C7F6E">
        <w:t>4 of Part</w:t>
      </w:r>
      <w:r w:rsidR="003C7F6E">
        <w:t> </w:t>
      </w:r>
      <w:r w:rsidRPr="003C7F6E">
        <w:t>3.</w:t>
      </w:r>
    </w:p>
    <w:p w:rsidR="0060605C" w:rsidRPr="003C7F6E" w:rsidRDefault="0060605C" w:rsidP="0060605C">
      <w:pPr>
        <w:pStyle w:val="Definition"/>
      </w:pPr>
      <w:r w:rsidRPr="003C7F6E">
        <w:rPr>
          <w:b/>
          <w:i/>
        </w:rPr>
        <w:t>child care rebate</w:t>
      </w:r>
      <w:r w:rsidRPr="003C7F6E">
        <w:t xml:space="preserve"> means the rebate for which a person is eligible under Division</w:t>
      </w:r>
      <w:r w:rsidR="003C7F6E">
        <w:t> </w:t>
      </w:r>
      <w:r w:rsidRPr="003C7F6E">
        <w:t>5 of Part</w:t>
      </w:r>
      <w:r w:rsidR="003C7F6E">
        <w:t> </w:t>
      </w:r>
      <w:r w:rsidRPr="003C7F6E">
        <w:t>3.</w:t>
      </w:r>
    </w:p>
    <w:p w:rsidR="00632062" w:rsidRPr="003C7F6E" w:rsidRDefault="00632062" w:rsidP="00FB0496">
      <w:pPr>
        <w:pStyle w:val="Definition"/>
        <w:keepNext/>
      </w:pPr>
      <w:r w:rsidRPr="003C7F6E">
        <w:rPr>
          <w:b/>
          <w:i/>
        </w:rPr>
        <w:t>child support</w:t>
      </w:r>
      <w:r w:rsidRPr="003C7F6E">
        <w:t xml:space="preserve"> means financial support under the </w:t>
      </w:r>
      <w:r w:rsidRPr="003C7F6E">
        <w:rPr>
          <w:i/>
        </w:rPr>
        <w:t xml:space="preserve">Child Support (Assessment) Act 1989 </w:t>
      </w:r>
      <w:r w:rsidRPr="003C7F6E">
        <w:t>and includes financial support:</w:t>
      </w:r>
    </w:p>
    <w:p w:rsidR="00632062" w:rsidRPr="003C7F6E" w:rsidRDefault="00632062">
      <w:pPr>
        <w:pStyle w:val="paragraph"/>
      </w:pPr>
      <w:r w:rsidRPr="003C7F6E">
        <w:tab/>
        <w:t>(a)</w:t>
      </w:r>
      <w:r w:rsidRPr="003C7F6E">
        <w:tab/>
        <w:t>by way of lump sum payment; or</w:t>
      </w:r>
    </w:p>
    <w:p w:rsidR="00632062" w:rsidRPr="003C7F6E" w:rsidRDefault="00632062">
      <w:pPr>
        <w:pStyle w:val="paragraph"/>
      </w:pPr>
      <w:r w:rsidRPr="003C7F6E">
        <w:tab/>
        <w:t>(b)</w:t>
      </w:r>
      <w:r w:rsidRPr="003C7F6E">
        <w:tab/>
        <w:t>by way of transfer or settlement of property.</w:t>
      </w:r>
    </w:p>
    <w:p w:rsidR="00494823" w:rsidRPr="003C7F6E" w:rsidRDefault="00494823" w:rsidP="00494823">
      <w:pPr>
        <w:pStyle w:val="Definition"/>
      </w:pPr>
      <w:r w:rsidRPr="003C7F6E">
        <w:rPr>
          <w:b/>
          <w:i/>
        </w:rPr>
        <w:t xml:space="preserve">child support agreement </w:t>
      </w:r>
      <w:r w:rsidRPr="003C7F6E">
        <w:t>has the meaning given by section</w:t>
      </w:r>
      <w:r w:rsidR="003C7F6E">
        <w:t> </w:t>
      </w:r>
      <w:r w:rsidRPr="003C7F6E">
        <w:t xml:space="preserve">81 of the </w:t>
      </w:r>
      <w:r w:rsidRPr="003C7F6E">
        <w:rPr>
          <w:i/>
        </w:rPr>
        <w:t>Child Support (Assessment) Act 1989</w:t>
      </w:r>
      <w:r w:rsidRPr="003C7F6E">
        <w:t>.</w:t>
      </w:r>
    </w:p>
    <w:p w:rsidR="00D54867" w:rsidRPr="003C7F6E" w:rsidRDefault="00D54867" w:rsidP="00D54867">
      <w:pPr>
        <w:pStyle w:val="Definition"/>
      </w:pPr>
      <w:r w:rsidRPr="003C7F6E">
        <w:rPr>
          <w:b/>
          <w:i/>
        </w:rPr>
        <w:t>child support care determination</w:t>
      </w:r>
      <w:r w:rsidRPr="003C7F6E">
        <w:t xml:space="preserve"> has the meaning given by paragraph</w:t>
      </w:r>
      <w:r w:rsidR="003C7F6E">
        <w:t> </w:t>
      </w:r>
      <w:r w:rsidRPr="003C7F6E">
        <w:t>35T(1)(b).</w:t>
      </w:r>
    </w:p>
    <w:p w:rsidR="00105D11" w:rsidRPr="003C7F6E" w:rsidRDefault="00105D11" w:rsidP="00105D11">
      <w:pPr>
        <w:pStyle w:val="Definition"/>
        <w:rPr>
          <w:b/>
          <w:i/>
        </w:rPr>
      </w:pPr>
      <w:r w:rsidRPr="003C7F6E">
        <w:rPr>
          <w:b/>
          <w:i/>
        </w:rPr>
        <w:lastRenderedPageBreak/>
        <w:t xml:space="preserve">clean energy advance </w:t>
      </w:r>
      <w:r w:rsidRPr="003C7F6E">
        <w:t>means an advance to which an individual is entitled under Division</w:t>
      </w:r>
      <w:r w:rsidR="003C7F6E">
        <w:t> </w:t>
      </w:r>
      <w:r w:rsidRPr="003C7F6E">
        <w:t>1 or 3 of Part</w:t>
      </w:r>
      <w:r w:rsidR="003C7F6E">
        <w:t> </w:t>
      </w:r>
      <w:r w:rsidRPr="003C7F6E">
        <w:t>8.</w:t>
      </w:r>
    </w:p>
    <w:p w:rsidR="00011BAF" w:rsidRPr="003C7F6E" w:rsidRDefault="00011BAF" w:rsidP="00011BAF">
      <w:pPr>
        <w:pStyle w:val="Definition"/>
      </w:pPr>
      <w:r w:rsidRPr="003C7F6E">
        <w:rPr>
          <w:b/>
          <w:i/>
        </w:rPr>
        <w:t>compliance penalty period</w:t>
      </w:r>
      <w:r w:rsidRPr="003C7F6E">
        <w:t xml:space="preserve"> has the same meaning as in the </w:t>
      </w:r>
      <w:r w:rsidRPr="003C7F6E">
        <w:rPr>
          <w:i/>
        </w:rPr>
        <w:t>Social Security Act 1991</w:t>
      </w:r>
      <w:r w:rsidRPr="003C7F6E">
        <w:t>.</w:t>
      </w:r>
    </w:p>
    <w:p w:rsidR="00F92EA8" w:rsidRPr="003C7F6E" w:rsidRDefault="00F92EA8" w:rsidP="00F92EA8">
      <w:pPr>
        <w:pStyle w:val="Definition"/>
      </w:pPr>
      <w:r w:rsidRPr="003C7F6E">
        <w:rPr>
          <w:b/>
          <w:i/>
        </w:rPr>
        <w:t>current education period</w:t>
      </w:r>
      <w:r w:rsidRPr="003C7F6E">
        <w:t>:</w:t>
      </w:r>
    </w:p>
    <w:p w:rsidR="00F92EA8" w:rsidRPr="003C7F6E" w:rsidRDefault="00F92EA8" w:rsidP="00F92EA8">
      <w:pPr>
        <w:pStyle w:val="paragraph"/>
      </w:pPr>
      <w:r w:rsidRPr="003C7F6E">
        <w:tab/>
        <w:t>(a)</w:t>
      </w:r>
      <w:r w:rsidRPr="003C7F6E">
        <w:tab/>
        <w:t>for a bonus test day that is a 1</w:t>
      </w:r>
      <w:r w:rsidR="003C7F6E">
        <w:t> </w:t>
      </w:r>
      <w:r w:rsidRPr="003C7F6E">
        <w:t>January—means the period beginning on the bonus test day and ending on the next 30</w:t>
      </w:r>
      <w:r w:rsidR="003C7F6E">
        <w:t> </w:t>
      </w:r>
      <w:r w:rsidRPr="003C7F6E">
        <w:t>June; and</w:t>
      </w:r>
    </w:p>
    <w:p w:rsidR="00F92EA8" w:rsidRPr="003C7F6E" w:rsidRDefault="00F92EA8" w:rsidP="00F92EA8">
      <w:pPr>
        <w:pStyle w:val="paragraph"/>
      </w:pPr>
      <w:r w:rsidRPr="003C7F6E">
        <w:tab/>
        <w:t>(b)</w:t>
      </w:r>
      <w:r w:rsidRPr="003C7F6E">
        <w:tab/>
        <w:t>for a bonus test day that is a 30</w:t>
      </w:r>
      <w:r w:rsidR="003C7F6E">
        <w:t> </w:t>
      </w:r>
      <w:r w:rsidRPr="003C7F6E">
        <w:t>June—means the period beginning on the day after the bonus test day and ending on the next 31</w:t>
      </w:r>
      <w:r w:rsidR="003C7F6E">
        <w:t> </w:t>
      </w:r>
      <w:r w:rsidRPr="003C7F6E">
        <w:t>December.</w:t>
      </w:r>
    </w:p>
    <w:p w:rsidR="00632062" w:rsidRPr="003C7F6E" w:rsidRDefault="00632062" w:rsidP="00A34C5A">
      <w:pPr>
        <w:pStyle w:val="Definition"/>
        <w:keepNext/>
      </w:pPr>
      <w:r w:rsidRPr="003C7F6E">
        <w:rPr>
          <w:b/>
          <w:i/>
        </w:rPr>
        <w:t>current figure</w:t>
      </w:r>
      <w:r w:rsidRPr="003C7F6E">
        <w:t>, as at a particular time and in relation to an amount that is to be indexed or adjusted under Schedule</w:t>
      </w:r>
      <w:r w:rsidR="003C7F6E">
        <w:t> </w:t>
      </w:r>
      <w:r w:rsidRPr="003C7F6E">
        <w:t>4, means:</w:t>
      </w:r>
    </w:p>
    <w:p w:rsidR="00632062" w:rsidRPr="003C7F6E" w:rsidRDefault="00632062">
      <w:pPr>
        <w:pStyle w:val="paragraph"/>
      </w:pPr>
      <w:r w:rsidRPr="003C7F6E">
        <w:tab/>
        <w:t>(a)</w:t>
      </w:r>
      <w:r w:rsidRPr="003C7F6E">
        <w:tab/>
        <w:t>if the amount has not yet been indexed or adjusted under Schedule</w:t>
      </w:r>
      <w:r w:rsidR="003C7F6E">
        <w:t> </w:t>
      </w:r>
      <w:r w:rsidRPr="003C7F6E">
        <w:t>4 before that time—the amount; and</w:t>
      </w:r>
    </w:p>
    <w:p w:rsidR="00632062" w:rsidRPr="003C7F6E" w:rsidRDefault="00632062">
      <w:pPr>
        <w:pStyle w:val="paragraph"/>
      </w:pPr>
      <w:r w:rsidRPr="003C7F6E">
        <w:tab/>
        <w:t>(b)</w:t>
      </w:r>
      <w:r w:rsidRPr="003C7F6E">
        <w:tab/>
        <w:t>if the amount has been indexed or adjusted under Schedule</w:t>
      </w:r>
      <w:r w:rsidR="003C7F6E">
        <w:t> </w:t>
      </w:r>
      <w:r w:rsidRPr="003C7F6E">
        <w:t>4 before that time—the amount most recently substituted for the amount under Schedule</w:t>
      </w:r>
      <w:r w:rsidR="003C7F6E">
        <w:t> </w:t>
      </w:r>
      <w:r w:rsidRPr="003C7F6E">
        <w:t>4 before that time.</w:t>
      </w:r>
    </w:p>
    <w:p w:rsidR="00632062" w:rsidRPr="003C7F6E" w:rsidRDefault="00632062">
      <w:pPr>
        <w:pStyle w:val="Definition"/>
      </w:pPr>
      <w:r w:rsidRPr="003C7F6E">
        <w:rPr>
          <w:b/>
          <w:i/>
        </w:rPr>
        <w:t>disability expenses maintenance</w:t>
      </w:r>
      <w:r w:rsidRPr="003C7F6E">
        <w:t xml:space="preserve"> has the meaning given by subsection</w:t>
      </w:r>
      <w:r w:rsidR="003C7F6E">
        <w:t> </w:t>
      </w:r>
      <w:r w:rsidRPr="003C7F6E">
        <w:t>19(3).</w:t>
      </w:r>
    </w:p>
    <w:p w:rsidR="00632062" w:rsidRPr="003C7F6E" w:rsidRDefault="00632062" w:rsidP="00B657E4">
      <w:pPr>
        <w:pStyle w:val="Definition"/>
        <w:keepNext/>
      </w:pPr>
      <w:r w:rsidRPr="003C7F6E">
        <w:rPr>
          <w:b/>
          <w:i/>
        </w:rPr>
        <w:t xml:space="preserve">disabled person </w:t>
      </w:r>
      <w:r w:rsidRPr="003C7F6E">
        <w:t>means a person who is:</w:t>
      </w:r>
    </w:p>
    <w:p w:rsidR="00632062" w:rsidRPr="003C7F6E" w:rsidRDefault="00632062">
      <w:pPr>
        <w:pStyle w:val="paragraph"/>
      </w:pPr>
      <w:r w:rsidRPr="003C7F6E">
        <w:tab/>
        <w:t>(a)</w:t>
      </w:r>
      <w:r w:rsidRPr="003C7F6E">
        <w:tab/>
        <w:t>receiving a disability support pension under Part</w:t>
      </w:r>
      <w:r w:rsidR="003C7F6E">
        <w:t> </w:t>
      </w:r>
      <w:r w:rsidRPr="003C7F6E">
        <w:t xml:space="preserve">2.3 of the </w:t>
      </w:r>
      <w:r w:rsidRPr="003C7F6E">
        <w:rPr>
          <w:i/>
        </w:rPr>
        <w:t>Social Security Act 1991</w:t>
      </w:r>
      <w:r w:rsidRPr="003C7F6E">
        <w:t>; or</w:t>
      </w:r>
    </w:p>
    <w:p w:rsidR="00632062" w:rsidRPr="003C7F6E" w:rsidRDefault="00632062">
      <w:pPr>
        <w:pStyle w:val="paragraph"/>
      </w:pPr>
      <w:r w:rsidRPr="003C7F6E">
        <w:tab/>
        <w:t>(b)</w:t>
      </w:r>
      <w:r w:rsidRPr="003C7F6E">
        <w:tab/>
        <w:t>receiving an invalidity pension under Division</w:t>
      </w:r>
      <w:r w:rsidR="003C7F6E">
        <w:t> </w:t>
      </w:r>
      <w:r w:rsidRPr="003C7F6E">
        <w:t>4 of Part</w:t>
      </w:r>
      <w:r w:rsidR="003A46B8" w:rsidRPr="003C7F6E">
        <w:t> </w:t>
      </w:r>
      <w:r w:rsidRPr="003C7F6E">
        <w:t xml:space="preserve">III of the </w:t>
      </w:r>
      <w:r w:rsidRPr="003C7F6E">
        <w:rPr>
          <w:i/>
        </w:rPr>
        <w:t>Veterans’ Entitlements Act 1986</w:t>
      </w:r>
      <w:r w:rsidRPr="003C7F6E">
        <w:t>; or</w:t>
      </w:r>
    </w:p>
    <w:p w:rsidR="00632062" w:rsidRPr="003C7F6E" w:rsidRDefault="00632062">
      <w:pPr>
        <w:pStyle w:val="paragraph"/>
      </w:pPr>
      <w:r w:rsidRPr="003C7F6E">
        <w:tab/>
        <w:t>(c)</w:t>
      </w:r>
      <w:r w:rsidRPr="003C7F6E">
        <w:tab/>
        <w:t>participating in an independent living program provided by CRS Australia or such other body determined by the Minister</w:t>
      </w:r>
      <w:r w:rsidR="005C7919" w:rsidRPr="003C7F6E">
        <w:t>, by legislative instrument,</w:t>
      </w:r>
      <w:r w:rsidRPr="003C7F6E">
        <w:t xml:space="preserve"> for the purposes of this paragraph; or</w:t>
      </w:r>
    </w:p>
    <w:p w:rsidR="00632062" w:rsidRPr="003C7F6E" w:rsidRDefault="00632062">
      <w:pPr>
        <w:pStyle w:val="paragraph"/>
      </w:pPr>
      <w:r w:rsidRPr="003C7F6E">
        <w:tab/>
        <w:t>(d)</w:t>
      </w:r>
      <w:r w:rsidRPr="003C7F6E">
        <w:tab/>
        <w:t>diagnosed by a medical practitioner or a psychologist (see subsection</w:t>
      </w:r>
      <w:r w:rsidR="003C7F6E">
        <w:t> </w:t>
      </w:r>
      <w:r w:rsidRPr="003C7F6E">
        <w:t>3(3)) as a person who is impaired to a degree that significantly incapacitates him or her; or</w:t>
      </w:r>
    </w:p>
    <w:p w:rsidR="00632062" w:rsidRPr="003C7F6E" w:rsidRDefault="00632062">
      <w:pPr>
        <w:pStyle w:val="paragraph"/>
      </w:pPr>
      <w:r w:rsidRPr="003C7F6E">
        <w:lastRenderedPageBreak/>
        <w:tab/>
        <w:t>(e)</w:t>
      </w:r>
      <w:r w:rsidRPr="003C7F6E">
        <w:tab/>
        <w:t>included in a class of persons determined by the Minister</w:t>
      </w:r>
      <w:r w:rsidR="002155DC" w:rsidRPr="003C7F6E">
        <w:t>, by legislative instrument,</w:t>
      </w:r>
      <w:r w:rsidRPr="003C7F6E">
        <w:t xml:space="preserve"> to be a disabled person for the purposes of this paragraph.</w:t>
      </w:r>
    </w:p>
    <w:p w:rsidR="005B1C9D" w:rsidRPr="003C7F6E" w:rsidRDefault="005B1C9D" w:rsidP="005B1C9D">
      <w:pPr>
        <w:pStyle w:val="Definition"/>
      </w:pPr>
      <w:r w:rsidRPr="003C7F6E">
        <w:rPr>
          <w:b/>
          <w:i/>
        </w:rPr>
        <w:t>economic security strategy payment to families</w:t>
      </w:r>
      <w:r w:rsidRPr="003C7F6E">
        <w:t xml:space="preserve"> means a payment to which an individual is entitled under section</w:t>
      </w:r>
      <w:r w:rsidR="003C7F6E">
        <w:t> </w:t>
      </w:r>
      <w:r w:rsidRPr="003C7F6E">
        <w:t>89 or 93.</w:t>
      </w:r>
    </w:p>
    <w:p w:rsidR="00BA5CA6" w:rsidRPr="003C7F6E" w:rsidRDefault="00BA5CA6" w:rsidP="00BA5CA6">
      <w:pPr>
        <w:pStyle w:val="Definition"/>
      </w:pPr>
      <w:r w:rsidRPr="003C7F6E">
        <w:rPr>
          <w:b/>
          <w:i/>
        </w:rPr>
        <w:t>eligible for parental leave pay</w:t>
      </w:r>
      <w:r w:rsidRPr="003C7F6E">
        <w:t xml:space="preserve"> has the same meaning as in the </w:t>
      </w:r>
      <w:r w:rsidRPr="003C7F6E">
        <w:rPr>
          <w:i/>
        </w:rPr>
        <w:t>Paid Parental Leave Act 2010</w:t>
      </w:r>
      <w:r w:rsidRPr="003C7F6E">
        <w:t>.</w:t>
      </w:r>
    </w:p>
    <w:p w:rsidR="007A0511" w:rsidRPr="003C7F6E" w:rsidRDefault="007A0511" w:rsidP="007A0511">
      <w:pPr>
        <w:pStyle w:val="Definition"/>
      </w:pPr>
      <w:r w:rsidRPr="003C7F6E">
        <w:rPr>
          <w:b/>
          <w:i/>
        </w:rPr>
        <w:t>ETR payment</w:t>
      </w:r>
      <w:r w:rsidRPr="003C7F6E">
        <w:t xml:space="preserve"> (short for Education Tax Refund payment) means a payment to which an individual is entitled under Part</w:t>
      </w:r>
      <w:r w:rsidR="003C7F6E">
        <w:t> </w:t>
      </w:r>
      <w:r w:rsidRPr="003C7F6E">
        <w:t>7A.</w:t>
      </w:r>
    </w:p>
    <w:p w:rsidR="00632062" w:rsidRPr="003C7F6E" w:rsidRDefault="00632062">
      <w:pPr>
        <w:pStyle w:val="Definition"/>
        <w:keepNext/>
      </w:pPr>
      <w:r w:rsidRPr="003C7F6E">
        <w:rPr>
          <w:b/>
          <w:i/>
        </w:rPr>
        <w:t>family assistance</w:t>
      </w:r>
      <w:r w:rsidRPr="003C7F6E">
        <w:t xml:space="preserve"> means:</w:t>
      </w:r>
    </w:p>
    <w:p w:rsidR="00632062" w:rsidRPr="003C7F6E" w:rsidRDefault="00632062">
      <w:pPr>
        <w:pStyle w:val="paragraph"/>
      </w:pPr>
      <w:r w:rsidRPr="003C7F6E">
        <w:tab/>
        <w:t>(a)</w:t>
      </w:r>
      <w:r w:rsidRPr="003C7F6E">
        <w:tab/>
        <w:t>family tax benefit; or</w:t>
      </w:r>
    </w:p>
    <w:p w:rsidR="004C561E" w:rsidRPr="003C7F6E" w:rsidRDefault="004C561E" w:rsidP="004C561E">
      <w:pPr>
        <w:pStyle w:val="paragraph"/>
      </w:pPr>
      <w:r w:rsidRPr="003C7F6E">
        <w:tab/>
        <w:t>(b)</w:t>
      </w:r>
      <w:r w:rsidRPr="003C7F6E">
        <w:tab/>
        <w:t>stillborn baby payment; or</w:t>
      </w:r>
    </w:p>
    <w:p w:rsidR="00632062" w:rsidRPr="003C7F6E" w:rsidRDefault="00632062">
      <w:pPr>
        <w:pStyle w:val="paragraph"/>
      </w:pPr>
      <w:r w:rsidRPr="003C7F6E">
        <w:tab/>
        <w:t>(d)</w:t>
      </w:r>
      <w:r w:rsidRPr="003C7F6E">
        <w:tab/>
        <w:t>child care benefit; or</w:t>
      </w:r>
    </w:p>
    <w:p w:rsidR="00CE20D3" w:rsidRPr="003C7F6E" w:rsidRDefault="00CE20D3" w:rsidP="00CE20D3">
      <w:pPr>
        <w:pStyle w:val="paragraph"/>
      </w:pPr>
      <w:r w:rsidRPr="003C7F6E">
        <w:tab/>
        <w:t>(da)</w:t>
      </w:r>
      <w:r w:rsidRPr="003C7F6E">
        <w:tab/>
      </w:r>
      <w:r w:rsidR="00116464" w:rsidRPr="003C7F6E">
        <w:t>child care rebate</w:t>
      </w:r>
      <w:r w:rsidRPr="003C7F6E">
        <w:t>; or</w:t>
      </w:r>
    </w:p>
    <w:p w:rsidR="00B21D1A" w:rsidRPr="003C7F6E" w:rsidRDefault="00632062" w:rsidP="00B21D1A">
      <w:pPr>
        <w:pStyle w:val="paragraph"/>
      </w:pPr>
      <w:r w:rsidRPr="003C7F6E">
        <w:tab/>
        <w:t>(e)</w:t>
      </w:r>
      <w:r w:rsidRPr="003C7F6E">
        <w:tab/>
        <w:t>family tax benefit advance</w:t>
      </w:r>
      <w:r w:rsidR="00B21D1A" w:rsidRPr="003C7F6E">
        <w:t>; or</w:t>
      </w:r>
    </w:p>
    <w:p w:rsidR="00632062" w:rsidRPr="003C7F6E" w:rsidRDefault="00B21D1A">
      <w:pPr>
        <w:pStyle w:val="paragraph"/>
      </w:pPr>
      <w:r w:rsidRPr="003C7F6E">
        <w:tab/>
        <w:t>(f)</w:t>
      </w:r>
      <w:r w:rsidRPr="003C7F6E">
        <w:tab/>
        <w:t>single income family supplement</w:t>
      </w:r>
      <w:r w:rsidR="00383D57" w:rsidRPr="003C7F6E">
        <w:t>; or</w:t>
      </w:r>
    </w:p>
    <w:p w:rsidR="00383D57" w:rsidRPr="003C7F6E" w:rsidRDefault="00383D57" w:rsidP="00383D57">
      <w:pPr>
        <w:pStyle w:val="paragraph"/>
      </w:pPr>
      <w:r w:rsidRPr="003C7F6E">
        <w:tab/>
        <w:t>(g)</w:t>
      </w:r>
      <w:r w:rsidRPr="003C7F6E">
        <w:tab/>
        <w:t>schoolkids bonus.</w:t>
      </w:r>
    </w:p>
    <w:p w:rsidR="00632062" w:rsidRPr="003C7F6E" w:rsidRDefault="00632062" w:rsidP="00D37ADD">
      <w:pPr>
        <w:pStyle w:val="Definition"/>
        <w:keepNext/>
      </w:pPr>
      <w:r w:rsidRPr="003C7F6E">
        <w:rPr>
          <w:b/>
          <w:i/>
        </w:rPr>
        <w:t xml:space="preserve">family law order </w:t>
      </w:r>
      <w:r w:rsidRPr="003C7F6E">
        <w:t>means:</w:t>
      </w:r>
    </w:p>
    <w:p w:rsidR="00632062" w:rsidRPr="003C7F6E" w:rsidRDefault="00632062">
      <w:pPr>
        <w:pStyle w:val="paragraph"/>
      </w:pPr>
      <w:r w:rsidRPr="003C7F6E">
        <w:tab/>
        <w:t>(a)</w:t>
      </w:r>
      <w:r w:rsidRPr="003C7F6E">
        <w:tab/>
        <w:t>a parenting order within the meaning of section</w:t>
      </w:r>
      <w:r w:rsidR="003C7F6E">
        <w:t> </w:t>
      </w:r>
      <w:r w:rsidRPr="003C7F6E">
        <w:t xml:space="preserve">64B of the </w:t>
      </w:r>
      <w:r w:rsidRPr="003C7F6E">
        <w:rPr>
          <w:i/>
        </w:rPr>
        <w:t>Family Law Act 1975</w:t>
      </w:r>
      <w:r w:rsidRPr="003C7F6E">
        <w:t>; or</w:t>
      </w:r>
    </w:p>
    <w:p w:rsidR="00632062" w:rsidRPr="003C7F6E" w:rsidRDefault="00632062">
      <w:pPr>
        <w:pStyle w:val="paragraph"/>
      </w:pPr>
      <w:r w:rsidRPr="003C7F6E">
        <w:tab/>
        <w:t>(b)</w:t>
      </w:r>
      <w:r w:rsidRPr="003C7F6E">
        <w:tab/>
        <w:t xml:space="preserve">a family violence order within the meaning of </w:t>
      </w:r>
      <w:r w:rsidR="00AC418A" w:rsidRPr="003C7F6E">
        <w:t>section</w:t>
      </w:r>
      <w:r w:rsidR="003C7F6E">
        <w:t> </w:t>
      </w:r>
      <w:r w:rsidR="00AC418A" w:rsidRPr="003C7F6E">
        <w:t>4</w:t>
      </w:r>
      <w:r w:rsidRPr="003C7F6E">
        <w:t xml:space="preserve"> of that Act; or</w:t>
      </w:r>
    </w:p>
    <w:p w:rsidR="00632062" w:rsidRPr="003C7F6E" w:rsidRDefault="00632062">
      <w:pPr>
        <w:pStyle w:val="paragraph"/>
      </w:pPr>
      <w:r w:rsidRPr="003C7F6E">
        <w:tab/>
        <w:t>(c)</w:t>
      </w:r>
      <w:r w:rsidRPr="003C7F6E">
        <w:tab/>
        <w:t>a State child order registered under section</w:t>
      </w:r>
      <w:r w:rsidR="003C7F6E">
        <w:t> </w:t>
      </w:r>
      <w:r w:rsidRPr="003C7F6E">
        <w:t>70D of that Act; or</w:t>
      </w:r>
    </w:p>
    <w:p w:rsidR="00632062" w:rsidRPr="003C7F6E" w:rsidRDefault="00632062">
      <w:pPr>
        <w:pStyle w:val="paragraph"/>
      </w:pPr>
      <w:r w:rsidRPr="003C7F6E">
        <w:tab/>
        <w:t>(d)</w:t>
      </w:r>
      <w:r w:rsidRPr="003C7F6E">
        <w:tab/>
        <w:t>an overseas child order registered under section</w:t>
      </w:r>
      <w:r w:rsidR="003C7F6E">
        <w:t> </w:t>
      </w:r>
      <w:r w:rsidRPr="003C7F6E">
        <w:t>70G of that Act.</w:t>
      </w:r>
    </w:p>
    <w:p w:rsidR="00632062" w:rsidRPr="003C7F6E" w:rsidRDefault="00632062">
      <w:pPr>
        <w:pStyle w:val="Definition"/>
      </w:pPr>
      <w:r w:rsidRPr="003C7F6E">
        <w:rPr>
          <w:b/>
          <w:i/>
        </w:rPr>
        <w:t xml:space="preserve">family tax benefit </w:t>
      </w:r>
      <w:r w:rsidRPr="003C7F6E">
        <w:t>means the benefit for which a person is eligible under Division</w:t>
      </w:r>
      <w:r w:rsidR="003C7F6E">
        <w:t> </w:t>
      </w:r>
      <w:r w:rsidRPr="003C7F6E">
        <w:t>1 of Part</w:t>
      </w:r>
      <w:r w:rsidR="003C7F6E">
        <w:t> </w:t>
      </w:r>
      <w:r w:rsidRPr="003C7F6E">
        <w:t>3</w:t>
      </w:r>
      <w:r w:rsidR="00A63F95" w:rsidRPr="003C7F6E">
        <w:t xml:space="preserve"> (and includes any amount under section</w:t>
      </w:r>
      <w:r w:rsidR="003C7F6E">
        <w:t> </w:t>
      </w:r>
      <w:r w:rsidR="00A63F95" w:rsidRPr="003C7F6E">
        <w:t>58AA)</w:t>
      </w:r>
      <w:r w:rsidRPr="003C7F6E">
        <w:t>.</w:t>
      </w:r>
    </w:p>
    <w:p w:rsidR="00033570" w:rsidRPr="003C7F6E" w:rsidRDefault="00033570" w:rsidP="00033570">
      <w:pPr>
        <w:pStyle w:val="Definition"/>
      </w:pPr>
      <w:r w:rsidRPr="003C7F6E">
        <w:rPr>
          <w:b/>
          <w:i/>
        </w:rPr>
        <w:t>Foreign Affairs Minister</w:t>
      </w:r>
      <w:r w:rsidRPr="003C7F6E">
        <w:t xml:space="preserve"> means the Minister administering the </w:t>
      </w:r>
      <w:r w:rsidRPr="003C7F6E">
        <w:rPr>
          <w:i/>
        </w:rPr>
        <w:t>Australian Passports Act 2005</w:t>
      </w:r>
      <w:r w:rsidRPr="003C7F6E">
        <w:t>.</w:t>
      </w:r>
    </w:p>
    <w:p w:rsidR="00632062" w:rsidRPr="003C7F6E" w:rsidRDefault="00632062" w:rsidP="00C17C03">
      <w:pPr>
        <w:pStyle w:val="Definition"/>
        <w:keepNext/>
      </w:pPr>
      <w:r w:rsidRPr="003C7F6E">
        <w:rPr>
          <w:b/>
          <w:i/>
        </w:rPr>
        <w:lastRenderedPageBreak/>
        <w:t>FTB child</w:t>
      </w:r>
      <w:r w:rsidRPr="003C7F6E">
        <w:t>:</w:t>
      </w:r>
    </w:p>
    <w:p w:rsidR="00632062" w:rsidRPr="003C7F6E" w:rsidRDefault="00632062">
      <w:pPr>
        <w:pStyle w:val="paragraph"/>
      </w:pPr>
      <w:r w:rsidRPr="003C7F6E">
        <w:tab/>
        <w:t>(a)</w:t>
      </w:r>
      <w:r w:rsidRPr="003C7F6E">
        <w:tab/>
        <w:t>in relation to family tax benefit—has the meaning given in Subdivision A of Division</w:t>
      </w:r>
      <w:r w:rsidR="003C7F6E">
        <w:t> </w:t>
      </w:r>
      <w:r w:rsidRPr="003C7F6E">
        <w:t>1 of Part</w:t>
      </w:r>
      <w:r w:rsidR="003C7F6E">
        <w:t> </w:t>
      </w:r>
      <w:r w:rsidRPr="003C7F6E">
        <w:t>3; and</w:t>
      </w:r>
    </w:p>
    <w:p w:rsidR="00632062" w:rsidRPr="003C7F6E" w:rsidRDefault="00632062" w:rsidP="00FB0496">
      <w:pPr>
        <w:pStyle w:val="paragraph"/>
        <w:keepNext/>
      </w:pPr>
      <w:r w:rsidRPr="003C7F6E">
        <w:tab/>
        <w:t>(b)</w:t>
      </w:r>
      <w:r w:rsidRPr="003C7F6E">
        <w:tab/>
        <w:t>in relation to child care benefit—has the meaning given in Subdivision A of Division</w:t>
      </w:r>
      <w:r w:rsidR="003C7F6E">
        <w:t> </w:t>
      </w:r>
      <w:r w:rsidRPr="003C7F6E">
        <w:t>1 of Part</w:t>
      </w:r>
      <w:r w:rsidR="003C7F6E">
        <w:t> </w:t>
      </w:r>
      <w:r w:rsidRPr="003C7F6E">
        <w:t>3 but:</w:t>
      </w:r>
    </w:p>
    <w:p w:rsidR="00BD1255" w:rsidRPr="003C7F6E" w:rsidRDefault="00BD1255" w:rsidP="00BD1255">
      <w:pPr>
        <w:pStyle w:val="paragraphsub"/>
      </w:pPr>
      <w:r w:rsidRPr="003C7F6E">
        <w:tab/>
        <w:t>(i)</w:t>
      </w:r>
      <w:r w:rsidRPr="003C7F6E">
        <w:tab/>
      </w:r>
      <w:r w:rsidR="00192EAD" w:rsidRPr="003C7F6E">
        <w:t>in applying Subdivision D of that Division to child care benefit, a reference in that Subdivision</w:t>
      </w:r>
      <w:r w:rsidRPr="003C7F6E">
        <w:t xml:space="preserve"> to a claim for payment of family tax benefit is to be read as a reference to a claim for payment of child care benefit; and</w:t>
      </w:r>
    </w:p>
    <w:p w:rsidR="00632062" w:rsidRPr="003C7F6E" w:rsidRDefault="00632062">
      <w:pPr>
        <w:pStyle w:val="paragraphsub"/>
      </w:pPr>
      <w:r w:rsidRPr="003C7F6E">
        <w:tab/>
        <w:t>(ii)</w:t>
      </w:r>
      <w:r w:rsidRPr="003C7F6E">
        <w:tab/>
        <w:t>in applying subsections</w:t>
      </w:r>
      <w:r w:rsidR="003C7F6E">
        <w:t> </w:t>
      </w:r>
      <w:r w:rsidRPr="003C7F6E">
        <w:t xml:space="preserve">24(4) and (6) to child care benefit, the references in those subsections to eligibility for family tax benefit are to be read as references to eligibility, or conditional eligibility, for child care </w:t>
      </w:r>
      <w:r w:rsidR="00CD5649" w:rsidRPr="003C7F6E">
        <w:t>benefit</w:t>
      </w:r>
      <w:r w:rsidR="00082299" w:rsidRPr="003C7F6E">
        <w:t>; and</w:t>
      </w:r>
    </w:p>
    <w:p w:rsidR="009B582F" w:rsidRPr="003C7F6E" w:rsidRDefault="009B582F" w:rsidP="009B582F">
      <w:pPr>
        <w:pStyle w:val="paragraph"/>
      </w:pPr>
      <w:r w:rsidRPr="003C7F6E">
        <w:tab/>
        <w:t>(ba)</w:t>
      </w:r>
      <w:r w:rsidRPr="003C7F6E">
        <w:tab/>
        <w:t>in relation to schoolkids bonus—has the meaning given in Subdivision A of Division</w:t>
      </w:r>
      <w:r w:rsidR="003C7F6E">
        <w:t> </w:t>
      </w:r>
      <w:r w:rsidRPr="003C7F6E">
        <w:t>1 of Part</w:t>
      </w:r>
      <w:r w:rsidR="003C7F6E">
        <w:t> </w:t>
      </w:r>
      <w:r w:rsidRPr="003C7F6E">
        <w:t>3; and</w:t>
      </w:r>
    </w:p>
    <w:p w:rsidR="004C561E" w:rsidRPr="003C7F6E" w:rsidRDefault="004C561E" w:rsidP="004C561E">
      <w:pPr>
        <w:pStyle w:val="paragraph"/>
      </w:pPr>
      <w:r w:rsidRPr="003C7F6E">
        <w:tab/>
        <w:t>(c)</w:t>
      </w:r>
      <w:r w:rsidRPr="003C7F6E">
        <w:tab/>
        <w:t>in relation to stillborn baby payment—has the meaning given in Subdivision A of Division</w:t>
      </w:r>
      <w:r w:rsidR="003C7F6E">
        <w:t> </w:t>
      </w:r>
      <w:r w:rsidRPr="003C7F6E">
        <w:t>1 of Part</w:t>
      </w:r>
      <w:r w:rsidR="003C7F6E">
        <w:t> </w:t>
      </w:r>
      <w:r w:rsidRPr="003C7F6E">
        <w:t>3; and</w:t>
      </w:r>
    </w:p>
    <w:p w:rsidR="00082299" w:rsidRPr="003C7F6E" w:rsidRDefault="00406DF5" w:rsidP="00082299">
      <w:pPr>
        <w:pStyle w:val="paragraph"/>
      </w:pPr>
      <w:r w:rsidRPr="003C7F6E">
        <w:tab/>
        <w:t>(e)</w:t>
      </w:r>
      <w:r w:rsidRPr="003C7F6E">
        <w:tab/>
        <w:t>in relation to single income family supplement—has the meaning given in Subdivision A of Division</w:t>
      </w:r>
      <w:r w:rsidR="003C7F6E">
        <w:t> </w:t>
      </w:r>
      <w:r w:rsidRPr="003C7F6E">
        <w:t>1 of Part</w:t>
      </w:r>
      <w:r w:rsidR="003C7F6E">
        <w:t> </w:t>
      </w:r>
      <w:r w:rsidRPr="003C7F6E">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3C7F6E" w:rsidRDefault="00371F6E" w:rsidP="00371F6E">
      <w:pPr>
        <w:pStyle w:val="Definition"/>
      </w:pPr>
      <w:r w:rsidRPr="003C7F6E">
        <w:rPr>
          <w:b/>
          <w:i/>
        </w:rPr>
        <w:t>general practitioner</w:t>
      </w:r>
      <w:r w:rsidRPr="003C7F6E">
        <w:t xml:space="preserve"> has the same meaning as in the </w:t>
      </w:r>
      <w:r w:rsidRPr="003C7F6E">
        <w:rPr>
          <w:i/>
        </w:rPr>
        <w:t>Health Insurance Act 1973</w:t>
      </w:r>
      <w:r w:rsidRPr="003C7F6E">
        <w:t>.</w:t>
      </w:r>
    </w:p>
    <w:p w:rsidR="00632062" w:rsidRPr="003C7F6E" w:rsidRDefault="00632062">
      <w:pPr>
        <w:pStyle w:val="Definition"/>
      </w:pPr>
      <w:r w:rsidRPr="003C7F6E">
        <w:rPr>
          <w:b/>
          <w:i/>
        </w:rPr>
        <w:t>holder</w:t>
      </w:r>
      <w:r w:rsidRPr="003C7F6E">
        <w:t xml:space="preserve">, in relation to a visa, has the same meaning as in the </w:t>
      </w:r>
      <w:r w:rsidRPr="003C7F6E">
        <w:rPr>
          <w:i/>
        </w:rPr>
        <w:t>Migration Act 1958</w:t>
      </w:r>
      <w:r w:rsidRPr="003C7F6E">
        <w:t>.</w:t>
      </w:r>
    </w:p>
    <w:p w:rsidR="00033570" w:rsidRPr="003C7F6E" w:rsidRDefault="00033570" w:rsidP="00033570">
      <w:pPr>
        <w:pStyle w:val="Definition"/>
      </w:pPr>
      <w:r w:rsidRPr="003C7F6E">
        <w:rPr>
          <w:b/>
          <w:i/>
        </w:rPr>
        <w:t xml:space="preserve">Human Services Secretary </w:t>
      </w:r>
      <w:r w:rsidRPr="003C7F6E">
        <w:t xml:space="preserve">means the Secretary of the Department administered by the Minister administering the </w:t>
      </w:r>
      <w:r w:rsidRPr="003C7F6E">
        <w:rPr>
          <w:i/>
        </w:rPr>
        <w:t>Human Services (Centrelink) Act 1997</w:t>
      </w:r>
      <w:r w:rsidRPr="003C7F6E">
        <w:t>.</w:t>
      </w:r>
    </w:p>
    <w:p w:rsidR="00632062" w:rsidRPr="003C7F6E" w:rsidRDefault="00632062">
      <w:pPr>
        <w:pStyle w:val="Definition"/>
      </w:pPr>
      <w:r w:rsidRPr="003C7F6E">
        <w:rPr>
          <w:b/>
          <w:i/>
        </w:rPr>
        <w:lastRenderedPageBreak/>
        <w:t>illness separated couple</w:t>
      </w:r>
      <w:r w:rsidRPr="003C7F6E">
        <w:t xml:space="preserve"> has the same meaning as in the </w:t>
      </w:r>
      <w:r w:rsidRPr="003C7F6E">
        <w:rPr>
          <w:i/>
        </w:rPr>
        <w:t>Social Security Act 1991</w:t>
      </w:r>
      <w:r w:rsidRPr="003C7F6E">
        <w:t>.</w:t>
      </w:r>
    </w:p>
    <w:p w:rsidR="00033570" w:rsidRPr="003C7F6E" w:rsidRDefault="00033570" w:rsidP="00033570">
      <w:pPr>
        <w:pStyle w:val="Definition"/>
      </w:pPr>
      <w:r w:rsidRPr="003C7F6E">
        <w:rPr>
          <w:b/>
          <w:i/>
        </w:rPr>
        <w:t>Immigration Minister</w:t>
      </w:r>
      <w:r w:rsidRPr="003C7F6E">
        <w:t xml:space="preserve"> means the Minister administering the </w:t>
      </w:r>
      <w:r w:rsidRPr="003C7F6E">
        <w:rPr>
          <w:i/>
        </w:rPr>
        <w:t>Migration Act 1958</w:t>
      </w:r>
      <w:r w:rsidRPr="003C7F6E">
        <w:t>.</w:t>
      </w:r>
    </w:p>
    <w:p w:rsidR="00632062" w:rsidRPr="003C7F6E" w:rsidRDefault="00632062">
      <w:pPr>
        <w:pStyle w:val="Definition"/>
      </w:pPr>
      <w:r w:rsidRPr="003C7F6E">
        <w:rPr>
          <w:b/>
          <w:i/>
        </w:rPr>
        <w:t>immunised</w:t>
      </w:r>
      <w:r w:rsidRPr="003C7F6E">
        <w:t>, in relation to a child, means the child is immunised in accordance with:</w:t>
      </w:r>
    </w:p>
    <w:p w:rsidR="00632062" w:rsidRPr="003C7F6E" w:rsidRDefault="00632062">
      <w:pPr>
        <w:pStyle w:val="paragraph"/>
      </w:pPr>
      <w:r w:rsidRPr="003C7F6E">
        <w:tab/>
        <w:t>(a)</w:t>
      </w:r>
      <w:r w:rsidRPr="003C7F6E">
        <w:tab/>
        <w:t>a standard vaccination schedule determined under section</w:t>
      </w:r>
      <w:r w:rsidR="003C7F6E">
        <w:t> </w:t>
      </w:r>
      <w:r w:rsidRPr="003C7F6E">
        <w:t>4; or</w:t>
      </w:r>
    </w:p>
    <w:p w:rsidR="00632062" w:rsidRPr="003C7F6E" w:rsidRDefault="00632062">
      <w:pPr>
        <w:pStyle w:val="paragraph"/>
      </w:pPr>
      <w:r w:rsidRPr="003C7F6E">
        <w:tab/>
        <w:t>(b)</w:t>
      </w:r>
      <w:r w:rsidRPr="003C7F6E">
        <w:tab/>
        <w:t>a catch up vaccination schedule determined under section</w:t>
      </w:r>
      <w:r w:rsidR="003C7F6E">
        <w:t> </w:t>
      </w:r>
      <w:r w:rsidRPr="003C7F6E">
        <w:t>4.</w:t>
      </w:r>
    </w:p>
    <w:p w:rsidR="00AB6E7E" w:rsidRPr="003C7F6E" w:rsidRDefault="00AB6E7E" w:rsidP="00AB6E7E">
      <w:pPr>
        <w:pStyle w:val="Definition"/>
      </w:pPr>
      <w:r w:rsidRPr="003C7F6E">
        <w:rPr>
          <w:b/>
          <w:i/>
        </w:rPr>
        <w:t>income support supplement</w:t>
      </w:r>
      <w:r w:rsidRPr="003C7F6E">
        <w:t xml:space="preserve"> has the same meaning as in the </w:t>
      </w:r>
      <w:r w:rsidRPr="003C7F6E">
        <w:rPr>
          <w:i/>
        </w:rPr>
        <w:t>Social Security Act 1991</w:t>
      </w:r>
      <w:r w:rsidRPr="003C7F6E">
        <w:t>.</w:t>
      </w:r>
    </w:p>
    <w:p w:rsidR="00632062" w:rsidRPr="003C7F6E" w:rsidRDefault="00632062">
      <w:pPr>
        <w:pStyle w:val="Definition"/>
        <w:rPr>
          <w:b/>
        </w:rPr>
      </w:pPr>
      <w:r w:rsidRPr="003C7F6E">
        <w:rPr>
          <w:b/>
          <w:i/>
        </w:rPr>
        <w:t>Income Tax Assessment Act</w:t>
      </w:r>
      <w:r w:rsidRPr="003C7F6E">
        <w:t xml:space="preserve"> means the </w:t>
      </w:r>
      <w:r w:rsidRPr="003C7F6E">
        <w:rPr>
          <w:i/>
        </w:rPr>
        <w:t>Income Tax Assessment Act 1997</w:t>
      </w:r>
      <w:r w:rsidRPr="003C7F6E">
        <w:t>.</w:t>
      </w:r>
    </w:p>
    <w:p w:rsidR="00632062" w:rsidRPr="003C7F6E" w:rsidRDefault="00632062">
      <w:pPr>
        <w:pStyle w:val="Definition"/>
      </w:pPr>
      <w:r w:rsidRPr="003C7F6E">
        <w:rPr>
          <w:b/>
          <w:i/>
        </w:rPr>
        <w:t>income year</w:t>
      </w:r>
      <w:r w:rsidRPr="003C7F6E">
        <w:t xml:space="preserve"> has the same meaning as in the Income Tax Assessment Act.</w:t>
      </w:r>
    </w:p>
    <w:p w:rsidR="00632062" w:rsidRPr="003C7F6E" w:rsidRDefault="00632062">
      <w:pPr>
        <w:pStyle w:val="Definition"/>
      </w:pPr>
      <w:r w:rsidRPr="003C7F6E">
        <w:rPr>
          <w:b/>
          <w:i/>
        </w:rPr>
        <w:t>index number</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ineligible homeowner</w:t>
      </w:r>
      <w:r w:rsidRPr="003C7F6E">
        <w:t xml:space="preserve"> has the same meaning as in the </w:t>
      </w:r>
      <w:r w:rsidRPr="003C7F6E">
        <w:rPr>
          <w:i/>
        </w:rPr>
        <w:t>Social Security Act 1991</w:t>
      </w:r>
      <w:r w:rsidRPr="003C7F6E">
        <w:t>.</w:t>
      </w:r>
    </w:p>
    <w:p w:rsidR="00F739A9" w:rsidRPr="003C7F6E" w:rsidRDefault="00F739A9" w:rsidP="00F739A9">
      <w:pPr>
        <w:pStyle w:val="Definition"/>
      </w:pPr>
      <w:r w:rsidRPr="003C7F6E">
        <w:rPr>
          <w:b/>
          <w:i/>
        </w:rPr>
        <w:t>interim period</w:t>
      </w:r>
      <w:r w:rsidRPr="003C7F6E">
        <w:t xml:space="preserve"> has the meaning given by subsection</w:t>
      </w:r>
      <w:r w:rsidR="003C7F6E">
        <w:t> </w:t>
      </w:r>
      <w:r w:rsidRPr="003C7F6E">
        <w:t>35L(2).</w:t>
      </w:r>
    </w:p>
    <w:p w:rsidR="00632062" w:rsidRPr="003C7F6E" w:rsidRDefault="00632062">
      <w:pPr>
        <w:pStyle w:val="Definition"/>
      </w:pPr>
      <w:r w:rsidRPr="003C7F6E">
        <w:rPr>
          <w:b/>
          <w:i/>
        </w:rPr>
        <w:t>lower income threshold</w:t>
      </w:r>
      <w:r w:rsidRPr="003C7F6E">
        <w:t xml:space="preserve"> for child care benefit has the meaning given by subclause</w:t>
      </w:r>
      <w:r w:rsidR="003C7F6E">
        <w:t> </w:t>
      </w:r>
      <w:r w:rsidRPr="003C7F6E">
        <w:t>6(2) of Schedule</w:t>
      </w:r>
      <w:r w:rsidR="003C7F6E">
        <w:t> </w:t>
      </w:r>
      <w:r w:rsidRPr="003C7F6E">
        <w:t>2.</w:t>
      </w:r>
    </w:p>
    <w:p w:rsidR="00632062" w:rsidRPr="003C7F6E" w:rsidRDefault="00632062">
      <w:pPr>
        <w:pStyle w:val="Definition"/>
      </w:pPr>
      <w:r w:rsidRPr="003C7F6E">
        <w:rPr>
          <w:b/>
          <w:i/>
        </w:rPr>
        <w:t>maintenance</w:t>
      </w:r>
      <w:r w:rsidRPr="003C7F6E">
        <w:t xml:space="preserve"> includes child support.</w:t>
      </w:r>
    </w:p>
    <w:p w:rsidR="00632062" w:rsidRPr="003C7F6E" w:rsidRDefault="00632062">
      <w:pPr>
        <w:pStyle w:val="Definition"/>
      </w:pPr>
      <w:r w:rsidRPr="003C7F6E">
        <w:rPr>
          <w:b/>
          <w:i/>
        </w:rPr>
        <w:t>maintenance agreement</w:t>
      </w:r>
      <w:r w:rsidRPr="003C7F6E">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3C7F6E" w:rsidRDefault="00632062">
      <w:pPr>
        <w:pStyle w:val="Definition"/>
      </w:pPr>
      <w:r w:rsidRPr="003C7F6E">
        <w:rPr>
          <w:b/>
          <w:i/>
        </w:rPr>
        <w:t>maintenance income</w:t>
      </w:r>
      <w:r w:rsidRPr="003C7F6E">
        <w:t>, in relation to an individual, means:</w:t>
      </w:r>
    </w:p>
    <w:p w:rsidR="00494823" w:rsidRPr="003C7F6E" w:rsidRDefault="00494823" w:rsidP="00494823">
      <w:pPr>
        <w:pStyle w:val="paragraph"/>
      </w:pPr>
      <w:r w:rsidRPr="003C7F6E">
        <w:lastRenderedPageBreak/>
        <w:tab/>
        <w:t>(a)</w:t>
      </w:r>
      <w:r w:rsidRPr="003C7F6E">
        <w:tab/>
        <w:t>child maintenance—any one or more of the following amounts:</w:t>
      </w:r>
    </w:p>
    <w:p w:rsidR="00494823" w:rsidRPr="003C7F6E" w:rsidRDefault="00494823" w:rsidP="00494823">
      <w:pPr>
        <w:pStyle w:val="paragraphsub"/>
      </w:pPr>
      <w:r w:rsidRPr="003C7F6E">
        <w:tab/>
        <w:t>(i)</w:t>
      </w:r>
      <w:r w:rsidRPr="003C7F6E">
        <w:tab/>
        <w:t>if clause</w:t>
      </w:r>
      <w:r w:rsidR="003C7F6E">
        <w:t> </w:t>
      </w:r>
      <w:r w:rsidRPr="003C7F6E">
        <w:t>20B of Schedule</w:t>
      </w:r>
      <w:r w:rsidR="003C7F6E">
        <w:t> </w:t>
      </w:r>
      <w:r w:rsidRPr="003C7F6E">
        <w:t>1 applies (notional assessments for child support agreements)—the amount worked out under that clause;</w:t>
      </w:r>
    </w:p>
    <w:p w:rsidR="00494823" w:rsidRPr="003C7F6E" w:rsidRDefault="00494823" w:rsidP="00494823">
      <w:pPr>
        <w:pStyle w:val="paragraphsub"/>
      </w:pPr>
      <w:r w:rsidRPr="003C7F6E">
        <w:tab/>
        <w:t>(ii)</w:t>
      </w:r>
      <w:r w:rsidRPr="003C7F6E">
        <w:tab/>
        <w:t>if clause</w:t>
      </w:r>
      <w:r w:rsidR="003C7F6E">
        <w:t> </w:t>
      </w:r>
      <w:r w:rsidRPr="003C7F6E">
        <w:t>20C of Schedule</w:t>
      </w:r>
      <w:r w:rsidR="003C7F6E">
        <w:t> </w:t>
      </w:r>
      <w:r w:rsidRPr="003C7F6E">
        <w:t>1 applies (lump sum payments)—the amount worked out under that clause;</w:t>
      </w:r>
    </w:p>
    <w:p w:rsidR="004F2AA7" w:rsidRPr="003C7F6E" w:rsidRDefault="004F2AA7" w:rsidP="004F2AA7">
      <w:pPr>
        <w:pStyle w:val="paragraphsub"/>
      </w:pPr>
      <w:r w:rsidRPr="003C7F6E">
        <w:tab/>
        <w:t>(iia)</w:t>
      </w:r>
      <w:r w:rsidRPr="003C7F6E">
        <w:tab/>
        <w:t>if clause</w:t>
      </w:r>
      <w:r w:rsidR="003C7F6E">
        <w:t> </w:t>
      </w:r>
      <w:r w:rsidRPr="003C7F6E">
        <w:t>20D of Schedule</w:t>
      </w:r>
      <w:r w:rsidR="003C7F6E">
        <w:t> </w:t>
      </w:r>
      <w:r w:rsidRPr="003C7F6E">
        <w:t>1 applies (deemed receipt for administrative assessments privately collected)—the amount worked out under that clause;</w:t>
      </w:r>
    </w:p>
    <w:p w:rsidR="00494823" w:rsidRPr="003C7F6E" w:rsidRDefault="00494823" w:rsidP="00494823">
      <w:pPr>
        <w:pStyle w:val="paragraphsub"/>
      </w:pPr>
      <w:r w:rsidRPr="003C7F6E">
        <w:tab/>
        <w:t>(iii)</w:t>
      </w:r>
      <w:r w:rsidRPr="003C7F6E">
        <w:tab/>
        <w:t xml:space="preserve">otherwise—the amount of a payment or the value of a benefit that is received by the individual for the maintenance of an FTB child of the individual and is received from </w:t>
      </w:r>
      <w:r w:rsidR="006465F2" w:rsidRPr="003C7F6E">
        <w:t>a parent or relationship parent of the child, or the former partner of a parent or relationship parent of the child</w:t>
      </w:r>
      <w:r w:rsidRPr="003C7F6E">
        <w:t>; or</w:t>
      </w:r>
    </w:p>
    <w:p w:rsidR="00632062" w:rsidRPr="003C7F6E" w:rsidRDefault="00632062">
      <w:pPr>
        <w:pStyle w:val="paragraph"/>
      </w:pPr>
      <w:r w:rsidRPr="003C7F6E">
        <w:tab/>
        <w:t>(b)</w:t>
      </w:r>
      <w:r w:rsidRPr="003C7F6E">
        <w:tab/>
        <w:t xml:space="preserve">partner maintenance—that is, the amount of a payment or the value of a benefit that is received by the individual for the individual’s own maintenance and is received from the </w:t>
      </w:r>
      <w:r w:rsidR="006465F2" w:rsidRPr="003C7F6E">
        <w:t>individual’s former partner</w:t>
      </w:r>
      <w:r w:rsidRPr="003C7F6E">
        <w:t>; or</w:t>
      </w:r>
    </w:p>
    <w:p w:rsidR="00632062" w:rsidRPr="003C7F6E" w:rsidRDefault="00632062">
      <w:pPr>
        <w:pStyle w:val="paragraph"/>
      </w:pPr>
      <w:r w:rsidRPr="003C7F6E">
        <w:tab/>
        <w:t>(c)</w:t>
      </w:r>
      <w:r w:rsidRPr="003C7F6E">
        <w:tab/>
        <w:t>direct child maintenance—that is, the amount of a payment or the value of a benefit that is received by an FTB child of the individual for the child’s own maintenance and is received from:</w:t>
      </w:r>
    </w:p>
    <w:p w:rsidR="006465F2" w:rsidRPr="003C7F6E" w:rsidRDefault="006465F2" w:rsidP="006465F2">
      <w:pPr>
        <w:pStyle w:val="paragraphsub"/>
      </w:pPr>
      <w:r w:rsidRPr="003C7F6E">
        <w:tab/>
        <w:t>(i)</w:t>
      </w:r>
      <w:r w:rsidRPr="003C7F6E">
        <w:tab/>
        <w:t>a parent or relationship parent of the child; or</w:t>
      </w:r>
    </w:p>
    <w:p w:rsidR="006465F2" w:rsidRPr="003C7F6E" w:rsidRDefault="006465F2" w:rsidP="006465F2">
      <w:pPr>
        <w:pStyle w:val="paragraphsub"/>
      </w:pPr>
      <w:r w:rsidRPr="003C7F6E">
        <w:tab/>
        <w:t>(ii)</w:t>
      </w:r>
      <w:r w:rsidRPr="003C7F6E">
        <w:tab/>
        <w:t>the former partner of a parent or relationship parent of the child;</w:t>
      </w:r>
    </w:p>
    <w:p w:rsidR="00632062" w:rsidRPr="003C7F6E" w:rsidRDefault="00632062">
      <w:pPr>
        <w:pStyle w:val="subsection2"/>
        <w:rPr>
          <w:b/>
          <w:i/>
        </w:rPr>
      </w:pPr>
      <w:r w:rsidRPr="003C7F6E">
        <w:t>but does not include disability expenses maintenance.</w:t>
      </w:r>
    </w:p>
    <w:p w:rsidR="00CD5649" w:rsidRPr="003C7F6E" w:rsidRDefault="00CD5649" w:rsidP="00CD5649">
      <w:pPr>
        <w:pStyle w:val="notetext"/>
      </w:pPr>
      <w:r w:rsidRPr="003C7F6E">
        <w:t>Note:</w:t>
      </w:r>
      <w:r w:rsidRPr="003C7F6E">
        <w:tab/>
        <w:t>This definition is affected by section</w:t>
      </w:r>
      <w:r w:rsidR="003C7F6E">
        <w:t> </w:t>
      </w:r>
      <w:r w:rsidRPr="003C7F6E">
        <w:t>19.</w:t>
      </w:r>
    </w:p>
    <w:p w:rsidR="002E5B37" w:rsidRPr="003C7F6E" w:rsidRDefault="002E5B37" w:rsidP="002E5B37">
      <w:pPr>
        <w:pStyle w:val="Definition"/>
      </w:pPr>
      <w:r w:rsidRPr="003C7F6E">
        <w:rPr>
          <w:b/>
          <w:i/>
        </w:rPr>
        <w:t>maintenance income credit balance</w:t>
      </w:r>
      <w:r w:rsidRPr="003C7F6E">
        <w:t xml:space="preserve"> has the meaning given by clause</w:t>
      </w:r>
      <w:r w:rsidR="003C7F6E">
        <w:t> </w:t>
      </w:r>
      <w:r w:rsidRPr="003C7F6E">
        <w:t>24A of Schedule</w:t>
      </w:r>
      <w:r w:rsidR="003C7F6E">
        <w:t> </w:t>
      </w:r>
      <w:r w:rsidRPr="003C7F6E">
        <w:t>1.</w:t>
      </w:r>
    </w:p>
    <w:p w:rsidR="00632062" w:rsidRPr="003C7F6E" w:rsidRDefault="00632062">
      <w:pPr>
        <w:pStyle w:val="Definition"/>
      </w:pPr>
      <w:r w:rsidRPr="003C7F6E">
        <w:rPr>
          <w:b/>
          <w:i/>
        </w:rPr>
        <w:t>medical practitioner</w:t>
      </w:r>
      <w:r w:rsidRPr="003C7F6E">
        <w:t xml:space="preserve"> means a person registered or licensed as a medical practitioner under a State or Territory law that provides for the registration or licensing of medical practitioners.</w:t>
      </w:r>
    </w:p>
    <w:p w:rsidR="00632062" w:rsidRPr="003C7F6E" w:rsidRDefault="00632062">
      <w:pPr>
        <w:pStyle w:val="Definition"/>
      </w:pPr>
      <w:r w:rsidRPr="003C7F6E">
        <w:rPr>
          <w:b/>
          <w:i/>
        </w:rPr>
        <w:lastRenderedPageBreak/>
        <w:t>meets the immunisation requirements</w:t>
      </w:r>
      <w:r w:rsidRPr="003C7F6E">
        <w:t xml:space="preserve"> has the meaning given by section</w:t>
      </w:r>
      <w:r w:rsidR="003C7F6E">
        <w:t> </w:t>
      </w:r>
      <w:r w:rsidRPr="003C7F6E">
        <w:t>6.</w:t>
      </w:r>
    </w:p>
    <w:p w:rsidR="00632062" w:rsidRPr="003C7F6E" w:rsidRDefault="00632062">
      <w:pPr>
        <w:pStyle w:val="Definition"/>
      </w:pPr>
      <w:r w:rsidRPr="003C7F6E">
        <w:rPr>
          <w:b/>
          <w:i/>
        </w:rPr>
        <w:t>member of a couple</w:t>
      </w:r>
      <w:r w:rsidRPr="003C7F6E">
        <w:t xml:space="preserve"> has the same meaning as in the </w:t>
      </w:r>
      <w:r w:rsidRPr="003C7F6E">
        <w:rPr>
          <w:i/>
        </w:rPr>
        <w:t>Social Security Act 1991</w:t>
      </w:r>
      <w:r w:rsidRPr="003C7F6E">
        <w:t>.</w:t>
      </w:r>
    </w:p>
    <w:p w:rsidR="00C55372" w:rsidRPr="003C7F6E" w:rsidRDefault="00C55372" w:rsidP="00C55372">
      <w:pPr>
        <w:pStyle w:val="Definition"/>
      </w:pPr>
      <w:r w:rsidRPr="003C7F6E">
        <w:rPr>
          <w:b/>
          <w:i/>
        </w:rPr>
        <w:t>member of the same couple</w:t>
      </w:r>
      <w:r w:rsidRPr="003C7F6E">
        <w:t xml:space="preserve"> has the same meaning as </w:t>
      </w:r>
      <w:r w:rsidRPr="003C7F6E">
        <w:rPr>
          <w:b/>
          <w:i/>
        </w:rPr>
        <w:t xml:space="preserve">member of a couple </w:t>
      </w:r>
      <w:r w:rsidRPr="003C7F6E">
        <w:t>has</w:t>
      </w:r>
      <w:r w:rsidRPr="003C7F6E">
        <w:rPr>
          <w:i/>
        </w:rPr>
        <w:t>.</w:t>
      </w:r>
    </w:p>
    <w:p w:rsidR="005B1C9D" w:rsidRPr="003C7F6E" w:rsidRDefault="005B1C9D" w:rsidP="005B1C9D">
      <w:pPr>
        <w:pStyle w:val="Definition"/>
      </w:pPr>
      <w:r w:rsidRPr="003C7F6E">
        <w:rPr>
          <w:b/>
          <w:i/>
        </w:rPr>
        <w:t>Military Rehabilitation and Compensation Act Education and Training Scheme</w:t>
      </w:r>
      <w:r w:rsidRPr="003C7F6E">
        <w:t xml:space="preserve"> means the scheme determined under section</w:t>
      </w:r>
      <w:r w:rsidR="003C7F6E">
        <w:t> </w:t>
      </w:r>
      <w:r w:rsidRPr="003C7F6E">
        <w:t xml:space="preserve">258 of the </w:t>
      </w:r>
      <w:r w:rsidRPr="003C7F6E">
        <w:rPr>
          <w:i/>
        </w:rPr>
        <w:t>Military Rehabilitation and Compensation Act 2004</w:t>
      </w:r>
      <w:r w:rsidRPr="003C7F6E">
        <w:t xml:space="preserve"> (as the scheme is in force at the commencement of this definition).</w:t>
      </w:r>
    </w:p>
    <w:p w:rsidR="0045484A" w:rsidRPr="003C7F6E" w:rsidRDefault="0045484A" w:rsidP="0045484A">
      <w:pPr>
        <w:pStyle w:val="Definition"/>
      </w:pPr>
      <w:r w:rsidRPr="003C7F6E">
        <w:rPr>
          <w:b/>
          <w:i/>
        </w:rPr>
        <w:t>non</w:t>
      </w:r>
      <w:r w:rsidR="003C7F6E">
        <w:rPr>
          <w:b/>
          <w:i/>
        </w:rPr>
        <w:noBreakHyphen/>
      </w:r>
      <w:r w:rsidRPr="003C7F6E">
        <w:rPr>
          <w:b/>
          <w:i/>
        </w:rPr>
        <w:t>standard hours family day care</w:t>
      </w:r>
      <w:r w:rsidRPr="003C7F6E">
        <w:t xml:space="preserve"> means hours of care provided by an approved family day care service at times that are identified by the service in accordance with eligibility rules applicable to the service under paragraph</w:t>
      </w:r>
      <w:r w:rsidR="003C7F6E">
        <w:t> </w:t>
      </w:r>
      <w:r w:rsidRPr="003C7F6E">
        <w:t>205(1)(b) of the Family Assistance Administration Act as the service’s non</w:t>
      </w:r>
      <w:r w:rsidR="003C7F6E">
        <w:noBreakHyphen/>
      </w:r>
      <w:r w:rsidRPr="003C7F6E">
        <w:t>standard hours of care.</w:t>
      </w:r>
    </w:p>
    <w:p w:rsidR="00837BEC" w:rsidRPr="003C7F6E" w:rsidRDefault="00837BEC" w:rsidP="00837BEC">
      <w:pPr>
        <w:pStyle w:val="Definition"/>
      </w:pPr>
      <w:r w:rsidRPr="003C7F6E">
        <w:rPr>
          <w:b/>
          <w:i/>
        </w:rPr>
        <w:t>non</w:t>
      </w:r>
      <w:r w:rsidR="003C7F6E">
        <w:rPr>
          <w:b/>
          <w:i/>
        </w:rPr>
        <w:noBreakHyphen/>
      </w:r>
      <w:r w:rsidRPr="003C7F6E">
        <w:rPr>
          <w:b/>
          <w:i/>
        </w:rPr>
        <w:t>standard hours in</w:t>
      </w:r>
      <w:r w:rsidR="003C7F6E">
        <w:rPr>
          <w:b/>
          <w:i/>
        </w:rPr>
        <w:noBreakHyphen/>
      </w:r>
      <w:r w:rsidRPr="003C7F6E">
        <w:rPr>
          <w:b/>
          <w:i/>
        </w:rPr>
        <w:t>home care</w:t>
      </w:r>
      <w:r w:rsidRPr="003C7F6E">
        <w:t xml:space="preserve"> means hours of care provided by an approved in</w:t>
      </w:r>
      <w:r w:rsidR="003C7F6E">
        <w:noBreakHyphen/>
      </w:r>
      <w:r w:rsidRPr="003C7F6E">
        <w:t>home care service at times that are identified by the service in accordance with eligibility rules applicable to the service under paragraph</w:t>
      </w:r>
      <w:r w:rsidR="003C7F6E">
        <w:t> </w:t>
      </w:r>
      <w:r w:rsidRPr="003C7F6E">
        <w:t>205(1)(b) of the Family Assistance Administration Act as the service’s non</w:t>
      </w:r>
      <w:r w:rsidR="003C7F6E">
        <w:noBreakHyphen/>
      </w:r>
      <w:r w:rsidRPr="003C7F6E">
        <w:t>standard hours of care.</w:t>
      </w:r>
    </w:p>
    <w:p w:rsidR="00B21902" w:rsidRPr="003C7F6E" w:rsidRDefault="00B21902" w:rsidP="00B21902">
      <w:pPr>
        <w:pStyle w:val="Definition"/>
      </w:pPr>
      <w:r w:rsidRPr="003C7F6E">
        <w:rPr>
          <w:b/>
          <w:i/>
        </w:rPr>
        <w:t>notional assessment</w:t>
      </w:r>
      <w:r w:rsidRPr="003C7F6E">
        <w:t xml:space="preserve"> has the meaning given by section</w:t>
      </w:r>
      <w:r w:rsidR="003C7F6E">
        <w:t> </w:t>
      </w:r>
      <w:r w:rsidRPr="003C7F6E">
        <w:t xml:space="preserve">146E of the </w:t>
      </w:r>
      <w:r w:rsidRPr="003C7F6E">
        <w:rPr>
          <w:i/>
        </w:rPr>
        <w:t>Child Support (Assessment) Act 1989.</w:t>
      </w:r>
    </w:p>
    <w:p w:rsidR="00C221E1" w:rsidRPr="003C7F6E" w:rsidRDefault="00C221E1" w:rsidP="00C221E1">
      <w:pPr>
        <w:pStyle w:val="Definition"/>
      </w:pPr>
      <w:r w:rsidRPr="003C7F6E">
        <w:rPr>
          <w:b/>
          <w:i/>
        </w:rPr>
        <w:t>one</w:t>
      </w:r>
      <w:r w:rsidR="003C7F6E">
        <w:rPr>
          <w:b/>
          <w:i/>
        </w:rPr>
        <w:noBreakHyphen/>
      </w:r>
      <w:r w:rsidRPr="003C7F6E">
        <w:rPr>
          <w:b/>
          <w:i/>
        </w:rPr>
        <w:t xml:space="preserve">off payment to families </w:t>
      </w:r>
      <w:r w:rsidRPr="003C7F6E">
        <w:t>means a payment to which an individual is entitled under section</w:t>
      </w:r>
      <w:r w:rsidR="003C7F6E">
        <w:t> </w:t>
      </w:r>
      <w:r w:rsidRPr="003C7F6E">
        <w:t>86.</w:t>
      </w:r>
    </w:p>
    <w:p w:rsidR="0038206E" w:rsidRPr="003C7F6E" w:rsidRDefault="0038206E" w:rsidP="0038206E">
      <w:pPr>
        <w:pStyle w:val="Definition"/>
      </w:pPr>
      <w:r w:rsidRPr="003C7F6E">
        <w:rPr>
          <w:b/>
          <w:i/>
        </w:rPr>
        <w:t>paid work</w:t>
      </w:r>
      <w:r w:rsidRPr="003C7F6E">
        <w:t xml:space="preserve"> (other than in paragraph</w:t>
      </w:r>
      <w:r w:rsidR="003C7F6E">
        <w:t> </w:t>
      </w:r>
      <w:r w:rsidRPr="003C7F6E">
        <w:t>15(1)(a)</w:t>
      </w:r>
      <w:r w:rsidR="00981138" w:rsidRPr="003C7F6E">
        <w:t xml:space="preserve"> or section</w:t>
      </w:r>
      <w:r w:rsidR="003C7F6E">
        <w:t> </w:t>
      </w:r>
      <w:r w:rsidR="00981138" w:rsidRPr="003C7F6E">
        <w:t>17A</w:t>
      </w:r>
      <w:r w:rsidRPr="003C7F6E">
        <w:t>) has the meaning given by section</w:t>
      </w:r>
      <w:r w:rsidR="003C7F6E">
        <w:t> </w:t>
      </w:r>
      <w:r w:rsidRPr="003C7F6E">
        <w:t>3B.</w:t>
      </w:r>
    </w:p>
    <w:p w:rsidR="002E3B56" w:rsidRPr="003C7F6E" w:rsidRDefault="002E3B56" w:rsidP="002E3B56">
      <w:pPr>
        <w:pStyle w:val="Definition"/>
      </w:pPr>
      <w:r w:rsidRPr="003C7F6E">
        <w:rPr>
          <w:b/>
          <w:i/>
        </w:rPr>
        <w:t>parenting plan</w:t>
      </w:r>
      <w:r w:rsidRPr="003C7F6E">
        <w:t xml:space="preserve"> has the meaning given by the </w:t>
      </w:r>
      <w:r w:rsidRPr="003C7F6E">
        <w:rPr>
          <w:i/>
        </w:rPr>
        <w:t>Family Law Act 1975</w:t>
      </w:r>
      <w:r w:rsidRPr="003C7F6E">
        <w:t>.</w:t>
      </w:r>
    </w:p>
    <w:p w:rsidR="00632062" w:rsidRPr="003C7F6E" w:rsidRDefault="00632062">
      <w:pPr>
        <w:pStyle w:val="Definition"/>
      </w:pPr>
      <w:r w:rsidRPr="003C7F6E">
        <w:rPr>
          <w:b/>
          <w:i/>
        </w:rPr>
        <w:t xml:space="preserve">partner </w:t>
      </w:r>
      <w:r w:rsidRPr="003C7F6E">
        <w:t xml:space="preserve">has the same meaning as in the </w:t>
      </w:r>
      <w:r w:rsidRPr="003C7F6E">
        <w:rPr>
          <w:i/>
        </w:rPr>
        <w:t>Social Security Act 1991</w:t>
      </w:r>
      <w:r w:rsidRPr="003C7F6E">
        <w:t>.</w:t>
      </w:r>
    </w:p>
    <w:p w:rsidR="00632062" w:rsidRPr="003C7F6E" w:rsidRDefault="00632062">
      <w:pPr>
        <w:pStyle w:val="Definition"/>
      </w:pPr>
      <w:r w:rsidRPr="003C7F6E">
        <w:rPr>
          <w:b/>
          <w:i/>
        </w:rPr>
        <w:lastRenderedPageBreak/>
        <w:t>partnered (partner in gaol)</w:t>
      </w:r>
      <w:r w:rsidRPr="003C7F6E">
        <w:t xml:space="preserve"> has the same meaning as in the </w:t>
      </w:r>
      <w:r w:rsidRPr="003C7F6E">
        <w:rPr>
          <w:i/>
        </w:rPr>
        <w:t>Social Security Act 1991</w:t>
      </w:r>
      <w:r w:rsidRPr="003C7F6E">
        <w:t>.</w:t>
      </w:r>
    </w:p>
    <w:p w:rsidR="00632062" w:rsidRPr="003C7F6E" w:rsidRDefault="00632062" w:rsidP="006D1E8C">
      <w:pPr>
        <w:pStyle w:val="Definition"/>
        <w:keepNext/>
        <w:keepLines/>
      </w:pPr>
      <w:r w:rsidRPr="003C7F6E">
        <w:rPr>
          <w:b/>
          <w:i/>
        </w:rPr>
        <w:t>part</w:t>
      </w:r>
      <w:r w:rsidR="003C7F6E">
        <w:rPr>
          <w:b/>
          <w:i/>
        </w:rPr>
        <w:noBreakHyphen/>
      </w:r>
      <w:r w:rsidRPr="003C7F6E">
        <w:rPr>
          <w:b/>
          <w:i/>
        </w:rPr>
        <w:t>time family day care</w:t>
      </w:r>
      <w:r w:rsidRPr="003C7F6E">
        <w:t xml:space="preserve"> means standard hours family day care provided by an approved family day care service for a child in a week during which the service provides a total of less than 50 hours of standard hours family day care for the child.</w:t>
      </w:r>
    </w:p>
    <w:p w:rsidR="00632062" w:rsidRPr="003C7F6E" w:rsidRDefault="00632062">
      <w:pPr>
        <w:pStyle w:val="Definition"/>
      </w:pPr>
      <w:r w:rsidRPr="003C7F6E">
        <w:rPr>
          <w:b/>
          <w:i/>
        </w:rPr>
        <w:t>part</w:t>
      </w:r>
      <w:r w:rsidR="003C7F6E">
        <w:rPr>
          <w:b/>
          <w:i/>
        </w:rPr>
        <w:noBreakHyphen/>
      </w:r>
      <w:r w:rsidRPr="003C7F6E">
        <w:rPr>
          <w:b/>
          <w:i/>
        </w:rPr>
        <w:t>time in</w:t>
      </w:r>
      <w:r w:rsidR="003C7F6E">
        <w:rPr>
          <w:b/>
          <w:i/>
        </w:rPr>
        <w:noBreakHyphen/>
      </w:r>
      <w:r w:rsidRPr="003C7F6E">
        <w:rPr>
          <w:b/>
          <w:i/>
        </w:rPr>
        <w:t>home care</w:t>
      </w:r>
      <w:r w:rsidRPr="003C7F6E">
        <w:t xml:space="preserve"> means standard hours in</w:t>
      </w:r>
      <w:r w:rsidR="003C7F6E">
        <w:noBreakHyphen/>
      </w:r>
      <w:r w:rsidRPr="003C7F6E">
        <w:t>home care provided by an in</w:t>
      </w:r>
      <w:r w:rsidR="003C7F6E">
        <w:noBreakHyphen/>
      </w:r>
      <w:r w:rsidRPr="003C7F6E">
        <w:t>home care service for a child in a week during which the service provides a total of less than 50 hours of standard hours in</w:t>
      </w:r>
      <w:r w:rsidR="003C7F6E">
        <w:noBreakHyphen/>
      </w:r>
      <w:r w:rsidRPr="003C7F6E">
        <w:t>home care for the child.</w:t>
      </w:r>
    </w:p>
    <w:p w:rsidR="0038206E" w:rsidRPr="003C7F6E" w:rsidRDefault="0038206E" w:rsidP="0038206E">
      <w:pPr>
        <w:pStyle w:val="Definition"/>
      </w:pPr>
      <w:r w:rsidRPr="003C7F6E">
        <w:rPr>
          <w:b/>
          <w:i/>
        </w:rPr>
        <w:t>passive employment income</w:t>
      </w:r>
      <w:r w:rsidRPr="003C7F6E">
        <w:t xml:space="preserve"> of an individual, in respect of a period, means:</w:t>
      </w:r>
    </w:p>
    <w:p w:rsidR="0038206E" w:rsidRPr="003C7F6E" w:rsidRDefault="0038206E" w:rsidP="0038206E">
      <w:pPr>
        <w:pStyle w:val="paragraph"/>
      </w:pPr>
      <w:r w:rsidRPr="003C7F6E">
        <w:tab/>
        <w:t>(a)</w:t>
      </w:r>
      <w:r w:rsidRPr="003C7F6E">
        <w:tab/>
        <w:t>income that is earned by the individual in respect of the period as a result of the individual being on paid leave for the period; or</w:t>
      </w:r>
    </w:p>
    <w:p w:rsidR="0038206E" w:rsidRPr="003C7F6E" w:rsidRDefault="0038206E" w:rsidP="0038206E">
      <w:pPr>
        <w:pStyle w:val="paragraph"/>
      </w:pPr>
      <w:r w:rsidRPr="003C7F6E">
        <w:tab/>
        <w:t>(b)</w:t>
      </w:r>
      <w:r w:rsidRPr="003C7F6E">
        <w:tab/>
        <w:t>a payment of compensation, or a payment under an insurance scheme, in respect of the individual’s inability to earn, derive or receive income from paid work during the period; or</w:t>
      </w:r>
    </w:p>
    <w:p w:rsidR="0038206E" w:rsidRPr="003C7F6E" w:rsidRDefault="0038206E" w:rsidP="0038206E">
      <w:pPr>
        <w:pStyle w:val="paragraph"/>
      </w:pPr>
      <w:r w:rsidRPr="003C7F6E">
        <w:tab/>
        <w:t>(c)</w:t>
      </w:r>
      <w:r w:rsidRPr="003C7F6E">
        <w:tab/>
        <w:t>if the individual stops paid work as a self</w:t>
      </w:r>
      <w:r w:rsidR="003C7F6E">
        <w:noBreakHyphen/>
      </w:r>
      <w:r w:rsidRPr="003C7F6E">
        <w:t>employed individual—income that is derived by the individual in respect of the period from an interest, or from investments, held in connection with the individual’s previous self</w:t>
      </w:r>
      <w:r w:rsidR="003C7F6E">
        <w:noBreakHyphen/>
      </w:r>
      <w:r w:rsidRPr="003C7F6E">
        <w:t>employment.</w:t>
      </w:r>
    </w:p>
    <w:p w:rsidR="00632062" w:rsidRPr="003C7F6E" w:rsidRDefault="00632062">
      <w:pPr>
        <w:pStyle w:val="Definition"/>
      </w:pPr>
      <w:r w:rsidRPr="003C7F6E">
        <w:rPr>
          <w:b/>
          <w:i/>
        </w:rPr>
        <w:t>payment or benefit received from an individual</w:t>
      </w:r>
      <w:r w:rsidRPr="003C7F6E">
        <w:t xml:space="preserve"> has a meaning affected by paragraph</w:t>
      </w:r>
      <w:r w:rsidR="003C7F6E">
        <w:t> </w:t>
      </w:r>
      <w:r w:rsidRPr="003C7F6E">
        <w:t>19(2)(c).</w:t>
      </w:r>
    </w:p>
    <w:p w:rsidR="00F739A9" w:rsidRPr="003C7F6E" w:rsidRDefault="00F739A9" w:rsidP="00F739A9">
      <w:pPr>
        <w:pStyle w:val="Definition"/>
      </w:pPr>
      <w:r w:rsidRPr="003C7F6E">
        <w:rPr>
          <w:b/>
          <w:i/>
        </w:rPr>
        <w:t>percentage of care</w:t>
      </w:r>
      <w:r w:rsidRPr="003C7F6E">
        <w:t>, in relation to an individual who cares for a child, means the individual’s percentage of care for the child that is determined by the Secretary under Subdivision D of Division</w:t>
      </w:r>
      <w:r w:rsidR="003C7F6E">
        <w:t> </w:t>
      </w:r>
      <w:r w:rsidRPr="003C7F6E">
        <w:t>1 of Part</w:t>
      </w:r>
      <w:r w:rsidR="003C7F6E">
        <w:t> </w:t>
      </w:r>
      <w:r w:rsidRPr="003C7F6E">
        <w:t>3.</w:t>
      </w:r>
    </w:p>
    <w:p w:rsidR="00F739A9" w:rsidRPr="003C7F6E" w:rsidRDefault="00F739A9" w:rsidP="00F739A9">
      <w:pPr>
        <w:pStyle w:val="Definition"/>
      </w:pPr>
      <w:r w:rsidRPr="003C7F6E">
        <w:rPr>
          <w:b/>
          <w:i/>
        </w:rPr>
        <w:t>percentage range</w:t>
      </w:r>
      <w:r w:rsidRPr="003C7F6E">
        <w:t xml:space="preserve"> has the meaning given by subsection</w:t>
      </w:r>
      <w:r w:rsidR="003C7F6E">
        <w:t> </w:t>
      </w:r>
      <w:r w:rsidRPr="003C7F6E">
        <w:t>35P(2).</w:t>
      </w:r>
    </w:p>
    <w:p w:rsidR="00CB17EA" w:rsidRPr="003C7F6E" w:rsidRDefault="00CB17EA" w:rsidP="00CB17EA">
      <w:pPr>
        <w:pStyle w:val="Definition"/>
      </w:pPr>
      <w:r w:rsidRPr="003C7F6E">
        <w:rPr>
          <w:b/>
          <w:i/>
        </w:rPr>
        <w:t>PPL period</w:t>
      </w:r>
      <w:r w:rsidRPr="003C7F6E">
        <w:t xml:space="preserve"> has the same meaning as in the </w:t>
      </w:r>
      <w:r w:rsidRPr="003C7F6E">
        <w:rPr>
          <w:i/>
        </w:rPr>
        <w:t>Paid Parental Leave Act 2010</w:t>
      </w:r>
      <w:r w:rsidRPr="003C7F6E">
        <w:t>.</w:t>
      </w:r>
    </w:p>
    <w:p w:rsidR="00632062" w:rsidRPr="003C7F6E" w:rsidRDefault="00632062">
      <w:pPr>
        <w:pStyle w:val="Definition"/>
      </w:pPr>
      <w:r w:rsidRPr="003C7F6E">
        <w:rPr>
          <w:b/>
          <w:i/>
        </w:rPr>
        <w:lastRenderedPageBreak/>
        <w:t xml:space="preserve">prescribed educational scheme </w:t>
      </w:r>
      <w:r w:rsidRPr="003C7F6E">
        <w:t xml:space="preserve">has the same meaning as in the </w:t>
      </w:r>
      <w:r w:rsidRPr="003C7F6E">
        <w:rPr>
          <w:i/>
        </w:rPr>
        <w:t>Social Security Act 1991</w:t>
      </w:r>
      <w:r w:rsidRPr="003C7F6E">
        <w:t>.</w:t>
      </w:r>
    </w:p>
    <w:p w:rsidR="00A47FC6" w:rsidRPr="003C7F6E" w:rsidRDefault="00A47FC6" w:rsidP="00A47FC6">
      <w:pPr>
        <w:pStyle w:val="Definition"/>
      </w:pPr>
      <w:r w:rsidRPr="003C7F6E">
        <w:rPr>
          <w:b/>
          <w:i/>
        </w:rPr>
        <w:t>previous education period</w:t>
      </w:r>
      <w:r w:rsidRPr="003C7F6E">
        <w:t>:</w:t>
      </w:r>
    </w:p>
    <w:p w:rsidR="00A47FC6" w:rsidRPr="003C7F6E" w:rsidRDefault="00A47FC6" w:rsidP="00A47FC6">
      <w:pPr>
        <w:pStyle w:val="paragraph"/>
      </w:pPr>
      <w:r w:rsidRPr="003C7F6E">
        <w:tab/>
        <w:t>(a)</w:t>
      </w:r>
      <w:r w:rsidRPr="003C7F6E">
        <w:tab/>
        <w:t>for a bonus test day that is a 1</w:t>
      </w:r>
      <w:r w:rsidR="003C7F6E">
        <w:t> </w:t>
      </w:r>
      <w:r w:rsidRPr="003C7F6E">
        <w:t>January—means the period beginning on the previous 1</w:t>
      </w:r>
      <w:r w:rsidR="003C7F6E">
        <w:t> </w:t>
      </w:r>
      <w:r w:rsidRPr="003C7F6E">
        <w:t>July and ending on the day before the bonus test day; and</w:t>
      </w:r>
    </w:p>
    <w:p w:rsidR="00A47FC6" w:rsidRPr="003C7F6E" w:rsidRDefault="00A47FC6" w:rsidP="00A47FC6">
      <w:pPr>
        <w:pStyle w:val="paragraph"/>
      </w:pPr>
      <w:r w:rsidRPr="003C7F6E">
        <w:tab/>
        <w:t>(b)</w:t>
      </w:r>
      <w:r w:rsidRPr="003C7F6E">
        <w:tab/>
        <w:t>for a bonus test day that is a 30</w:t>
      </w:r>
      <w:r w:rsidR="003C7F6E">
        <w:t> </w:t>
      </w:r>
      <w:r w:rsidRPr="003C7F6E">
        <w:t>June—means the period beginning on the previous 1</w:t>
      </w:r>
      <w:r w:rsidR="003C7F6E">
        <w:t> </w:t>
      </w:r>
      <w:r w:rsidRPr="003C7F6E">
        <w:t>January and ending on the bonus test day.</w:t>
      </w:r>
    </w:p>
    <w:p w:rsidR="007E2BDB" w:rsidRPr="003C7F6E" w:rsidRDefault="007E2BDB" w:rsidP="007E2BDB">
      <w:pPr>
        <w:pStyle w:val="Definition"/>
      </w:pPr>
      <w:r w:rsidRPr="003C7F6E">
        <w:rPr>
          <w:b/>
          <w:i/>
        </w:rPr>
        <w:t>primary school amount</w:t>
      </w:r>
      <w:r w:rsidRPr="003C7F6E">
        <w:t xml:space="preserve"> has the meaning given by subsection</w:t>
      </w:r>
      <w:r w:rsidR="003C7F6E">
        <w:t> </w:t>
      </w:r>
      <w:r w:rsidRPr="003C7F6E">
        <w:t>65A(1).</w:t>
      </w:r>
    </w:p>
    <w:p w:rsidR="00632062" w:rsidRPr="003C7F6E" w:rsidRDefault="00632062">
      <w:pPr>
        <w:pStyle w:val="Definition"/>
      </w:pPr>
      <w:r w:rsidRPr="003C7F6E">
        <w:rPr>
          <w:b/>
          <w:i/>
        </w:rPr>
        <w:t>principal home</w:t>
      </w:r>
      <w:r w:rsidRPr="003C7F6E">
        <w:t xml:space="preserve"> has the same meaning as in the </w:t>
      </w:r>
      <w:r w:rsidRPr="003C7F6E">
        <w:rPr>
          <w:i/>
        </w:rPr>
        <w:t>Social Security Act 1991</w:t>
      </w:r>
      <w:r w:rsidRPr="003C7F6E">
        <w:t>.</w:t>
      </w:r>
    </w:p>
    <w:p w:rsidR="00632062" w:rsidRPr="003C7F6E" w:rsidRDefault="00632062">
      <w:pPr>
        <w:pStyle w:val="Definition"/>
        <w:rPr>
          <w:b/>
          <w:i/>
        </w:rPr>
      </w:pPr>
      <w:r w:rsidRPr="003C7F6E">
        <w:rPr>
          <w:b/>
          <w:i/>
        </w:rPr>
        <w:t>received from</w:t>
      </w:r>
      <w:r w:rsidRPr="003C7F6E">
        <w:t xml:space="preserve"> has a meaning affected by paragraph</w:t>
      </w:r>
      <w:r w:rsidR="003C7F6E">
        <w:t> </w:t>
      </w:r>
      <w:r w:rsidRPr="003C7F6E">
        <w:t>19(2)(a).</w:t>
      </w:r>
    </w:p>
    <w:p w:rsidR="005D1B46" w:rsidRPr="003C7F6E" w:rsidRDefault="005D1B46" w:rsidP="00977E1E">
      <w:pPr>
        <w:pStyle w:val="Definition"/>
        <w:keepNext/>
      </w:pPr>
      <w:r w:rsidRPr="003C7F6E">
        <w:rPr>
          <w:b/>
          <w:i/>
        </w:rPr>
        <w:t>receiving</w:t>
      </w:r>
      <w:r w:rsidRPr="003C7F6E">
        <w:t>:</w:t>
      </w:r>
    </w:p>
    <w:p w:rsidR="005D1B46" w:rsidRPr="003C7F6E" w:rsidRDefault="005D1B46" w:rsidP="005D1B46">
      <w:pPr>
        <w:pStyle w:val="paragraph"/>
      </w:pPr>
      <w:r w:rsidRPr="003C7F6E">
        <w:tab/>
        <w:t>(a)</w:t>
      </w:r>
      <w:r w:rsidRPr="003C7F6E">
        <w:tab/>
        <w:t>in relation to a social security payment—has the same meaning as in subsections</w:t>
      </w:r>
      <w:r w:rsidR="003C7F6E">
        <w:t> </w:t>
      </w:r>
      <w:r w:rsidR="00F8525B" w:rsidRPr="003C7F6E">
        <w:t>23(1D),</w:t>
      </w:r>
      <w:r w:rsidRPr="003C7F6E">
        <w:t xml:space="preserve"> 23(2) and (4) of the </w:t>
      </w:r>
      <w:r w:rsidRPr="003C7F6E">
        <w:rPr>
          <w:i/>
        </w:rPr>
        <w:t>Social Security Act 1991</w:t>
      </w:r>
      <w:r w:rsidRPr="003C7F6E">
        <w:t>; and</w:t>
      </w:r>
    </w:p>
    <w:p w:rsidR="003B6900" w:rsidRPr="003C7F6E" w:rsidRDefault="003B6900" w:rsidP="003B6900">
      <w:pPr>
        <w:pStyle w:val="paragraph"/>
      </w:pPr>
      <w:r w:rsidRPr="003C7F6E">
        <w:tab/>
        <w:t>(b)</w:t>
      </w:r>
      <w:r w:rsidRPr="003C7F6E">
        <w:tab/>
        <w:t>for the purpose of construing references to a person receiving a social security pension or social security benefit that are references in sections</w:t>
      </w:r>
      <w:r w:rsidR="003C7F6E">
        <w:t> </w:t>
      </w:r>
      <w:r w:rsidR="008D7D8C" w:rsidRPr="003C7F6E">
        <w:t>32AI,</w:t>
      </w:r>
      <w:r w:rsidR="00255942" w:rsidRPr="003C7F6E">
        <w:t xml:space="preserve"> </w:t>
      </w:r>
      <w:r w:rsidRPr="003C7F6E">
        <w:t>50S and 50T of the Family Assistance Administration Act</w:t>
      </w:r>
      <w:r w:rsidR="00D44062" w:rsidRPr="003C7F6E">
        <w:t>, section</w:t>
      </w:r>
      <w:r w:rsidR="003C7F6E">
        <w:t> </w:t>
      </w:r>
      <w:r w:rsidR="00D44062" w:rsidRPr="003C7F6E">
        <w:t xml:space="preserve">61A of this Act </w:t>
      </w:r>
      <w:r w:rsidRPr="003C7F6E">
        <w:t>and clauses</w:t>
      </w:r>
      <w:r w:rsidR="003C7F6E">
        <w:t> </w:t>
      </w:r>
      <w:r w:rsidRPr="003C7F6E">
        <w:t>1</w:t>
      </w:r>
      <w:r w:rsidR="006465F2" w:rsidRPr="003C7F6E">
        <w:t>, 28B</w:t>
      </w:r>
      <w:r w:rsidRPr="003C7F6E">
        <w:t xml:space="preserve"> </w:t>
      </w:r>
      <w:r w:rsidR="004B4768" w:rsidRPr="003C7F6E">
        <w:t>and 38L</w:t>
      </w:r>
      <w:r w:rsidRPr="003C7F6E">
        <w:t xml:space="preserve"> of Schedule</w:t>
      </w:r>
      <w:r w:rsidR="003C7F6E">
        <w:t> </w:t>
      </w:r>
      <w:r w:rsidRPr="003C7F6E">
        <w:t>1, and in clause</w:t>
      </w:r>
      <w:r w:rsidR="003C7F6E">
        <w:t> </w:t>
      </w:r>
      <w:r w:rsidRPr="003C7F6E">
        <w:t>7 of Schedule</w:t>
      </w:r>
      <w:r w:rsidR="003C7F6E">
        <w:t> </w:t>
      </w:r>
      <w:r w:rsidRPr="003C7F6E">
        <w:t>2, to this Act:</w:t>
      </w:r>
    </w:p>
    <w:p w:rsidR="003B6900" w:rsidRPr="003C7F6E" w:rsidRDefault="003B6900" w:rsidP="003B6900">
      <w:pPr>
        <w:pStyle w:val="paragraphsub"/>
      </w:pPr>
      <w:r w:rsidRPr="003C7F6E">
        <w:tab/>
        <w:t>(i)</w:t>
      </w:r>
      <w:r w:rsidRPr="003C7F6E">
        <w:tab/>
        <w:t>is taken to include the meaning provided in subsection</w:t>
      </w:r>
      <w:r w:rsidR="003C7F6E">
        <w:t> </w:t>
      </w:r>
      <w:r w:rsidRPr="003C7F6E">
        <w:t xml:space="preserve">23(4A) of the </w:t>
      </w:r>
      <w:r w:rsidRPr="003C7F6E">
        <w:rPr>
          <w:i/>
        </w:rPr>
        <w:t>Social Security Act 1991</w:t>
      </w:r>
      <w:r w:rsidRPr="003C7F6E">
        <w:t xml:space="preserve"> as if those </w:t>
      </w:r>
      <w:r w:rsidR="00D44062" w:rsidRPr="003C7F6E">
        <w:t xml:space="preserve">sections and </w:t>
      </w:r>
      <w:r w:rsidRPr="003C7F6E">
        <w:t>clauses were specified in provisions of that Act referred to in subsection</w:t>
      </w:r>
      <w:r w:rsidR="003C7F6E">
        <w:t> </w:t>
      </w:r>
      <w:r w:rsidRPr="003C7F6E">
        <w:t>23(4AA) of that Act; and</w:t>
      </w:r>
    </w:p>
    <w:p w:rsidR="003B6900" w:rsidRPr="003C7F6E" w:rsidRDefault="003B6900" w:rsidP="003B6900">
      <w:pPr>
        <w:pStyle w:val="paragraphsub"/>
      </w:pPr>
      <w:r w:rsidRPr="003C7F6E">
        <w:tab/>
        <w:t>(ii)</w:t>
      </w:r>
      <w:r w:rsidRPr="003C7F6E">
        <w:tab/>
        <w:t xml:space="preserve">subject to </w:t>
      </w:r>
      <w:r w:rsidR="003C7F6E">
        <w:t>subsection (</w:t>
      </w:r>
      <w:r w:rsidRPr="003C7F6E">
        <w:t>8) of this section, is taken to include a reference to a person being prevented from receiving a social security pension or social security benefit because of the application of a compliance penalty period</w:t>
      </w:r>
      <w:r w:rsidR="00F71C4D" w:rsidRPr="003C7F6E">
        <w:t>; and</w:t>
      </w:r>
    </w:p>
    <w:p w:rsidR="00F71C4D" w:rsidRPr="003C7F6E" w:rsidRDefault="00F71C4D" w:rsidP="00F71C4D">
      <w:pPr>
        <w:pStyle w:val="paragraph"/>
      </w:pPr>
      <w:r w:rsidRPr="003C7F6E">
        <w:lastRenderedPageBreak/>
        <w:tab/>
        <w:t>(c)</w:t>
      </w:r>
      <w:r w:rsidRPr="003C7F6E">
        <w:tab/>
        <w:t>in relation to a social security pension, a social security benefit, a service pension or income support supplement—has a meaning affected by section</w:t>
      </w:r>
      <w:r w:rsidR="003C7F6E">
        <w:t> </w:t>
      </w:r>
      <w:r w:rsidRPr="003C7F6E">
        <w:t>3AA (which deals with the suspension of payments under Part</w:t>
      </w:r>
      <w:r w:rsidR="003C7F6E">
        <w:t> </w:t>
      </w:r>
      <w:r w:rsidRPr="003C7F6E">
        <w:t xml:space="preserve">3C (schooling requirements) of the </w:t>
      </w:r>
      <w:r w:rsidRPr="003C7F6E">
        <w:rPr>
          <w:i/>
        </w:rPr>
        <w:t>Social Security (Administration) Act 1999</w:t>
      </w:r>
      <w:r w:rsidRPr="003C7F6E">
        <w:t>).</w:t>
      </w:r>
    </w:p>
    <w:p w:rsidR="00371F6E" w:rsidRPr="003C7F6E" w:rsidRDefault="00371F6E" w:rsidP="00371F6E">
      <w:pPr>
        <w:pStyle w:val="Definition"/>
      </w:pPr>
      <w:r w:rsidRPr="003C7F6E">
        <w:rPr>
          <w:b/>
          <w:i/>
        </w:rPr>
        <w:t>recognised immunisation provider</w:t>
      </w:r>
      <w:r w:rsidRPr="003C7F6E">
        <w:t xml:space="preserve"> has the same meaning as </w:t>
      </w:r>
      <w:r w:rsidRPr="003C7F6E">
        <w:rPr>
          <w:b/>
          <w:i/>
        </w:rPr>
        <w:t>recognised vaccination provider</w:t>
      </w:r>
      <w:r w:rsidRPr="003C7F6E">
        <w:t xml:space="preserve"> in the </w:t>
      </w:r>
      <w:r w:rsidRPr="003C7F6E">
        <w:rPr>
          <w:i/>
        </w:rPr>
        <w:t>Australian Immunisation Register</w:t>
      </w:r>
      <w:r w:rsidRPr="003C7F6E">
        <w:t xml:space="preserve"> </w:t>
      </w:r>
      <w:r w:rsidRPr="003C7F6E">
        <w:rPr>
          <w:i/>
        </w:rPr>
        <w:t>Act 2015</w:t>
      </w:r>
      <w:r w:rsidRPr="003C7F6E">
        <w:t>.</w:t>
      </w:r>
    </w:p>
    <w:p w:rsidR="00632062" w:rsidRPr="003C7F6E" w:rsidRDefault="00632062">
      <w:pPr>
        <w:pStyle w:val="Definition"/>
        <w:rPr>
          <w:b/>
          <w:i/>
        </w:rPr>
      </w:pPr>
      <w:r w:rsidRPr="003C7F6E">
        <w:rPr>
          <w:b/>
          <w:i/>
        </w:rPr>
        <w:t xml:space="preserve">recognised study commitments </w:t>
      </w:r>
      <w:r w:rsidRPr="003C7F6E">
        <w:t>has the meaning given by section</w:t>
      </w:r>
      <w:r w:rsidR="003C7F6E">
        <w:t> </w:t>
      </w:r>
      <w:r w:rsidRPr="003C7F6E">
        <w:t>17.</w:t>
      </w:r>
    </w:p>
    <w:p w:rsidR="00632062" w:rsidRPr="003C7F6E" w:rsidRDefault="00632062">
      <w:pPr>
        <w:pStyle w:val="Definition"/>
        <w:rPr>
          <w:b/>
          <w:i/>
        </w:rPr>
      </w:pPr>
      <w:r w:rsidRPr="003C7F6E">
        <w:rPr>
          <w:b/>
          <w:i/>
        </w:rPr>
        <w:t xml:space="preserve">recognised training commitments </w:t>
      </w:r>
      <w:r w:rsidRPr="003C7F6E">
        <w:t>has the meaning given by section</w:t>
      </w:r>
      <w:r w:rsidR="003C7F6E">
        <w:t> </w:t>
      </w:r>
      <w:r w:rsidRPr="003C7F6E">
        <w:t>16.</w:t>
      </w:r>
    </w:p>
    <w:p w:rsidR="00632062" w:rsidRPr="003C7F6E" w:rsidRDefault="00632062">
      <w:pPr>
        <w:pStyle w:val="Definition"/>
      </w:pPr>
      <w:r w:rsidRPr="003C7F6E">
        <w:rPr>
          <w:b/>
          <w:i/>
        </w:rPr>
        <w:t xml:space="preserve">recognised work or work related commitments </w:t>
      </w:r>
      <w:r w:rsidRPr="003C7F6E">
        <w:t>has the meaning given by section</w:t>
      </w:r>
      <w:r w:rsidR="003C7F6E">
        <w:t> </w:t>
      </w:r>
      <w:r w:rsidRPr="003C7F6E">
        <w:t>15.</w:t>
      </w:r>
    </w:p>
    <w:p w:rsidR="007445E9" w:rsidRPr="003C7F6E" w:rsidRDefault="007445E9" w:rsidP="007445E9">
      <w:pPr>
        <w:pStyle w:val="Definition"/>
      </w:pPr>
      <w:r w:rsidRPr="003C7F6E">
        <w:rPr>
          <w:b/>
          <w:i/>
        </w:rPr>
        <w:t>reduced care of a child</w:t>
      </w:r>
      <w:r w:rsidRPr="003C7F6E">
        <w:t xml:space="preserve"> has the meaning given by section</w:t>
      </w:r>
      <w:r w:rsidR="003C7F6E">
        <w:t> </w:t>
      </w:r>
      <w:r w:rsidRPr="003C7F6E">
        <w:t>35H.</w:t>
      </w:r>
    </w:p>
    <w:p w:rsidR="00C03FF7" w:rsidRPr="003C7F6E" w:rsidRDefault="00C03FF7" w:rsidP="00C03FF7">
      <w:pPr>
        <w:pStyle w:val="Definition"/>
      </w:pPr>
      <w:r w:rsidRPr="003C7F6E">
        <w:rPr>
          <w:b/>
          <w:i/>
        </w:rPr>
        <w:t>registered entitlement</w:t>
      </w:r>
      <w:r w:rsidRPr="003C7F6E">
        <w:t xml:space="preserve">, of an individual, means the individual’s entitlement to receive maintenance income from a particular payer, if the payer’s liability to pay that maintenance income is an enforceable maintenance liability within the meaning of the </w:t>
      </w:r>
      <w:r w:rsidRPr="003C7F6E">
        <w:rPr>
          <w:i/>
        </w:rPr>
        <w:t>Child Support (Registration and Collection) Act 1988</w:t>
      </w:r>
      <w:r w:rsidRPr="003C7F6E">
        <w:t>.</w:t>
      </w:r>
    </w:p>
    <w:p w:rsidR="00632062" w:rsidRPr="003C7F6E" w:rsidRDefault="00632062">
      <w:pPr>
        <w:pStyle w:val="Definition"/>
      </w:pPr>
      <w:r w:rsidRPr="003C7F6E">
        <w:rPr>
          <w:b/>
          <w:i/>
        </w:rPr>
        <w:t xml:space="preserve">registered parenting plan </w:t>
      </w:r>
      <w:r w:rsidRPr="003C7F6E">
        <w:t>means a parenting plan registered under section</w:t>
      </w:r>
      <w:r w:rsidR="003C7F6E">
        <w:t> </w:t>
      </w:r>
      <w:r w:rsidRPr="003C7F6E">
        <w:t xml:space="preserve">63E of the </w:t>
      </w:r>
      <w:r w:rsidRPr="003C7F6E">
        <w:rPr>
          <w:i/>
        </w:rPr>
        <w:t>Family Law Act 1975</w:t>
      </w:r>
      <w:r w:rsidRPr="003C7F6E">
        <w:t>.</w:t>
      </w:r>
    </w:p>
    <w:p w:rsidR="004B4768" w:rsidRPr="003C7F6E" w:rsidRDefault="004B4768" w:rsidP="006D1E8C">
      <w:pPr>
        <w:pStyle w:val="Definition"/>
        <w:keepNext/>
        <w:keepLines/>
      </w:pPr>
      <w:r w:rsidRPr="003C7F6E">
        <w:rPr>
          <w:b/>
          <w:i/>
        </w:rPr>
        <w:t>regular care child</w:t>
      </w:r>
      <w:r w:rsidRPr="003C7F6E">
        <w:t xml:space="preserve"> of an individual (the </w:t>
      </w:r>
      <w:r w:rsidRPr="003C7F6E">
        <w:rPr>
          <w:b/>
          <w:i/>
        </w:rPr>
        <w:t>adult</w:t>
      </w:r>
      <w:r w:rsidRPr="003C7F6E">
        <w:t>):</w:t>
      </w:r>
    </w:p>
    <w:p w:rsidR="009D07A8" w:rsidRPr="003C7F6E" w:rsidRDefault="009D07A8" w:rsidP="009D07A8">
      <w:pPr>
        <w:pStyle w:val="paragraph"/>
      </w:pPr>
      <w:r w:rsidRPr="003C7F6E">
        <w:tab/>
        <w:t>(a)</w:t>
      </w:r>
      <w:r w:rsidRPr="003C7F6E">
        <w:tab/>
        <w:t>means an individual:</w:t>
      </w:r>
    </w:p>
    <w:p w:rsidR="009D07A8" w:rsidRPr="003C7F6E" w:rsidRDefault="009D07A8" w:rsidP="009D07A8">
      <w:pPr>
        <w:pStyle w:val="paragraphsub"/>
      </w:pPr>
      <w:r w:rsidRPr="003C7F6E">
        <w:tab/>
        <w:t>(i)</w:t>
      </w:r>
      <w:r w:rsidRPr="003C7F6E">
        <w:tab/>
        <w:t>who would be an FTB child of the adult but for the operation of section</w:t>
      </w:r>
      <w:r w:rsidR="003C7F6E">
        <w:t> </w:t>
      </w:r>
      <w:r w:rsidRPr="003C7F6E">
        <w:t>25 (adult’s percentage of care for the child during a care period is less than 35%); and</w:t>
      </w:r>
    </w:p>
    <w:p w:rsidR="009D07A8" w:rsidRPr="003C7F6E" w:rsidRDefault="009D07A8" w:rsidP="009D07A8">
      <w:pPr>
        <w:pStyle w:val="paragraphsub"/>
      </w:pPr>
      <w:r w:rsidRPr="003C7F6E">
        <w:tab/>
        <w:t>(ii)</w:t>
      </w:r>
      <w:r w:rsidRPr="003C7F6E">
        <w:tab/>
        <w:t>for whom the adult has a percentage of care during a care period that is at least 14%; and</w:t>
      </w:r>
    </w:p>
    <w:p w:rsidR="004B4768" w:rsidRPr="003C7F6E" w:rsidRDefault="004B4768" w:rsidP="004B4768">
      <w:pPr>
        <w:pStyle w:val="paragraph"/>
      </w:pPr>
      <w:r w:rsidRPr="003C7F6E">
        <w:lastRenderedPageBreak/>
        <w:tab/>
        <w:t>(b)</w:t>
      </w:r>
      <w:r w:rsidRPr="003C7F6E">
        <w:tab/>
        <w:t xml:space="preserve">in relation to child care benefit—also means </w:t>
      </w:r>
      <w:r w:rsidR="006F3A18" w:rsidRPr="003C7F6E">
        <w:t>an individual</w:t>
      </w:r>
      <w:r w:rsidRPr="003C7F6E">
        <w:t xml:space="preserve"> determined by the Secretary under subsection</w:t>
      </w:r>
      <w:r w:rsidR="003C7F6E">
        <w:t> </w:t>
      </w:r>
      <w:r w:rsidRPr="003C7F6E">
        <w:t>42(2), 44(3) or 45(3) to be a regular care child of the adult.</w:t>
      </w:r>
    </w:p>
    <w:p w:rsidR="009424A6" w:rsidRPr="003C7F6E" w:rsidRDefault="009424A6" w:rsidP="009424A6">
      <w:pPr>
        <w:pStyle w:val="notetext"/>
      </w:pPr>
      <w:r w:rsidRPr="003C7F6E">
        <w:t>Note:</w:t>
      </w:r>
      <w:r w:rsidRPr="003C7F6E">
        <w:tab/>
        <w:t>See also section</w:t>
      </w:r>
      <w:r w:rsidR="003C7F6E">
        <w:t> </w:t>
      </w:r>
      <w:r w:rsidRPr="003C7F6E">
        <w:t>25A.</w:t>
      </w:r>
    </w:p>
    <w:p w:rsidR="00B524AA" w:rsidRPr="003C7F6E" w:rsidRDefault="00B524AA" w:rsidP="00B524AA">
      <w:pPr>
        <w:pStyle w:val="Definition"/>
      </w:pPr>
      <w:r w:rsidRPr="003C7F6E">
        <w:rPr>
          <w:b/>
          <w:i/>
        </w:rPr>
        <w:t>relationship child</w:t>
      </w:r>
      <w:r w:rsidRPr="003C7F6E">
        <w:t xml:space="preserve"> has the same meaning as in the </w:t>
      </w:r>
      <w:r w:rsidRPr="003C7F6E">
        <w:rPr>
          <w:i/>
        </w:rPr>
        <w:t>Social Security Act 1991</w:t>
      </w:r>
      <w:r w:rsidRPr="003C7F6E">
        <w:t>.</w:t>
      </w:r>
    </w:p>
    <w:p w:rsidR="00B524AA" w:rsidRPr="003C7F6E" w:rsidRDefault="00B524AA" w:rsidP="00B524AA">
      <w:pPr>
        <w:pStyle w:val="Definition"/>
      </w:pPr>
      <w:r w:rsidRPr="003C7F6E">
        <w:rPr>
          <w:b/>
          <w:i/>
        </w:rPr>
        <w:t>relationship parent</w:t>
      </w:r>
      <w:r w:rsidRPr="003C7F6E">
        <w:t xml:space="preserve"> has the same meaning as in the </w:t>
      </w:r>
      <w:r w:rsidRPr="003C7F6E">
        <w:rPr>
          <w:i/>
        </w:rPr>
        <w:t>Social Security Act 1991</w:t>
      </w:r>
      <w:r w:rsidRPr="003C7F6E">
        <w:t>.</w:t>
      </w:r>
    </w:p>
    <w:p w:rsidR="007E2BDB" w:rsidRPr="003C7F6E" w:rsidRDefault="007E2BDB" w:rsidP="007E2BDB">
      <w:pPr>
        <w:pStyle w:val="Definition"/>
      </w:pPr>
      <w:r w:rsidRPr="003C7F6E">
        <w:rPr>
          <w:b/>
          <w:i/>
        </w:rPr>
        <w:t>relevant schoolkids bonus child</w:t>
      </w:r>
      <w:r w:rsidRPr="003C7F6E">
        <w:t xml:space="preserve"> has the meaning given by section</w:t>
      </w:r>
      <w:r w:rsidR="003C7F6E">
        <w:t> </w:t>
      </w:r>
      <w:r w:rsidRPr="003C7F6E">
        <w:t>35UB.</w:t>
      </w:r>
    </w:p>
    <w:p w:rsidR="004B4768" w:rsidRPr="003C7F6E" w:rsidRDefault="004B4768" w:rsidP="004B4768">
      <w:pPr>
        <w:pStyle w:val="Definition"/>
      </w:pPr>
      <w:r w:rsidRPr="003C7F6E">
        <w:rPr>
          <w:b/>
          <w:i/>
        </w:rPr>
        <w:t xml:space="preserve">relevant shared carer </w:t>
      </w:r>
      <w:r w:rsidRPr="003C7F6E">
        <w:t>means an individual who has a shared care percentage for each of his or her FTB children.</w:t>
      </w:r>
    </w:p>
    <w:p w:rsidR="00632062" w:rsidRPr="003C7F6E" w:rsidRDefault="00632062">
      <w:pPr>
        <w:pStyle w:val="Definition"/>
      </w:pPr>
      <w:r w:rsidRPr="003C7F6E">
        <w:rPr>
          <w:b/>
          <w:i/>
        </w:rPr>
        <w:t>rent</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rent assistance child</w:t>
      </w:r>
      <w:r w:rsidRPr="003C7F6E">
        <w:t xml:space="preserve"> has the meaning given by </w:t>
      </w:r>
      <w:r w:rsidR="00CD7CD2" w:rsidRPr="003C7F6E">
        <w:t>clause</w:t>
      </w:r>
      <w:r w:rsidR="003C7F6E">
        <w:t> </w:t>
      </w:r>
      <w:r w:rsidR="00CD7CD2" w:rsidRPr="003C7F6E">
        <w:t>38B</w:t>
      </w:r>
      <w:r w:rsidRPr="003C7F6E">
        <w:t xml:space="preserve"> of Schedule</w:t>
      </w:r>
      <w:r w:rsidR="003C7F6E">
        <w:t> </w:t>
      </w:r>
      <w:r w:rsidRPr="003C7F6E">
        <w:t>1.</w:t>
      </w:r>
    </w:p>
    <w:p w:rsidR="00B565B3" w:rsidRPr="003C7F6E" w:rsidRDefault="00B565B3" w:rsidP="00B565B3">
      <w:pPr>
        <w:pStyle w:val="Definition"/>
      </w:pPr>
      <w:r w:rsidRPr="003C7F6E">
        <w:rPr>
          <w:b/>
          <w:i/>
        </w:rPr>
        <w:t>repayment period</w:t>
      </w:r>
      <w:r w:rsidRPr="003C7F6E">
        <w:t>, in relation to a family tax benefit advance that is paid to an individual, has the meaning given by subclause</w:t>
      </w:r>
      <w:r w:rsidR="003C7F6E">
        <w:t> </w:t>
      </w:r>
      <w:r w:rsidRPr="003C7F6E">
        <w:t>40(3) of Schedule</w:t>
      </w:r>
      <w:r w:rsidR="003C7F6E">
        <w:t> </w:t>
      </w:r>
      <w:r w:rsidRPr="003C7F6E">
        <w:t>1.</w:t>
      </w:r>
    </w:p>
    <w:p w:rsidR="00632062" w:rsidRPr="003C7F6E" w:rsidRDefault="00632062">
      <w:pPr>
        <w:pStyle w:val="Definition"/>
      </w:pPr>
      <w:r w:rsidRPr="003C7F6E">
        <w:rPr>
          <w:b/>
          <w:i/>
        </w:rPr>
        <w:t>resides in Australia</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respite care couple</w:t>
      </w:r>
      <w:r w:rsidRPr="003C7F6E">
        <w:t xml:space="preserve"> has the same meaning as in the </w:t>
      </w:r>
      <w:r w:rsidRPr="003C7F6E">
        <w:rPr>
          <w:i/>
        </w:rPr>
        <w:t>Social Security Act 1991</w:t>
      </w:r>
      <w:r w:rsidRPr="003C7F6E">
        <w:t>.</w:t>
      </w:r>
    </w:p>
    <w:p w:rsidR="00203C00" w:rsidRPr="003C7F6E" w:rsidRDefault="00203C00" w:rsidP="00203C00">
      <w:pPr>
        <w:pStyle w:val="Definition"/>
      </w:pPr>
      <w:r w:rsidRPr="003C7F6E">
        <w:rPr>
          <w:b/>
          <w:i/>
        </w:rPr>
        <w:t xml:space="preserve">returns to paid work </w:t>
      </w:r>
      <w:r w:rsidRPr="003C7F6E">
        <w:t>has the meaning given by section</w:t>
      </w:r>
      <w:r w:rsidR="003C7F6E">
        <w:t> </w:t>
      </w:r>
      <w:r w:rsidRPr="003C7F6E">
        <w:t>3B.</w:t>
      </w:r>
    </w:p>
    <w:p w:rsidR="00632062" w:rsidRPr="003C7F6E" w:rsidRDefault="00632062">
      <w:pPr>
        <w:pStyle w:val="Definition"/>
      </w:pPr>
      <w:r w:rsidRPr="003C7F6E">
        <w:rPr>
          <w:b/>
          <w:i/>
        </w:rPr>
        <w:t>satisfies the work/training/study test</w:t>
      </w:r>
      <w:r w:rsidRPr="003C7F6E">
        <w:t xml:space="preserve"> has the meaning given by section</w:t>
      </w:r>
      <w:r w:rsidR="003C7F6E">
        <w:t> </w:t>
      </w:r>
      <w:r w:rsidRPr="003C7F6E">
        <w:t>14.</w:t>
      </w:r>
    </w:p>
    <w:p w:rsidR="00632062" w:rsidRPr="003C7F6E" w:rsidRDefault="00632062">
      <w:pPr>
        <w:pStyle w:val="Definition"/>
      </w:pPr>
      <w:r w:rsidRPr="003C7F6E">
        <w:rPr>
          <w:b/>
          <w:i/>
        </w:rPr>
        <w:t>school child</w:t>
      </w:r>
      <w:r w:rsidRPr="003C7F6E">
        <w:t xml:space="preserve"> has the meaning given by section</w:t>
      </w:r>
      <w:r w:rsidR="003C7F6E">
        <w:t> </w:t>
      </w:r>
      <w:r w:rsidRPr="003C7F6E">
        <w:t>18.</w:t>
      </w:r>
    </w:p>
    <w:p w:rsidR="00632062" w:rsidRPr="003C7F6E" w:rsidRDefault="00632062">
      <w:pPr>
        <w:pStyle w:val="Definition"/>
      </w:pPr>
      <w:r w:rsidRPr="003C7F6E">
        <w:rPr>
          <w:b/>
          <w:i/>
        </w:rPr>
        <w:t xml:space="preserve">school holiday session </w:t>
      </w:r>
      <w:r w:rsidRPr="003C7F6E">
        <w:t>means a session of care provided by an approved outside school hours care service during school holidays.</w:t>
      </w:r>
    </w:p>
    <w:p w:rsidR="007E2BDB" w:rsidRPr="003C7F6E" w:rsidRDefault="007E2BDB" w:rsidP="007E2BDB">
      <w:pPr>
        <w:pStyle w:val="Definition"/>
      </w:pPr>
      <w:r w:rsidRPr="003C7F6E">
        <w:rPr>
          <w:b/>
          <w:i/>
        </w:rPr>
        <w:lastRenderedPageBreak/>
        <w:t>schoolkids bonus</w:t>
      </w:r>
      <w:r w:rsidRPr="003C7F6E">
        <w:t xml:space="preserve"> means the payment for which an individual is eligible under Division</w:t>
      </w:r>
      <w:r w:rsidR="003C7F6E">
        <w:t> </w:t>
      </w:r>
      <w:r w:rsidRPr="003C7F6E">
        <w:t>1A of Part</w:t>
      </w:r>
      <w:r w:rsidR="003C7F6E">
        <w:t> </w:t>
      </w:r>
      <w:r w:rsidRPr="003C7F6E">
        <w:t>3.</w:t>
      </w:r>
    </w:p>
    <w:p w:rsidR="00574B14" w:rsidRPr="003C7F6E" w:rsidRDefault="00574B14" w:rsidP="006D1E8C">
      <w:pPr>
        <w:pStyle w:val="Definition"/>
        <w:keepNext/>
        <w:keepLines/>
      </w:pPr>
      <w:r w:rsidRPr="003C7F6E">
        <w:rPr>
          <w:b/>
          <w:i/>
        </w:rPr>
        <w:t>secondary earner</w:t>
      </w:r>
      <w:r w:rsidRPr="003C7F6E">
        <w:t xml:space="preserve"> of a couple, in respect of an income year, means:</w:t>
      </w:r>
    </w:p>
    <w:p w:rsidR="00574B14" w:rsidRPr="003C7F6E" w:rsidRDefault="00574B14" w:rsidP="006D1E8C">
      <w:pPr>
        <w:pStyle w:val="paragraph"/>
        <w:keepNext/>
        <w:keepLines/>
      </w:pPr>
      <w:r w:rsidRPr="003C7F6E">
        <w:tab/>
        <w:t>(a)</w:t>
      </w:r>
      <w:r w:rsidRPr="003C7F6E">
        <w:tab/>
        <w:t xml:space="preserve">unless </w:t>
      </w:r>
      <w:r w:rsidR="003C7F6E">
        <w:t>paragraph (</w:t>
      </w:r>
      <w:r w:rsidRPr="003C7F6E">
        <w:t>b) applies:</w:t>
      </w:r>
    </w:p>
    <w:p w:rsidR="00574B14" w:rsidRPr="003C7F6E" w:rsidRDefault="00574B14" w:rsidP="00574B14">
      <w:pPr>
        <w:pStyle w:val="paragraphsub"/>
      </w:pPr>
      <w:r w:rsidRPr="003C7F6E">
        <w:tab/>
        <w:t>(i)</w:t>
      </w:r>
      <w:r w:rsidRPr="003C7F6E">
        <w:tab/>
        <w:t>the member of the couple who has the lower adjusted taxable income for the year; or</w:t>
      </w:r>
    </w:p>
    <w:p w:rsidR="00574B14" w:rsidRPr="003C7F6E" w:rsidRDefault="00574B14" w:rsidP="00574B14">
      <w:pPr>
        <w:pStyle w:val="paragraphsub"/>
      </w:pPr>
      <w:r w:rsidRPr="003C7F6E">
        <w:tab/>
        <w:t>(ii)</w:t>
      </w:r>
      <w:r w:rsidRPr="003C7F6E">
        <w:tab/>
        <w:t>if both members of the couple have the same adjusted taxable income for the year—the member of the couple who returns to paid work first during the year; or</w:t>
      </w:r>
    </w:p>
    <w:p w:rsidR="00574B14" w:rsidRPr="003C7F6E" w:rsidRDefault="00574B14" w:rsidP="00574B14">
      <w:pPr>
        <w:pStyle w:val="paragraph"/>
      </w:pPr>
      <w:r w:rsidRPr="003C7F6E">
        <w:tab/>
        <w:t>(b)</w:t>
      </w:r>
      <w:r w:rsidRPr="003C7F6E">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3C7F6E">
        <w:t> </w:t>
      </w:r>
      <w:r w:rsidRPr="003C7F6E">
        <w:t>3(2) of Schedule</w:t>
      </w:r>
      <w:r w:rsidR="003C7F6E">
        <w:t> </w:t>
      </w:r>
      <w:r w:rsidRPr="003C7F6E">
        <w:t>3).</w:t>
      </w:r>
    </w:p>
    <w:p w:rsidR="006229C9" w:rsidRPr="003C7F6E" w:rsidRDefault="006229C9" w:rsidP="006229C9">
      <w:pPr>
        <w:pStyle w:val="Definition"/>
      </w:pPr>
      <w:r w:rsidRPr="003C7F6E">
        <w:rPr>
          <w:b/>
          <w:i/>
        </w:rPr>
        <w:t>secondary school amount</w:t>
      </w:r>
      <w:r w:rsidRPr="003C7F6E">
        <w:t xml:space="preserve"> has the meaning given by subsection</w:t>
      </w:r>
      <w:r w:rsidR="003C7F6E">
        <w:t> </w:t>
      </w:r>
      <w:r w:rsidRPr="003C7F6E">
        <w:t>65A(2).</w:t>
      </w:r>
    </w:p>
    <w:p w:rsidR="00033570" w:rsidRPr="003C7F6E" w:rsidRDefault="00033570" w:rsidP="00033570">
      <w:pPr>
        <w:pStyle w:val="Definition"/>
      </w:pPr>
      <w:r w:rsidRPr="003C7F6E">
        <w:rPr>
          <w:b/>
          <w:i/>
        </w:rPr>
        <w:t>security notice</w:t>
      </w:r>
      <w:r w:rsidRPr="003C7F6E">
        <w:t xml:space="preserve"> means a notice under section</w:t>
      </w:r>
      <w:r w:rsidR="003C7F6E">
        <w:t> </w:t>
      </w:r>
      <w:r w:rsidRPr="003C7F6E">
        <w:t>57GJ.</w:t>
      </w:r>
    </w:p>
    <w:p w:rsidR="00BB2EBF" w:rsidRPr="003C7F6E" w:rsidRDefault="00BB2EBF" w:rsidP="00BB2EBF">
      <w:pPr>
        <w:pStyle w:val="Definition"/>
      </w:pPr>
      <w:r w:rsidRPr="003C7F6E">
        <w:rPr>
          <w:b/>
          <w:i/>
        </w:rPr>
        <w:t xml:space="preserve">senior secondary school child </w:t>
      </w:r>
      <w:r w:rsidRPr="003C7F6E">
        <w:t>has the meaning given by section</w:t>
      </w:r>
      <w:r w:rsidR="003C7F6E">
        <w:t> </w:t>
      </w:r>
      <w:r w:rsidRPr="003C7F6E">
        <w:t>22B.</w:t>
      </w:r>
    </w:p>
    <w:p w:rsidR="00632062" w:rsidRPr="003C7F6E" w:rsidRDefault="00632062">
      <w:pPr>
        <w:pStyle w:val="Definition"/>
      </w:pPr>
      <w:r w:rsidRPr="003C7F6E">
        <w:rPr>
          <w:b/>
          <w:i/>
        </w:rPr>
        <w:t>service pension</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session of care</w:t>
      </w:r>
      <w:r w:rsidRPr="003C7F6E">
        <w:t xml:space="preserve"> has the meaning given by a determination in force under section</w:t>
      </w:r>
      <w:r w:rsidR="003C7F6E">
        <w:t> </w:t>
      </w:r>
      <w:r w:rsidRPr="003C7F6E">
        <w:t>9.</w:t>
      </w:r>
    </w:p>
    <w:p w:rsidR="00CD7CD2" w:rsidRPr="003C7F6E" w:rsidRDefault="00CD7CD2" w:rsidP="00CD7CD2">
      <w:pPr>
        <w:pStyle w:val="Definition"/>
      </w:pPr>
      <w:r w:rsidRPr="003C7F6E">
        <w:rPr>
          <w:b/>
          <w:i/>
        </w:rPr>
        <w:t>shared care percentage</w:t>
      </w:r>
      <w:r w:rsidRPr="003C7F6E">
        <w:t xml:space="preserve"> for an individual for an FTB child has the meaning given by section</w:t>
      </w:r>
      <w:r w:rsidR="003C7F6E">
        <w:t> </w:t>
      </w:r>
      <w:r w:rsidRPr="003C7F6E">
        <w:t>59.</w:t>
      </w:r>
    </w:p>
    <w:p w:rsidR="002049DD" w:rsidRPr="003C7F6E" w:rsidRDefault="002049DD" w:rsidP="002049DD">
      <w:pPr>
        <w:pStyle w:val="Definition"/>
      </w:pPr>
      <w:r w:rsidRPr="003C7F6E">
        <w:rPr>
          <w:b/>
          <w:i/>
        </w:rPr>
        <w:t>single income family bonus</w:t>
      </w:r>
      <w:r w:rsidRPr="003C7F6E">
        <w:t xml:space="preserve"> means a payment to which an individual is entitled under section</w:t>
      </w:r>
      <w:r w:rsidR="003C7F6E">
        <w:t> </w:t>
      </w:r>
      <w:r w:rsidRPr="003C7F6E">
        <w:t>101.</w:t>
      </w:r>
    </w:p>
    <w:p w:rsidR="001D4AAC" w:rsidRPr="003C7F6E" w:rsidRDefault="001D4AAC" w:rsidP="001D4AAC">
      <w:pPr>
        <w:pStyle w:val="Definition"/>
      </w:pPr>
      <w:r w:rsidRPr="003C7F6E">
        <w:rPr>
          <w:b/>
          <w:i/>
        </w:rPr>
        <w:t>single income family supplement</w:t>
      </w:r>
      <w:r w:rsidRPr="003C7F6E">
        <w:t xml:space="preserve"> means the supplement for which an individual is eligible under Division</w:t>
      </w:r>
      <w:r w:rsidR="003C7F6E">
        <w:t> </w:t>
      </w:r>
      <w:r w:rsidRPr="003C7F6E">
        <w:t>6 of Part</w:t>
      </w:r>
      <w:r w:rsidR="003C7F6E">
        <w:t> </w:t>
      </w:r>
      <w:r w:rsidRPr="003C7F6E">
        <w:t>3.</w:t>
      </w:r>
    </w:p>
    <w:p w:rsidR="00632062" w:rsidRPr="003C7F6E" w:rsidRDefault="00632062">
      <w:pPr>
        <w:pStyle w:val="Definition"/>
      </w:pPr>
      <w:r w:rsidRPr="003C7F6E">
        <w:rPr>
          <w:b/>
          <w:i/>
        </w:rPr>
        <w:lastRenderedPageBreak/>
        <w:t>social security benefit</w:t>
      </w:r>
      <w:r w:rsidRPr="003C7F6E">
        <w:rPr>
          <w:b/>
        </w:rPr>
        <w:t xml:space="preserve"> </w:t>
      </w:r>
      <w:r w:rsidRPr="003C7F6E">
        <w:t xml:space="preserve">has the same meaning as in the </w:t>
      </w:r>
      <w:r w:rsidRPr="003C7F6E">
        <w:rPr>
          <w:i/>
        </w:rPr>
        <w:t>Social Security Act 1991</w:t>
      </w:r>
      <w:r w:rsidRPr="003C7F6E">
        <w:t>.</w:t>
      </w:r>
    </w:p>
    <w:p w:rsidR="00632062" w:rsidRPr="003C7F6E" w:rsidRDefault="00632062">
      <w:pPr>
        <w:pStyle w:val="Definition"/>
      </w:pPr>
      <w:r w:rsidRPr="003C7F6E">
        <w:rPr>
          <w:b/>
          <w:i/>
        </w:rPr>
        <w:t>social security payment</w:t>
      </w:r>
      <w:r w:rsidRPr="003C7F6E">
        <w:rPr>
          <w:b/>
        </w:rPr>
        <w:t xml:space="preserve"> </w:t>
      </w:r>
      <w:r w:rsidRPr="003C7F6E">
        <w:t xml:space="preserve">has the same meaning as in the </w:t>
      </w:r>
      <w:r w:rsidRPr="003C7F6E">
        <w:rPr>
          <w:i/>
        </w:rPr>
        <w:t>Social Security Act 1991</w:t>
      </w:r>
      <w:r w:rsidRPr="003C7F6E">
        <w:t>.</w:t>
      </w:r>
    </w:p>
    <w:p w:rsidR="00632062" w:rsidRPr="003C7F6E" w:rsidRDefault="00632062">
      <w:pPr>
        <w:pStyle w:val="Definition"/>
      </w:pPr>
      <w:r w:rsidRPr="003C7F6E">
        <w:rPr>
          <w:b/>
          <w:i/>
        </w:rPr>
        <w:t>social security pension</w:t>
      </w:r>
      <w:r w:rsidRPr="003C7F6E">
        <w:rPr>
          <w:b/>
        </w:rPr>
        <w:t xml:space="preserve"> </w:t>
      </w:r>
      <w:r w:rsidRPr="003C7F6E">
        <w:t xml:space="preserve">has the same meaning as in the </w:t>
      </w:r>
      <w:r w:rsidRPr="003C7F6E">
        <w:rPr>
          <w:i/>
        </w:rPr>
        <w:t>Social Security Act 1991</w:t>
      </w:r>
      <w:r w:rsidRPr="003C7F6E">
        <w:t>.</w:t>
      </w:r>
    </w:p>
    <w:p w:rsidR="00632062" w:rsidRPr="003C7F6E" w:rsidRDefault="00632062">
      <w:pPr>
        <w:pStyle w:val="Definition"/>
      </w:pPr>
      <w:r w:rsidRPr="003C7F6E">
        <w:rPr>
          <w:b/>
          <w:i/>
        </w:rPr>
        <w:t>special category visa</w:t>
      </w:r>
      <w:r w:rsidRPr="003C7F6E">
        <w:t xml:space="preserve"> has the same meaning as in the </w:t>
      </w:r>
      <w:r w:rsidRPr="003C7F6E">
        <w:rPr>
          <w:i/>
        </w:rPr>
        <w:t>Migration Act</w:t>
      </w:r>
      <w:r w:rsidR="00AB5198" w:rsidRPr="003C7F6E">
        <w:rPr>
          <w:i/>
        </w:rPr>
        <w:t xml:space="preserve"> </w:t>
      </w:r>
      <w:r w:rsidRPr="003C7F6E">
        <w:rPr>
          <w:i/>
        </w:rPr>
        <w:t>1958</w:t>
      </w:r>
      <w:r w:rsidRPr="003C7F6E">
        <w:t>.</w:t>
      </w:r>
    </w:p>
    <w:p w:rsidR="00BC0019" w:rsidRPr="003C7F6E" w:rsidRDefault="00BC0019" w:rsidP="00BC0019">
      <w:pPr>
        <w:pStyle w:val="Definition"/>
      </w:pPr>
      <w:r w:rsidRPr="003C7F6E">
        <w:rPr>
          <w:b/>
          <w:i/>
        </w:rPr>
        <w:t>standard hours family day care</w:t>
      </w:r>
      <w:r w:rsidRPr="003C7F6E">
        <w:t xml:space="preserve"> means hours of care provided by an approved family day care service at times that are identified by the service in accordance with eligibility rules applicable to the service under paragraph</w:t>
      </w:r>
      <w:r w:rsidR="003C7F6E">
        <w:t> </w:t>
      </w:r>
      <w:r w:rsidRPr="003C7F6E">
        <w:t>205(1)(b) of the Family Assistance Administration Act as the service’s standard hours of care.</w:t>
      </w:r>
    </w:p>
    <w:p w:rsidR="00A1249D" w:rsidRPr="003C7F6E" w:rsidRDefault="00A1249D" w:rsidP="00A1249D">
      <w:pPr>
        <w:pStyle w:val="Definition"/>
      </w:pPr>
      <w:r w:rsidRPr="003C7F6E">
        <w:rPr>
          <w:b/>
          <w:i/>
        </w:rPr>
        <w:t>standard hours in</w:t>
      </w:r>
      <w:r w:rsidR="003C7F6E">
        <w:rPr>
          <w:b/>
          <w:i/>
        </w:rPr>
        <w:noBreakHyphen/>
      </w:r>
      <w:r w:rsidRPr="003C7F6E">
        <w:rPr>
          <w:b/>
          <w:i/>
        </w:rPr>
        <w:t>home care</w:t>
      </w:r>
      <w:r w:rsidRPr="003C7F6E">
        <w:t xml:space="preserve"> means hours of care provided by an approved in</w:t>
      </w:r>
      <w:r w:rsidR="003C7F6E">
        <w:noBreakHyphen/>
      </w:r>
      <w:r w:rsidRPr="003C7F6E">
        <w:t>home care service at times that are identified by the service in accordance with eligibility rules applicable to the service under paragraph</w:t>
      </w:r>
      <w:r w:rsidR="003C7F6E">
        <w:t> </w:t>
      </w:r>
      <w:r w:rsidRPr="003C7F6E">
        <w:t>205(1)(b) of the Family Assistance Administration Act as the service’s standard hours of care.</w:t>
      </w:r>
    </w:p>
    <w:p w:rsidR="00B565B3" w:rsidRPr="003C7F6E" w:rsidRDefault="00B565B3" w:rsidP="00B565B3">
      <w:pPr>
        <w:pStyle w:val="Definition"/>
        <w:rPr>
          <w:position w:val="-32"/>
        </w:rPr>
      </w:pPr>
      <w:r w:rsidRPr="003C7F6E">
        <w:rPr>
          <w:b/>
          <w:i/>
        </w:rPr>
        <w:t>standard reduction</w:t>
      </w:r>
      <w:r w:rsidRPr="003C7F6E">
        <w:t>, in relation to a family tax benefit advance, has the meaning given by clause</w:t>
      </w:r>
      <w:r w:rsidR="003C7F6E">
        <w:t> </w:t>
      </w:r>
      <w:r w:rsidRPr="003C7F6E">
        <w:t>41 of Schedule</w:t>
      </w:r>
      <w:r w:rsidR="003C7F6E">
        <w:t> </w:t>
      </w:r>
      <w:r w:rsidRPr="003C7F6E">
        <w:t>1.</w:t>
      </w:r>
    </w:p>
    <w:p w:rsidR="004C561E" w:rsidRPr="003C7F6E" w:rsidRDefault="004C561E" w:rsidP="004C561E">
      <w:pPr>
        <w:pStyle w:val="Definition"/>
      </w:pPr>
      <w:r w:rsidRPr="003C7F6E">
        <w:rPr>
          <w:b/>
          <w:i/>
        </w:rPr>
        <w:t>stillborn baby payment</w:t>
      </w:r>
      <w:r w:rsidRPr="003C7F6E">
        <w:t xml:space="preserve"> means the payment for which an individual is eligible under Division</w:t>
      </w:r>
      <w:r w:rsidR="003C7F6E">
        <w:t> </w:t>
      </w:r>
      <w:r w:rsidRPr="003C7F6E">
        <w:t>2 of Part</w:t>
      </w:r>
      <w:r w:rsidR="003C7F6E">
        <w:t> </w:t>
      </w:r>
      <w:r w:rsidRPr="003C7F6E">
        <w:t>3.</w:t>
      </w:r>
    </w:p>
    <w:p w:rsidR="00632062" w:rsidRPr="003C7F6E" w:rsidRDefault="00632062">
      <w:pPr>
        <w:pStyle w:val="Definition"/>
      </w:pPr>
      <w:r w:rsidRPr="003C7F6E">
        <w:rPr>
          <w:b/>
          <w:i/>
        </w:rPr>
        <w:t xml:space="preserve">stillborn child </w:t>
      </w:r>
      <w:r w:rsidRPr="003C7F6E">
        <w:t>means a child:</w:t>
      </w:r>
    </w:p>
    <w:p w:rsidR="00632062" w:rsidRPr="003C7F6E" w:rsidRDefault="00632062">
      <w:pPr>
        <w:pStyle w:val="paragraph"/>
      </w:pPr>
      <w:r w:rsidRPr="003C7F6E">
        <w:tab/>
        <w:t>(a)</w:t>
      </w:r>
      <w:r w:rsidRPr="003C7F6E">
        <w:tab/>
        <w:t>who weighs at least 400 grams at delivery or whose period of gestation was at least 20 weeks; and</w:t>
      </w:r>
    </w:p>
    <w:p w:rsidR="00632062" w:rsidRPr="003C7F6E" w:rsidRDefault="00632062">
      <w:pPr>
        <w:pStyle w:val="paragraph"/>
      </w:pPr>
      <w:r w:rsidRPr="003C7F6E">
        <w:tab/>
        <w:t>(b)</w:t>
      </w:r>
      <w:r w:rsidRPr="003C7F6E">
        <w:tab/>
        <w:t>who has not breathed since delivery; and</w:t>
      </w:r>
    </w:p>
    <w:p w:rsidR="00632062" w:rsidRPr="003C7F6E" w:rsidRDefault="00632062">
      <w:pPr>
        <w:pStyle w:val="paragraph"/>
      </w:pPr>
      <w:r w:rsidRPr="003C7F6E">
        <w:tab/>
        <w:t>(c)</w:t>
      </w:r>
      <w:r w:rsidRPr="003C7F6E">
        <w:tab/>
        <w:t>whose heart has not beaten since delivery.</w:t>
      </w:r>
    </w:p>
    <w:p w:rsidR="002875B0" w:rsidRPr="003C7F6E" w:rsidRDefault="002875B0" w:rsidP="002875B0">
      <w:pPr>
        <w:pStyle w:val="Definition"/>
      </w:pPr>
      <w:r w:rsidRPr="003C7F6E">
        <w:rPr>
          <w:b/>
          <w:i/>
        </w:rPr>
        <w:t>studying overseas full</w:t>
      </w:r>
      <w:r w:rsidR="003C7F6E">
        <w:rPr>
          <w:b/>
          <w:i/>
        </w:rPr>
        <w:noBreakHyphen/>
      </w:r>
      <w:r w:rsidRPr="003C7F6E">
        <w:rPr>
          <w:b/>
          <w:i/>
        </w:rPr>
        <w:t>time</w:t>
      </w:r>
      <w:r w:rsidRPr="003C7F6E">
        <w:t>: see section</w:t>
      </w:r>
      <w:r w:rsidR="003C7F6E">
        <w:t> </w:t>
      </w:r>
      <w:r w:rsidRPr="003C7F6E">
        <w:t>3C.</w:t>
      </w:r>
    </w:p>
    <w:p w:rsidR="00632062" w:rsidRPr="003C7F6E" w:rsidRDefault="00632062">
      <w:pPr>
        <w:pStyle w:val="Definition"/>
        <w:shd w:val="clear" w:color="auto" w:fill="FFFFFF"/>
      </w:pPr>
      <w:r w:rsidRPr="003C7F6E">
        <w:rPr>
          <w:b/>
          <w:i/>
        </w:rPr>
        <w:t>taxable income</w:t>
      </w:r>
      <w:r w:rsidRPr="003C7F6E">
        <w:t xml:space="preserve"> has the same meaning as in the Income Tax Assessment Act.</w:t>
      </w:r>
    </w:p>
    <w:p w:rsidR="00632062" w:rsidRPr="003C7F6E" w:rsidRDefault="00632062">
      <w:pPr>
        <w:pStyle w:val="Definition"/>
      </w:pPr>
      <w:r w:rsidRPr="003C7F6E">
        <w:rPr>
          <w:b/>
          <w:i/>
        </w:rPr>
        <w:lastRenderedPageBreak/>
        <w:t>temporarily separated couple</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undertaking full</w:t>
      </w:r>
      <w:r w:rsidR="003C7F6E">
        <w:rPr>
          <w:b/>
          <w:i/>
        </w:rPr>
        <w:noBreakHyphen/>
      </w:r>
      <w:r w:rsidRPr="003C7F6E">
        <w:rPr>
          <w:b/>
          <w:i/>
        </w:rPr>
        <w:t>time study</w:t>
      </w:r>
      <w:r w:rsidRPr="003C7F6E">
        <w:t xml:space="preserve"> has the same meaning as in the </w:t>
      </w:r>
      <w:r w:rsidRPr="003C7F6E">
        <w:rPr>
          <w:i/>
        </w:rPr>
        <w:t>Social Security Act 1991</w:t>
      </w:r>
      <w:r w:rsidRPr="003C7F6E">
        <w:t>.</w:t>
      </w:r>
    </w:p>
    <w:p w:rsidR="00632062" w:rsidRPr="003C7F6E" w:rsidRDefault="00632062">
      <w:pPr>
        <w:pStyle w:val="Definition"/>
      </w:pPr>
      <w:r w:rsidRPr="003C7F6E">
        <w:rPr>
          <w:b/>
          <w:i/>
        </w:rPr>
        <w:t xml:space="preserve">upper income threshold </w:t>
      </w:r>
      <w:r w:rsidRPr="003C7F6E">
        <w:t>for child care benefit has the meaning given by subclause</w:t>
      </w:r>
      <w:r w:rsidR="003C7F6E">
        <w:t> </w:t>
      </w:r>
      <w:r w:rsidRPr="003C7F6E">
        <w:t>6(3) of Schedule</w:t>
      </w:r>
      <w:r w:rsidR="003C7F6E">
        <w:t> </w:t>
      </w:r>
      <w:r w:rsidRPr="003C7F6E">
        <w:t>2.</w:t>
      </w:r>
    </w:p>
    <w:p w:rsidR="005B1C9D" w:rsidRPr="003C7F6E" w:rsidRDefault="005B1C9D" w:rsidP="005B1C9D">
      <w:pPr>
        <w:pStyle w:val="Definition"/>
      </w:pPr>
      <w:r w:rsidRPr="003C7F6E">
        <w:rPr>
          <w:b/>
          <w:i/>
        </w:rPr>
        <w:t>Veterans’ Children Education Scheme</w:t>
      </w:r>
      <w:r w:rsidRPr="003C7F6E">
        <w:t xml:space="preserve"> means the scheme prepared under section</w:t>
      </w:r>
      <w:r w:rsidR="003C7F6E">
        <w:t> </w:t>
      </w:r>
      <w:r w:rsidRPr="003C7F6E">
        <w:t xml:space="preserve">117 of the </w:t>
      </w:r>
      <w:r w:rsidRPr="003C7F6E">
        <w:rPr>
          <w:i/>
        </w:rPr>
        <w:t>Veterans’ Entitlements Act 1986</w:t>
      </w:r>
      <w:r w:rsidRPr="003C7F6E">
        <w:t xml:space="preserve"> (as the scheme is in force at the commencement of this definition).</w:t>
      </w:r>
    </w:p>
    <w:p w:rsidR="00632062" w:rsidRPr="003C7F6E" w:rsidRDefault="00632062">
      <w:pPr>
        <w:pStyle w:val="Definition"/>
      </w:pPr>
      <w:r w:rsidRPr="003C7F6E">
        <w:rPr>
          <w:b/>
          <w:i/>
        </w:rPr>
        <w:t>week</w:t>
      </w:r>
      <w:r w:rsidRPr="003C7F6E">
        <w:t>, in relation to child care benefit</w:t>
      </w:r>
      <w:r w:rsidR="00CE20D3" w:rsidRPr="003C7F6E">
        <w:t xml:space="preserve"> and </w:t>
      </w:r>
      <w:r w:rsidR="00116464" w:rsidRPr="003C7F6E">
        <w:t>child care rebate</w:t>
      </w:r>
      <w:r w:rsidRPr="003C7F6E">
        <w:t xml:space="preserve">, has the meaning given in </w:t>
      </w:r>
      <w:r w:rsidR="003C7F6E">
        <w:t>subsection (</w:t>
      </w:r>
      <w:r w:rsidRPr="003C7F6E">
        <w:t>6).</w:t>
      </w:r>
    </w:p>
    <w:p w:rsidR="00632062" w:rsidRPr="003C7F6E" w:rsidRDefault="00632062">
      <w:pPr>
        <w:pStyle w:val="Definition"/>
        <w:rPr>
          <w:i/>
        </w:rPr>
      </w:pPr>
      <w:r w:rsidRPr="003C7F6E">
        <w:rPr>
          <w:b/>
          <w:i/>
        </w:rPr>
        <w:t>week concerned</w:t>
      </w:r>
      <w:r w:rsidRPr="003C7F6E">
        <w:rPr>
          <w:i/>
        </w:rPr>
        <w:t xml:space="preserve"> </w:t>
      </w:r>
      <w:r w:rsidRPr="003C7F6E">
        <w:t>for an hour of care is the week (beginning on a Monday) in which the hour occurs</w:t>
      </w:r>
      <w:r w:rsidRPr="003C7F6E">
        <w:rPr>
          <w:i/>
        </w:rPr>
        <w:t>.</w:t>
      </w:r>
    </w:p>
    <w:p w:rsidR="00632062" w:rsidRPr="003C7F6E" w:rsidRDefault="00632062">
      <w:pPr>
        <w:pStyle w:val="Definition"/>
      </w:pPr>
      <w:r w:rsidRPr="003C7F6E">
        <w:rPr>
          <w:b/>
          <w:i/>
        </w:rPr>
        <w:t>youth allowance</w:t>
      </w:r>
      <w:r w:rsidRPr="003C7F6E">
        <w:t xml:space="preserve"> means a payment under Part</w:t>
      </w:r>
      <w:r w:rsidR="003C7F6E">
        <w:t> </w:t>
      </w:r>
      <w:r w:rsidRPr="003C7F6E">
        <w:t xml:space="preserve">2.11 of the </w:t>
      </w:r>
      <w:r w:rsidRPr="003C7F6E">
        <w:rPr>
          <w:i/>
        </w:rPr>
        <w:t>Social Security Act 1991</w:t>
      </w:r>
      <w:r w:rsidRPr="003C7F6E">
        <w:t>.</w:t>
      </w:r>
    </w:p>
    <w:p w:rsidR="00632062" w:rsidRPr="003C7F6E" w:rsidRDefault="00632062">
      <w:pPr>
        <w:pStyle w:val="subsection"/>
      </w:pPr>
      <w:r w:rsidRPr="003C7F6E">
        <w:tab/>
        <w:t>(2)</w:t>
      </w:r>
      <w:r w:rsidRPr="003C7F6E">
        <w:tab/>
        <w:t xml:space="preserve">Expressions used in this Act that are defined in the </w:t>
      </w:r>
      <w:r w:rsidRPr="003C7F6E">
        <w:rPr>
          <w:i/>
        </w:rPr>
        <w:t>A New Tax System (Family Assistance) (Administration) Act 1999</w:t>
      </w:r>
      <w:r w:rsidRPr="003C7F6E">
        <w:t xml:space="preserve"> have the same meaning as in that Act.</w:t>
      </w:r>
    </w:p>
    <w:p w:rsidR="00632062" w:rsidRPr="003C7F6E" w:rsidRDefault="00632062">
      <w:pPr>
        <w:pStyle w:val="subsection"/>
      </w:pPr>
      <w:r w:rsidRPr="003C7F6E">
        <w:tab/>
        <w:t>(3)</w:t>
      </w:r>
      <w:r w:rsidRPr="003C7F6E">
        <w:tab/>
        <w:t xml:space="preserve">For the purposes of </w:t>
      </w:r>
      <w:r w:rsidR="003C7F6E">
        <w:t>paragraph (</w:t>
      </w:r>
      <w:r w:rsidRPr="003C7F6E">
        <w:t xml:space="preserve">d) of the definition of </w:t>
      </w:r>
      <w:r w:rsidRPr="003C7F6E">
        <w:rPr>
          <w:b/>
          <w:i/>
        </w:rPr>
        <w:t>disabled person</w:t>
      </w:r>
      <w:r w:rsidRPr="003C7F6E">
        <w:t>, the reference to a psychologist is a reference to a psychologist who:</w:t>
      </w:r>
    </w:p>
    <w:p w:rsidR="00632062" w:rsidRPr="003C7F6E" w:rsidRDefault="00632062">
      <w:pPr>
        <w:pStyle w:val="paragraph"/>
      </w:pPr>
      <w:r w:rsidRPr="003C7F6E">
        <w:tab/>
        <w:t>(a)</w:t>
      </w:r>
      <w:r w:rsidRPr="003C7F6E">
        <w:tab/>
        <w:t>is registered with a Board established under a law of a State or Territory that registers psychologists in that State or Territory; and</w:t>
      </w:r>
    </w:p>
    <w:p w:rsidR="00632062" w:rsidRPr="003C7F6E" w:rsidRDefault="00632062">
      <w:pPr>
        <w:pStyle w:val="paragraph"/>
      </w:pPr>
      <w:r w:rsidRPr="003C7F6E">
        <w:tab/>
        <w:t>(b)</w:t>
      </w:r>
      <w:r w:rsidRPr="003C7F6E">
        <w:tab/>
        <w:t>has qualifications or experience in assessing impairment in adults.</w:t>
      </w:r>
    </w:p>
    <w:p w:rsidR="00632062" w:rsidRPr="003C7F6E" w:rsidRDefault="00632062">
      <w:pPr>
        <w:pStyle w:val="subsection"/>
      </w:pPr>
      <w:r w:rsidRPr="003C7F6E">
        <w:tab/>
        <w:t>(5)</w:t>
      </w:r>
      <w:r w:rsidRPr="003C7F6E">
        <w:tab/>
        <w:t>If, in relation to a 24 hour care period and a child:</w:t>
      </w:r>
    </w:p>
    <w:p w:rsidR="00632062" w:rsidRPr="003C7F6E" w:rsidRDefault="00632062">
      <w:pPr>
        <w:pStyle w:val="paragraph"/>
      </w:pPr>
      <w:r w:rsidRPr="003C7F6E">
        <w:tab/>
        <w:t>(a)</w:t>
      </w:r>
      <w:r w:rsidRPr="003C7F6E">
        <w:tab/>
        <w:t>an approved child care service provides care to the child during the whole of the period; or</w:t>
      </w:r>
    </w:p>
    <w:p w:rsidR="00632062" w:rsidRPr="003C7F6E" w:rsidRDefault="00632062">
      <w:pPr>
        <w:pStyle w:val="paragraph"/>
      </w:pPr>
      <w:r w:rsidRPr="003C7F6E">
        <w:tab/>
        <w:t>(b)</w:t>
      </w:r>
      <w:r w:rsidRPr="003C7F6E">
        <w:tab/>
        <w:t>an approved child care service:</w:t>
      </w:r>
    </w:p>
    <w:p w:rsidR="00632062" w:rsidRPr="003C7F6E" w:rsidRDefault="00632062">
      <w:pPr>
        <w:pStyle w:val="paragraphsub"/>
      </w:pPr>
      <w:r w:rsidRPr="003C7F6E">
        <w:lastRenderedPageBreak/>
        <w:tab/>
        <w:t>(i)</w:t>
      </w:r>
      <w:r w:rsidRPr="003C7F6E">
        <w:tab/>
        <w:t>provides care to the child during more than half of the period; and</w:t>
      </w:r>
    </w:p>
    <w:p w:rsidR="00632062" w:rsidRPr="003C7F6E" w:rsidRDefault="00632062">
      <w:pPr>
        <w:pStyle w:val="paragraphsub"/>
      </w:pPr>
      <w:r w:rsidRPr="003C7F6E">
        <w:tab/>
        <w:t>(ii)</w:t>
      </w:r>
      <w:r w:rsidRPr="003C7F6E">
        <w:tab/>
        <w:t>during the remaining part of the period, when the service is not providing care to the child, has responsibility for the child;</w:t>
      </w:r>
    </w:p>
    <w:p w:rsidR="00632062" w:rsidRPr="003C7F6E" w:rsidRDefault="00632062">
      <w:pPr>
        <w:pStyle w:val="subsection2"/>
      </w:pPr>
      <w:r w:rsidRPr="003C7F6E">
        <w:t xml:space="preserve">the service providing the care, or providing the care and having the responsibility, is providing </w:t>
      </w:r>
      <w:r w:rsidRPr="003C7F6E">
        <w:rPr>
          <w:b/>
          <w:i/>
        </w:rPr>
        <w:t>24 hour care</w:t>
      </w:r>
      <w:r w:rsidRPr="003C7F6E">
        <w:t xml:space="preserve"> to the child.</w:t>
      </w:r>
    </w:p>
    <w:p w:rsidR="00632062" w:rsidRPr="003C7F6E" w:rsidRDefault="00632062">
      <w:pPr>
        <w:pStyle w:val="subsection"/>
      </w:pPr>
      <w:r w:rsidRPr="003C7F6E">
        <w:tab/>
        <w:t>(6)</w:t>
      </w:r>
      <w:r w:rsidRPr="003C7F6E">
        <w:tab/>
        <w:t xml:space="preserve">A </w:t>
      </w:r>
      <w:r w:rsidRPr="003C7F6E">
        <w:rPr>
          <w:b/>
          <w:i/>
        </w:rPr>
        <w:t>week</w:t>
      </w:r>
      <w:r w:rsidRPr="003C7F6E">
        <w:t>, for the purposes of child care benefit</w:t>
      </w:r>
      <w:r w:rsidR="00CE20D3" w:rsidRPr="003C7F6E">
        <w:t xml:space="preserve"> and </w:t>
      </w:r>
      <w:r w:rsidR="00116464" w:rsidRPr="003C7F6E">
        <w:t>child care rebate</w:t>
      </w:r>
      <w:r w:rsidRPr="003C7F6E">
        <w:t>, commences on a Monday.</w:t>
      </w:r>
    </w:p>
    <w:p w:rsidR="002B10E0" w:rsidRPr="003C7F6E" w:rsidRDefault="002B10E0" w:rsidP="002B10E0">
      <w:pPr>
        <w:pStyle w:val="subsection"/>
      </w:pPr>
      <w:r w:rsidRPr="003C7F6E">
        <w:tab/>
        <w:t>(8)</w:t>
      </w:r>
      <w:r w:rsidRPr="003C7F6E">
        <w:tab/>
      </w:r>
      <w:r w:rsidR="003C7F6E">
        <w:t>Subparagraph (</w:t>
      </w:r>
      <w:r w:rsidRPr="003C7F6E">
        <w:t xml:space="preserve">b)(ii) of the definition of </w:t>
      </w:r>
      <w:r w:rsidRPr="003C7F6E">
        <w:rPr>
          <w:b/>
          <w:i/>
        </w:rPr>
        <w:t>receiving</w:t>
      </w:r>
      <w:r w:rsidRPr="003C7F6E">
        <w:t xml:space="preserve"> in </w:t>
      </w:r>
      <w:r w:rsidR="003C7F6E">
        <w:t>subsection (</w:t>
      </w:r>
      <w:r w:rsidRPr="003C7F6E">
        <w:t>1) does not apply in relation to a compliance penalty period if:</w:t>
      </w:r>
    </w:p>
    <w:p w:rsidR="002B10E0" w:rsidRPr="003C7F6E" w:rsidRDefault="002B10E0" w:rsidP="002B10E0">
      <w:pPr>
        <w:pStyle w:val="paragraph"/>
      </w:pPr>
      <w:r w:rsidRPr="003C7F6E">
        <w:tab/>
        <w:t>(a)</w:t>
      </w:r>
      <w:r w:rsidRPr="003C7F6E">
        <w:tab/>
        <w:t>the duration of the period is more than 8 weeks; or</w:t>
      </w:r>
    </w:p>
    <w:p w:rsidR="002B10E0" w:rsidRPr="003C7F6E" w:rsidRDefault="002B10E0" w:rsidP="002B10E0">
      <w:pPr>
        <w:pStyle w:val="paragraph"/>
      </w:pPr>
      <w:r w:rsidRPr="003C7F6E">
        <w:tab/>
        <w:t>(b)</w:t>
      </w:r>
      <w:r w:rsidRPr="003C7F6E">
        <w:tab/>
        <w:t>in a case where the compliance penalty period immediately succeeded another compliance penalty period—it has been more than 8 weeks since any compliance penalty period did not apply to the person.</w:t>
      </w:r>
    </w:p>
    <w:p w:rsidR="002B10E0" w:rsidRPr="003C7F6E" w:rsidRDefault="002B10E0" w:rsidP="002B10E0">
      <w:pPr>
        <w:pStyle w:val="subsection"/>
      </w:pPr>
      <w:r w:rsidRPr="003C7F6E">
        <w:tab/>
        <w:t>(9)</w:t>
      </w:r>
      <w:r w:rsidRPr="003C7F6E">
        <w:tab/>
        <w:t>However, if:</w:t>
      </w:r>
    </w:p>
    <w:p w:rsidR="002B10E0" w:rsidRPr="003C7F6E" w:rsidRDefault="002B10E0" w:rsidP="002B10E0">
      <w:pPr>
        <w:pStyle w:val="paragraph"/>
      </w:pPr>
      <w:r w:rsidRPr="003C7F6E">
        <w:tab/>
        <w:t>(a)</w:t>
      </w:r>
      <w:r w:rsidRPr="003C7F6E">
        <w:tab/>
        <w:t>the compliance penalty period; or</w:t>
      </w:r>
    </w:p>
    <w:p w:rsidR="002B10E0" w:rsidRPr="003C7F6E" w:rsidRDefault="002B10E0" w:rsidP="002B10E0">
      <w:pPr>
        <w:pStyle w:val="paragraph"/>
      </w:pPr>
      <w:r w:rsidRPr="003C7F6E">
        <w:tab/>
        <w:t>(b)</w:t>
      </w:r>
      <w:r w:rsidRPr="003C7F6E">
        <w:tab/>
        <w:t>in a case where the compliance penalty period immediately succeeded another compliance penalty period—the period since any compliance penalty period did not apply to the person;</w:t>
      </w:r>
    </w:p>
    <w:p w:rsidR="002B10E0" w:rsidRPr="003C7F6E" w:rsidRDefault="002B10E0" w:rsidP="002B10E0">
      <w:pPr>
        <w:pStyle w:val="subsection2"/>
      </w:pPr>
      <w:r w:rsidRPr="003C7F6E">
        <w:t xml:space="preserve">started in the income year preceding the income year in which the 8 weeks referred to in </w:t>
      </w:r>
      <w:r w:rsidR="003C7F6E">
        <w:t>subsection (</w:t>
      </w:r>
      <w:r w:rsidRPr="003C7F6E">
        <w:t>8) elapsed, that subsection does not apply in relation to the compliance penalty period until the start of the later income year.</w:t>
      </w:r>
    </w:p>
    <w:p w:rsidR="00F71C4D" w:rsidRPr="003C7F6E" w:rsidRDefault="00F71C4D" w:rsidP="00F71C4D">
      <w:pPr>
        <w:pStyle w:val="ActHead5"/>
      </w:pPr>
      <w:bookmarkStart w:id="6" w:name="_Toc441659898"/>
      <w:r w:rsidRPr="003C7F6E">
        <w:rPr>
          <w:rStyle w:val="CharSectno"/>
        </w:rPr>
        <w:t>3AA</w:t>
      </w:r>
      <w:r w:rsidRPr="003C7F6E">
        <w:t xml:space="preserve">  Meaning of </w:t>
      </w:r>
      <w:r w:rsidRPr="003C7F6E">
        <w:rPr>
          <w:i/>
        </w:rPr>
        <w:t xml:space="preserve">receiving </w:t>
      </w:r>
      <w:r w:rsidRPr="003C7F6E">
        <w:t>affected by suspension of certain schooling requirement payments</w:t>
      </w:r>
      <w:bookmarkEnd w:id="6"/>
    </w:p>
    <w:p w:rsidR="00F71C4D" w:rsidRPr="003C7F6E" w:rsidRDefault="00F71C4D" w:rsidP="00F71C4D">
      <w:pPr>
        <w:pStyle w:val="SubsectionHead"/>
      </w:pPr>
      <w:r w:rsidRPr="003C7F6E">
        <w:t>Scope</w:t>
      </w:r>
    </w:p>
    <w:p w:rsidR="00F71C4D" w:rsidRPr="003C7F6E" w:rsidRDefault="00F71C4D" w:rsidP="00F71C4D">
      <w:pPr>
        <w:pStyle w:val="subsection"/>
      </w:pPr>
      <w:r w:rsidRPr="003C7F6E">
        <w:tab/>
        <w:t>(1)</w:t>
      </w:r>
      <w:r w:rsidRPr="003C7F6E">
        <w:tab/>
        <w:t>This section applies for the purpose of construing references to a person receiving payments (</w:t>
      </w:r>
      <w:r w:rsidRPr="003C7F6E">
        <w:rPr>
          <w:b/>
          <w:i/>
        </w:rPr>
        <w:t xml:space="preserve">affected schooling requirement </w:t>
      </w:r>
      <w:r w:rsidRPr="003C7F6E">
        <w:rPr>
          <w:b/>
          <w:i/>
        </w:rPr>
        <w:lastRenderedPageBreak/>
        <w:t>payments</w:t>
      </w:r>
      <w:r w:rsidRPr="003C7F6E">
        <w:t xml:space="preserve">) covered by </w:t>
      </w:r>
      <w:r w:rsidR="003C7F6E">
        <w:t>subsection (</w:t>
      </w:r>
      <w:r w:rsidRPr="003C7F6E">
        <w:t>2), if the references are in the following provisions:</w:t>
      </w:r>
    </w:p>
    <w:p w:rsidR="00F71C4D" w:rsidRPr="003C7F6E" w:rsidRDefault="00F71C4D" w:rsidP="00F71C4D">
      <w:pPr>
        <w:pStyle w:val="paragraph"/>
      </w:pPr>
      <w:r w:rsidRPr="003C7F6E">
        <w:tab/>
        <w:t>(a)</w:t>
      </w:r>
      <w:r w:rsidRPr="003C7F6E">
        <w:tab/>
        <w:t>section</w:t>
      </w:r>
      <w:r w:rsidR="003C7F6E">
        <w:t> </w:t>
      </w:r>
      <w:r w:rsidRPr="003C7F6E">
        <w:t>50S of the Family Assistance Administration Act;</w:t>
      </w:r>
    </w:p>
    <w:p w:rsidR="00F71C4D" w:rsidRPr="003C7F6E" w:rsidRDefault="00F71C4D" w:rsidP="00F71C4D">
      <w:pPr>
        <w:pStyle w:val="paragraph"/>
      </w:pPr>
      <w:r w:rsidRPr="003C7F6E">
        <w:tab/>
        <w:t>(b)</w:t>
      </w:r>
      <w:r w:rsidRPr="003C7F6E">
        <w:tab/>
        <w:t>clauses</w:t>
      </w:r>
      <w:r w:rsidR="003C7F6E">
        <w:t> </w:t>
      </w:r>
      <w:r w:rsidRPr="003C7F6E">
        <w:t>1</w:t>
      </w:r>
      <w:r w:rsidR="006465F2" w:rsidRPr="003C7F6E">
        <w:t>, 28B</w:t>
      </w:r>
      <w:r w:rsidRPr="003C7F6E">
        <w:t xml:space="preserve"> and 38L of Schedule</w:t>
      </w:r>
      <w:r w:rsidR="003C7F6E">
        <w:t> </w:t>
      </w:r>
      <w:r w:rsidRPr="003C7F6E">
        <w:t>1 to this Act;</w:t>
      </w:r>
    </w:p>
    <w:p w:rsidR="00F71C4D" w:rsidRPr="003C7F6E" w:rsidRDefault="00F71C4D" w:rsidP="00F71C4D">
      <w:pPr>
        <w:pStyle w:val="paragraph"/>
      </w:pPr>
      <w:r w:rsidRPr="003C7F6E">
        <w:tab/>
        <w:t>(c)</w:t>
      </w:r>
      <w:r w:rsidRPr="003C7F6E">
        <w:tab/>
        <w:t>clause</w:t>
      </w:r>
      <w:r w:rsidR="003C7F6E">
        <w:t> </w:t>
      </w:r>
      <w:r w:rsidRPr="003C7F6E">
        <w:t>7 of Schedule</w:t>
      </w:r>
      <w:r w:rsidR="003C7F6E">
        <w:t> </w:t>
      </w:r>
      <w:r w:rsidRPr="003C7F6E">
        <w:t>2 to this Act.</w:t>
      </w:r>
    </w:p>
    <w:p w:rsidR="00F71C4D" w:rsidRPr="003C7F6E" w:rsidRDefault="00F71C4D" w:rsidP="00F71C4D">
      <w:pPr>
        <w:pStyle w:val="subsection"/>
      </w:pPr>
      <w:r w:rsidRPr="003C7F6E">
        <w:tab/>
        <w:t>(2)</w:t>
      </w:r>
      <w:r w:rsidRPr="003C7F6E">
        <w:tab/>
        <w:t>The affected schooling requirement payments are the following:</w:t>
      </w:r>
    </w:p>
    <w:p w:rsidR="00F71C4D" w:rsidRPr="003C7F6E" w:rsidRDefault="00F71C4D" w:rsidP="00F71C4D">
      <w:pPr>
        <w:pStyle w:val="paragraph"/>
      </w:pPr>
      <w:r w:rsidRPr="003C7F6E">
        <w:tab/>
        <w:t>(a)</w:t>
      </w:r>
      <w:r w:rsidRPr="003C7F6E">
        <w:tab/>
        <w:t>a social security pension;</w:t>
      </w:r>
    </w:p>
    <w:p w:rsidR="00F71C4D" w:rsidRPr="003C7F6E" w:rsidRDefault="00F71C4D" w:rsidP="00F71C4D">
      <w:pPr>
        <w:pStyle w:val="paragraph"/>
      </w:pPr>
      <w:r w:rsidRPr="003C7F6E">
        <w:tab/>
        <w:t>(b)</w:t>
      </w:r>
      <w:r w:rsidRPr="003C7F6E">
        <w:tab/>
        <w:t>a social security benefit;</w:t>
      </w:r>
    </w:p>
    <w:p w:rsidR="00F71C4D" w:rsidRPr="003C7F6E" w:rsidRDefault="00F71C4D" w:rsidP="00F71C4D">
      <w:pPr>
        <w:pStyle w:val="paragraph"/>
      </w:pPr>
      <w:r w:rsidRPr="003C7F6E">
        <w:tab/>
        <w:t>(c)</w:t>
      </w:r>
      <w:r w:rsidRPr="003C7F6E">
        <w:tab/>
        <w:t>a service pension;</w:t>
      </w:r>
    </w:p>
    <w:p w:rsidR="00F71C4D" w:rsidRPr="003C7F6E" w:rsidRDefault="00F71C4D" w:rsidP="00F71C4D">
      <w:pPr>
        <w:pStyle w:val="paragraph"/>
      </w:pPr>
      <w:r w:rsidRPr="003C7F6E">
        <w:tab/>
        <w:t>(d)</w:t>
      </w:r>
      <w:r w:rsidRPr="003C7F6E">
        <w:tab/>
        <w:t>income support supplement.</w:t>
      </w:r>
    </w:p>
    <w:p w:rsidR="00F71C4D" w:rsidRPr="003C7F6E" w:rsidRDefault="00F71C4D" w:rsidP="00F71C4D">
      <w:pPr>
        <w:pStyle w:val="notetext"/>
      </w:pPr>
      <w:r w:rsidRPr="003C7F6E">
        <w:t>Note:</w:t>
      </w:r>
      <w:r w:rsidRPr="003C7F6E">
        <w:tab/>
        <w:t xml:space="preserve">These payments are </w:t>
      </w:r>
      <w:r w:rsidRPr="003C7F6E">
        <w:rPr>
          <w:b/>
          <w:i/>
        </w:rPr>
        <w:t xml:space="preserve">schooling requirement payments </w:t>
      </w:r>
      <w:r w:rsidRPr="003C7F6E">
        <w:t xml:space="preserve">within the meaning of the </w:t>
      </w:r>
      <w:r w:rsidRPr="003C7F6E">
        <w:rPr>
          <w:i/>
        </w:rPr>
        <w:t>Social Security (Administration) Act 1999</w:t>
      </w:r>
      <w:r w:rsidRPr="003C7F6E">
        <w:t xml:space="preserve"> (see section</w:t>
      </w:r>
      <w:r w:rsidR="003C7F6E">
        <w:t> </w:t>
      </w:r>
      <w:r w:rsidRPr="003C7F6E">
        <w:t>124D of that Act).</w:t>
      </w:r>
    </w:p>
    <w:p w:rsidR="00F71C4D" w:rsidRPr="003C7F6E" w:rsidRDefault="00F71C4D" w:rsidP="00F71C4D">
      <w:pPr>
        <w:pStyle w:val="SubsectionHead"/>
        <w:rPr>
          <w:i w:val="0"/>
        </w:rPr>
      </w:pPr>
      <w:r w:rsidRPr="003C7F6E">
        <w:t>General rule—person taken to receive payment during suspension</w:t>
      </w:r>
    </w:p>
    <w:p w:rsidR="00F71C4D" w:rsidRPr="003C7F6E" w:rsidRDefault="00F71C4D" w:rsidP="00F71C4D">
      <w:pPr>
        <w:pStyle w:val="subsection"/>
      </w:pPr>
      <w:r w:rsidRPr="003C7F6E">
        <w:tab/>
        <w:t>(3)</w:t>
      </w:r>
      <w:r w:rsidRPr="003C7F6E">
        <w:tab/>
        <w:t xml:space="preserve">In this Act, subject to </w:t>
      </w:r>
      <w:r w:rsidR="003C7F6E">
        <w:t>subsections (</w:t>
      </w:r>
      <w:r w:rsidRPr="003C7F6E">
        <w:t>4) and (5):</w:t>
      </w:r>
    </w:p>
    <w:p w:rsidR="00F71C4D" w:rsidRPr="003C7F6E" w:rsidRDefault="00F71C4D" w:rsidP="00F71C4D">
      <w:pPr>
        <w:pStyle w:val="Definition"/>
      </w:pPr>
      <w:r w:rsidRPr="003C7F6E">
        <w:rPr>
          <w:b/>
          <w:i/>
        </w:rPr>
        <w:t>receiving</w:t>
      </w:r>
      <w:r w:rsidRPr="003C7F6E">
        <w:t xml:space="preserve"> is taken to include a reference to a person being prevented from receiving an affected schooling requirement payment because the payment is suspended under Part</w:t>
      </w:r>
      <w:r w:rsidR="003C7F6E">
        <w:t> </w:t>
      </w:r>
      <w:r w:rsidRPr="003C7F6E">
        <w:t xml:space="preserve">3C (schooling requirements) of the </w:t>
      </w:r>
      <w:r w:rsidRPr="003C7F6E">
        <w:rPr>
          <w:i/>
        </w:rPr>
        <w:t>Social Security (Administration) Act 1999</w:t>
      </w:r>
      <w:r w:rsidRPr="003C7F6E">
        <w:t>.</w:t>
      </w:r>
    </w:p>
    <w:p w:rsidR="00F71C4D" w:rsidRPr="003C7F6E" w:rsidRDefault="00F71C4D" w:rsidP="00F71C4D">
      <w:pPr>
        <w:pStyle w:val="notetext"/>
      </w:pPr>
      <w:r w:rsidRPr="003C7F6E">
        <w:t>Note:</w:t>
      </w:r>
      <w:r w:rsidRPr="003C7F6E">
        <w:tab/>
        <w:t xml:space="preserve">See also the definition of </w:t>
      </w:r>
      <w:r w:rsidRPr="003C7F6E">
        <w:rPr>
          <w:b/>
          <w:i/>
        </w:rPr>
        <w:t>receiving</w:t>
      </w:r>
      <w:r w:rsidRPr="003C7F6E">
        <w:t xml:space="preserve"> in subsection</w:t>
      </w:r>
      <w:r w:rsidR="003C7F6E">
        <w:t> </w:t>
      </w:r>
      <w:r w:rsidRPr="003C7F6E">
        <w:t>3(1), and subsections</w:t>
      </w:r>
      <w:r w:rsidR="003C7F6E">
        <w:t> </w:t>
      </w:r>
      <w:r w:rsidRPr="003C7F6E">
        <w:t>3(8) and (9).</w:t>
      </w:r>
    </w:p>
    <w:p w:rsidR="00F71C4D" w:rsidRPr="003C7F6E" w:rsidRDefault="00F71C4D" w:rsidP="00F71C4D">
      <w:pPr>
        <w:pStyle w:val="SubsectionHead"/>
      </w:pPr>
      <w:r w:rsidRPr="003C7F6E">
        <w:t>Exception—more than 13 weeks continuous suspension</w:t>
      </w:r>
    </w:p>
    <w:p w:rsidR="00F71C4D" w:rsidRPr="003C7F6E" w:rsidRDefault="00F71C4D" w:rsidP="00F71C4D">
      <w:pPr>
        <w:pStyle w:val="subsection"/>
      </w:pPr>
      <w:r w:rsidRPr="003C7F6E">
        <w:tab/>
        <w:t>(4)</w:t>
      </w:r>
      <w:r w:rsidRPr="003C7F6E">
        <w:tab/>
      </w:r>
      <w:r w:rsidR="003C7F6E">
        <w:t>Subsection (</w:t>
      </w:r>
      <w:r w:rsidRPr="003C7F6E">
        <w:t>3) does not apply in relation to the suspension of an affected schooling requirement payment if the payment has been suspended for a continuous period of more than 13 weeks.</w:t>
      </w:r>
    </w:p>
    <w:p w:rsidR="00F71C4D" w:rsidRPr="003C7F6E" w:rsidRDefault="00F71C4D" w:rsidP="00F71C4D">
      <w:pPr>
        <w:pStyle w:val="subsection"/>
      </w:pPr>
      <w:r w:rsidRPr="003C7F6E">
        <w:tab/>
        <w:t>(5)</w:t>
      </w:r>
      <w:r w:rsidRPr="003C7F6E">
        <w:tab/>
        <w:t xml:space="preserve">However, if the period of suspension referred to in </w:t>
      </w:r>
      <w:r w:rsidR="003C7F6E">
        <w:t>subsection (</w:t>
      </w:r>
      <w:r w:rsidRPr="003C7F6E">
        <w:t>4) started in the income year preceding the income year in which the 13 weeks referred to in that subsection elapsed, that subsection does not apply in relation to the suspension until the start of the later income year.</w:t>
      </w:r>
    </w:p>
    <w:p w:rsidR="00632062" w:rsidRPr="003C7F6E" w:rsidRDefault="00632062" w:rsidP="0022492B">
      <w:pPr>
        <w:pStyle w:val="ActHead5"/>
      </w:pPr>
      <w:bookmarkStart w:id="7" w:name="_Toc441659899"/>
      <w:r w:rsidRPr="003C7F6E">
        <w:rPr>
          <w:rStyle w:val="CharSectno"/>
        </w:rPr>
        <w:lastRenderedPageBreak/>
        <w:t>3A</w:t>
      </w:r>
      <w:r w:rsidRPr="003C7F6E">
        <w:t xml:space="preserve">  An individual may be in the care of 2 or more other individuals at the same time</w:t>
      </w:r>
      <w:bookmarkEnd w:id="7"/>
    </w:p>
    <w:p w:rsidR="00632062" w:rsidRPr="003C7F6E" w:rsidRDefault="00632062">
      <w:pPr>
        <w:pStyle w:val="subsection"/>
      </w:pPr>
      <w:r w:rsidRPr="003C7F6E">
        <w:tab/>
      </w:r>
      <w:r w:rsidRPr="003C7F6E">
        <w:tab/>
        <w:t>For the avoidance of doubt, except where express provision is made to the contrary, an individual may be taken, for the purposes of this Act, to be in the care of 2 or more other individuals at the same time.</w:t>
      </w:r>
    </w:p>
    <w:p w:rsidR="00CB2A0C" w:rsidRPr="003C7F6E" w:rsidRDefault="00CB2A0C" w:rsidP="00CB2A0C">
      <w:pPr>
        <w:pStyle w:val="ActHead5"/>
        <w:rPr>
          <w:i/>
        </w:rPr>
      </w:pPr>
      <w:bookmarkStart w:id="8" w:name="_Toc441659900"/>
      <w:r w:rsidRPr="003C7F6E">
        <w:rPr>
          <w:rStyle w:val="CharSectno"/>
        </w:rPr>
        <w:t>3B</w:t>
      </w:r>
      <w:r w:rsidRPr="003C7F6E">
        <w:t xml:space="preserve">  Meaning of </w:t>
      </w:r>
      <w:r w:rsidRPr="003C7F6E">
        <w:rPr>
          <w:i/>
        </w:rPr>
        <w:t xml:space="preserve">paid work </w:t>
      </w:r>
      <w:r w:rsidRPr="003C7F6E">
        <w:t xml:space="preserve">and </w:t>
      </w:r>
      <w:r w:rsidRPr="003C7F6E">
        <w:rPr>
          <w:i/>
        </w:rPr>
        <w:t>returns to paid work</w:t>
      </w:r>
      <w:bookmarkEnd w:id="8"/>
    </w:p>
    <w:p w:rsidR="00CB2A0C" w:rsidRPr="003C7F6E" w:rsidRDefault="00CB2A0C" w:rsidP="00CB2A0C">
      <w:pPr>
        <w:pStyle w:val="SubsectionHead"/>
      </w:pPr>
      <w:r w:rsidRPr="003C7F6E">
        <w:t xml:space="preserve">Meaning of </w:t>
      </w:r>
      <w:r w:rsidRPr="003C7F6E">
        <w:rPr>
          <w:b/>
        </w:rPr>
        <w:t>paid work</w:t>
      </w:r>
    </w:p>
    <w:p w:rsidR="00CB2A0C" w:rsidRPr="003C7F6E" w:rsidRDefault="00CB2A0C" w:rsidP="00CB2A0C">
      <w:pPr>
        <w:pStyle w:val="subsection"/>
      </w:pPr>
      <w:r w:rsidRPr="003C7F6E">
        <w:tab/>
        <w:t>(1)</w:t>
      </w:r>
      <w:r w:rsidRPr="003C7F6E">
        <w:tab/>
      </w:r>
      <w:r w:rsidRPr="003C7F6E">
        <w:rPr>
          <w:b/>
          <w:i/>
        </w:rPr>
        <w:t xml:space="preserve">Paid work </w:t>
      </w:r>
      <w:r w:rsidRPr="003C7F6E">
        <w:t>(other than in paragraph</w:t>
      </w:r>
      <w:r w:rsidR="003C7F6E">
        <w:t> </w:t>
      </w:r>
      <w:r w:rsidRPr="003C7F6E">
        <w:t>15(1)(a)</w:t>
      </w:r>
      <w:r w:rsidR="00F534A9" w:rsidRPr="003C7F6E">
        <w:t xml:space="preserve"> or section</w:t>
      </w:r>
      <w:r w:rsidR="003C7F6E">
        <w:t> </w:t>
      </w:r>
      <w:r w:rsidR="00F534A9" w:rsidRPr="003C7F6E">
        <w:t>17A</w:t>
      </w:r>
      <w:r w:rsidRPr="003C7F6E">
        <w:t>) means any work for financial gain or any other reward (whether as an employee, a self</w:t>
      </w:r>
      <w:r w:rsidR="003C7F6E">
        <w:noBreakHyphen/>
      </w:r>
      <w:r w:rsidRPr="003C7F6E">
        <w:t>employed individual or otherwise) that involves a substantial degree of personal exertion on the part of the individual concerned.</w:t>
      </w:r>
    </w:p>
    <w:p w:rsidR="00CB2A0C" w:rsidRPr="003C7F6E" w:rsidRDefault="00CB2A0C" w:rsidP="00CB2A0C">
      <w:pPr>
        <w:pStyle w:val="notetext"/>
      </w:pPr>
      <w:r w:rsidRPr="003C7F6E">
        <w:t>Note:</w:t>
      </w:r>
      <w:r w:rsidRPr="003C7F6E">
        <w:tab/>
        <w:t xml:space="preserve">The ordinary meaning of </w:t>
      </w:r>
      <w:r w:rsidRPr="003C7F6E">
        <w:rPr>
          <w:b/>
          <w:i/>
        </w:rPr>
        <w:t xml:space="preserve">paid work </w:t>
      </w:r>
      <w:r w:rsidRPr="003C7F6E">
        <w:t>applies to paragraph</w:t>
      </w:r>
      <w:r w:rsidR="003C7F6E">
        <w:t> </w:t>
      </w:r>
      <w:r w:rsidRPr="003C7F6E">
        <w:t>15(1)(a)</w:t>
      </w:r>
      <w:r w:rsidR="00E25D26" w:rsidRPr="003C7F6E">
        <w:t xml:space="preserve"> and section</w:t>
      </w:r>
      <w:r w:rsidR="003C7F6E">
        <w:t> </w:t>
      </w:r>
      <w:r w:rsidR="00E25D26" w:rsidRPr="003C7F6E">
        <w:t>17A</w:t>
      </w:r>
      <w:r w:rsidRPr="003C7F6E">
        <w:t>.</w:t>
      </w:r>
    </w:p>
    <w:p w:rsidR="00CB2A0C" w:rsidRPr="003C7F6E" w:rsidRDefault="00CB2A0C" w:rsidP="00CB2A0C">
      <w:pPr>
        <w:pStyle w:val="SubsectionHead"/>
      </w:pPr>
      <w:r w:rsidRPr="003C7F6E">
        <w:t xml:space="preserve">Meaning of </w:t>
      </w:r>
      <w:r w:rsidRPr="003C7F6E">
        <w:rPr>
          <w:b/>
        </w:rPr>
        <w:t>returns to paid work</w:t>
      </w:r>
    </w:p>
    <w:p w:rsidR="00CB2A0C" w:rsidRPr="003C7F6E" w:rsidRDefault="00CB2A0C" w:rsidP="00CB2A0C">
      <w:pPr>
        <w:pStyle w:val="subsection"/>
      </w:pPr>
      <w:r w:rsidRPr="003C7F6E">
        <w:tab/>
        <w:t>(2)</w:t>
      </w:r>
      <w:r w:rsidRPr="003C7F6E">
        <w:tab/>
        <w:t xml:space="preserve">An individual </w:t>
      </w:r>
      <w:r w:rsidRPr="003C7F6E">
        <w:rPr>
          <w:b/>
          <w:i/>
        </w:rPr>
        <w:t xml:space="preserve">returns to paid work </w:t>
      </w:r>
      <w:r w:rsidRPr="003C7F6E">
        <w:t>during an income year if:</w:t>
      </w:r>
    </w:p>
    <w:p w:rsidR="00CB2A0C" w:rsidRPr="003C7F6E" w:rsidRDefault="00CB2A0C" w:rsidP="00CB2A0C">
      <w:pPr>
        <w:pStyle w:val="paragraph"/>
      </w:pPr>
      <w:r w:rsidRPr="003C7F6E">
        <w:tab/>
        <w:t>(a)</w:t>
      </w:r>
      <w:r w:rsidRPr="003C7F6E">
        <w:tab/>
        <w:t xml:space="preserve">the individual is </w:t>
      </w:r>
      <w:r w:rsidR="00A94851" w:rsidRPr="003C7F6E">
        <w:t>not engaging in paid work</w:t>
      </w:r>
      <w:r w:rsidRPr="003C7F6E">
        <w:t xml:space="preserve"> during that year; and</w:t>
      </w:r>
    </w:p>
    <w:p w:rsidR="00CB2A0C" w:rsidRPr="003C7F6E" w:rsidRDefault="00CB2A0C" w:rsidP="00CB2A0C">
      <w:pPr>
        <w:pStyle w:val="paragraph"/>
      </w:pPr>
      <w:r w:rsidRPr="003C7F6E">
        <w:tab/>
        <w:t>(b)</w:t>
      </w:r>
      <w:r w:rsidRPr="003C7F6E">
        <w:tab/>
        <w:t>the individual later engages in paid work for an average of at least 10 hours per week for 4 consecutive weeks that start during that year.</w:t>
      </w:r>
    </w:p>
    <w:p w:rsidR="00CB2A0C" w:rsidRPr="003C7F6E" w:rsidRDefault="00CB2A0C" w:rsidP="00CB2A0C">
      <w:pPr>
        <w:pStyle w:val="subsection"/>
      </w:pPr>
      <w:r w:rsidRPr="003C7F6E">
        <w:tab/>
        <w:t>(3)</w:t>
      </w:r>
      <w:r w:rsidRPr="003C7F6E">
        <w:tab/>
        <w:t xml:space="preserve">An individual </w:t>
      </w:r>
      <w:r w:rsidRPr="003C7F6E">
        <w:rPr>
          <w:b/>
          <w:i/>
        </w:rPr>
        <w:t xml:space="preserve">returns to paid work </w:t>
      </w:r>
      <w:r w:rsidRPr="003C7F6E">
        <w:t>during an income year if:</w:t>
      </w:r>
    </w:p>
    <w:p w:rsidR="00CB2A0C" w:rsidRPr="003C7F6E" w:rsidRDefault="00CB2A0C" w:rsidP="00CB2A0C">
      <w:pPr>
        <w:pStyle w:val="paragraph"/>
      </w:pPr>
      <w:r w:rsidRPr="003C7F6E">
        <w:tab/>
        <w:t>(a)</w:t>
      </w:r>
      <w:r w:rsidRPr="003C7F6E">
        <w:tab/>
        <w:t xml:space="preserve">the individual is </w:t>
      </w:r>
      <w:r w:rsidR="007D2125" w:rsidRPr="003C7F6E">
        <w:t>not engaging in paid work</w:t>
      </w:r>
      <w:r w:rsidRPr="003C7F6E">
        <w:t xml:space="preserve"> during that year; and</w:t>
      </w:r>
    </w:p>
    <w:p w:rsidR="00CB2A0C" w:rsidRPr="003C7F6E" w:rsidRDefault="00CB2A0C" w:rsidP="00CB2A0C">
      <w:pPr>
        <w:pStyle w:val="paragraph"/>
      </w:pPr>
      <w:r w:rsidRPr="003C7F6E">
        <w:tab/>
        <w:t>(b)</w:t>
      </w:r>
      <w:r w:rsidRPr="003C7F6E">
        <w:tab/>
        <w:t>the individual later engages in paid work during that year, but not for an average of at least 10 hours per week for 4 consecutive weeks that start during that year; and</w:t>
      </w:r>
    </w:p>
    <w:p w:rsidR="000A62EC" w:rsidRPr="003C7F6E" w:rsidRDefault="000A62EC" w:rsidP="000A62EC">
      <w:pPr>
        <w:pStyle w:val="paragraph"/>
      </w:pPr>
      <w:r w:rsidRPr="003C7F6E">
        <w:tab/>
        <w:t>(c)</w:t>
      </w:r>
      <w:r w:rsidRPr="003C7F6E">
        <w:tab/>
        <w:t>the Secretary is notified in writing that the individual returned to paid work during that year:</w:t>
      </w:r>
    </w:p>
    <w:p w:rsidR="000A62EC" w:rsidRPr="003C7F6E" w:rsidRDefault="000A62EC" w:rsidP="000A62EC">
      <w:pPr>
        <w:pStyle w:val="paragraphsub"/>
      </w:pPr>
      <w:r w:rsidRPr="003C7F6E">
        <w:lastRenderedPageBreak/>
        <w:tab/>
        <w:t>(i)</w:t>
      </w:r>
      <w:r w:rsidRPr="003C7F6E">
        <w:tab/>
        <w:t xml:space="preserve">during the income year following that year and in accordance with </w:t>
      </w:r>
      <w:r w:rsidR="003C7F6E">
        <w:t>subsection (</w:t>
      </w:r>
      <w:r w:rsidRPr="003C7F6E">
        <w:t>4); or</w:t>
      </w:r>
    </w:p>
    <w:p w:rsidR="000A62EC" w:rsidRPr="003C7F6E" w:rsidRDefault="000A62EC" w:rsidP="000A62EC">
      <w:pPr>
        <w:pStyle w:val="paragraphsub"/>
      </w:pPr>
      <w:r w:rsidRPr="003C7F6E">
        <w:tab/>
        <w:t>(ii)</w:t>
      </w:r>
      <w:r w:rsidRPr="003C7F6E">
        <w:tab/>
        <w:t xml:space="preserve">if a claim is made under the Family Assistance Administration Act for payment of family tax benefit for a past period that occurs in that year and the claim is made during the second income year following that year—in accordance with </w:t>
      </w:r>
      <w:r w:rsidR="003C7F6E">
        <w:t>subsection (</w:t>
      </w:r>
      <w:r w:rsidRPr="003C7F6E">
        <w:t>5).</w:t>
      </w:r>
    </w:p>
    <w:p w:rsidR="00CB2A0C" w:rsidRPr="003C7F6E" w:rsidRDefault="00CB2A0C" w:rsidP="00BF15AB">
      <w:pPr>
        <w:pStyle w:val="subsection"/>
        <w:keepNext/>
      </w:pPr>
      <w:r w:rsidRPr="003C7F6E">
        <w:tab/>
        <w:t>(4)</w:t>
      </w:r>
      <w:r w:rsidRPr="003C7F6E">
        <w:tab/>
        <w:t xml:space="preserve">For the purposes of </w:t>
      </w:r>
      <w:r w:rsidR="003C7F6E">
        <w:t>subparagraph (</w:t>
      </w:r>
      <w:r w:rsidR="001D4410" w:rsidRPr="003C7F6E">
        <w:t>3)(c)(i)</w:t>
      </w:r>
      <w:r w:rsidRPr="003C7F6E">
        <w:t xml:space="preserve">, if the individual is a member of a couple at any time, during the income year, before the individual engages in paid work as mentioned in </w:t>
      </w:r>
      <w:r w:rsidR="003C7F6E">
        <w:t>paragraph (</w:t>
      </w:r>
      <w:r w:rsidRPr="003C7F6E">
        <w:t>3)(b), the Secretary is notified in accordance with this subsection if the Secretary is notified by:</w:t>
      </w:r>
    </w:p>
    <w:p w:rsidR="00CB2A0C" w:rsidRPr="003C7F6E" w:rsidRDefault="00CB2A0C" w:rsidP="00CB2A0C">
      <w:pPr>
        <w:pStyle w:val="paragraph"/>
      </w:pPr>
      <w:r w:rsidRPr="003C7F6E">
        <w:tab/>
        <w:t>(a)</w:t>
      </w:r>
      <w:r w:rsidRPr="003C7F6E">
        <w:tab/>
        <w:t>if:</w:t>
      </w:r>
    </w:p>
    <w:p w:rsidR="00CB2A0C" w:rsidRPr="003C7F6E" w:rsidRDefault="00CB2A0C" w:rsidP="00CB2A0C">
      <w:pPr>
        <w:pStyle w:val="paragraphsub"/>
      </w:pPr>
      <w:r w:rsidRPr="003C7F6E">
        <w:tab/>
        <w:t>(i)</w:t>
      </w:r>
      <w:r w:rsidRPr="003C7F6E">
        <w:tab/>
        <w:t>both members of the couple are eligible for family tax benefit at any time, during that income year, before the individual engages in paid work (whether the members of the couple are eligible at the same time or at different times); and</w:t>
      </w:r>
    </w:p>
    <w:p w:rsidR="00CB2A0C" w:rsidRPr="003C7F6E" w:rsidRDefault="00CB2A0C" w:rsidP="00CB2A0C">
      <w:pPr>
        <w:pStyle w:val="paragraphsub"/>
      </w:pPr>
      <w:r w:rsidRPr="003C7F6E">
        <w:tab/>
        <w:t>(ii)</w:t>
      </w:r>
      <w:r w:rsidRPr="003C7F6E">
        <w:tab/>
        <w:t>the individual is a member of the same couple at the time of the notification;</w:t>
      </w:r>
    </w:p>
    <w:p w:rsidR="00CB2A0C" w:rsidRPr="003C7F6E" w:rsidRDefault="00CB2A0C" w:rsidP="00CB2A0C">
      <w:pPr>
        <w:pStyle w:val="paragraph"/>
      </w:pPr>
      <w:r w:rsidRPr="003C7F6E">
        <w:tab/>
      </w:r>
      <w:r w:rsidRPr="003C7F6E">
        <w:tab/>
        <w:t>both members of the couple; and</w:t>
      </w:r>
    </w:p>
    <w:p w:rsidR="00CB2A0C" w:rsidRPr="003C7F6E" w:rsidRDefault="00CB2A0C" w:rsidP="005E0ADD">
      <w:pPr>
        <w:pStyle w:val="paragraph"/>
        <w:keepNext/>
      </w:pPr>
      <w:r w:rsidRPr="003C7F6E">
        <w:tab/>
        <w:t>(b)</w:t>
      </w:r>
      <w:r w:rsidRPr="003C7F6E">
        <w:tab/>
        <w:t>if:</w:t>
      </w:r>
    </w:p>
    <w:p w:rsidR="00CB2A0C" w:rsidRPr="003C7F6E" w:rsidRDefault="00CB2A0C" w:rsidP="005E0ADD">
      <w:pPr>
        <w:pStyle w:val="paragraphsub"/>
        <w:keepNext/>
      </w:pPr>
      <w:r w:rsidRPr="003C7F6E">
        <w:tab/>
        <w:t>(i)</w:t>
      </w:r>
      <w:r w:rsidRPr="003C7F6E">
        <w:tab/>
        <w:t>both members of the couple are eligible for family tax benefit at any time, during that income year, before the individual engages in paid work (whether the members of the couple are eligible at the same time or at different times); and</w:t>
      </w:r>
    </w:p>
    <w:p w:rsidR="00CB2A0C" w:rsidRPr="003C7F6E" w:rsidRDefault="00CB2A0C" w:rsidP="00CB2A0C">
      <w:pPr>
        <w:pStyle w:val="paragraphsub"/>
      </w:pPr>
      <w:r w:rsidRPr="003C7F6E">
        <w:tab/>
        <w:t>(ii)</w:t>
      </w:r>
      <w:r w:rsidRPr="003C7F6E">
        <w:tab/>
        <w:t>the individual is no longer a member of the same couple at the time of the notification;</w:t>
      </w:r>
    </w:p>
    <w:p w:rsidR="00CB2A0C" w:rsidRPr="003C7F6E" w:rsidRDefault="00CB2A0C" w:rsidP="00CB2A0C">
      <w:pPr>
        <w:pStyle w:val="paragraph"/>
      </w:pPr>
      <w:r w:rsidRPr="003C7F6E">
        <w:tab/>
      </w:r>
      <w:r w:rsidRPr="003C7F6E">
        <w:tab/>
        <w:t>the individual who engages in the paid work; and</w:t>
      </w:r>
    </w:p>
    <w:p w:rsidR="00CB2A0C" w:rsidRPr="003C7F6E" w:rsidRDefault="00CB2A0C" w:rsidP="00CB2A0C">
      <w:pPr>
        <w:pStyle w:val="paragraph"/>
      </w:pPr>
      <w:r w:rsidRPr="003C7F6E">
        <w:tab/>
        <w:t>(c)</w:t>
      </w:r>
      <w:r w:rsidRPr="003C7F6E">
        <w:tab/>
        <w:t>if at all times, during that income year, before the individual engages in paid work, only one member of the couple is eligible for family tax benefit—the member of the couple who is eligible for family tax benefit.</w:t>
      </w:r>
    </w:p>
    <w:p w:rsidR="00353EDA" w:rsidRPr="003C7F6E" w:rsidRDefault="00353EDA" w:rsidP="00353EDA">
      <w:pPr>
        <w:pStyle w:val="subsection"/>
      </w:pPr>
      <w:r w:rsidRPr="003C7F6E">
        <w:lastRenderedPageBreak/>
        <w:tab/>
        <w:t>(5)</w:t>
      </w:r>
      <w:r w:rsidRPr="003C7F6E">
        <w:tab/>
        <w:t xml:space="preserve">For the purposes of </w:t>
      </w:r>
      <w:r w:rsidR="003C7F6E">
        <w:t>subparagraph (</w:t>
      </w:r>
      <w:r w:rsidRPr="003C7F6E">
        <w:t>3)(c)(ii), the Secretary is notified in accordance with this subsection if the Secretary is notified in the claim that the individual returned to paid work during that year.</w:t>
      </w:r>
    </w:p>
    <w:p w:rsidR="00956C61" w:rsidRPr="003C7F6E" w:rsidRDefault="00956C61" w:rsidP="00956C61">
      <w:pPr>
        <w:pStyle w:val="ActHead5"/>
      </w:pPr>
      <w:bookmarkStart w:id="9" w:name="_Toc441659901"/>
      <w:r w:rsidRPr="003C7F6E">
        <w:rPr>
          <w:rStyle w:val="CharSectno"/>
        </w:rPr>
        <w:t>3C</w:t>
      </w:r>
      <w:r w:rsidRPr="003C7F6E">
        <w:t xml:space="preserve">  Meaning of </w:t>
      </w:r>
      <w:r w:rsidRPr="003C7F6E">
        <w:rPr>
          <w:i/>
        </w:rPr>
        <w:t>studying overseas full</w:t>
      </w:r>
      <w:r w:rsidR="003C7F6E">
        <w:rPr>
          <w:i/>
        </w:rPr>
        <w:noBreakHyphen/>
      </w:r>
      <w:r w:rsidRPr="003C7F6E">
        <w:rPr>
          <w:i/>
        </w:rPr>
        <w:t>time</w:t>
      </w:r>
      <w:bookmarkEnd w:id="9"/>
    </w:p>
    <w:p w:rsidR="00956C61" w:rsidRPr="003C7F6E" w:rsidRDefault="00956C61" w:rsidP="00956C61">
      <w:pPr>
        <w:pStyle w:val="subsection"/>
      </w:pPr>
      <w:r w:rsidRPr="003C7F6E">
        <w:tab/>
      </w:r>
      <w:r w:rsidRPr="003C7F6E">
        <w:tab/>
        <w:t xml:space="preserve">For the purposes of this Act, </w:t>
      </w:r>
      <w:r w:rsidRPr="003C7F6E">
        <w:rPr>
          <w:b/>
          <w:i/>
        </w:rPr>
        <w:t>studying overseas full</w:t>
      </w:r>
      <w:r w:rsidR="003C7F6E">
        <w:rPr>
          <w:b/>
          <w:i/>
        </w:rPr>
        <w:noBreakHyphen/>
      </w:r>
      <w:r w:rsidRPr="003C7F6E">
        <w:rPr>
          <w:b/>
          <w:i/>
        </w:rPr>
        <w:t>time</w:t>
      </w:r>
      <w:r w:rsidRPr="003C7F6E">
        <w:t xml:space="preserve"> has the meaning given by a legislative instrument made by the Minister for the purposes of this section.</w:t>
      </w:r>
    </w:p>
    <w:p w:rsidR="00632062" w:rsidRPr="003C7F6E" w:rsidRDefault="00632062" w:rsidP="003D7FE2">
      <w:pPr>
        <w:pStyle w:val="ActHead3"/>
        <w:pageBreakBefore/>
      </w:pPr>
      <w:bookmarkStart w:id="10" w:name="_Toc441659902"/>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Immunisation rules</w:t>
      </w:r>
      <w:bookmarkEnd w:id="10"/>
    </w:p>
    <w:p w:rsidR="00632062" w:rsidRPr="003C7F6E" w:rsidRDefault="00632062" w:rsidP="0022492B">
      <w:pPr>
        <w:pStyle w:val="ActHead5"/>
      </w:pPr>
      <w:bookmarkStart w:id="11" w:name="_Toc441659903"/>
      <w:r w:rsidRPr="003C7F6E">
        <w:rPr>
          <w:rStyle w:val="CharSectno"/>
        </w:rPr>
        <w:t>4</w:t>
      </w:r>
      <w:r w:rsidRPr="003C7F6E">
        <w:t xml:space="preserve">  Minister’s power to make determinations for the purposes of the definition of </w:t>
      </w:r>
      <w:r w:rsidRPr="003C7F6E">
        <w:rPr>
          <w:i/>
        </w:rPr>
        <w:t>immunised</w:t>
      </w:r>
      <w:bookmarkEnd w:id="11"/>
    </w:p>
    <w:p w:rsidR="00632062" w:rsidRPr="003C7F6E" w:rsidRDefault="00632062">
      <w:pPr>
        <w:pStyle w:val="subsection"/>
      </w:pPr>
      <w:r w:rsidRPr="003C7F6E">
        <w:tab/>
      </w:r>
      <w:r w:rsidRPr="003C7F6E">
        <w:tab/>
        <w:t xml:space="preserve">The Minister must, for the purpose of the definition of </w:t>
      </w:r>
      <w:r w:rsidRPr="003C7F6E">
        <w:rPr>
          <w:b/>
          <w:i/>
        </w:rPr>
        <w:t>immunised</w:t>
      </w:r>
      <w:r w:rsidRPr="003C7F6E">
        <w:t xml:space="preserve"> in section</w:t>
      </w:r>
      <w:r w:rsidR="003C7F6E">
        <w:t> </w:t>
      </w:r>
      <w:r w:rsidRPr="003C7F6E">
        <w:t xml:space="preserve">3, </w:t>
      </w:r>
      <w:r w:rsidR="00EE6DAF" w:rsidRPr="003C7F6E">
        <w:t xml:space="preserve">by legislative instrument, </w:t>
      </w:r>
      <w:r w:rsidRPr="003C7F6E">
        <w:t>determine:</w:t>
      </w:r>
    </w:p>
    <w:p w:rsidR="00632062" w:rsidRPr="003C7F6E" w:rsidRDefault="00632062">
      <w:pPr>
        <w:pStyle w:val="paragraph"/>
      </w:pPr>
      <w:r w:rsidRPr="003C7F6E">
        <w:tab/>
        <w:t>(a)</w:t>
      </w:r>
      <w:r w:rsidRPr="003C7F6E">
        <w:tab/>
        <w:t>one or more standard vaccination schedules for the immunisation of children; and</w:t>
      </w:r>
    </w:p>
    <w:p w:rsidR="00632062" w:rsidRPr="003C7F6E" w:rsidRDefault="00632062">
      <w:pPr>
        <w:pStyle w:val="paragraph"/>
      </w:pPr>
      <w:r w:rsidRPr="003C7F6E">
        <w:tab/>
        <w:t>(b)</w:t>
      </w:r>
      <w:r w:rsidRPr="003C7F6E">
        <w:tab/>
        <w:t>one or more catch up vaccination schedules for the immunisation of children who have not been immunised in accordance with a standard vaccination schedule.</w:t>
      </w:r>
    </w:p>
    <w:p w:rsidR="00632062" w:rsidRPr="003C7F6E" w:rsidRDefault="00632062" w:rsidP="0022492B">
      <w:pPr>
        <w:pStyle w:val="ActHead5"/>
      </w:pPr>
      <w:bookmarkStart w:id="12" w:name="_Toc441659904"/>
      <w:r w:rsidRPr="003C7F6E">
        <w:rPr>
          <w:rStyle w:val="CharSectno"/>
        </w:rPr>
        <w:t>6</w:t>
      </w:r>
      <w:r w:rsidRPr="003C7F6E">
        <w:t xml:space="preserve">  Immunisation requirements</w:t>
      </w:r>
      <w:bookmarkEnd w:id="12"/>
    </w:p>
    <w:p w:rsidR="006D4D41" w:rsidRPr="003C7F6E" w:rsidRDefault="006D4D41" w:rsidP="006D4D41">
      <w:pPr>
        <w:pStyle w:val="subsection"/>
      </w:pPr>
      <w:r w:rsidRPr="003C7F6E">
        <w:tab/>
        <w:t>(1)</w:t>
      </w:r>
      <w:r w:rsidRPr="003C7F6E">
        <w:tab/>
        <w:t xml:space="preserve">This section states when the child of an individual (the </w:t>
      </w:r>
      <w:r w:rsidRPr="003C7F6E">
        <w:rPr>
          <w:b/>
          <w:i/>
        </w:rPr>
        <w:t>adult</w:t>
      </w:r>
      <w:r w:rsidRPr="003C7F6E">
        <w:t>) meets the immunisation requirements for the purposes of determining whether:</w:t>
      </w:r>
    </w:p>
    <w:p w:rsidR="006D4D41" w:rsidRPr="003C7F6E" w:rsidRDefault="006D4D41" w:rsidP="006D4D41">
      <w:pPr>
        <w:pStyle w:val="paragraph"/>
      </w:pPr>
      <w:r w:rsidRPr="003C7F6E">
        <w:tab/>
        <w:t>(a)</w:t>
      </w:r>
      <w:r w:rsidRPr="003C7F6E">
        <w:tab/>
        <w:t>the adult is eligible for child care benefit under Division</w:t>
      </w:r>
      <w:r w:rsidR="003C7F6E">
        <w:t> </w:t>
      </w:r>
      <w:r w:rsidRPr="003C7F6E">
        <w:t>4 of Part</w:t>
      </w:r>
      <w:r w:rsidR="003C7F6E">
        <w:t> </w:t>
      </w:r>
      <w:r w:rsidRPr="003C7F6E">
        <w:t>3; or</w:t>
      </w:r>
    </w:p>
    <w:p w:rsidR="006D4D41" w:rsidRPr="003C7F6E" w:rsidRDefault="006D4D41" w:rsidP="006D4D41">
      <w:pPr>
        <w:pStyle w:val="paragraph"/>
      </w:pPr>
      <w:r w:rsidRPr="003C7F6E">
        <w:tab/>
        <w:t>(b)</w:t>
      </w:r>
      <w:r w:rsidRPr="003C7F6E">
        <w:tab/>
        <w:t>FTB Part A supplement is to be added in working out the adult’s maximum Part A rate of family tax benefit.</w:t>
      </w:r>
    </w:p>
    <w:p w:rsidR="00632062" w:rsidRPr="003C7F6E" w:rsidRDefault="00632062">
      <w:pPr>
        <w:pStyle w:val="SubsectionHead"/>
      </w:pPr>
      <w:r w:rsidRPr="003C7F6E">
        <w:t>Child immunised</w:t>
      </w:r>
    </w:p>
    <w:p w:rsidR="00632062" w:rsidRPr="003C7F6E" w:rsidRDefault="00632062">
      <w:pPr>
        <w:pStyle w:val="subsection"/>
      </w:pPr>
      <w:r w:rsidRPr="003C7F6E">
        <w:tab/>
        <w:t>(2)</w:t>
      </w:r>
      <w:r w:rsidRPr="003C7F6E">
        <w:tab/>
        <w:t>The child meets the immunisation requirements if the child has been immunised.</w:t>
      </w:r>
    </w:p>
    <w:p w:rsidR="00BD4E33" w:rsidRPr="003C7F6E" w:rsidRDefault="00BD4E33" w:rsidP="00BD4E33">
      <w:pPr>
        <w:pStyle w:val="SubsectionHead"/>
      </w:pPr>
      <w:r w:rsidRPr="003C7F6E">
        <w:t>Medical contraindication, natural immunity and vaccine study</w:t>
      </w:r>
    </w:p>
    <w:p w:rsidR="00BD4E33" w:rsidRPr="003C7F6E" w:rsidRDefault="00BD4E33" w:rsidP="00BD4E33">
      <w:pPr>
        <w:pStyle w:val="subsection"/>
      </w:pPr>
      <w:r w:rsidRPr="003C7F6E">
        <w:tab/>
        <w:t>(3)</w:t>
      </w:r>
      <w:r w:rsidRPr="003C7F6E">
        <w:tab/>
        <w:t>The child meets the immunisation requirements if:</w:t>
      </w:r>
    </w:p>
    <w:p w:rsidR="00BD4E33" w:rsidRPr="003C7F6E" w:rsidRDefault="00BD4E33" w:rsidP="00BD4E33">
      <w:pPr>
        <w:pStyle w:val="paragraph"/>
      </w:pPr>
      <w:r w:rsidRPr="003C7F6E">
        <w:tab/>
        <w:t>(a)</w:t>
      </w:r>
      <w:r w:rsidRPr="003C7F6E">
        <w:tab/>
        <w:t>a general practitioner has certified in writing that the immunisation of the child would be medically contraindicated under the specifications set out in the Australian Immunisation Handbook; or</w:t>
      </w:r>
    </w:p>
    <w:p w:rsidR="00BD4E33" w:rsidRPr="003C7F6E" w:rsidRDefault="00BD4E33" w:rsidP="00BD4E33">
      <w:pPr>
        <w:pStyle w:val="paragraph"/>
      </w:pPr>
      <w:r w:rsidRPr="003C7F6E">
        <w:tab/>
        <w:t>(b)</w:t>
      </w:r>
      <w:r w:rsidRPr="003C7F6E">
        <w:tab/>
        <w:t xml:space="preserve">a general practitioner has certified in writing that the child does not require immunisation because the child has </w:t>
      </w:r>
      <w:r w:rsidRPr="003C7F6E">
        <w:lastRenderedPageBreak/>
        <w:t>contracted a disease or diseases and as a result has developed a natural immunity; or</w:t>
      </w:r>
    </w:p>
    <w:p w:rsidR="00BD4E33" w:rsidRPr="003C7F6E" w:rsidRDefault="00BD4E33" w:rsidP="00BD4E33">
      <w:pPr>
        <w:pStyle w:val="paragraph"/>
      </w:pPr>
      <w:r w:rsidRPr="003C7F6E">
        <w:tab/>
        <w:t>(c)</w:t>
      </w:r>
      <w:r w:rsidRPr="003C7F6E">
        <w:tab/>
        <w:t>the child is a participant in a vaccine study approved by a Human Research Ethics Committee registered with the National Health and Medical Research Council.</w:t>
      </w:r>
    </w:p>
    <w:p w:rsidR="00BD4E33" w:rsidRPr="003C7F6E" w:rsidRDefault="00BD4E33" w:rsidP="00BD4E33">
      <w:pPr>
        <w:pStyle w:val="SubsectionHead"/>
      </w:pPr>
      <w:r w:rsidRPr="003C7F6E">
        <w:t>Temporary unavailability of vaccine</w:t>
      </w:r>
    </w:p>
    <w:p w:rsidR="00BD4E33" w:rsidRPr="003C7F6E" w:rsidRDefault="00BD4E33" w:rsidP="00BD4E33">
      <w:pPr>
        <w:pStyle w:val="subsection"/>
      </w:pPr>
      <w:r w:rsidRPr="003C7F6E">
        <w:tab/>
        <w:t>(4)</w:t>
      </w:r>
      <w:r w:rsidRPr="003C7F6E">
        <w:tab/>
        <w:t>The child meets the immunisation requirements if:</w:t>
      </w:r>
    </w:p>
    <w:p w:rsidR="00BD4E33" w:rsidRPr="003C7F6E" w:rsidRDefault="00BD4E33" w:rsidP="00BD4E33">
      <w:pPr>
        <w:pStyle w:val="paragraph"/>
      </w:pPr>
      <w:r w:rsidRPr="003C7F6E">
        <w:tab/>
        <w:t>(a)</w:t>
      </w:r>
      <w:r w:rsidRPr="003C7F6E">
        <w:tab/>
        <w:t>the child has not received a vaccination at a particular age; and</w:t>
      </w:r>
    </w:p>
    <w:p w:rsidR="00BD4E33" w:rsidRPr="003C7F6E" w:rsidRDefault="00BD4E33" w:rsidP="00BD4E33">
      <w:pPr>
        <w:pStyle w:val="paragraph"/>
      </w:pPr>
      <w:r w:rsidRPr="003C7F6E">
        <w:tab/>
        <w:t>(b)</w:t>
      </w:r>
      <w:r w:rsidRPr="003C7F6E">
        <w:tab/>
        <w:t>the person who occupies, or is acting in, the position of Commonwealth Chief Medical Officer has certified in writing that the vaccine for that vaccination is, or all of the vaccines for that vaccination are, temporarily unavailable; and</w:t>
      </w:r>
    </w:p>
    <w:p w:rsidR="00BD4E33" w:rsidRPr="003C7F6E" w:rsidRDefault="00BD4E33" w:rsidP="00BD4E33">
      <w:pPr>
        <w:pStyle w:val="paragraph"/>
      </w:pPr>
      <w:r w:rsidRPr="003C7F6E">
        <w:tab/>
        <w:t>(c)</w:t>
      </w:r>
      <w:r w:rsidRPr="003C7F6E">
        <w:tab/>
        <w:t>if that vaccine, or one of those vaccines, had been available, the Secretary is satisfied that the child would have been immunised; and</w:t>
      </w:r>
    </w:p>
    <w:p w:rsidR="00BD4E33" w:rsidRPr="003C7F6E" w:rsidRDefault="00BD4E33" w:rsidP="00BD4E33">
      <w:pPr>
        <w:pStyle w:val="paragraph"/>
      </w:pPr>
      <w:r w:rsidRPr="003C7F6E">
        <w:tab/>
        <w:t>(d)</w:t>
      </w:r>
      <w:r w:rsidRPr="003C7F6E">
        <w:tab/>
        <w:t>that vaccine has not, or none of those vaccines have, become available.</w:t>
      </w:r>
    </w:p>
    <w:p w:rsidR="00BD4E33" w:rsidRPr="003C7F6E" w:rsidRDefault="00BD4E33" w:rsidP="00BD4E33">
      <w:pPr>
        <w:pStyle w:val="SubsectionHead"/>
      </w:pPr>
      <w:r w:rsidRPr="003C7F6E">
        <w:t>Child vaccinated overseas</w:t>
      </w:r>
    </w:p>
    <w:p w:rsidR="00BD4E33" w:rsidRPr="003C7F6E" w:rsidRDefault="00BD4E33" w:rsidP="00BD4E33">
      <w:pPr>
        <w:pStyle w:val="subsection"/>
      </w:pPr>
      <w:r w:rsidRPr="003C7F6E">
        <w:tab/>
        <w:t>(5)</w:t>
      </w:r>
      <w:r w:rsidRPr="003C7F6E">
        <w:tab/>
        <w:t>The child meets the immunisation requirements if:</w:t>
      </w:r>
    </w:p>
    <w:p w:rsidR="00BD4E33" w:rsidRPr="003C7F6E" w:rsidRDefault="00BD4E33" w:rsidP="00BD4E33">
      <w:pPr>
        <w:pStyle w:val="paragraph"/>
      </w:pPr>
      <w:r w:rsidRPr="003C7F6E">
        <w:tab/>
        <w:t>(a)</w:t>
      </w:r>
      <w:r w:rsidRPr="003C7F6E">
        <w:tab/>
        <w:t>the child has received one or more vaccinations while outside Australia; and</w:t>
      </w:r>
    </w:p>
    <w:p w:rsidR="00BD4E33" w:rsidRPr="003C7F6E" w:rsidRDefault="00BD4E33" w:rsidP="00BD4E33">
      <w:pPr>
        <w:pStyle w:val="paragraph"/>
      </w:pPr>
      <w:r w:rsidRPr="003C7F6E">
        <w:tab/>
        <w:t>(b)</w:t>
      </w:r>
      <w:r w:rsidRPr="003C7F6E">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3C7F6E">
        <w:t> </w:t>
      </w:r>
      <w:r w:rsidRPr="003C7F6E">
        <w:t>4; and</w:t>
      </w:r>
    </w:p>
    <w:p w:rsidR="00BD4E33" w:rsidRPr="003C7F6E" w:rsidRDefault="00BD4E33" w:rsidP="00BD4E33">
      <w:pPr>
        <w:pStyle w:val="paragraph"/>
      </w:pPr>
      <w:r w:rsidRPr="003C7F6E">
        <w:tab/>
        <w:t>(c)</w:t>
      </w:r>
      <w:r w:rsidRPr="003C7F6E">
        <w:tab/>
        <w:t>the child has received, whether in or outside Australia, all the other vaccinations in accordance with a standard vaccination schedule, or a catch up vaccination schedule, determined under section</w:t>
      </w:r>
      <w:r w:rsidR="003C7F6E">
        <w:t> </w:t>
      </w:r>
      <w:r w:rsidRPr="003C7F6E">
        <w:t>4.</w:t>
      </w:r>
    </w:p>
    <w:p w:rsidR="00BD4E33" w:rsidRPr="003C7F6E" w:rsidRDefault="00BD4E33" w:rsidP="00BD4E33">
      <w:pPr>
        <w:pStyle w:val="SubsectionHead"/>
      </w:pPr>
      <w:r w:rsidRPr="003C7F6E">
        <w:lastRenderedPageBreak/>
        <w:t>Secretary’s decision</w:t>
      </w:r>
    </w:p>
    <w:p w:rsidR="00BD4E33" w:rsidRPr="003C7F6E" w:rsidRDefault="00BD4E33" w:rsidP="00BD4E33">
      <w:pPr>
        <w:pStyle w:val="subsection"/>
      </w:pPr>
      <w:r w:rsidRPr="003C7F6E">
        <w:tab/>
        <w:t>(6)</w:t>
      </w:r>
      <w:r w:rsidRPr="003C7F6E">
        <w:tab/>
        <w:t>The child meets the immunisation requirements if the Secretary determines in writing that the child meets the immunisation requirements.</w:t>
      </w:r>
    </w:p>
    <w:p w:rsidR="00BD4E33" w:rsidRPr="003C7F6E" w:rsidRDefault="00BD4E33" w:rsidP="00BD4E33">
      <w:pPr>
        <w:pStyle w:val="subsection"/>
      </w:pPr>
      <w:r w:rsidRPr="003C7F6E">
        <w:tab/>
        <w:t>(7)</w:t>
      </w:r>
      <w:r w:rsidRPr="003C7F6E">
        <w:tab/>
        <w:t xml:space="preserve">In making a determination under </w:t>
      </w:r>
      <w:r w:rsidR="003C7F6E">
        <w:t>subsection (</w:t>
      </w:r>
      <w:r w:rsidRPr="003C7F6E">
        <w:t>6), the Secretary must comply with any decision</w:t>
      </w:r>
      <w:r w:rsidR="003C7F6E">
        <w:noBreakHyphen/>
      </w:r>
      <w:r w:rsidRPr="003C7F6E">
        <w:t>making principles set out in a legislative instrument made by the Minister for the purposes of this subsection.</w:t>
      </w:r>
    </w:p>
    <w:p w:rsidR="00632062" w:rsidRPr="003C7F6E" w:rsidRDefault="00632062" w:rsidP="003D7FE2">
      <w:pPr>
        <w:pStyle w:val="ActHead3"/>
        <w:pageBreakBefore/>
      </w:pPr>
      <w:bookmarkStart w:id="13" w:name="_Toc441659905"/>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Various interpretative provisions</w:t>
      </w:r>
      <w:bookmarkEnd w:id="13"/>
    </w:p>
    <w:p w:rsidR="00632062" w:rsidRPr="003C7F6E" w:rsidRDefault="00632062" w:rsidP="0022492B">
      <w:pPr>
        <w:pStyle w:val="ActHead5"/>
      </w:pPr>
      <w:bookmarkStart w:id="14" w:name="_Toc441659906"/>
      <w:r w:rsidRPr="003C7F6E">
        <w:rPr>
          <w:rStyle w:val="CharSectno"/>
        </w:rPr>
        <w:t>8</w:t>
      </w:r>
      <w:r w:rsidRPr="003C7F6E">
        <w:t xml:space="preserve">  Extended meaning of </w:t>
      </w:r>
      <w:r w:rsidRPr="003C7F6E">
        <w:rPr>
          <w:i/>
        </w:rPr>
        <w:t>Australian resident</w:t>
      </w:r>
      <w:r w:rsidRPr="003C7F6E">
        <w:t>—hardship and special circumstances</w:t>
      </w:r>
      <w:bookmarkEnd w:id="14"/>
    </w:p>
    <w:p w:rsidR="00632062" w:rsidRPr="003C7F6E" w:rsidRDefault="00632062">
      <w:pPr>
        <w:pStyle w:val="subsection"/>
      </w:pPr>
      <w:r w:rsidRPr="003C7F6E">
        <w:tab/>
        <w:t>(1)</w:t>
      </w:r>
      <w:r w:rsidRPr="003C7F6E">
        <w:tab/>
        <w:t>The Secretary may determine:</w:t>
      </w:r>
    </w:p>
    <w:p w:rsidR="00632062" w:rsidRPr="003C7F6E" w:rsidRDefault="00632062">
      <w:pPr>
        <w:pStyle w:val="paragraph"/>
      </w:pPr>
      <w:r w:rsidRPr="003C7F6E">
        <w:tab/>
        <w:t>(a)</w:t>
      </w:r>
      <w:r w:rsidRPr="003C7F6E">
        <w:tab/>
        <w:t xml:space="preserve">that an individual who is not an Australian resident is to be taken to be an </w:t>
      </w:r>
      <w:r w:rsidRPr="003C7F6E">
        <w:rPr>
          <w:b/>
          <w:i/>
        </w:rPr>
        <w:t xml:space="preserve">Australian resident </w:t>
      </w:r>
      <w:r w:rsidRPr="003C7F6E">
        <w:t>for the purposes of Division</w:t>
      </w:r>
      <w:r w:rsidR="003C7F6E">
        <w:t> </w:t>
      </w:r>
      <w:r w:rsidRPr="003C7F6E">
        <w:t>4 of Part</w:t>
      </w:r>
      <w:r w:rsidR="003C7F6E">
        <w:t> </w:t>
      </w:r>
      <w:r w:rsidRPr="003C7F6E">
        <w:t>3 (eligibility for child care benefit) for a period or indefinitely; and</w:t>
      </w:r>
    </w:p>
    <w:p w:rsidR="00632062" w:rsidRPr="003C7F6E" w:rsidRDefault="00632062">
      <w:pPr>
        <w:pStyle w:val="paragraph"/>
      </w:pPr>
      <w:r w:rsidRPr="003C7F6E">
        <w:tab/>
        <w:t>(b)</w:t>
      </w:r>
      <w:r w:rsidRPr="003C7F6E">
        <w:tab/>
        <w:t>if the determination is for a period—the period in respect of which the individual is to be taken to be an Australian resident.</w:t>
      </w:r>
    </w:p>
    <w:p w:rsidR="00632062" w:rsidRPr="003C7F6E" w:rsidRDefault="00632062">
      <w:pPr>
        <w:pStyle w:val="subsection"/>
      </w:pPr>
      <w:r w:rsidRPr="003C7F6E">
        <w:tab/>
        <w:t>(2)</w:t>
      </w:r>
      <w:r w:rsidRPr="003C7F6E">
        <w:tab/>
        <w:t xml:space="preserve">The Secretary may make a determination under </w:t>
      </w:r>
      <w:r w:rsidR="003C7F6E">
        <w:t>subsection (</w:t>
      </w:r>
      <w:r w:rsidRPr="003C7F6E">
        <w:t>1) if the Secretary is satisfied that:</w:t>
      </w:r>
    </w:p>
    <w:p w:rsidR="00632062" w:rsidRPr="003C7F6E" w:rsidRDefault="00632062">
      <w:pPr>
        <w:pStyle w:val="paragraph"/>
      </w:pPr>
      <w:r w:rsidRPr="003C7F6E">
        <w:tab/>
        <w:t>(a)</w:t>
      </w:r>
      <w:r w:rsidRPr="003C7F6E">
        <w:tab/>
        <w:t>hardship would be caused to the individual if the individual were not treated as an Australian resident for a period or indefinitely; or</w:t>
      </w:r>
    </w:p>
    <w:p w:rsidR="00632062" w:rsidRPr="003C7F6E" w:rsidRDefault="00632062">
      <w:pPr>
        <w:pStyle w:val="paragraph"/>
      </w:pPr>
      <w:r w:rsidRPr="003C7F6E">
        <w:tab/>
        <w:t>(b)</w:t>
      </w:r>
      <w:r w:rsidRPr="003C7F6E">
        <w:tab/>
        <w:t>because of the special circumstances of the particular case, the individual should be treated as an Australian resident for a period or indefinitely.</w:t>
      </w:r>
    </w:p>
    <w:p w:rsidR="00632062" w:rsidRPr="003C7F6E" w:rsidRDefault="00632062">
      <w:pPr>
        <w:pStyle w:val="subsection"/>
      </w:pPr>
      <w:r w:rsidRPr="003C7F6E">
        <w:tab/>
        <w:t>(3)</w:t>
      </w:r>
      <w:r w:rsidRPr="003C7F6E">
        <w:tab/>
        <w:t xml:space="preserve">In making a determination under </w:t>
      </w:r>
      <w:r w:rsidR="003C7F6E">
        <w:t>subsection (</w:t>
      </w:r>
      <w:r w:rsidRPr="003C7F6E">
        <w:t xml:space="preserve">1), the Secretary must comply with any guidelines in force under </w:t>
      </w:r>
      <w:r w:rsidR="003C7F6E">
        <w:t>subsection (</w:t>
      </w:r>
      <w:r w:rsidRPr="003C7F6E">
        <w:t>4) in relation to the making of such determinations.</w:t>
      </w:r>
    </w:p>
    <w:p w:rsidR="00632062" w:rsidRPr="003C7F6E" w:rsidRDefault="00632062">
      <w:pPr>
        <w:pStyle w:val="subsection"/>
      </w:pPr>
      <w:r w:rsidRPr="003C7F6E">
        <w:tab/>
        <w:t>(4)</w:t>
      </w:r>
      <w:r w:rsidRPr="003C7F6E">
        <w:tab/>
        <w:t>The Minister may</w:t>
      </w:r>
      <w:r w:rsidR="00770579" w:rsidRPr="003C7F6E">
        <w:t>, by legislative instrument,</w:t>
      </w:r>
      <w:r w:rsidR="00F07FB2" w:rsidRPr="003C7F6E">
        <w:t xml:space="preserve"> </w:t>
      </w:r>
      <w:r w:rsidRPr="003C7F6E">
        <w:t>make guidelines:</w:t>
      </w:r>
    </w:p>
    <w:p w:rsidR="00632062" w:rsidRPr="003C7F6E" w:rsidRDefault="00632062">
      <w:pPr>
        <w:pStyle w:val="paragraph"/>
      </w:pPr>
      <w:r w:rsidRPr="003C7F6E">
        <w:tab/>
        <w:t>(a)</w:t>
      </w:r>
      <w:r w:rsidRPr="003C7F6E">
        <w:tab/>
        <w:t xml:space="preserve">relating to the making of determinations under </w:t>
      </w:r>
      <w:r w:rsidR="003C7F6E">
        <w:t>subsection (</w:t>
      </w:r>
      <w:r w:rsidRPr="003C7F6E">
        <w:t>1); and</w:t>
      </w:r>
    </w:p>
    <w:p w:rsidR="00632062" w:rsidRPr="003C7F6E" w:rsidRDefault="00632062">
      <w:pPr>
        <w:pStyle w:val="paragraph"/>
      </w:pPr>
      <w:r w:rsidRPr="003C7F6E">
        <w:tab/>
        <w:t>(b)</w:t>
      </w:r>
      <w:r w:rsidRPr="003C7F6E">
        <w:tab/>
        <w:t xml:space="preserve">in particular, setting time limits applicable to the determining of periods under </w:t>
      </w:r>
      <w:r w:rsidR="003C7F6E">
        <w:t>paragraph (</w:t>
      </w:r>
      <w:r w:rsidRPr="003C7F6E">
        <w:t>1)(b).</w:t>
      </w:r>
    </w:p>
    <w:p w:rsidR="00632062" w:rsidRPr="003C7F6E" w:rsidRDefault="00632062" w:rsidP="0022492B">
      <w:pPr>
        <w:pStyle w:val="ActHead5"/>
      </w:pPr>
      <w:bookmarkStart w:id="15" w:name="_Toc441659907"/>
      <w:r w:rsidRPr="003C7F6E">
        <w:rPr>
          <w:rStyle w:val="CharSectno"/>
        </w:rPr>
        <w:t>9</w:t>
      </w:r>
      <w:r w:rsidRPr="003C7F6E">
        <w:t xml:space="preserve">  Session of care</w:t>
      </w:r>
      <w:bookmarkEnd w:id="15"/>
    </w:p>
    <w:p w:rsidR="00632062" w:rsidRPr="003C7F6E" w:rsidRDefault="00632062">
      <w:pPr>
        <w:pStyle w:val="subsection"/>
      </w:pPr>
      <w:r w:rsidRPr="003C7F6E">
        <w:tab/>
        <w:t>(1)</w:t>
      </w:r>
      <w:r w:rsidRPr="003C7F6E">
        <w:tab/>
        <w:t>The Minister must</w:t>
      </w:r>
      <w:r w:rsidR="00173B85" w:rsidRPr="003C7F6E">
        <w:t>, by legislative instrument,</w:t>
      </w:r>
      <w:r w:rsidRPr="003C7F6E">
        <w:t xml:space="preserve"> determine what constitutes a </w:t>
      </w:r>
      <w:r w:rsidRPr="003C7F6E">
        <w:rPr>
          <w:b/>
          <w:i/>
        </w:rPr>
        <w:t>session of care</w:t>
      </w:r>
      <w:r w:rsidRPr="003C7F6E">
        <w:t xml:space="preserve"> for the purposes of this Act.</w:t>
      </w:r>
    </w:p>
    <w:p w:rsidR="00632062" w:rsidRPr="003C7F6E" w:rsidRDefault="00632062">
      <w:pPr>
        <w:pStyle w:val="subsection"/>
      </w:pPr>
      <w:r w:rsidRPr="003C7F6E">
        <w:lastRenderedPageBreak/>
        <w:tab/>
        <w:t>(2)</w:t>
      </w:r>
      <w:r w:rsidRPr="003C7F6E">
        <w:tab/>
        <w:t xml:space="preserve">A determination under </w:t>
      </w:r>
      <w:r w:rsidR="003C7F6E">
        <w:t>subsection (</w:t>
      </w:r>
      <w:r w:rsidRPr="003C7F6E">
        <w:t>1) may also deal with how a session of care that starts on one day and ends on another day is to be treated for the purposes of this Act.</w:t>
      </w:r>
    </w:p>
    <w:p w:rsidR="00632062" w:rsidRPr="003C7F6E" w:rsidRDefault="00632062" w:rsidP="0022492B">
      <w:pPr>
        <w:pStyle w:val="ActHead5"/>
        <w:rPr>
          <w:snapToGrid w:val="0"/>
          <w:lang w:eastAsia="en-US"/>
        </w:rPr>
      </w:pPr>
      <w:bookmarkStart w:id="16" w:name="_Toc441659908"/>
      <w:r w:rsidRPr="003C7F6E">
        <w:rPr>
          <w:rStyle w:val="CharSectno"/>
        </w:rPr>
        <w:t>10</w:t>
      </w:r>
      <w:r w:rsidRPr="003C7F6E">
        <w:rPr>
          <w:snapToGrid w:val="0"/>
          <w:lang w:eastAsia="en-US"/>
        </w:rPr>
        <w:t xml:space="preserve">  Effect of absence of child from care of approved child care service other than an approved occasional care service</w:t>
      </w:r>
      <w:bookmarkEnd w:id="16"/>
    </w:p>
    <w:p w:rsidR="00632062" w:rsidRPr="003C7F6E" w:rsidRDefault="00632062">
      <w:pPr>
        <w:pStyle w:val="SubsectionHead"/>
        <w:rPr>
          <w:snapToGrid w:val="0"/>
          <w:lang w:eastAsia="en-US"/>
        </w:rPr>
      </w:pPr>
      <w:r w:rsidRPr="003C7F6E">
        <w:rPr>
          <w:snapToGrid w:val="0"/>
          <w:lang w:eastAsia="en-US"/>
        </w:rPr>
        <w:t>Absence from part of a session</w:t>
      </w:r>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3C7F6E" w:rsidRDefault="00235298" w:rsidP="00235298">
      <w:pPr>
        <w:pStyle w:val="SubsectionHead"/>
      </w:pPr>
      <w:r w:rsidRPr="003C7F6E">
        <w:t>Initial 42 days absence</w:t>
      </w:r>
    </w:p>
    <w:p w:rsidR="00235298" w:rsidRPr="003C7F6E" w:rsidRDefault="00235298" w:rsidP="00235298">
      <w:pPr>
        <w:pStyle w:val="subsection"/>
      </w:pPr>
      <w:r w:rsidRPr="003C7F6E">
        <w:tab/>
        <w:t>(2)</w:t>
      </w:r>
      <w:r w:rsidRPr="003C7F6E">
        <w:tab/>
        <w:t>For the purposes of this Act, if:</w:t>
      </w:r>
    </w:p>
    <w:p w:rsidR="00235298" w:rsidRPr="003C7F6E" w:rsidRDefault="00235298" w:rsidP="00235298">
      <w:pPr>
        <w:pStyle w:val="paragraph"/>
      </w:pPr>
      <w:r w:rsidRPr="003C7F6E">
        <w:tab/>
        <w:t>(a)</w:t>
      </w:r>
      <w:r w:rsidRPr="003C7F6E">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3C7F6E" w:rsidRDefault="00235298" w:rsidP="00235298">
      <w:pPr>
        <w:pStyle w:val="paragraph"/>
      </w:pPr>
      <w:r w:rsidRPr="003C7F6E">
        <w:tab/>
        <w:t>(b)</w:t>
      </w:r>
      <w:r w:rsidRPr="003C7F6E">
        <w:tab/>
        <w:t>the day does not fall:</w:t>
      </w:r>
    </w:p>
    <w:p w:rsidR="00235298" w:rsidRPr="003C7F6E" w:rsidRDefault="00235298" w:rsidP="00235298">
      <w:pPr>
        <w:pStyle w:val="paragraphsub"/>
      </w:pPr>
      <w:r w:rsidRPr="003C7F6E">
        <w:tab/>
        <w:t>(i)</w:t>
      </w:r>
      <w:r w:rsidRPr="003C7F6E">
        <w:tab/>
        <w:t>before the day the service has started providing care for the child; or</w:t>
      </w:r>
    </w:p>
    <w:p w:rsidR="00235298" w:rsidRPr="003C7F6E" w:rsidRDefault="00235298" w:rsidP="00235298">
      <w:pPr>
        <w:pStyle w:val="paragraphsub"/>
      </w:pPr>
      <w:r w:rsidRPr="003C7F6E">
        <w:tab/>
        <w:t>(ii)</w:t>
      </w:r>
      <w:r w:rsidRPr="003C7F6E">
        <w:tab/>
        <w:t xml:space="preserve">after the day the service has </w:t>
      </w:r>
      <w:r w:rsidR="00933F0A" w:rsidRPr="003C7F6E">
        <w:t>permanently ceased providing care for the child</w:t>
      </w:r>
      <w:r w:rsidRPr="003C7F6E">
        <w:t>; and</w:t>
      </w:r>
    </w:p>
    <w:p w:rsidR="00235298" w:rsidRPr="003C7F6E" w:rsidRDefault="00235298" w:rsidP="00235298">
      <w:pPr>
        <w:pStyle w:val="paragraph"/>
      </w:pPr>
      <w:r w:rsidRPr="003C7F6E">
        <w:tab/>
        <w:t>(c)</w:t>
      </w:r>
      <w:r w:rsidRPr="003C7F6E">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3C7F6E" w:rsidRDefault="00235298" w:rsidP="00235298">
      <w:pPr>
        <w:pStyle w:val="paragraph"/>
      </w:pPr>
      <w:r w:rsidRPr="003C7F6E">
        <w:tab/>
        <w:t>(d)</w:t>
      </w:r>
      <w:r w:rsidRPr="003C7F6E">
        <w:tab/>
        <w:t>before the day, not more than 41 days have elapsed in the same financial year on which a session of care is taken to have been provided under this subsection to the child;</w:t>
      </w:r>
    </w:p>
    <w:p w:rsidR="00235298" w:rsidRPr="003C7F6E" w:rsidRDefault="00235298" w:rsidP="00235298">
      <w:pPr>
        <w:pStyle w:val="subsection2"/>
      </w:pPr>
      <w:r w:rsidRPr="003C7F6E">
        <w:lastRenderedPageBreak/>
        <w:t>the service is taken to have provided the session of care to the child.</w:t>
      </w:r>
    </w:p>
    <w:p w:rsidR="00902E07" w:rsidRPr="003C7F6E" w:rsidRDefault="00902E07" w:rsidP="00902E07">
      <w:pPr>
        <w:pStyle w:val="subsection"/>
      </w:pPr>
      <w:r w:rsidRPr="003C7F6E">
        <w:tab/>
        <w:t>(2A)</w:t>
      </w:r>
      <w:r w:rsidRPr="003C7F6E">
        <w:tab/>
        <w:t xml:space="preserve">Without limiting </w:t>
      </w:r>
      <w:r w:rsidR="003C7F6E">
        <w:t>subparagraph (</w:t>
      </w:r>
      <w:r w:rsidRPr="003C7F6E">
        <w:t xml:space="preserve">2)(b)(ii), an approved child care service is taken to have permanently ceased providing care for a child in the circumstances specified in an instrument under </w:t>
      </w:r>
      <w:r w:rsidR="003C7F6E">
        <w:t>subsection (</w:t>
      </w:r>
      <w:r w:rsidRPr="003C7F6E">
        <w:t>2B).</w:t>
      </w:r>
    </w:p>
    <w:p w:rsidR="00902E07" w:rsidRPr="003C7F6E" w:rsidRDefault="00902E07" w:rsidP="00902E07">
      <w:pPr>
        <w:pStyle w:val="subsection"/>
      </w:pPr>
      <w:r w:rsidRPr="003C7F6E">
        <w:tab/>
        <w:t>(2B)</w:t>
      </w:r>
      <w:r w:rsidRPr="003C7F6E">
        <w:tab/>
        <w:t xml:space="preserve">The Minister may, by legislative instrument, specify circumstances for the purposes of </w:t>
      </w:r>
      <w:r w:rsidR="003C7F6E">
        <w:t>subsection (</w:t>
      </w:r>
      <w:r w:rsidRPr="003C7F6E">
        <w:t>2A).</w:t>
      </w:r>
    </w:p>
    <w:p w:rsidR="00902E07" w:rsidRPr="003C7F6E" w:rsidRDefault="00902E07" w:rsidP="00902E07">
      <w:pPr>
        <w:pStyle w:val="subsection"/>
      </w:pPr>
      <w:r w:rsidRPr="003C7F6E">
        <w:tab/>
        <w:t>(2C)</w:t>
      </w:r>
      <w:r w:rsidRPr="003C7F6E">
        <w:tab/>
        <w:t xml:space="preserve">If an approved child care service has permanently ceased providing care for a child (including because of </w:t>
      </w:r>
      <w:r w:rsidR="003C7F6E">
        <w:t>subsection (</w:t>
      </w:r>
      <w:r w:rsidRPr="003C7F6E">
        <w:t xml:space="preserve">2A)), then, for the purposes of </w:t>
      </w:r>
      <w:r w:rsidR="003C7F6E">
        <w:t>subparagraph (</w:t>
      </w:r>
      <w:r w:rsidRPr="003C7F6E">
        <w:t>2)(b)(ii), the service is taken to have done so on the day the child last physically attended a session of care provided by the service.</w:t>
      </w:r>
    </w:p>
    <w:p w:rsidR="00235298" w:rsidRPr="003C7F6E" w:rsidRDefault="00235298" w:rsidP="00235298">
      <w:pPr>
        <w:pStyle w:val="SubsectionHead"/>
      </w:pPr>
      <w:r w:rsidRPr="003C7F6E">
        <w:t>Additional absence days permitted</w:t>
      </w:r>
    </w:p>
    <w:p w:rsidR="00235298" w:rsidRPr="003C7F6E" w:rsidRDefault="00235298" w:rsidP="00235298">
      <w:pPr>
        <w:pStyle w:val="subsection"/>
      </w:pPr>
      <w:r w:rsidRPr="003C7F6E">
        <w:tab/>
        <w:t>(3)</w:t>
      </w:r>
      <w:r w:rsidRPr="003C7F6E">
        <w:tab/>
        <w:t>For the purposes of this Act, if:</w:t>
      </w:r>
    </w:p>
    <w:p w:rsidR="00235298" w:rsidRPr="003C7F6E" w:rsidRDefault="00235298" w:rsidP="00235298">
      <w:pPr>
        <w:pStyle w:val="paragraph"/>
      </w:pPr>
      <w:r w:rsidRPr="003C7F6E">
        <w:tab/>
        <w:t>(a)</w:t>
      </w:r>
      <w:r w:rsidRPr="003C7F6E">
        <w:tab/>
        <w:t>a child is absent from all of a session of care that would otherwise have been provided to the child by an approved child care service (other than an approved occasional care service); and</w:t>
      </w:r>
    </w:p>
    <w:p w:rsidR="00235298" w:rsidRPr="003C7F6E" w:rsidRDefault="00235298" w:rsidP="00235298">
      <w:pPr>
        <w:pStyle w:val="paragraph"/>
      </w:pPr>
      <w:r w:rsidRPr="003C7F6E">
        <w:tab/>
        <w:t>(b)</w:t>
      </w:r>
      <w:r w:rsidRPr="003C7F6E">
        <w:tab/>
        <w:t xml:space="preserve">more than 42 days have elapsed in the same financial year on which a session of care is taken to have been provided under </w:t>
      </w:r>
      <w:r w:rsidR="003C7F6E">
        <w:t>subsection (</w:t>
      </w:r>
      <w:r w:rsidRPr="003C7F6E">
        <w:t>2) to the child; and</w:t>
      </w:r>
    </w:p>
    <w:p w:rsidR="00235298" w:rsidRPr="003C7F6E" w:rsidRDefault="00235298" w:rsidP="00235298">
      <w:pPr>
        <w:pStyle w:val="paragraph"/>
      </w:pPr>
      <w:r w:rsidRPr="003C7F6E">
        <w:tab/>
        <w:t>(c)</w:t>
      </w:r>
      <w:r w:rsidRPr="003C7F6E">
        <w:tab/>
        <w:t>one of the following applies:</w:t>
      </w:r>
    </w:p>
    <w:p w:rsidR="00235298" w:rsidRPr="003C7F6E" w:rsidRDefault="00235298" w:rsidP="00235298">
      <w:pPr>
        <w:pStyle w:val="paragraphsub"/>
      </w:pPr>
      <w:r w:rsidRPr="003C7F6E">
        <w:tab/>
        <w:t>(i)</w:t>
      </w:r>
      <w:r w:rsidRPr="003C7F6E">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3C7F6E" w:rsidRDefault="00235298" w:rsidP="00235298">
      <w:pPr>
        <w:pStyle w:val="paragraphsub"/>
      </w:pPr>
      <w:r w:rsidRPr="003C7F6E">
        <w:tab/>
        <w:t>(ii)</w:t>
      </w:r>
      <w:r w:rsidRPr="003C7F6E">
        <w:tab/>
        <w:t>the absence is due to the child’s attendance at a pre</w:t>
      </w:r>
      <w:r w:rsidR="003C7F6E">
        <w:noBreakHyphen/>
      </w:r>
      <w:r w:rsidRPr="003C7F6E">
        <w:t>school;</w:t>
      </w:r>
    </w:p>
    <w:p w:rsidR="00235298" w:rsidRPr="003C7F6E" w:rsidRDefault="00235298" w:rsidP="00235298">
      <w:pPr>
        <w:pStyle w:val="paragraphsub"/>
      </w:pPr>
      <w:r w:rsidRPr="003C7F6E">
        <w:lastRenderedPageBreak/>
        <w:tab/>
        <w:t>(iii)</w:t>
      </w:r>
      <w:r w:rsidRPr="003C7F6E">
        <w:tab/>
        <w:t>the absence is due to alternative care arrangements being made for the child because the child does not have to be at school on a pupil</w:t>
      </w:r>
      <w:r w:rsidR="003C7F6E">
        <w:noBreakHyphen/>
      </w:r>
      <w:r w:rsidRPr="003C7F6E">
        <w:t>free day;</w:t>
      </w:r>
    </w:p>
    <w:p w:rsidR="00235298" w:rsidRPr="003C7F6E" w:rsidRDefault="00235298" w:rsidP="00235298">
      <w:pPr>
        <w:pStyle w:val="paragraphsub"/>
      </w:pPr>
      <w:r w:rsidRPr="003C7F6E">
        <w:tab/>
        <w:t>(iv)</w:t>
      </w:r>
      <w:r w:rsidRPr="003C7F6E">
        <w:tab/>
        <w:t>the absence occurs in circumstances specified in a determination under section</w:t>
      </w:r>
      <w:r w:rsidR="003C7F6E">
        <w:t> </w:t>
      </w:r>
      <w:r w:rsidRPr="003C7F6E">
        <w:t>11 as permitted circumstances for the purpose of this subparagraph; and</w:t>
      </w:r>
    </w:p>
    <w:p w:rsidR="00235298" w:rsidRPr="003C7F6E" w:rsidRDefault="00235298" w:rsidP="00235298">
      <w:pPr>
        <w:pStyle w:val="paragraph"/>
      </w:pPr>
      <w:r w:rsidRPr="003C7F6E">
        <w:tab/>
        <w:t>(d)</w:t>
      </w:r>
      <w:r w:rsidRPr="003C7F6E">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3C7F6E" w:rsidRDefault="00235298" w:rsidP="00235298">
      <w:pPr>
        <w:pStyle w:val="subsection2"/>
      </w:pPr>
      <w:r w:rsidRPr="003C7F6E">
        <w:t>the service is taken to have provided the session of care to the child.</w:t>
      </w:r>
    </w:p>
    <w:p w:rsidR="00632062" w:rsidRPr="003C7F6E" w:rsidRDefault="00632062" w:rsidP="0022492B">
      <w:pPr>
        <w:pStyle w:val="ActHead5"/>
        <w:rPr>
          <w:snapToGrid w:val="0"/>
          <w:lang w:eastAsia="en-US"/>
        </w:rPr>
      </w:pPr>
      <w:bookmarkStart w:id="17" w:name="_Toc441659909"/>
      <w:r w:rsidRPr="003C7F6E">
        <w:rPr>
          <w:rStyle w:val="CharSectno"/>
        </w:rPr>
        <w:t>10A</w:t>
      </w:r>
      <w:r w:rsidRPr="003C7F6E">
        <w:rPr>
          <w:snapToGrid w:val="0"/>
          <w:lang w:eastAsia="en-US"/>
        </w:rPr>
        <w:t xml:space="preserve">  Effect of absence of child from care of approved child care service that is an approved occasional care service</w:t>
      </w:r>
      <w:bookmarkEnd w:id="17"/>
    </w:p>
    <w:p w:rsidR="00632062" w:rsidRPr="003C7F6E" w:rsidRDefault="00632062">
      <w:pPr>
        <w:pStyle w:val="SubsectionHead"/>
        <w:rPr>
          <w:snapToGrid w:val="0"/>
          <w:lang w:eastAsia="en-US"/>
        </w:rPr>
      </w:pPr>
      <w:r w:rsidRPr="003C7F6E">
        <w:rPr>
          <w:snapToGrid w:val="0"/>
          <w:lang w:eastAsia="en-US"/>
        </w:rPr>
        <w:t xml:space="preserve"> Absence from part of a session</w:t>
      </w:r>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3C7F6E" w:rsidRDefault="00632062">
      <w:pPr>
        <w:pStyle w:val="SubsectionHead"/>
        <w:rPr>
          <w:snapToGrid w:val="0"/>
          <w:lang w:eastAsia="en-US"/>
        </w:rPr>
      </w:pPr>
      <w:r w:rsidRPr="003C7F6E">
        <w:rPr>
          <w:snapToGrid w:val="0"/>
          <w:lang w:eastAsia="en-US"/>
        </w:rPr>
        <w:t xml:space="preserve">Absence from all of a session </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For the purposes of this Act, if:</w:t>
      </w:r>
    </w:p>
    <w:p w:rsidR="00632062" w:rsidRPr="003C7F6E" w:rsidRDefault="00632062">
      <w:pPr>
        <w:pStyle w:val="paragraph"/>
      </w:pPr>
      <w:r w:rsidRPr="003C7F6E">
        <w:tab/>
        <w:t>(a)</w:t>
      </w:r>
      <w:r w:rsidRPr="003C7F6E">
        <w:tab/>
        <w:t>a child is absent from all of a session of care that would otherwise have been provided to the child by an approved child care service that is an approved occasional care service; and</w:t>
      </w:r>
    </w:p>
    <w:p w:rsidR="00632062" w:rsidRPr="003C7F6E" w:rsidRDefault="00632062">
      <w:pPr>
        <w:pStyle w:val="paragraph"/>
      </w:pPr>
      <w:r w:rsidRPr="003C7F6E">
        <w:tab/>
        <w:t>(b)</w:t>
      </w:r>
      <w:r w:rsidRPr="003C7F6E">
        <w:tab/>
        <w:t xml:space="preserve">the absence occurs in circumstances specified in a determination under </w:t>
      </w:r>
      <w:r w:rsidR="00243288" w:rsidRPr="003C7F6E">
        <w:t>section</w:t>
      </w:r>
      <w:r w:rsidR="003C7F6E">
        <w:t> </w:t>
      </w:r>
      <w:r w:rsidR="00243288" w:rsidRPr="003C7F6E">
        <w:t>11</w:t>
      </w:r>
      <w:r w:rsidRPr="003C7F6E">
        <w:t xml:space="preserve"> as permitted circumstances for the purpose of this paragraph;</w:t>
      </w:r>
    </w:p>
    <w:p w:rsidR="00632062" w:rsidRPr="003C7F6E" w:rsidRDefault="00632062">
      <w:pPr>
        <w:pStyle w:val="subsection2"/>
        <w:rPr>
          <w:snapToGrid w:val="0"/>
          <w:lang w:eastAsia="en-US"/>
        </w:rPr>
      </w:pPr>
      <w:r w:rsidRPr="003C7F6E">
        <w:rPr>
          <w:snapToGrid w:val="0"/>
          <w:lang w:eastAsia="en-US"/>
        </w:rPr>
        <w:t>the service is taken to have provided the session of care to the child.</w:t>
      </w:r>
    </w:p>
    <w:p w:rsidR="00632062" w:rsidRPr="003C7F6E" w:rsidRDefault="00632062" w:rsidP="0022492B">
      <w:pPr>
        <w:pStyle w:val="ActHead5"/>
      </w:pPr>
      <w:bookmarkStart w:id="18" w:name="_Toc441659910"/>
      <w:r w:rsidRPr="003C7F6E">
        <w:rPr>
          <w:rStyle w:val="CharSectno"/>
        </w:rPr>
        <w:lastRenderedPageBreak/>
        <w:t>11</w:t>
      </w:r>
      <w:r w:rsidRPr="003C7F6E">
        <w:t xml:space="preserve">  Minister may make determinations in relation to the absence of child from child care</w:t>
      </w:r>
      <w:bookmarkEnd w:id="18"/>
    </w:p>
    <w:p w:rsidR="00632062" w:rsidRPr="003C7F6E" w:rsidRDefault="00632062">
      <w:pPr>
        <w:pStyle w:val="SubsectionHead"/>
      </w:pPr>
      <w:r w:rsidRPr="003C7F6E">
        <w:t>Absences from care in permitted circumstances</w:t>
      </w:r>
    </w:p>
    <w:p w:rsidR="00632062" w:rsidRPr="003C7F6E" w:rsidRDefault="00632062">
      <w:pPr>
        <w:pStyle w:val="subsection"/>
      </w:pPr>
      <w:r w:rsidRPr="003C7F6E">
        <w:tab/>
      </w:r>
      <w:r w:rsidR="00FE284D" w:rsidRPr="003C7F6E">
        <w:tab/>
      </w:r>
      <w:r w:rsidR="00707CA9" w:rsidRPr="003C7F6E">
        <w:t>The Minister may, by legislative instrument,</w:t>
      </w:r>
      <w:r w:rsidRPr="003C7F6E">
        <w:t xml:space="preserve"> determine that specified circumstances are permitted circumstances for the purpose of subparagraph</w:t>
      </w:r>
      <w:r w:rsidR="003C7F6E">
        <w:t> </w:t>
      </w:r>
      <w:r w:rsidR="00544896" w:rsidRPr="003C7F6E">
        <w:t>10(3)(c)(iv)</w:t>
      </w:r>
      <w:r w:rsidRPr="003C7F6E">
        <w:t xml:space="preserve"> or paragraph</w:t>
      </w:r>
      <w:r w:rsidR="003C7F6E">
        <w:t> </w:t>
      </w:r>
      <w:r w:rsidRPr="003C7F6E">
        <w:t>10A(2)(b).</w:t>
      </w:r>
    </w:p>
    <w:p w:rsidR="00632062" w:rsidRPr="003C7F6E" w:rsidRDefault="00632062" w:rsidP="0022492B">
      <w:pPr>
        <w:pStyle w:val="ActHead5"/>
      </w:pPr>
      <w:bookmarkStart w:id="19" w:name="_Toc441659911"/>
      <w:r w:rsidRPr="003C7F6E">
        <w:rPr>
          <w:rStyle w:val="CharSectno"/>
        </w:rPr>
        <w:t>12</w:t>
      </w:r>
      <w:r w:rsidRPr="003C7F6E">
        <w:t xml:space="preserve">  Effect of absence of child from care of registered carer</w:t>
      </w:r>
      <w:bookmarkEnd w:id="19"/>
    </w:p>
    <w:p w:rsidR="00632062" w:rsidRPr="003C7F6E" w:rsidRDefault="00632062">
      <w:pPr>
        <w:pStyle w:val="subsection"/>
      </w:pPr>
      <w:r w:rsidRPr="003C7F6E">
        <w:tab/>
      </w:r>
      <w:r w:rsidRPr="003C7F6E">
        <w:tab/>
        <w:t xml:space="preserve">For the purposes of </w:t>
      </w:r>
      <w:r w:rsidR="00306D4A" w:rsidRPr="003C7F6E">
        <w:t>Subdivision C</w:t>
      </w:r>
      <w:r w:rsidRPr="003C7F6E">
        <w:t xml:space="preserve"> of Division</w:t>
      </w:r>
      <w:r w:rsidR="003C7F6E">
        <w:t> </w:t>
      </w:r>
      <w:r w:rsidRPr="003C7F6E">
        <w:t>4 of Part</w:t>
      </w:r>
      <w:r w:rsidR="003C7F6E">
        <w:t> </w:t>
      </w:r>
      <w:r w:rsidRPr="003C7F6E">
        <w:t xml:space="preserve">3, and of the application of </w:t>
      </w:r>
      <w:r w:rsidR="00306D4A" w:rsidRPr="003C7F6E">
        <w:t>Subdivision D</w:t>
      </w:r>
      <w:r w:rsidRPr="003C7F6E">
        <w:t xml:space="preserve"> of Division</w:t>
      </w:r>
      <w:r w:rsidR="003C7F6E">
        <w:t> </w:t>
      </w:r>
      <w:r w:rsidRPr="003C7F6E">
        <w:t>4 of Part</w:t>
      </w:r>
      <w:r w:rsidR="003C7F6E">
        <w:t> </w:t>
      </w:r>
      <w:r w:rsidRPr="003C7F6E">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3C7F6E" w:rsidRDefault="00632062" w:rsidP="0022492B">
      <w:pPr>
        <w:pStyle w:val="ActHead5"/>
      </w:pPr>
      <w:bookmarkStart w:id="20" w:name="_Toc441659912"/>
      <w:r w:rsidRPr="003C7F6E">
        <w:rPr>
          <w:rStyle w:val="CharSectno"/>
        </w:rPr>
        <w:t>13</w:t>
      </w:r>
      <w:r w:rsidRPr="003C7F6E">
        <w:t xml:space="preserve">  School holidays</w:t>
      </w:r>
      <w:bookmarkEnd w:id="20"/>
    </w:p>
    <w:p w:rsidR="00632062" w:rsidRPr="003C7F6E" w:rsidRDefault="00632062">
      <w:pPr>
        <w:pStyle w:val="subsection"/>
      </w:pPr>
      <w:r w:rsidRPr="003C7F6E">
        <w:tab/>
      </w:r>
      <w:r w:rsidRPr="003C7F6E">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3C7F6E">
        <w:rPr>
          <w:b/>
          <w:i/>
        </w:rPr>
        <w:t>school holiday session</w:t>
      </w:r>
      <w:r w:rsidRPr="003C7F6E">
        <w:t xml:space="preserve"> in section</w:t>
      </w:r>
      <w:r w:rsidR="003C7F6E">
        <w:t> </w:t>
      </w:r>
      <w:r w:rsidRPr="003C7F6E">
        <w:t>3.</w:t>
      </w:r>
    </w:p>
    <w:p w:rsidR="00632062" w:rsidRPr="003C7F6E" w:rsidRDefault="00632062" w:rsidP="0022492B">
      <w:pPr>
        <w:pStyle w:val="ActHead5"/>
      </w:pPr>
      <w:bookmarkStart w:id="21" w:name="_Toc441659913"/>
      <w:r w:rsidRPr="003C7F6E">
        <w:rPr>
          <w:rStyle w:val="CharSectno"/>
        </w:rPr>
        <w:t>14</w:t>
      </w:r>
      <w:r w:rsidRPr="003C7F6E">
        <w:t xml:space="preserve">  Meaning of </w:t>
      </w:r>
      <w:r w:rsidRPr="003C7F6E">
        <w:rPr>
          <w:i/>
        </w:rPr>
        <w:t>satisfies the work/training/study test</w:t>
      </w:r>
      <w:bookmarkEnd w:id="21"/>
    </w:p>
    <w:p w:rsidR="00632062" w:rsidRPr="003C7F6E" w:rsidRDefault="00632062">
      <w:pPr>
        <w:pStyle w:val="subsection"/>
      </w:pPr>
      <w:r w:rsidRPr="003C7F6E">
        <w:tab/>
        <w:t>(1)</w:t>
      </w:r>
      <w:r w:rsidRPr="003C7F6E">
        <w:tab/>
        <w:t xml:space="preserve">An individual </w:t>
      </w:r>
      <w:r w:rsidRPr="003C7F6E">
        <w:rPr>
          <w:b/>
          <w:i/>
        </w:rPr>
        <w:t>satisfies the work/training/study test</w:t>
      </w:r>
      <w:r w:rsidRPr="003C7F6E">
        <w:t xml:space="preserve"> if:</w:t>
      </w:r>
    </w:p>
    <w:p w:rsidR="00632062" w:rsidRPr="003C7F6E" w:rsidRDefault="00632062">
      <w:pPr>
        <w:pStyle w:val="paragraph"/>
      </w:pPr>
      <w:r w:rsidRPr="003C7F6E">
        <w:tab/>
        <w:t>(a)</w:t>
      </w:r>
      <w:r w:rsidRPr="003C7F6E">
        <w:tab/>
        <w:t>the individual has recognised work or work related commitments; or</w:t>
      </w:r>
    </w:p>
    <w:p w:rsidR="00632062" w:rsidRPr="003C7F6E" w:rsidRDefault="00632062">
      <w:pPr>
        <w:pStyle w:val="paragraph"/>
      </w:pPr>
      <w:r w:rsidRPr="003C7F6E">
        <w:tab/>
        <w:t>(b)</w:t>
      </w:r>
      <w:r w:rsidRPr="003C7F6E">
        <w:tab/>
        <w:t>the individual has recognised training commitments; or</w:t>
      </w:r>
    </w:p>
    <w:p w:rsidR="00632062" w:rsidRPr="003C7F6E" w:rsidRDefault="00632062">
      <w:pPr>
        <w:pStyle w:val="paragraph"/>
      </w:pPr>
      <w:r w:rsidRPr="003C7F6E">
        <w:tab/>
        <w:t>(c)</w:t>
      </w:r>
      <w:r w:rsidRPr="003C7F6E">
        <w:tab/>
        <w:t>the individual has recognised study commitments.</w:t>
      </w:r>
    </w:p>
    <w:p w:rsidR="00F30FD2" w:rsidRPr="003C7F6E" w:rsidRDefault="00F30FD2" w:rsidP="00F30FD2">
      <w:pPr>
        <w:pStyle w:val="subsection"/>
      </w:pPr>
      <w:r w:rsidRPr="003C7F6E">
        <w:tab/>
        <w:t>(1A)</w:t>
      </w:r>
      <w:r w:rsidRPr="003C7F6E">
        <w:tab/>
        <w:t>However, for the purposes of section</w:t>
      </w:r>
      <w:r w:rsidR="003C7F6E">
        <w:t> </w:t>
      </w:r>
      <w:r w:rsidRPr="003C7F6E">
        <w:t>54, the individual satisfies the work/training/study test only if:</w:t>
      </w:r>
    </w:p>
    <w:p w:rsidR="00F30FD2" w:rsidRPr="003C7F6E" w:rsidRDefault="00F30FD2" w:rsidP="00F30FD2">
      <w:pPr>
        <w:pStyle w:val="paragraph"/>
      </w:pPr>
      <w:r w:rsidRPr="003C7F6E">
        <w:tab/>
        <w:t>(a)</w:t>
      </w:r>
      <w:r w:rsidRPr="003C7F6E">
        <w:tab/>
        <w:t>the individual meets the activity requirements under section</w:t>
      </w:r>
      <w:r w:rsidR="003C7F6E">
        <w:t> </w:t>
      </w:r>
      <w:r w:rsidRPr="003C7F6E">
        <w:t>17A for the week; or</w:t>
      </w:r>
    </w:p>
    <w:p w:rsidR="00F30FD2" w:rsidRPr="003C7F6E" w:rsidRDefault="00F30FD2" w:rsidP="00F30FD2">
      <w:pPr>
        <w:pStyle w:val="paragraph"/>
      </w:pPr>
      <w:r w:rsidRPr="003C7F6E">
        <w:lastRenderedPageBreak/>
        <w:tab/>
        <w:t>(b)</w:t>
      </w:r>
      <w:r w:rsidRPr="003C7F6E">
        <w:tab/>
        <w:t xml:space="preserve">the individual is not included in a class of individuals specified in a determination under </w:t>
      </w:r>
      <w:r w:rsidR="003C7F6E">
        <w:t>subsection (</w:t>
      </w:r>
      <w:r w:rsidRPr="003C7F6E">
        <w:t>1C) and:</w:t>
      </w:r>
    </w:p>
    <w:p w:rsidR="00F30FD2" w:rsidRPr="003C7F6E" w:rsidRDefault="00F30FD2" w:rsidP="00F30FD2">
      <w:pPr>
        <w:pStyle w:val="paragraphsub"/>
      </w:pPr>
      <w:r w:rsidRPr="003C7F6E">
        <w:tab/>
        <w:t>(i)</w:t>
      </w:r>
      <w:r w:rsidRPr="003C7F6E">
        <w:tab/>
        <w:t>paragraph</w:t>
      </w:r>
      <w:r w:rsidR="003C7F6E">
        <w:t> </w:t>
      </w:r>
      <w:r w:rsidRPr="003C7F6E">
        <w:t>15(1)(b), 15(1)(c), 17(1)(a), 17(1)(b), 17(1)(c) or 17(1)(d) applies to the person; or</w:t>
      </w:r>
    </w:p>
    <w:p w:rsidR="00F30FD2" w:rsidRPr="003C7F6E" w:rsidRDefault="00F30FD2" w:rsidP="00F30FD2">
      <w:pPr>
        <w:pStyle w:val="paragraphsub"/>
      </w:pPr>
      <w:r w:rsidRPr="003C7F6E">
        <w:tab/>
        <w:t>(ii)</w:t>
      </w:r>
      <w:r w:rsidRPr="003C7F6E">
        <w:tab/>
        <w:t>the individual is an individual in a class of individuals specified in a determination under subsection</w:t>
      </w:r>
      <w:r w:rsidR="003C7F6E">
        <w:t> </w:t>
      </w:r>
      <w:r w:rsidRPr="003C7F6E">
        <w:t>15(2); or</w:t>
      </w:r>
    </w:p>
    <w:p w:rsidR="00F30FD2" w:rsidRPr="003C7F6E" w:rsidRDefault="00F30FD2" w:rsidP="00F30FD2">
      <w:pPr>
        <w:pStyle w:val="paragraphsub"/>
      </w:pPr>
      <w:r w:rsidRPr="003C7F6E">
        <w:rPr>
          <w:i/>
        </w:rPr>
        <w:tab/>
      </w:r>
      <w:r w:rsidRPr="003C7F6E">
        <w:t>(iii)</w:t>
      </w:r>
      <w:r w:rsidRPr="003C7F6E">
        <w:tab/>
        <w:t xml:space="preserve">the individual is covered by a determination under </w:t>
      </w:r>
      <w:r w:rsidR="003C7F6E">
        <w:t>subsection (</w:t>
      </w:r>
      <w:r w:rsidRPr="003C7F6E">
        <w:t>1B) or (2).</w:t>
      </w:r>
    </w:p>
    <w:p w:rsidR="00F30FD2" w:rsidRPr="003C7F6E" w:rsidRDefault="00F30FD2" w:rsidP="00F30FD2">
      <w:pPr>
        <w:pStyle w:val="subsection"/>
      </w:pPr>
      <w:r w:rsidRPr="003C7F6E">
        <w:tab/>
        <w:t>(1B)</w:t>
      </w:r>
      <w:r w:rsidRPr="003C7F6E">
        <w:tab/>
        <w:t>The Minister may, by legislative instrument, determine circumstances in which individuals are not required to meet the activity requirements under section</w:t>
      </w:r>
      <w:r w:rsidR="003C7F6E">
        <w:t> </w:t>
      </w:r>
      <w:r w:rsidRPr="003C7F6E">
        <w:t>17A.</w:t>
      </w:r>
    </w:p>
    <w:p w:rsidR="00F30FD2" w:rsidRPr="003C7F6E" w:rsidRDefault="00F30FD2" w:rsidP="00F30FD2">
      <w:pPr>
        <w:pStyle w:val="subsection"/>
        <w:rPr>
          <w:i/>
        </w:rPr>
      </w:pPr>
      <w:r w:rsidRPr="003C7F6E">
        <w:tab/>
        <w:t>(1C)</w:t>
      </w:r>
      <w:r w:rsidRPr="003C7F6E">
        <w:tab/>
        <w:t>The Minister may, by legislative instrument, determine that one or more of the classes of individuals specified in a determination under subsection</w:t>
      </w:r>
      <w:r w:rsidR="003C7F6E">
        <w:t> </w:t>
      </w:r>
      <w:r w:rsidRPr="003C7F6E">
        <w:t>15(2) are classes of individuals who must meet the activity requirements under section</w:t>
      </w:r>
      <w:r w:rsidR="003C7F6E">
        <w:t> </w:t>
      </w:r>
      <w:r w:rsidRPr="003C7F6E">
        <w:t>17A.</w:t>
      </w:r>
    </w:p>
    <w:p w:rsidR="00632062" w:rsidRPr="003C7F6E" w:rsidRDefault="00632062">
      <w:pPr>
        <w:pStyle w:val="subsection"/>
      </w:pPr>
      <w:r w:rsidRPr="003C7F6E">
        <w:tab/>
        <w:t>(2)</w:t>
      </w:r>
      <w:r w:rsidRPr="003C7F6E">
        <w:tab/>
        <w:t>The Minister may</w:t>
      </w:r>
      <w:r w:rsidR="006B3A62" w:rsidRPr="003C7F6E">
        <w:t>, by legislative instrument,</w:t>
      </w:r>
      <w:r w:rsidRPr="003C7F6E">
        <w:t xml:space="preserve"> determine that individuals included in a specified class are exempt from the requirements of </w:t>
      </w:r>
      <w:r w:rsidR="003C7F6E">
        <w:t>paragraphs (</w:t>
      </w:r>
      <w:r w:rsidRPr="003C7F6E">
        <w:t>1)(a), (b) and (c).</w:t>
      </w:r>
    </w:p>
    <w:p w:rsidR="00632062" w:rsidRPr="003C7F6E" w:rsidRDefault="00632062">
      <w:pPr>
        <w:pStyle w:val="subsection"/>
      </w:pPr>
      <w:r w:rsidRPr="003C7F6E">
        <w:tab/>
        <w:t>(3)</w:t>
      </w:r>
      <w:r w:rsidRPr="003C7F6E">
        <w:tab/>
        <w:t xml:space="preserve">An individual covered by a determination under </w:t>
      </w:r>
      <w:r w:rsidR="003C7F6E">
        <w:t>subsection (</w:t>
      </w:r>
      <w:r w:rsidRPr="003C7F6E">
        <w:t>2) is taken to satisfy the work/training/study test while the determination is in force.</w:t>
      </w:r>
    </w:p>
    <w:p w:rsidR="00632062" w:rsidRPr="003C7F6E" w:rsidRDefault="00632062" w:rsidP="0022492B">
      <w:pPr>
        <w:pStyle w:val="ActHead5"/>
      </w:pPr>
      <w:bookmarkStart w:id="22" w:name="_Toc441659914"/>
      <w:r w:rsidRPr="003C7F6E">
        <w:rPr>
          <w:rStyle w:val="CharSectno"/>
        </w:rPr>
        <w:t>15</w:t>
      </w:r>
      <w:r w:rsidRPr="003C7F6E">
        <w:t xml:space="preserve">  Work/training/study test—recognised work or work related commitments</w:t>
      </w:r>
      <w:bookmarkEnd w:id="22"/>
    </w:p>
    <w:p w:rsidR="00632062" w:rsidRPr="003C7F6E" w:rsidRDefault="00632062">
      <w:pPr>
        <w:pStyle w:val="subsection"/>
      </w:pPr>
      <w:r w:rsidRPr="003C7F6E">
        <w:tab/>
        <w:t>(1)</w:t>
      </w:r>
      <w:r w:rsidRPr="003C7F6E">
        <w:tab/>
        <w:t xml:space="preserve">An individual has </w:t>
      </w:r>
      <w:r w:rsidRPr="003C7F6E">
        <w:rPr>
          <w:b/>
          <w:i/>
        </w:rPr>
        <w:t>recognised work or work related commitments</w:t>
      </w:r>
      <w:r w:rsidRPr="003C7F6E">
        <w:t xml:space="preserve"> if the individual:</w:t>
      </w:r>
    </w:p>
    <w:p w:rsidR="00632062" w:rsidRPr="003C7F6E" w:rsidRDefault="00632062">
      <w:pPr>
        <w:pStyle w:val="paragraph"/>
      </w:pPr>
      <w:r w:rsidRPr="003C7F6E">
        <w:tab/>
        <w:t>(a)</w:t>
      </w:r>
      <w:r w:rsidRPr="003C7F6E">
        <w:tab/>
        <w:t>is in paid work (whether or not the individual performs the work as an employee); or</w:t>
      </w:r>
    </w:p>
    <w:p w:rsidR="00632062" w:rsidRPr="003C7F6E" w:rsidRDefault="00632062">
      <w:pPr>
        <w:pStyle w:val="paragraph"/>
      </w:pPr>
      <w:r w:rsidRPr="003C7F6E">
        <w:tab/>
        <w:t>(b)</w:t>
      </w:r>
      <w:r w:rsidRPr="003C7F6E">
        <w:tab/>
        <w:t>receives a carer payment under Part</w:t>
      </w:r>
      <w:r w:rsidR="003C7F6E">
        <w:t> </w:t>
      </w:r>
      <w:r w:rsidRPr="003C7F6E">
        <w:t xml:space="preserve">2.5 of the </w:t>
      </w:r>
      <w:r w:rsidRPr="003C7F6E">
        <w:rPr>
          <w:i/>
        </w:rPr>
        <w:t>Social Security Act 1991</w:t>
      </w:r>
      <w:r w:rsidRPr="003C7F6E">
        <w:t>; or</w:t>
      </w:r>
    </w:p>
    <w:p w:rsidR="00632062" w:rsidRPr="003C7F6E" w:rsidRDefault="00632062">
      <w:pPr>
        <w:pStyle w:val="paragraph"/>
      </w:pPr>
      <w:r w:rsidRPr="003C7F6E">
        <w:tab/>
        <w:t>(c)</w:t>
      </w:r>
      <w:r w:rsidRPr="003C7F6E">
        <w:tab/>
        <w:t>receives carer allowance for a disabled adult (within the meaning of section</w:t>
      </w:r>
      <w:r w:rsidR="003C7F6E">
        <w:t> </w:t>
      </w:r>
      <w:r w:rsidRPr="003C7F6E">
        <w:t xml:space="preserve">952 of the </w:t>
      </w:r>
      <w:r w:rsidRPr="003C7F6E">
        <w:rPr>
          <w:i/>
        </w:rPr>
        <w:t>Social Security Act 1991</w:t>
      </w:r>
      <w:r w:rsidRPr="003C7F6E">
        <w:t>) under Part</w:t>
      </w:r>
      <w:r w:rsidR="003C7F6E">
        <w:t> </w:t>
      </w:r>
      <w:r w:rsidRPr="003C7F6E">
        <w:t>2.19 of that Act.</w:t>
      </w:r>
    </w:p>
    <w:p w:rsidR="00632062" w:rsidRPr="003C7F6E" w:rsidRDefault="00632062">
      <w:pPr>
        <w:pStyle w:val="subsection"/>
      </w:pPr>
      <w:r w:rsidRPr="003C7F6E">
        <w:lastRenderedPageBreak/>
        <w:tab/>
        <w:t>(2)</w:t>
      </w:r>
      <w:r w:rsidRPr="003C7F6E">
        <w:tab/>
        <w:t>The Minister may</w:t>
      </w:r>
      <w:r w:rsidR="003D7B21" w:rsidRPr="003C7F6E">
        <w:t>, by legislative instrument,</w:t>
      </w:r>
      <w:r w:rsidRPr="003C7F6E">
        <w:t xml:space="preserve"> determine that individuals included in a specified class are individuals who are taken to have recognised work or work related commitments for the purposes of this section.</w:t>
      </w:r>
    </w:p>
    <w:p w:rsidR="00632062" w:rsidRPr="003C7F6E" w:rsidRDefault="00632062" w:rsidP="0022492B">
      <w:pPr>
        <w:pStyle w:val="ActHead5"/>
      </w:pPr>
      <w:bookmarkStart w:id="23" w:name="_Toc441659915"/>
      <w:r w:rsidRPr="003C7F6E">
        <w:rPr>
          <w:rStyle w:val="CharSectno"/>
        </w:rPr>
        <w:t>16</w:t>
      </w:r>
      <w:r w:rsidRPr="003C7F6E">
        <w:t xml:space="preserve">  Work/training/study test—recognised training commitments</w:t>
      </w:r>
      <w:bookmarkEnd w:id="23"/>
    </w:p>
    <w:p w:rsidR="00632062" w:rsidRPr="003C7F6E" w:rsidRDefault="00632062">
      <w:pPr>
        <w:pStyle w:val="subsection"/>
      </w:pPr>
      <w:r w:rsidRPr="003C7F6E">
        <w:tab/>
      </w:r>
      <w:r w:rsidR="00894D97" w:rsidRPr="003C7F6E">
        <w:t>(1)</w:t>
      </w:r>
      <w:r w:rsidRPr="003C7F6E">
        <w:tab/>
        <w:t xml:space="preserve">An individual has </w:t>
      </w:r>
      <w:r w:rsidRPr="003C7F6E">
        <w:rPr>
          <w:b/>
          <w:i/>
        </w:rPr>
        <w:t>recognised training commitments</w:t>
      </w:r>
      <w:r w:rsidRPr="003C7F6E">
        <w:t xml:space="preserve"> if the individual is undertaking a training course for the purpose of improving his or her work skills and/or employment prospects.</w:t>
      </w:r>
    </w:p>
    <w:p w:rsidR="00894D97" w:rsidRPr="003C7F6E" w:rsidRDefault="00894D97" w:rsidP="00894D97">
      <w:pPr>
        <w:pStyle w:val="subsection"/>
      </w:pPr>
      <w:r w:rsidRPr="003C7F6E">
        <w:tab/>
        <w:t>(2)</w:t>
      </w:r>
      <w:r w:rsidRPr="003C7F6E">
        <w:tab/>
        <w:t xml:space="preserve">For the purposes of </w:t>
      </w:r>
      <w:r w:rsidR="003C7F6E">
        <w:t>subsection (</w:t>
      </w:r>
      <w:r w:rsidRPr="003C7F6E">
        <w:t>1), if an individual is undertaking a training course then the individual is taken to be doing so even if the individual is not required to participate in any activity for the course (for example, because of a vacation break in the course).</w:t>
      </w:r>
    </w:p>
    <w:p w:rsidR="00CF218B" w:rsidRPr="003C7F6E" w:rsidRDefault="00CF218B" w:rsidP="00CF218B">
      <w:pPr>
        <w:pStyle w:val="subsection"/>
      </w:pPr>
      <w:r w:rsidRPr="003C7F6E">
        <w:tab/>
        <w:t>(3)</w:t>
      </w:r>
      <w:r w:rsidRPr="003C7F6E">
        <w:tab/>
        <w:t>The Minister may, by legislative instrument, determine that individuals included in a specified class are individuals who are taken to have</w:t>
      </w:r>
      <w:r w:rsidRPr="003C7F6E">
        <w:rPr>
          <w:b/>
          <w:i/>
        </w:rPr>
        <w:t xml:space="preserve"> </w:t>
      </w:r>
      <w:r w:rsidRPr="003C7F6E">
        <w:t>recognised training commitments for the purposes of this section.</w:t>
      </w:r>
    </w:p>
    <w:p w:rsidR="00632062" w:rsidRPr="003C7F6E" w:rsidRDefault="00632062" w:rsidP="0022492B">
      <w:pPr>
        <w:pStyle w:val="ActHead5"/>
      </w:pPr>
      <w:bookmarkStart w:id="24" w:name="_Toc441659916"/>
      <w:r w:rsidRPr="003C7F6E">
        <w:rPr>
          <w:rStyle w:val="CharSectno"/>
        </w:rPr>
        <w:t>17</w:t>
      </w:r>
      <w:r w:rsidRPr="003C7F6E">
        <w:t xml:space="preserve">  Work/training/study test—recognised study commitments</w:t>
      </w:r>
      <w:bookmarkEnd w:id="24"/>
    </w:p>
    <w:p w:rsidR="00632062" w:rsidRPr="003C7F6E" w:rsidRDefault="00632062">
      <w:pPr>
        <w:pStyle w:val="subsection"/>
      </w:pPr>
      <w:r w:rsidRPr="003C7F6E">
        <w:tab/>
      </w:r>
      <w:r w:rsidR="00894D97" w:rsidRPr="003C7F6E">
        <w:t>(1)</w:t>
      </w:r>
      <w:r w:rsidRPr="003C7F6E">
        <w:tab/>
        <w:t xml:space="preserve">An individual has </w:t>
      </w:r>
      <w:r w:rsidRPr="003C7F6E">
        <w:rPr>
          <w:b/>
          <w:i/>
        </w:rPr>
        <w:t>recognised study commitments</w:t>
      </w:r>
      <w:r w:rsidRPr="003C7F6E">
        <w:t xml:space="preserve"> if the individual:</w:t>
      </w:r>
    </w:p>
    <w:p w:rsidR="00632062" w:rsidRPr="003C7F6E" w:rsidRDefault="00632062">
      <w:pPr>
        <w:pStyle w:val="paragraph"/>
      </w:pPr>
      <w:r w:rsidRPr="003C7F6E">
        <w:tab/>
        <w:t>(a)</w:t>
      </w:r>
      <w:r w:rsidRPr="003C7F6E">
        <w:tab/>
        <w:t>receives youth allowance and is undertaking full</w:t>
      </w:r>
      <w:r w:rsidR="003C7F6E">
        <w:noBreakHyphen/>
      </w:r>
      <w:r w:rsidRPr="003C7F6E">
        <w:t>time study; or</w:t>
      </w:r>
    </w:p>
    <w:p w:rsidR="00632062" w:rsidRPr="003C7F6E" w:rsidRDefault="00632062">
      <w:pPr>
        <w:pStyle w:val="paragraph"/>
      </w:pPr>
      <w:r w:rsidRPr="003C7F6E">
        <w:tab/>
        <w:t>(b)</w:t>
      </w:r>
      <w:r w:rsidRPr="003C7F6E">
        <w:tab/>
        <w:t xml:space="preserve">receives austudy payment under the </w:t>
      </w:r>
      <w:r w:rsidRPr="003C7F6E">
        <w:rPr>
          <w:i/>
        </w:rPr>
        <w:t>Social Security Act 1991</w:t>
      </w:r>
      <w:r w:rsidRPr="003C7F6E">
        <w:t>; or</w:t>
      </w:r>
    </w:p>
    <w:p w:rsidR="00632062" w:rsidRPr="003C7F6E" w:rsidRDefault="00632062">
      <w:pPr>
        <w:pStyle w:val="paragraph"/>
      </w:pPr>
      <w:r w:rsidRPr="003C7F6E">
        <w:tab/>
        <w:t>(c)</w:t>
      </w:r>
      <w:r w:rsidRPr="003C7F6E">
        <w:tab/>
        <w:t xml:space="preserve">receives a pensioner education supplement under the </w:t>
      </w:r>
      <w:r w:rsidRPr="003C7F6E">
        <w:rPr>
          <w:i/>
        </w:rPr>
        <w:t>Social</w:t>
      </w:r>
      <w:r w:rsidRPr="003C7F6E">
        <w:t xml:space="preserve"> </w:t>
      </w:r>
      <w:r w:rsidRPr="003C7F6E">
        <w:rPr>
          <w:i/>
        </w:rPr>
        <w:t>Security Act 1991</w:t>
      </w:r>
      <w:r w:rsidRPr="003C7F6E">
        <w:t>; or</w:t>
      </w:r>
    </w:p>
    <w:p w:rsidR="00632062" w:rsidRPr="003C7F6E" w:rsidRDefault="00632062">
      <w:pPr>
        <w:pStyle w:val="paragraph"/>
      </w:pPr>
      <w:r w:rsidRPr="003C7F6E">
        <w:tab/>
        <w:t>(d)</w:t>
      </w:r>
      <w:r w:rsidRPr="003C7F6E">
        <w:tab/>
        <w:t>receives assistance under the scheme known as the ABSTUDY scheme; or</w:t>
      </w:r>
    </w:p>
    <w:p w:rsidR="00632062" w:rsidRPr="003C7F6E" w:rsidRDefault="00632062">
      <w:pPr>
        <w:pStyle w:val="paragraph"/>
      </w:pPr>
      <w:r w:rsidRPr="003C7F6E">
        <w:tab/>
        <w:t>(e)</w:t>
      </w:r>
      <w:r w:rsidRPr="003C7F6E">
        <w:tab/>
        <w:t>is undertaking any other course of education for the purposes of improving his or her work skills and/or employment prospects.</w:t>
      </w:r>
    </w:p>
    <w:p w:rsidR="00665257" w:rsidRPr="003C7F6E" w:rsidRDefault="00665257" w:rsidP="00A34C5A">
      <w:pPr>
        <w:pStyle w:val="subsection"/>
      </w:pPr>
      <w:r w:rsidRPr="003C7F6E">
        <w:tab/>
        <w:t>(2)</w:t>
      </w:r>
      <w:r w:rsidRPr="003C7F6E">
        <w:tab/>
        <w:t xml:space="preserve">For the purposes of </w:t>
      </w:r>
      <w:r w:rsidR="003C7F6E">
        <w:t>subsection (</w:t>
      </w:r>
      <w:r w:rsidRPr="003C7F6E">
        <w:t xml:space="preserve">1), if an individual is undertaking an education course then the individual is taken to be doing so even </w:t>
      </w:r>
      <w:r w:rsidRPr="003C7F6E">
        <w:lastRenderedPageBreak/>
        <w:t>if the individual is not required to participate in any activity for the course (for example, because of a vacation break in the course).</w:t>
      </w:r>
    </w:p>
    <w:p w:rsidR="006B3898" w:rsidRPr="003C7F6E" w:rsidRDefault="006B3898" w:rsidP="00BF15AB">
      <w:pPr>
        <w:pStyle w:val="subsection"/>
      </w:pPr>
      <w:r w:rsidRPr="003C7F6E">
        <w:tab/>
        <w:t>(3)</w:t>
      </w:r>
      <w:r w:rsidRPr="003C7F6E">
        <w:tab/>
        <w:t>The Minister may, by legislative instrument, determine that individuals included in a specified class are individuals who are taken to have recognised study commitments for the purposes of this section.</w:t>
      </w:r>
    </w:p>
    <w:p w:rsidR="00C524D5" w:rsidRPr="003C7F6E" w:rsidRDefault="00C524D5" w:rsidP="00C524D5">
      <w:pPr>
        <w:pStyle w:val="ActHead5"/>
      </w:pPr>
      <w:bookmarkStart w:id="25" w:name="_Toc441659917"/>
      <w:r w:rsidRPr="003C7F6E">
        <w:rPr>
          <w:rStyle w:val="CharSectno"/>
        </w:rPr>
        <w:t>17A</w:t>
      </w:r>
      <w:r w:rsidRPr="003C7F6E">
        <w:t xml:space="preserve">  Activity requirements for claims for child care benefit for care provided by approved child care service</w:t>
      </w:r>
      <w:bookmarkEnd w:id="25"/>
    </w:p>
    <w:p w:rsidR="00C524D5" w:rsidRPr="003C7F6E" w:rsidRDefault="00C524D5" w:rsidP="00C524D5">
      <w:pPr>
        <w:pStyle w:val="subsection"/>
      </w:pPr>
      <w:r w:rsidRPr="003C7F6E">
        <w:tab/>
        <w:t>(1)</w:t>
      </w:r>
      <w:r w:rsidRPr="003C7F6E">
        <w:tab/>
        <w:t>An individual who has claimed child care benefit for care provided by an approved child care service during a week meets the activity requirements for a week if:</w:t>
      </w:r>
    </w:p>
    <w:p w:rsidR="00C524D5" w:rsidRPr="003C7F6E" w:rsidRDefault="00C524D5" w:rsidP="00C524D5">
      <w:pPr>
        <w:pStyle w:val="paragraph"/>
      </w:pPr>
      <w:r w:rsidRPr="003C7F6E">
        <w:tab/>
        <w:t>(a)</w:t>
      </w:r>
      <w:r w:rsidRPr="003C7F6E">
        <w:tab/>
        <w:t>during the week, the individual has engaged in one or more of the following activities:</w:t>
      </w:r>
    </w:p>
    <w:p w:rsidR="00C524D5" w:rsidRPr="003C7F6E" w:rsidRDefault="00C524D5" w:rsidP="00C524D5">
      <w:pPr>
        <w:pStyle w:val="paragraphsub"/>
      </w:pPr>
      <w:r w:rsidRPr="003C7F6E">
        <w:tab/>
        <w:t>(i)</w:t>
      </w:r>
      <w:r w:rsidRPr="003C7F6E">
        <w:tab/>
        <w:t>paid work (whether or not the individual performs the work as an employee);</w:t>
      </w:r>
    </w:p>
    <w:p w:rsidR="00C524D5" w:rsidRPr="003C7F6E" w:rsidRDefault="00C524D5" w:rsidP="00C524D5">
      <w:pPr>
        <w:pStyle w:val="paragraphsub"/>
      </w:pPr>
      <w:r w:rsidRPr="003C7F6E">
        <w:tab/>
        <w:t>(ii)</w:t>
      </w:r>
      <w:r w:rsidRPr="003C7F6E">
        <w:tab/>
        <w:t>a training course undertaken for the purpose of improving his or her work skills and/or employment prospects;</w:t>
      </w:r>
    </w:p>
    <w:p w:rsidR="00C524D5" w:rsidRPr="003C7F6E" w:rsidRDefault="00C524D5" w:rsidP="00C524D5">
      <w:pPr>
        <w:pStyle w:val="paragraphsub"/>
      </w:pPr>
      <w:r w:rsidRPr="003C7F6E">
        <w:tab/>
        <w:t>(iii)</w:t>
      </w:r>
      <w:r w:rsidRPr="003C7F6E">
        <w:tab/>
        <w:t>a course of education undertaken for the purpose of improving his or her work skills and/or employment prospects;</w:t>
      </w:r>
    </w:p>
    <w:p w:rsidR="00C524D5" w:rsidRPr="003C7F6E" w:rsidRDefault="00C524D5" w:rsidP="00C524D5">
      <w:pPr>
        <w:pStyle w:val="paragraphsub"/>
      </w:pPr>
      <w:r w:rsidRPr="003C7F6E">
        <w:tab/>
        <w:t>(iv)</w:t>
      </w:r>
      <w:r w:rsidRPr="003C7F6E">
        <w:tab/>
        <w:t xml:space="preserve">any other activity that the Minister determines under </w:t>
      </w:r>
      <w:r w:rsidR="003C7F6E">
        <w:t>subsection (</w:t>
      </w:r>
      <w:r w:rsidRPr="003C7F6E">
        <w:t>2); and</w:t>
      </w:r>
    </w:p>
    <w:p w:rsidR="00C524D5" w:rsidRPr="003C7F6E" w:rsidRDefault="00C524D5" w:rsidP="00C524D5">
      <w:pPr>
        <w:pStyle w:val="paragraph"/>
      </w:pPr>
      <w:r w:rsidRPr="003C7F6E">
        <w:tab/>
        <w:t>(b)</w:t>
      </w:r>
      <w:r w:rsidRPr="003C7F6E">
        <w:tab/>
        <w:t>the sum of the number of hours that the individual spends during the week doing those activities:</w:t>
      </w:r>
    </w:p>
    <w:p w:rsidR="00C524D5" w:rsidRPr="003C7F6E" w:rsidRDefault="00C524D5" w:rsidP="00C524D5">
      <w:pPr>
        <w:pStyle w:val="paragraphsub"/>
      </w:pPr>
      <w:r w:rsidRPr="003C7F6E">
        <w:tab/>
        <w:t>(i)</w:t>
      </w:r>
      <w:r w:rsidRPr="003C7F6E">
        <w:tab/>
        <w:t>is at least 15; or</w:t>
      </w:r>
    </w:p>
    <w:p w:rsidR="00C524D5" w:rsidRPr="003C7F6E" w:rsidRDefault="00C524D5" w:rsidP="00C524D5">
      <w:pPr>
        <w:pStyle w:val="paragraphsub"/>
      </w:pPr>
      <w:r w:rsidRPr="003C7F6E">
        <w:tab/>
        <w:t>(ii)</w:t>
      </w:r>
      <w:r w:rsidRPr="003C7F6E">
        <w:tab/>
        <w:t xml:space="preserve">if </w:t>
      </w:r>
      <w:r w:rsidR="003C7F6E">
        <w:t>subparagraph (</w:t>
      </w:r>
      <w:r w:rsidRPr="003C7F6E">
        <w:t>i) does not apply—is, when added to the sum of the number of hours that the individual spends during the immediately preceding week doing those activities, at least 30; or</w:t>
      </w:r>
    </w:p>
    <w:p w:rsidR="00C524D5" w:rsidRPr="003C7F6E" w:rsidRDefault="00C524D5" w:rsidP="00C524D5">
      <w:pPr>
        <w:pStyle w:val="paragraphsub"/>
      </w:pPr>
      <w:r w:rsidRPr="003C7F6E">
        <w:tab/>
        <w:t>(iii)</w:t>
      </w:r>
      <w:r w:rsidRPr="003C7F6E">
        <w:tab/>
        <w:t xml:space="preserve">if neither </w:t>
      </w:r>
      <w:r w:rsidR="003C7F6E">
        <w:t>subparagraph (</w:t>
      </w:r>
      <w:r w:rsidRPr="003C7F6E">
        <w:t>i) nor (ii) applies—is, when added to the sum of the number of hours that the individual spends during the immediately following week doing those activities, at least 30.</w:t>
      </w:r>
    </w:p>
    <w:p w:rsidR="00C524D5" w:rsidRPr="003C7F6E" w:rsidRDefault="00C524D5" w:rsidP="00C524D5">
      <w:pPr>
        <w:pStyle w:val="subsection"/>
      </w:pPr>
      <w:r w:rsidRPr="003C7F6E">
        <w:lastRenderedPageBreak/>
        <w:tab/>
        <w:t>(2)</w:t>
      </w:r>
      <w:r w:rsidRPr="003C7F6E">
        <w:tab/>
        <w:t>The Minister may, by legislative instrument, determine activities that count towards meeting the activity requirements under this section.</w:t>
      </w:r>
    </w:p>
    <w:p w:rsidR="00C524D5" w:rsidRPr="003C7F6E" w:rsidRDefault="00C524D5" w:rsidP="00C524D5">
      <w:pPr>
        <w:pStyle w:val="subsection"/>
      </w:pPr>
      <w:r w:rsidRPr="003C7F6E">
        <w:tab/>
        <w:t>(3)</w:t>
      </w:r>
      <w:r w:rsidRPr="003C7F6E">
        <w:tab/>
        <w:t xml:space="preserve">A determination under </w:t>
      </w:r>
      <w:r w:rsidR="003C7F6E">
        <w:t>subsection (</w:t>
      </w:r>
      <w:r w:rsidRPr="003C7F6E">
        <w:t>2) may determine that specified kinds of leave are activities that count towards meeting the activity requirements under this section.</w:t>
      </w:r>
    </w:p>
    <w:p w:rsidR="00C524D5" w:rsidRPr="003C7F6E" w:rsidRDefault="00C524D5" w:rsidP="00C524D5">
      <w:pPr>
        <w:pStyle w:val="subsection"/>
      </w:pPr>
      <w:r w:rsidRPr="003C7F6E">
        <w:tab/>
        <w:t>(4)</w:t>
      </w:r>
      <w:r w:rsidRPr="003C7F6E">
        <w:tab/>
        <w:t xml:space="preserve">If, in determining whether an individual has met the activity requirements for a week, hours that the individual spends during another week doing the activities mentioned in </w:t>
      </w:r>
      <w:r w:rsidR="003C7F6E">
        <w:t>paragraph (</w:t>
      </w:r>
      <w:r w:rsidRPr="003C7F6E">
        <w:t>1)(a) are counted, then no hours spent during that other week are to be counted in determining whether the individual has met the activity requirements for a third week.</w:t>
      </w:r>
    </w:p>
    <w:p w:rsidR="00C524D5" w:rsidRPr="003C7F6E" w:rsidRDefault="00C524D5" w:rsidP="00C524D5">
      <w:pPr>
        <w:pStyle w:val="subsection"/>
      </w:pPr>
      <w:r w:rsidRPr="003C7F6E">
        <w:tab/>
        <w:t>(5)</w:t>
      </w:r>
      <w:r w:rsidRPr="003C7F6E">
        <w:tab/>
        <w:t>If:</w:t>
      </w:r>
    </w:p>
    <w:p w:rsidR="00C524D5" w:rsidRPr="003C7F6E" w:rsidRDefault="00C524D5" w:rsidP="00C524D5">
      <w:pPr>
        <w:pStyle w:val="paragraph"/>
      </w:pPr>
      <w:r w:rsidRPr="003C7F6E">
        <w:tab/>
        <w:t>(a)</w:t>
      </w:r>
      <w:r w:rsidRPr="003C7F6E">
        <w:tab/>
        <w:t>an individual is in paid work; and</w:t>
      </w:r>
    </w:p>
    <w:p w:rsidR="00C524D5" w:rsidRPr="003C7F6E" w:rsidRDefault="00C524D5" w:rsidP="00C524D5">
      <w:pPr>
        <w:pStyle w:val="paragraph"/>
      </w:pPr>
      <w:r w:rsidRPr="003C7F6E">
        <w:tab/>
        <w:t>(b)</w:t>
      </w:r>
      <w:r w:rsidRPr="003C7F6E">
        <w:tab/>
        <w:t xml:space="preserve">the individual is taking leave of a kind specified in a determination under </w:t>
      </w:r>
      <w:r w:rsidR="003C7F6E">
        <w:t>subsection (</w:t>
      </w:r>
      <w:r w:rsidRPr="003C7F6E">
        <w:t>2);</w:t>
      </w:r>
    </w:p>
    <w:p w:rsidR="00C524D5" w:rsidRPr="003C7F6E" w:rsidRDefault="00C524D5" w:rsidP="00C524D5">
      <w:pPr>
        <w:pStyle w:val="subsection2"/>
      </w:pPr>
      <w:r w:rsidRPr="003C7F6E">
        <w:t>then, the individual is taken to have engaged in paid work for the number of hours that the individual would have spent doing the paid work if the individual did not take the leave.</w:t>
      </w:r>
    </w:p>
    <w:p w:rsidR="00632062" w:rsidRPr="003C7F6E" w:rsidRDefault="00632062" w:rsidP="0022492B">
      <w:pPr>
        <w:pStyle w:val="ActHead5"/>
      </w:pPr>
      <w:bookmarkStart w:id="26" w:name="_Toc441659918"/>
      <w:r w:rsidRPr="003C7F6E">
        <w:rPr>
          <w:rStyle w:val="CharSectno"/>
        </w:rPr>
        <w:t>18</w:t>
      </w:r>
      <w:r w:rsidRPr="003C7F6E">
        <w:t xml:space="preserve">  Meaning of </w:t>
      </w:r>
      <w:r w:rsidRPr="003C7F6E">
        <w:rPr>
          <w:i/>
        </w:rPr>
        <w:t>school child</w:t>
      </w:r>
      <w:bookmarkEnd w:id="26"/>
    </w:p>
    <w:p w:rsidR="00632062" w:rsidRPr="003C7F6E" w:rsidRDefault="00632062">
      <w:pPr>
        <w:pStyle w:val="subsection"/>
      </w:pPr>
      <w:r w:rsidRPr="003C7F6E">
        <w:tab/>
        <w:t>(1)</w:t>
      </w:r>
      <w:r w:rsidRPr="003C7F6E">
        <w:tab/>
        <w:t xml:space="preserve">A child is a </w:t>
      </w:r>
      <w:r w:rsidRPr="003C7F6E">
        <w:rPr>
          <w:b/>
          <w:i/>
        </w:rPr>
        <w:t>school child</w:t>
      </w:r>
      <w:r w:rsidRPr="003C7F6E">
        <w:t xml:space="preserve"> for the purposes of this Act if the child is attending primary or secondary school, or is on a break from school (for example, school holidays) and will be attending primary or secondary school after that break.</w:t>
      </w:r>
    </w:p>
    <w:p w:rsidR="00D626ED" w:rsidRPr="003C7F6E" w:rsidRDefault="00D626ED" w:rsidP="00D626ED">
      <w:pPr>
        <w:pStyle w:val="subsection"/>
      </w:pPr>
      <w:r w:rsidRPr="003C7F6E">
        <w:tab/>
        <w:t>(1A)</w:t>
      </w:r>
      <w:r w:rsidRPr="003C7F6E">
        <w:tab/>
        <w:t>A child is taken to be a</w:t>
      </w:r>
      <w:r w:rsidRPr="003C7F6E">
        <w:rPr>
          <w:b/>
          <w:i/>
        </w:rPr>
        <w:t xml:space="preserve"> school child</w:t>
      </w:r>
      <w:r w:rsidRPr="003C7F6E">
        <w:t xml:space="preserve"> for the purposes of the Act if the child has reached 6 years of age, unless an individual who is:</w:t>
      </w:r>
    </w:p>
    <w:p w:rsidR="00D626ED" w:rsidRPr="003C7F6E" w:rsidRDefault="00D626ED" w:rsidP="00D626ED">
      <w:pPr>
        <w:pStyle w:val="paragraph"/>
      </w:pPr>
      <w:r w:rsidRPr="003C7F6E">
        <w:tab/>
        <w:t>(a)</w:t>
      </w:r>
      <w:r w:rsidRPr="003C7F6E">
        <w:tab/>
        <w:t>conditionally eligible under section</w:t>
      </w:r>
      <w:r w:rsidR="003C7F6E">
        <w:t> </w:t>
      </w:r>
      <w:r w:rsidRPr="003C7F6E">
        <w:t>42 for child care benefit by fee reduction for a session of care provided to the child; or</w:t>
      </w:r>
    </w:p>
    <w:p w:rsidR="00D626ED" w:rsidRPr="003C7F6E" w:rsidRDefault="00D626ED" w:rsidP="00D626ED">
      <w:pPr>
        <w:pStyle w:val="paragraph"/>
      </w:pPr>
      <w:r w:rsidRPr="003C7F6E">
        <w:tab/>
        <w:t>(b)</w:t>
      </w:r>
      <w:r w:rsidRPr="003C7F6E">
        <w:tab/>
        <w:t>eligible for child care benefit (by fee reduction or otherwise) for a session of care provided to the child;</w:t>
      </w:r>
    </w:p>
    <w:p w:rsidR="00D626ED" w:rsidRPr="003C7F6E" w:rsidRDefault="00D626ED" w:rsidP="00D626ED">
      <w:pPr>
        <w:pStyle w:val="subsection2"/>
      </w:pPr>
      <w:r w:rsidRPr="003C7F6E">
        <w:t xml:space="preserve">notifies the Secretary in the manner required by the Secretary that the child does not satisfy the criterion in </w:t>
      </w:r>
      <w:r w:rsidR="003C7F6E">
        <w:t>subsection (</w:t>
      </w:r>
      <w:r w:rsidRPr="003C7F6E">
        <w:t>1).</w:t>
      </w:r>
    </w:p>
    <w:p w:rsidR="00632062" w:rsidRPr="003C7F6E" w:rsidRDefault="00632062">
      <w:pPr>
        <w:pStyle w:val="subsection"/>
      </w:pPr>
      <w:r w:rsidRPr="003C7F6E">
        <w:lastRenderedPageBreak/>
        <w:tab/>
        <w:t>(2)</w:t>
      </w:r>
      <w:r w:rsidRPr="003C7F6E">
        <w:tab/>
        <w:t>The Minister may</w:t>
      </w:r>
      <w:r w:rsidR="00A1722A" w:rsidRPr="003C7F6E">
        <w:t>, by legislative instrument,</w:t>
      </w:r>
      <w:r w:rsidRPr="003C7F6E">
        <w:t xml:space="preserve"> determine that children in a specified class are to be treated as though they were attending primary or secondary school for the purposes of this Act.</w:t>
      </w:r>
    </w:p>
    <w:p w:rsidR="00632062" w:rsidRPr="003C7F6E" w:rsidRDefault="00632062">
      <w:pPr>
        <w:pStyle w:val="subsection"/>
      </w:pPr>
      <w:r w:rsidRPr="003C7F6E">
        <w:tab/>
        <w:t>(3)</w:t>
      </w:r>
      <w:r w:rsidRPr="003C7F6E">
        <w:tab/>
        <w:t>The Minister may</w:t>
      </w:r>
      <w:r w:rsidR="00816C15" w:rsidRPr="003C7F6E">
        <w:t>, by legislative instrument,</w:t>
      </w:r>
      <w:r w:rsidRPr="003C7F6E">
        <w:t xml:space="preserve"> determine that children in a specified class are to be treated as though they were not attending primary or secondary school for the purposes of this Act.</w:t>
      </w:r>
    </w:p>
    <w:p w:rsidR="00632062" w:rsidRPr="003C7F6E" w:rsidRDefault="00632062" w:rsidP="0022492B">
      <w:pPr>
        <w:pStyle w:val="ActHead5"/>
      </w:pPr>
      <w:bookmarkStart w:id="27" w:name="_Toc441659919"/>
      <w:r w:rsidRPr="003C7F6E">
        <w:rPr>
          <w:rStyle w:val="CharSectno"/>
        </w:rPr>
        <w:t>19</w:t>
      </w:r>
      <w:r w:rsidRPr="003C7F6E">
        <w:t xml:space="preserve">  Maintenance income</w:t>
      </w:r>
      <w:bookmarkEnd w:id="27"/>
    </w:p>
    <w:p w:rsidR="00632062" w:rsidRPr="003C7F6E" w:rsidRDefault="00632062">
      <w:pPr>
        <w:pStyle w:val="subsection"/>
      </w:pPr>
      <w:r w:rsidRPr="003C7F6E">
        <w:tab/>
        <w:t>(1)</w:t>
      </w:r>
      <w:r w:rsidRPr="003C7F6E">
        <w:tab/>
        <w:t xml:space="preserve">For the purposes of the definition of </w:t>
      </w:r>
      <w:r w:rsidRPr="003C7F6E">
        <w:rPr>
          <w:b/>
          <w:i/>
        </w:rPr>
        <w:t>capitalised maintenance income</w:t>
      </w:r>
      <w:r w:rsidRPr="003C7F6E">
        <w:t xml:space="preserve"> in section</w:t>
      </w:r>
      <w:r w:rsidR="003C7F6E">
        <w:t> </w:t>
      </w:r>
      <w:r w:rsidRPr="003C7F6E">
        <w:t xml:space="preserve">3, an amount is a </w:t>
      </w:r>
      <w:r w:rsidRPr="003C7F6E">
        <w:rPr>
          <w:b/>
          <w:i/>
        </w:rPr>
        <w:t>periodic amount</w:t>
      </w:r>
      <w:r w:rsidRPr="003C7F6E">
        <w:t xml:space="preserve"> if it is:</w:t>
      </w:r>
    </w:p>
    <w:p w:rsidR="00632062" w:rsidRPr="003C7F6E" w:rsidRDefault="00632062">
      <w:pPr>
        <w:pStyle w:val="paragraph"/>
      </w:pPr>
      <w:r w:rsidRPr="003C7F6E">
        <w:tab/>
        <w:t>(a)</w:t>
      </w:r>
      <w:r w:rsidRPr="003C7F6E">
        <w:tab/>
        <w:t>the amount of one payment in a series of related payments, even if the payments are irregular in time and amount; or</w:t>
      </w:r>
    </w:p>
    <w:p w:rsidR="00632062" w:rsidRPr="003C7F6E" w:rsidRDefault="00632062">
      <w:pPr>
        <w:pStyle w:val="paragraph"/>
      </w:pPr>
      <w:r w:rsidRPr="003C7F6E">
        <w:tab/>
        <w:t>(b)</w:t>
      </w:r>
      <w:r w:rsidRPr="003C7F6E">
        <w:tab/>
        <w:t>the amount of a payment making up for arrears in such a series.</w:t>
      </w:r>
    </w:p>
    <w:p w:rsidR="00632062" w:rsidRPr="003C7F6E" w:rsidRDefault="00632062">
      <w:pPr>
        <w:pStyle w:val="subsection"/>
      </w:pPr>
      <w:r w:rsidRPr="003C7F6E">
        <w:tab/>
        <w:t>(2)</w:t>
      </w:r>
      <w:r w:rsidRPr="003C7F6E">
        <w:tab/>
        <w:t xml:space="preserve">For the purposes of the definitions of </w:t>
      </w:r>
      <w:r w:rsidRPr="003C7F6E">
        <w:rPr>
          <w:b/>
          <w:i/>
        </w:rPr>
        <w:t>maintenance income</w:t>
      </w:r>
      <w:r w:rsidRPr="003C7F6E">
        <w:t xml:space="preserve"> and </w:t>
      </w:r>
      <w:r w:rsidRPr="003C7F6E">
        <w:rPr>
          <w:b/>
          <w:i/>
        </w:rPr>
        <w:t>disability expenses maintenance</w:t>
      </w:r>
      <w:r w:rsidRPr="003C7F6E">
        <w:t xml:space="preserve"> in section</w:t>
      </w:r>
      <w:r w:rsidR="003C7F6E">
        <w:t> </w:t>
      </w:r>
      <w:r w:rsidRPr="003C7F6E">
        <w:t>3:</w:t>
      </w:r>
    </w:p>
    <w:p w:rsidR="00632062" w:rsidRPr="003C7F6E" w:rsidRDefault="00632062">
      <w:pPr>
        <w:pStyle w:val="paragraph"/>
      </w:pPr>
      <w:r w:rsidRPr="003C7F6E">
        <w:tab/>
        <w:t>(a)</w:t>
      </w:r>
      <w:r w:rsidRPr="003C7F6E">
        <w:tab/>
        <w:t>a payment received under subsection</w:t>
      </w:r>
      <w:r w:rsidR="003C7F6E">
        <w:t> </w:t>
      </w:r>
      <w:r w:rsidRPr="003C7F6E">
        <w:t xml:space="preserve">76(1) of the </w:t>
      </w:r>
      <w:r w:rsidRPr="003C7F6E">
        <w:rPr>
          <w:i/>
        </w:rPr>
        <w:t xml:space="preserve">Child Support (Registration and Collection) Act 1988 </w:t>
      </w:r>
      <w:r w:rsidRPr="003C7F6E">
        <w:t xml:space="preserve">in relation to a registered maintenance liability (within the meaning of that Act) is taken to be </w:t>
      </w:r>
      <w:r w:rsidRPr="003C7F6E">
        <w:rPr>
          <w:b/>
          <w:i/>
        </w:rPr>
        <w:t>received from</w:t>
      </w:r>
      <w:r w:rsidRPr="003C7F6E">
        <w:t xml:space="preserve"> the individual who is the payer (within the meaning of that Act) in relation to the liability; and</w:t>
      </w:r>
    </w:p>
    <w:p w:rsidR="00632062" w:rsidRPr="003C7F6E" w:rsidRDefault="00632062">
      <w:pPr>
        <w:pStyle w:val="paragraph"/>
      </w:pPr>
      <w:r w:rsidRPr="003C7F6E">
        <w:tab/>
        <w:t>(b)</w:t>
      </w:r>
      <w:r w:rsidRPr="003C7F6E">
        <w:tab/>
        <w:t xml:space="preserve">a reference to a </w:t>
      </w:r>
      <w:r w:rsidRPr="003C7F6E">
        <w:rPr>
          <w:b/>
          <w:i/>
        </w:rPr>
        <w:t>benefit received by an individual</w:t>
      </w:r>
      <w:r w:rsidRPr="003C7F6E">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3C7F6E" w:rsidRDefault="00632062">
      <w:pPr>
        <w:pStyle w:val="paragraph"/>
      </w:pPr>
      <w:r w:rsidRPr="003C7F6E">
        <w:tab/>
        <w:t>(c)</w:t>
      </w:r>
      <w:r w:rsidRPr="003C7F6E">
        <w:tab/>
        <w:t xml:space="preserve">a reference to a </w:t>
      </w:r>
      <w:r w:rsidRPr="003C7F6E">
        <w:rPr>
          <w:b/>
          <w:i/>
        </w:rPr>
        <w:t>payment or benefit received from an individual</w:t>
      </w:r>
      <w:r w:rsidRPr="003C7F6E">
        <w:t xml:space="preserve"> includes a reference to a payment or benefit received:</w:t>
      </w:r>
    </w:p>
    <w:p w:rsidR="00632062" w:rsidRPr="003C7F6E" w:rsidRDefault="00632062">
      <w:pPr>
        <w:pStyle w:val="paragraphsub"/>
      </w:pPr>
      <w:r w:rsidRPr="003C7F6E">
        <w:tab/>
        <w:t>(i)</w:t>
      </w:r>
      <w:r w:rsidRPr="003C7F6E">
        <w:tab/>
        <w:t>directly or indirectly from the individual; and</w:t>
      </w:r>
    </w:p>
    <w:p w:rsidR="00632062" w:rsidRPr="003C7F6E" w:rsidRDefault="00632062">
      <w:pPr>
        <w:pStyle w:val="paragraphsub"/>
      </w:pPr>
      <w:r w:rsidRPr="003C7F6E">
        <w:tab/>
        <w:t>(ii)</w:t>
      </w:r>
      <w:r w:rsidRPr="003C7F6E">
        <w:tab/>
        <w:t>out of any assets of, under the control of, or held for the benefit of, the individual; and</w:t>
      </w:r>
    </w:p>
    <w:p w:rsidR="00632062" w:rsidRPr="003C7F6E" w:rsidRDefault="00632062" w:rsidP="00E44FA6">
      <w:pPr>
        <w:pStyle w:val="paragraphsub"/>
      </w:pPr>
      <w:r w:rsidRPr="003C7F6E">
        <w:lastRenderedPageBreak/>
        <w:tab/>
        <w:t>(iii)</w:t>
      </w:r>
      <w:r w:rsidRPr="003C7F6E">
        <w:tab/>
        <w:t>from the individual under or as a result of a court order, a court registered or approved maintenance agreement</w:t>
      </w:r>
      <w:r w:rsidR="009377A8" w:rsidRPr="003C7F6E">
        <w:t xml:space="preserve">, a financial agreement (within the meaning of the </w:t>
      </w:r>
      <w:r w:rsidR="009377A8" w:rsidRPr="003C7F6E">
        <w:rPr>
          <w:i/>
        </w:rPr>
        <w:t>Family Law Act 1975</w:t>
      </w:r>
      <w:r w:rsidR="009377A8" w:rsidRPr="003C7F6E">
        <w:t>), a Part</w:t>
      </w:r>
      <w:r w:rsidR="003A46B8" w:rsidRPr="003C7F6E">
        <w:t> </w:t>
      </w:r>
      <w:r w:rsidR="009377A8" w:rsidRPr="003C7F6E">
        <w:t xml:space="preserve">VIIIAB financial agreement (within the meaning of that Act) </w:t>
      </w:r>
      <w:r w:rsidRPr="003C7F6E">
        <w:t>or otherwise.</w:t>
      </w:r>
    </w:p>
    <w:p w:rsidR="00632062" w:rsidRPr="003C7F6E" w:rsidRDefault="00632062">
      <w:pPr>
        <w:pStyle w:val="subsection"/>
      </w:pPr>
      <w:r w:rsidRPr="003C7F6E">
        <w:tab/>
        <w:t>(3)</w:t>
      </w:r>
      <w:r w:rsidRPr="003C7F6E">
        <w:tab/>
        <w:t xml:space="preserve">A payment or benefit is </w:t>
      </w:r>
      <w:r w:rsidRPr="003C7F6E">
        <w:rPr>
          <w:b/>
          <w:i/>
        </w:rPr>
        <w:t>disability expenses maintenance</w:t>
      </w:r>
      <w:r w:rsidRPr="003C7F6E">
        <w:t xml:space="preserve"> of an individual if:</w:t>
      </w:r>
    </w:p>
    <w:p w:rsidR="00632062" w:rsidRPr="003C7F6E" w:rsidRDefault="00632062">
      <w:pPr>
        <w:pStyle w:val="paragraph"/>
      </w:pPr>
      <w:r w:rsidRPr="003C7F6E">
        <w:tab/>
        <w:t>(a)</w:t>
      </w:r>
      <w:r w:rsidRPr="003C7F6E">
        <w:tab/>
        <w:t>the payment or benefit is provided for expenses arising directly from:</w:t>
      </w:r>
    </w:p>
    <w:p w:rsidR="00632062" w:rsidRPr="003C7F6E" w:rsidRDefault="00632062">
      <w:pPr>
        <w:pStyle w:val="paragraphsub"/>
      </w:pPr>
      <w:r w:rsidRPr="003C7F6E">
        <w:tab/>
        <w:t>(i)</w:t>
      </w:r>
      <w:r w:rsidRPr="003C7F6E">
        <w:tab/>
        <w:t>a physical, intellectual or psychiatric disability; or</w:t>
      </w:r>
    </w:p>
    <w:p w:rsidR="00632062" w:rsidRPr="003C7F6E" w:rsidRDefault="00632062">
      <w:pPr>
        <w:pStyle w:val="paragraphsub"/>
        <w:keepNext/>
      </w:pPr>
      <w:r w:rsidRPr="003C7F6E">
        <w:tab/>
        <w:t>(ii)</w:t>
      </w:r>
      <w:r w:rsidRPr="003C7F6E">
        <w:tab/>
        <w:t>a learning difficulty;</w:t>
      </w:r>
    </w:p>
    <w:p w:rsidR="00632062" w:rsidRPr="003C7F6E" w:rsidRDefault="00632062">
      <w:pPr>
        <w:pStyle w:val="paragraph"/>
      </w:pPr>
      <w:r w:rsidRPr="003C7F6E">
        <w:tab/>
      </w:r>
      <w:r w:rsidRPr="003C7F6E">
        <w:tab/>
        <w:t>of an FTB child of the individual; and</w:t>
      </w:r>
    </w:p>
    <w:p w:rsidR="00632062" w:rsidRPr="003C7F6E" w:rsidRDefault="00632062">
      <w:pPr>
        <w:pStyle w:val="paragraph"/>
      </w:pPr>
      <w:r w:rsidRPr="003C7F6E">
        <w:tab/>
        <w:t>(b)</w:t>
      </w:r>
      <w:r w:rsidRPr="003C7F6E">
        <w:tab/>
        <w:t>the disability or difficulty is likely to be permanent or to last for an extended period; and</w:t>
      </w:r>
    </w:p>
    <w:p w:rsidR="00632062" w:rsidRPr="003C7F6E" w:rsidRDefault="00632062">
      <w:pPr>
        <w:pStyle w:val="paragraph"/>
      </w:pPr>
      <w:r w:rsidRPr="003C7F6E">
        <w:tab/>
        <w:t>(c)</w:t>
      </w:r>
      <w:r w:rsidRPr="003C7F6E">
        <w:tab/>
        <w:t>the payment or benefit is received:</w:t>
      </w:r>
    </w:p>
    <w:p w:rsidR="00632062" w:rsidRPr="003C7F6E" w:rsidRDefault="00632062">
      <w:pPr>
        <w:pStyle w:val="paragraphsub"/>
      </w:pPr>
      <w:r w:rsidRPr="003C7F6E">
        <w:tab/>
        <w:t>(i)</w:t>
      </w:r>
      <w:r w:rsidRPr="003C7F6E">
        <w:tab/>
        <w:t>by the individual for the maintenance of the FTB child; or</w:t>
      </w:r>
    </w:p>
    <w:p w:rsidR="00632062" w:rsidRPr="003C7F6E" w:rsidRDefault="00632062">
      <w:pPr>
        <w:pStyle w:val="paragraphsub"/>
      </w:pPr>
      <w:r w:rsidRPr="003C7F6E">
        <w:tab/>
        <w:t>(ii)</w:t>
      </w:r>
      <w:r w:rsidRPr="003C7F6E">
        <w:tab/>
        <w:t>by the FTB child for the child’s own maintenance; and</w:t>
      </w:r>
    </w:p>
    <w:p w:rsidR="00632062" w:rsidRPr="003C7F6E" w:rsidRDefault="00632062">
      <w:pPr>
        <w:pStyle w:val="paragraph"/>
        <w:keepNext/>
      </w:pPr>
      <w:r w:rsidRPr="003C7F6E">
        <w:tab/>
        <w:t>(d)</w:t>
      </w:r>
      <w:r w:rsidRPr="003C7F6E">
        <w:tab/>
        <w:t>the payment or benefit is received from:</w:t>
      </w:r>
    </w:p>
    <w:p w:rsidR="006465F2" w:rsidRPr="003C7F6E" w:rsidRDefault="006465F2" w:rsidP="006465F2">
      <w:pPr>
        <w:pStyle w:val="paragraphsub"/>
      </w:pPr>
      <w:r w:rsidRPr="003C7F6E">
        <w:tab/>
        <w:t>(i)</w:t>
      </w:r>
      <w:r w:rsidRPr="003C7F6E">
        <w:tab/>
        <w:t>a parent or relationship parent of the child; or</w:t>
      </w:r>
    </w:p>
    <w:p w:rsidR="006465F2" w:rsidRPr="003C7F6E" w:rsidRDefault="006465F2" w:rsidP="006465F2">
      <w:pPr>
        <w:pStyle w:val="paragraphsub"/>
      </w:pPr>
      <w:r w:rsidRPr="003C7F6E">
        <w:tab/>
        <w:t>(ii)</w:t>
      </w:r>
      <w:r w:rsidRPr="003C7F6E">
        <w:tab/>
        <w:t>the former partner of a parent or relationship parent of the child.</w:t>
      </w:r>
    </w:p>
    <w:p w:rsidR="00632062" w:rsidRPr="003C7F6E" w:rsidRDefault="00632062" w:rsidP="003D7FE2">
      <w:pPr>
        <w:pStyle w:val="ActHead3"/>
        <w:pageBreakBefore/>
      </w:pPr>
      <w:bookmarkStart w:id="28" w:name="_Toc441659920"/>
      <w:r w:rsidRPr="003C7F6E">
        <w:rPr>
          <w:rStyle w:val="CharDivNo"/>
        </w:rPr>
        <w:lastRenderedPageBreak/>
        <w:t>Division</w:t>
      </w:r>
      <w:r w:rsidR="003C7F6E" w:rsidRPr="003C7F6E">
        <w:rPr>
          <w:rStyle w:val="CharDivNo"/>
        </w:rPr>
        <w:t> </w:t>
      </w:r>
      <w:r w:rsidRPr="003C7F6E">
        <w:rPr>
          <w:rStyle w:val="CharDivNo"/>
        </w:rPr>
        <w:t>4</w:t>
      </w:r>
      <w:r w:rsidRPr="003C7F6E">
        <w:t>—</w:t>
      </w:r>
      <w:r w:rsidRPr="003C7F6E">
        <w:rPr>
          <w:rStyle w:val="CharDivText"/>
        </w:rPr>
        <w:t>Approved care organisations</w:t>
      </w:r>
      <w:bookmarkEnd w:id="28"/>
    </w:p>
    <w:p w:rsidR="00632062" w:rsidRPr="003C7F6E" w:rsidRDefault="00632062" w:rsidP="0022492B">
      <w:pPr>
        <w:pStyle w:val="ActHead5"/>
      </w:pPr>
      <w:bookmarkStart w:id="29" w:name="_Toc441659921"/>
      <w:r w:rsidRPr="003C7F6E">
        <w:rPr>
          <w:rStyle w:val="CharSectno"/>
        </w:rPr>
        <w:t>20</w:t>
      </w:r>
      <w:r w:rsidRPr="003C7F6E">
        <w:t xml:space="preserve">  Approval of organisations providing residential care services to young people</w:t>
      </w:r>
      <w:bookmarkEnd w:id="29"/>
    </w:p>
    <w:p w:rsidR="00632062" w:rsidRPr="003C7F6E" w:rsidRDefault="00632062">
      <w:pPr>
        <w:pStyle w:val="subsection"/>
      </w:pPr>
      <w:r w:rsidRPr="003C7F6E">
        <w:tab/>
        <w:t>(1)</w:t>
      </w:r>
      <w:r w:rsidRPr="003C7F6E">
        <w:tab/>
        <w:t>The Secretary may approve an organisation that co</w:t>
      </w:r>
      <w:r w:rsidR="003C7F6E">
        <w:noBreakHyphen/>
      </w:r>
      <w:r w:rsidRPr="003C7F6E">
        <w:t>ordinates or provides residential care services to young people in Australia as an approved care organisation for the purposes of this Act.</w:t>
      </w:r>
    </w:p>
    <w:p w:rsidR="00632062" w:rsidRPr="003C7F6E" w:rsidRDefault="00632062">
      <w:pPr>
        <w:pStyle w:val="SubsectionHead"/>
      </w:pPr>
      <w:r w:rsidRPr="003C7F6E">
        <w:t>Revocation</w:t>
      </w:r>
    </w:p>
    <w:p w:rsidR="00632062" w:rsidRPr="003C7F6E" w:rsidRDefault="00632062">
      <w:pPr>
        <w:pStyle w:val="subsection"/>
      </w:pPr>
      <w:r w:rsidRPr="003C7F6E">
        <w:tab/>
        <w:t>(2)</w:t>
      </w:r>
      <w:r w:rsidRPr="003C7F6E">
        <w:tab/>
        <w:t xml:space="preserve">The Secretary may revoke an approval under </w:t>
      </w:r>
      <w:r w:rsidR="003C7F6E">
        <w:t>subsection (</w:t>
      </w:r>
      <w:r w:rsidRPr="003C7F6E">
        <w:t>1).</w:t>
      </w:r>
    </w:p>
    <w:p w:rsidR="00632062" w:rsidRPr="003C7F6E" w:rsidRDefault="00632062" w:rsidP="003D7FE2">
      <w:pPr>
        <w:pStyle w:val="ActHead2"/>
        <w:pageBreakBefore/>
      </w:pPr>
      <w:bookmarkStart w:id="30" w:name="_Toc441659922"/>
      <w:r w:rsidRPr="003C7F6E">
        <w:rPr>
          <w:rStyle w:val="CharPartNo"/>
        </w:rPr>
        <w:lastRenderedPageBreak/>
        <w:t>Part</w:t>
      </w:r>
      <w:r w:rsidR="003C7F6E" w:rsidRPr="003C7F6E">
        <w:rPr>
          <w:rStyle w:val="CharPartNo"/>
        </w:rPr>
        <w:t> </w:t>
      </w:r>
      <w:r w:rsidRPr="003C7F6E">
        <w:rPr>
          <w:rStyle w:val="CharPartNo"/>
        </w:rPr>
        <w:t>3</w:t>
      </w:r>
      <w:r w:rsidRPr="003C7F6E">
        <w:t>—</w:t>
      </w:r>
      <w:r w:rsidRPr="003C7F6E">
        <w:rPr>
          <w:rStyle w:val="CharPartText"/>
        </w:rPr>
        <w:t>Eligibility for family assistance</w:t>
      </w:r>
      <w:bookmarkEnd w:id="30"/>
    </w:p>
    <w:p w:rsidR="00632062" w:rsidRPr="003C7F6E" w:rsidRDefault="00632062" w:rsidP="0022492B">
      <w:pPr>
        <w:pStyle w:val="ActHead3"/>
      </w:pPr>
      <w:bookmarkStart w:id="31" w:name="_Toc441659923"/>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Eligibility for family tax benefit</w:t>
      </w:r>
      <w:bookmarkEnd w:id="31"/>
    </w:p>
    <w:p w:rsidR="00632062" w:rsidRPr="003C7F6E" w:rsidRDefault="00632062" w:rsidP="0022492B">
      <w:pPr>
        <w:pStyle w:val="ActHead4"/>
      </w:pPr>
      <w:bookmarkStart w:id="32" w:name="_Toc441659924"/>
      <w:r w:rsidRPr="003C7F6E">
        <w:rPr>
          <w:rStyle w:val="CharSubdNo"/>
        </w:rPr>
        <w:t>Subdivision A</w:t>
      </w:r>
      <w:r w:rsidRPr="003C7F6E">
        <w:t>—</w:t>
      </w:r>
      <w:r w:rsidRPr="003C7F6E">
        <w:rPr>
          <w:rStyle w:val="CharSubdText"/>
        </w:rPr>
        <w:t>Eligibility of individuals for family tax benefit in normal circumstances</w:t>
      </w:r>
      <w:bookmarkEnd w:id="32"/>
    </w:p>
    <w:p w:rsidR="00632062" w:rsidRPr="003C7F6E" w:rsidRDefault="00632062" w:rsidP="0022492B">
      <w:pPr>
        <w:pStyle w:val="ActHead5"/>
      </w:pPr>
      <w:bookmarkStart w:id="33" w:name="_Toc441659925"/>
      <w:r w:rsidRPr="003C7F6E">
        <w:rPr>
          <w:rStyle w:val="CharSectno"/>
        </w:rPr>
        <w:t>21</w:t>
      </w:r>
      <w:r w:rsidRPr="003C7F6E">
        <w:t xml:space="preserve">  When an individual is eligible for family tax benefit in normal circumstances</w:t>
      </w:r>
      <w:bookmarkEnd w:id="33"/>
    </w:p>
    <w:p w:rsidR="00632062" w:rsidRPr="003C7F6E" w:rsidRDefault="00632062">
      <w:pPr>
        <w:pStyle w:val="subsection"/>
      </w:pPr>
      <w:r w:rsidRPr="003C7F6E">
        <w:tab/>
        <w:t>(1)</w:t>
      </w:r>
      <w:r w:rsidRPr="003C7F6E">
        <w:tab/>
        <w:t>An individual is eligible for family tax benefit if:</w:t>
      </w:r>
    </w:p>
    <w:p w:rsidR="000E6046" w:rsidRPr="003C7F6E" w:rsidRDefault="000E6046" w:rsidP="000E6046">
      <w:pPr>
        <w:pStyle w:val="paragraph"/>
      </w:pPr>
      <w:r w:rsidRPr="003C7F6E">
        <w:tab/>
        <w:t>(a)</w:t>
      </w:r>
      <w:r w:rsidRPr="003C7F6E">
        <w:tab/>
        <w:t>the individual:</w:t>
      </w:r>
    </w:p>
    <w:p w:rsidR="000E6046" w:rsidRPr="003C7F6E" w:rsidRDefault="000E6046" w:rsidP="000E6046">
      <w:pPr>
        <w:pStyle w:val="paragraphsub"/>
      </w:pPr>
      <w:r w:rsidRPr="003C7F6E">
        <w:tab/>
        <w:t>(i)</w:t>
      </w:r>
      <w:r w:rsidRPr="003C7F6E">
        <w:tab/>
        <w:t>has at least one FTB child; or</w:t>
      </w:r>
    </w:p>
    <w:p w:rsidR="000E6046" w:rsidRPr="003C7F6E" w:rsidRDefault="000E6046" w:rsidP="000E6046">
      <w:pPr>
        <w:pStyle w:val="paragraphsub"/>
      </w:pPr>
      <w:r w:rsidRPr="003C7F6E">
        <w:tab/>
        <w:t>(ii)</w:t>
      </w:r>
      <w:r w:rsidRPr="003C7F6E">
        <w:tab/>
        <w:t>is not an absent overseas recipient and has at least one regular care child who is also a rent assistance child; and</w:t>
      </w:r>
    </w:p>
    <w:p w:rsidR="00632062" w:rsidRPr="003C7F6E" w:rsidRDefault="00632062">
      <w:pPr>
        <w:pStyle w:val="paragraph"/>
      </w:pPr>
      <w:r w:rsidRPr="003C7F6E">
        <w:tab/>
        <w:t>(b)</w:t>
      </w:r>
      <w:r w:rsidRPr="003C7F6E">
        <w:tab/>
        <w:t>the individual:</w:t>
      </w:r>
    </w:p>
    <w:p w:rsidR="00632062" w:rsidRPr="003C7F6E" w:rsidRDefault="00632062">
      <w:pPr>
        <w:pStyle w:val="paragraphsub"/>
      </w:pPr>
      <w:r w:rsidRPr="003C7F6E">
        <w:tab/>
        <w:t>(i)</w:t>
      </w:r>
      <w:r w:rsidRPr="003C7F6E">
        <w:tab/>
        <w:t>is an Australian resident; or</w:t>
      </w:r>
    </w:p>
    <w:p w:rsidR="00632062" w:rsidRPr="003C7F6E" w:rsidRDefault="00632062">
      <w:pPr>
        <w:pStyle w:val="paragraphsub"/>
      </w:pPr>
      <w:r w:rsidRPr="003C7F6E">
        <w:tab/>
        <w:t>(ia)</w:t>
      </w:r>
      <w:r w:rsidRPr="003C7F6E">
        <w:tab/>
        <w:t>is a special category visa holder residing in Australia; or</w:t>
      </w:r>
    </w:p>
    <w:p w:rsidR="00632062" w:rsidRPr="003C7F6E" w:rsidRDefault="00632062">
      <w:pPr>
        <w:pStyle w:val="paragraphsub"/>
      </w:pPr>
      <w:r w:rsidRPr="003C7F6E">
        <w:tab/>
        <w:t>(ii)</w:t>
      </w:r>
      <w:r w:rsidRPr="003C7F6E">
        <w:tab/>
        <w:t xml:space="preserve">satisfies </w:t>
      </w:r>
      <w:r w:rsidR="003C7F6E">
        <w:t>subsection (</w:t>
      </w:r>
      <w:r w:rsidRPr="003C7F6E">
        <w:t>1A); and</w:t>
      </w:r>
    </w:p>
    <w:p w:rsidR="00632062" w:rsidRPr="003C7F6E" w:rsidRDefault="00632062">
      <w:pPr>
        <w:pStyle w:val="paragraph"/>
      </w:pPr>
      <w:r w:rsidRPr="003C7F6E">
        <w:tab/>
        <w:t>(c)</w:t>
      </w:r>
      <w:r w:rsidRPr="003C7F6E">
        <w:tab/>
        <w:t>the individual’s rate of family tax benefit, worked out under Division</w:t>
      </w:r>
      <w:r w:rsidR="003C7F6E">
        <w:t> </w:t>
      </w:r>
      <w:r w:rsidRPr="003C7F6E">
        <w:t>1 of Part</w:t>
      </w:r>
      <w:r w:rsidR="003C7F6E">
        <w:t> </w:t>
      </w:r>
      <w:r w:rsidRPr="003C7F6E">
        <w:t>4</w:t>
      </w:r>
      <w:r w:rsidR="00B565B3" w:rsidRPr="003C7F6E">
        <w:t xml:space="preserve"> but disregarding reductions (if any) under clause</w:t>
      </w:r>
      <w:r w:rsidR="003C7F6E">
        <w:t> </w:t>
      </w:r>
      <w:r w:rsidR="00B565B3" w:rsidRPr="003C7F6E">
        <w:t>5 or 25A of Schedule</w:t>
      </w:r>
      <w:r w:rsidR="003C7F6E">
        <w:t> </w:t>
      </w:r>
      <w:r w:rsidR="00B565B3" w:rsidRPr="003C7F6E">
        <w:t>1</w:t>
      </w:r>
      <w:r w:rsidR="00947F1B" w:rsidRPr="003C7F6E">
        <w:t xml:space="preserve"> and disregarding section</w:t>
      </w:r>
      <w:r w:rsidR="003C7F6E">
        <w:t> </w:t>
      </w:r>
      <w:r w:rsidR="00947F1B" w:rsidRPr="003C7F6E">
        <w:t>58A and subclauses</w:t>
      </w:r>
      <w:r w:rsidR="003C7F6E">
        <w:t> </w:t>
      </w:r>
      <w:r w:rsidR="00947F1B" w:rsidRPr="003C7F6E">
        <w:t>31B(3), 38AA(3) and 38AF(3) of Schedule</w:t>
      </w:r>
      <w:r w:rsidR="003C7F6E">
        <w:t> </w:t>
      </w:r>
      <w:r w:rsidR="00947F1B" w:rsidRPr="003C7F6E">
        <w:t>1</w:t>
      </w:r>
      <w:r w:rsidRPr="003C7F6E">
        <w:t>, is greater than nil.</w:t>
      </w:r>
    </w:p>
    <w:p w:rsidR="00A75DA5" w:rsidRPr="003C7F6E" w:rsidRDefault="00A75DA5" w:rsidP="00A75DA5">
      <w:pPr>
        <w:pStyle w:val="SubsectionHead"/>
      </w:pPr>
      <w:r w:rsidRPr="003C7F6E">
        <w:t>When individual satisfies this subsection</w:t>
      </w:r>
    </w:p>
    <w:p w:rsidR="00A75DA5" w:rsidRPr="003C7F6E" w:rsidRDefault="00A75DA5" w:rsidP="00A75DA5">
      <w:pPr>
        <w:pStyle w:val="subsection"/>
      </w:pPr>
      <w:r w:rsidRPr="003C7F6E">
        <w:tab/>
        <w:t>(1A)</w:t>
      </w:r>
      <w:r w:rsidRPr="003C7F6E">
        <w:tab/>
        <w:t>An individual satisfies this subsection if:</w:t>
      </w:r>
    </w:p>
    <w:p w:rsidR="00A75DA5" w:rsidRPr="003C7F6E" w:rsidRDefault="00A75DA5" w:rsidP="00A75DA5">
      <w:pPr>
        <w:pStyle w:val="paragraph"/>
      </w:pPr>
      <w:r w:rsidRPr="003C7F6E">
        <w:tab/>
        <w:t>(a)</w:t>
      </w:r>
      <w:r w:rsidRPr="003C7F6E">
        <w:tab/>
        <w:t>the individual is the holder of a visa determined by the Minister for the purposes of subparagraph</w:t>
      </w:r>
      <w:r w:rsidR="003C7F6E">
        <w:t> </w:t>
      </w:r>
      <w:r w:rsidRPr="003C7F6E">
        <w:t xml:space="preserve">729(2)(f)(v) of the </w:t>
      </w:r>
      <w:r w:rsidRPr="003C7F6E">
        <w:rPr>
          <w:i/>
        </w:rPr>
        <w:t>Social Security Act 1991</w:t>
      </w:r>
      <w:r w:rsidRPr="003C7F6E">
        <w:t>; and</w:t>
      </w:r>
    </w:p>
    <w:p w:rsidR="00A75DA5" w:rsidRPr="003C7F6E" w:rsidRDefault="00A75DA5" w:rsidP="00A75DA5">
      <w:pPr>
        <w:pStyle w:val="paragraph"/>
      </w:pPr>
      <w:r w:rsidRPr="003C7F6E">
        <w:tab/>
        <w:t>(b)</w:t>
      </w:r>
      <w:r w:rsidRPr="003C7F6E">
        <w:tab/>
        <w:t>either:</w:t>
      </w:r>
    </w:p>
    <w:p w:rsidR="00A75DA5" w:rsidRPr="003C7F6E" w:rsidRDefault="00A75DA5" w:rsidP="00A75DA5">
      <w:pPr>
        <w:pStyle w:val="paragraphsub"/>
      </w:pPr>
      <w:r w:rsidRPr="003C7F6E">
        <w:tab/>
        <w:t>(i)</w:t>
      </w:r>
      <w:r w:rsidRPr="003C7F6E">
        <w:tab/>
        <w:t>the individual is in Australia; or</w:t>
      </w:r>
    </w:p>
    <w:p w:rsidR="00A75DA5" w:rsidRPr="003C7F6E" w:rsidRDefault="00A75DA5" w:rsidP="00A75DA5">
      <w:pPr>
        <w:pStyle w:val="paragraphsub"/>
      </w:pPr>
      <w:r w:rsidRPr="003C7F6E">
        <w:lastRenderedPageBreak/>
        <w:tab/>
        <w:t>(ii)</w:t>
      </w:r>
      <w:r w:rsidRPr="003C7F6E">
        <w:tab/>
        <w:t xml:space="preserve">the individual is temporarily absent from Australia for a period not exceeding </w:t>
      </w:r>
      <w:r w:rsidR="001E6458" w:rsidRPr="003C7F6E">
        <w:t>6 weeks</w:t>
      </w:r>
      <w:r w:rsidRPr="003C7F6E">
        <w:t xml:space="preserve"> and the absence is an allowable absence in relation to special benefit within the meaning of Part</w:t>
      </w:r>
      <w:r w:rsidR="003C7F6E">
        <w:t> </w:t>
      </w:r>
      <w:r w:rsidRPr="003C7F6E">
        <w:t>4.2 of that Act.</w:t>
      </w:r>
    </w:p>
    <w:p w:rsidR="00A75DA5" w:rsidRPr="003C7F6E" w:rsidRDefault="00A75DA5" w:rsidP="00A75DA5">
      <w:pPr>
        <w:pStyle w:val="SubsectionHead"/>
      </w:pPr>
      <w:r w:rsidRPr="003C7F6E">
        <w:t>Exception</w:t>
      </w:r>
    </w:p>
    <w:p w:rsidR="00632062" w:rsidRPr="003C7F6E" w:rsidRDefault="00632062">
      <w:pPr>
        <w:pStyle w:val="subsection"/>
      </w:pPr>
      <w:r w:rsidRPr="003C7F6E">
        <w:tab/>
        <w:t>(2)</w:t>
      </w:r>
      <w:r w:rsidRPr="003C7F6E">
        <w:tab/>
        <w:t>However, the individual is not eligible for family tax benefit if another provision of this Subdivision so provides.</w:t>
      </w:r>
    </w:p>
    <w:p w:rsidR="00632062" w:rsidRPr="003C7F6E" w:rsidRDefault="00632062" w:rsidP="0022492B">
      <w:pPr>
        <w:pStyle w:val="ActHead5"/>
      </w:pPr>
      <w:bookmarkStart w:id="34" w:name="_Toc441659926"/>
      <w:r w:rsidRPr="003C7F6E">
        <w:rPr>
          <w:rStyle w:val="CharSectno"/>
        </w:rPr>
        <w:t>22</w:t>
      </w:r>
      <w:r w:rsidRPr="003C7F6E">
        <w:t xml:space="preserve">  When an individual is an FTB child of another individual</w:t>
      </w:r>
      <w:bookmarkEnd w:id="34"/>
    </w:p>
    <w:p w:rsidR="00632062" w:rsidRPr="003C7F6E" w:rsidRDefault="00632062">
      <w:pPr>
        <w:pStyle w:val="subsection"/>
      </w:pPr>
      <w:r w:rsidRPr="003C7F6E">
        <w:tab/>
        <w:t>(1)</w:t>
      </w:r>
      <w:r w:rsidRPr="003C7F6E">
        <w:tab/>
        <w:t xml:space="preserve">An individual is an </w:t>
      </w:r>
      <w:r w:rsidRPr="003C7F6E">
        <w:rPr>
          <w:b/>
          <w:i/>
        </w:rPr>
        <w:t>FTB child</w:t>
      </w:r>
      <w:r w:rsidRPr="003C7F6E">
        <w:t xml:space="preserve"> of another individual (the </w:t>
      </w:r>
      <w:r w:rsidRPr="003C7F6E">
        <w:rPr>
          <w:b/>
          <w:i/>
        </w:rPr>
        <w:t>adult</w:t>
      </w:r>
      <w:r w:rsidRPr="003C7F6E">
        <w:t>) in any of the cases set out in this section.</w:t>
      </w:r>
    </w:p>
    <w:p w:rsidR="00094032" w:rsidRPr="003C7F6E" w:rsidRDefault="00094032" w:rsidP="00094032">
      <w:pPr>
        <w:pStyle w:val="SubsectionHead"/>
      </w:pPr>
      <w:r w:rsidRPr="003C7F6E">
        <w:t>Individual aged under 16</w:t>
      </w:r>
    </w:p>
    <w:p w:rsidR="00094032" w:rsidRPr="003C7F6E" w:rsidRDefault="00094032" w:rsidP="00094032">
      <w:pPr>
        <w:pStyle w:val="subsection"/>
      </w:pPr>
      <w:r w:rsidRPr="003C7F6E">
        <w:tab/>
        <w:t>(2)</w:t>
      </w:r>
      <w:r w:rsidRPr="003C7F6E">
        <w:tab/>
        <w:t xml:space="preserve">An individual is an </w:t>
      </w:r>
      <w:r w:rsidRPr="003C7F6E">
        <w:rPr>
          <w:b/>
          <w:i/>
        </w:rPr>
        <w:t>FTB child</w:t>
      </w:r>
      <w:r w:rsidRPr="003C7F6E">
        <w:rPr>
          <w:b/>
        </w:rPr>
        <w:t xml:space="preserve"> </w:t>
      </w:r>
      <w:r w:rsidRPr="003C7F6E">
        <w:t>of the adult if:</w:t>
      </w:r>
    </w:p>
    <w:p w:rsidR="00094032" w:rsidRPr="003C7F6E" w:rsidRDefault="00094032" w:rsidP="00094032">
      <w:pPr>
        <w:pStyle w:val="paragraph"/>
      </w:pPr>
      <w:r w:rsidRPr="003C7F6E">
        <w:tab/>
        <w:t>(a)</w:t>
      </w:r>
      <w:r w:rsidRPr="003C7F6E">
        <w:tab/>
        <w:t>the individual is aged under 16; and</w:t>
      </w:r>
    </w:p>
    <w:p w:rsidR="00094032" w:rsidRPr="003C7F6E" w:rsidRDefault="00094032" w:rsidP="00094032">
      <w:pPr>
        <w:pStyle w:val="paragraph"/>
      </w:pPr>
      <w:r w:rsidRPr="003C7F6E">
        <w:tab/>
        <w:t>(b)</w:t>
      </w:r>
      <w:r w:rsidRPr="003C7F6E">
        <w:tab/>
        <w:t>the individual is in the adult’s care; and</w:t>
      </w:r>
    </w:p>
    <w:p w:rsidR="00094032" w:rsidRPr="003C7F6E" w:rsidRDefault="00094032" w:rsidP="00094032">
      <w:pPr>
        <w:pStyle w:val="paragraph"/>
      </w:pPr>
      <w:r w:rsidRPr="003C7F6E">
        <w:tab/>
        <w:t>(c)</w:t>
      </w:r>
      <w:r w:rsidRPr="003C7F6E">
        <w:tab/>
        <w:t>the individual is an Australian resident, is a special category visa holder residing in Australia or is living with the adult; and</w:t>
      </w:r>
    </w:p>
    <w:p w:rsidR="00094032" w:rsidRPr="003C7F6E" w:rsidRDefault="00094032" w:rsidP="00094032">
      <w:pPr>
        <w:pStyle w:val="paragraph"/>
      </w:pPr>
      <w:r w:rsidRPr="003C7F6E">
        <w:tab/>
        <w:t>(d)</w:t>
      </w:r>
      <w:r w:rsidRPr="003C7F6E">
        <w:tab/>
        <w:t xml:space="preserve">the circumstances surrounding legal responsibility for the care of the individual are those mentioned in </w:t>
      </w:r>
      <w:r w:rsidR="003C7F6E">
        <w:t>paragraph (</w:t>
      </w:r>
      <w:r w:rsidRPr="003C7F6E">
        <w:t>5)(a), (b) or (c).</w:t>
      </w:r>
    </w:p>
    <w:p w:rsidR="00094032" w:rsidRPr="003C7F6E" w:rsidRDefault="00094032" w:rsidP="00094032">
      <w:pPr>
        <w:pStyle w:val="SubsectionHead"/>
      </w:pPr>
      <w:r w:rsidRPr="003C7F6E">
        <w:t>Individual aged 16</w:t>
      </w:r>
      <w:r w:rsidR="003C7F6E">
        <w:noBreakHyphen/>
      </w:r>
      <w:r w:rsidRPr="003C7F6E">
        <w:t>17</w:t>
      </w:r>
    </w:p>
    <w:p w:rsidR="00094032" w:rsidRPr="003C7F6E" w:rsidRDefault="00094032" w:rsidP="00094032">
      <w:pPr>
        <w:pStyle w:val="subsection"/>
      </w:pPr>
      <w:r w:rsidRPr="003C7F6E">
        <w:tab/>
        <w:t>(3)</w:t>
      </w:r>
      <w:r w:rsidRPr="003C7F6E">
        <w:tab/>
        <w:t xml:space="preserve">An individual is an </w:t>
      </w:r>
      <w:r w:rsidRPr="003C7F6E">
        <w:rPr>
          <w:b/>
          <w:i/>
        </w:rPr>
        <w:t>FTB child</w:t>
      </w:r>
      <w:r w:rsidRPr="003C7F6E">
        <w:t xml:space="preserve"> of the adult if:</w:t>
      </w:r>
    </w:p>
    <w:p w:rsidR="00094032" w:rsidRPr="003C7F6E" w:rsidRDefault="00094032" w:rsidP="00094032">
      <w:pPr>
        <w:pStyle w:val="paragraph"/>
      </w:pPr>
      <w:r w:rsidRPr="003C7F6E">
        <w:tab/>
        <w:t>(a)</w:t>
      </w:r>
      <w:r w:rsidRPr="003C7F6E">
        <w:tab/>
        <w:t>the individual has turned 16 but is aged under 18; and</w:t>
      </w:r>
    </w:p>
    <w:p w:rsidR="00094032" w:rsidRPr="003C7F6E" w:rsidRDefault="00094032" w:rsidP="00094032">
      <w:pPr>
        <w:pStyle w:val="paragraph"/>
      </w:pPr>
      <w:r w:rsidRPr="003C7F6E">
        <w:tab/>
        <w:t>(b)</w:t>
      </w:r>
      <w:r w:rsidRPr="003C7F6E">
        <w:tab/>
        <w:t>the individual is in the adult’s care; and</w:t>
      </w:r>
    </w:p>
    <w:p w:rsidR="00094032" w:rsidRPr="003C7F6E" w:rsidRDefault="00094032" w:rsidP="00094032">
      <w:pPr>
        <w:pStyle w:val="paragraph"/>
      </w:pPr>
      <w:r w:rsidRPr="003C7F6E">
        <w:tab/>
        <w:t>(c)</w:t>
      </w:r>
      <w:r w:rsidRPr="003C7F6E">
        <w:tab/>
        <w:t>the individual is an Australian resident, is a special category visa holder residing in Australia or is living with the adult; and</w:t>
      </w:r>
    </w:p>
    <w:p w:rsidR="00094032" w:rsidRPr="003C7F6E" w:rsidRDefault="00094032" w:rsidP="00094032">
      <w:pPr>
        <w:pStyle w:val="paragraph"/>
      </w:pPr>
      <w:r w:rsidRPr="003C7F6E">
        <w:tab/>
        <w:t>(d)</w:t>
      </w:r>
      <w:r w:rsidRPr="003C7F6E">
        <w:tab/>
        <w:t xml:space="preserve">the circumstances surrounding legal responsibility for the care of the individual are those mentioned in </w:t>
      </w:r>
      <w:r w:rsidR="003C7F6E">
        <w:t>paragraph (</w:t>
      </w:r>
      <w:r w:rsidRPr="003C7F6E">
        <w:t>5)(a), (b) or (c); and</w:t>
      </w:r>
    </w:p>
    <w:p w:rsidR="00B63CB1" w:rsidRPr="003C7F6E" w:rsidRDefault="00B63CB1" w:rsidP="00B63CB1">
      <w:pPr>
        <w:pStyle w:val="paragraph"/>
      </w:pPr>
      <w:r w:rsidRPr="003C7F6E">
        <w:lastRenderedPageBreak/>
        <w:tab/>
        <w:t>(e)</w:t>
      </w:r>
      <w:r w:rsidRPr="003C7F6E">
        <w:tab/>
        <w:t>the individual is a senior secondary school child.</w:t>
      </w:r>
    </w:p>
    <w:p w:rsidR="00172D4C" w:rsidRPr="003C7F6E" w:rsidRDefault="00172D4C" w:rsidP="00172D4C">
      <w:pPr>
        <w:pStyle w:val="SubsectionHead"/>
      </w:pPr>
      <w:r w:rsidRPr="003C7F6E">
        <w:t>Individual aged 18</w:t>
      </w:r>
      <w:r w:rsidR="003C7F6E">
        <w:noBreakHyphen/>
      </w:r>
      <w:r w:rsidRPr="003C7F6E">
        <w:t>19</w:t>
      </w:r>
    </w:p>
    <w:p w:rsidR="00094032" w:rsidRPr="003C7F6E" w:rsidRDefault="00094032" w:rsidP="00094032">
      <w:pPr>
        <w:pStyle w:val="subsection"/>
      </w:pPr>
      <w:r w:rsidRPr="003C7F6E">
        <w:tab/>
        <w:t>(4)</w:t>
      </w:r>
      <w:r w:rsidRPr="003C7F6E">
        <w:tab/>
        <w:t xml:space="preserve">An individual is an </w:t>
      </w:r>
      <w:r w:rsidRPr="003C7F6E">
        <w:rPr>
          <w:b/>
          <w:i/>
        </w:rPr>
        <w:t xml:space="preserve">FTB child </w:t>
      </w:r>
      <w:r w:rsidRPr="003C7F6E">
        <w:t>of the adult if:</w:t>
      </w:r>
    </w:p>
    <w:p w:rsidR="00172D4C" w:rsidRPr="003C7F6E" w:rsidRDefault="00172D4C" w:rsidP="00172D4C">
      <w:pPr>
        <w:pStyle w:val="paragraph"/>
      </w:pPr>
      <w:r w:rsidRPr="003C7F6E">
        <w:tab/>
        <w:t>(a)</w:t>
      </w:r>
      <w:r w:rsidRPr="003C7F6E">
        <w:tab/>
        <w:t>the individual is aged 18 or is aged 19 and the calendar year in which the individual turned 19 has not ended; and</w:t>
      </w:r>
    </w:p>
    <w:p w:rsidR="00094032" w:rsidRPr="003C7F6E" w:rsidRDefault="00094032" w:rsidP="00094032">
      <w:pPr>
        <w:pStyle w:val="paragraph"/>
      </w:pPr>
      <w:r w:rsidRPr="003C7F6E">
        <w:tab/>
        <w:t>(b)</w:t>
      </w:r>
      <w:r w:rsidRPr="003C7F6E">
        <w:tab/>
        <w:t>the individual is in the adult’s care; and</w:t>
      </w:r>
    </w:p>
    <w:p w:rsidR="00094032" w:rsidRPr="003C7F6E" w:rsidRDefault="00094032" w:rsidP="00094032">
      <w:pPr>
        <w:pStyle w:val="paragraph"/>
      </w:pPr>
      <w:r w:rsidRPr="003C7F6E">
        <w:tab/>
        <w:t>(c)</w:t>
      </w:r>
      <w:r w:rsidRPr="003C7F6E">
        <w:tab/>
        <w:t>the individual is an Australian resident, is a special category visa holder residing in Australia or is living with the adult; and</w:t>
      </w:r>
    </w:p>
    <w:p w:rsidR="00571AFF" w:rsidRPr="003C7F6E" w:rsidRDefault="00571AFF" w:rsidP="00571AFF">
      <w:pPr>
        <w:pStyle w:val="paragraph"/>
      </w:pPr>
      <w:r w:rsidRPr="003C7F6E">
        <w:tab/>
        <w:t>(d)</w:t>
      </w:r>
      <w:r w:rsidRPr="003C7F6E">
        <w:tab/>
        <w:t>the individual is a senior secondary school child.</w:t>
      </w:r>
    </w:p>
    <w:p w:rsidR="00094032" w:rsidRPr="003C7F6E" w:rsidRDefault="00094032" w:rsidP="00094032">
      <w:pPr>
        <w:pStyle w:val="SubsectionHead"/>
        <w:jc w:val="both"/>
      </w:pPr>
      <w:r w:rsidRPr="003C7F6E">
        <w:t>Legal responsibility for the individual</w:t>
      </w:r>
    </w:p>
    <w:p w:rsidR="00094032" w:rsidRPr="003C7F6E" w:rsidRDefault="00094032" w:rsidP="00094032">
      <w:pPr>
        <w:pStyle w:val="subsection"/>
      </w:pPr>
      <w:r w:rsidRPr="003C7F6E">
        <w:tab/>
        <w:t>(5)</w:t>
      </w:r>
      <w:r w:rsidRPr="003C7F6E">
        <w:tab/>
        <w:t>The circumstances surrounding legal responsibility for the care of the individual are:</w:t>
      </w:r>
    </w:p>
    <w:p w:rsidR="00094032" w:rsidRPr="003C7F6E" w:rsidRDefault="00094032" w:rsidP="00094032">
      <w:pPr>
        <w:pStyle w:val="paragraph"/>
      </w:pPr>
      <w:r w:rsidRPr="003C7F6E">
        <w:tab/>
        <w:t>(a)</w:t>
      </w:r>
      <w:r w:rsidRPr="003C7F6E">
        <w:tab/>
        <w:t>the adult is legally responsible (whether alone or jointly with someone else) for the day</w:t>
      </w:r>
      <w:r w:rsidR="003C7F6E">
        <w:noBreakHyphen/>
      </w:r>
      <w:r w:rsidRPr="003C7F6E">
        <w:t>to</w:t>
      </w:r>
      <w:r w:rsidR="003C7F6E">
        <w:noBreakHyphen/>
      </w:r>
      <w:r w:rsidRPr="003C7F6E">
        <w:t>day care, welfare and development of the individual; or</w:t>
      </w:r>
    </w:p>
    <w:p w:rsidR="00094032" w:rsidRPr="003C7F6E" w:rsidRDefault="00094032" w:rsidP="00094032">
      <w:pPr>
        <w:pStyle w:val="paragraph"/>
      </w:pPr>
      <w:r w:rsidRPr="003C7F6E">
        <w:tab/>
        <w:t>(b)</w:t>
      </w:r>
      <w:r w:rsidRPr="003C7F6E">
        <w:tab/>
        <w:t>under a family law order, registered parenting plan or parenting plan in force in relation to the individual, the adult is someone with whom the individual is supposed to live or spend time; or</w:t>
      </w:r>
    </w:p>
    <w:p w:rsidR="00094032" w:rsidRPr="003C7F6E" w:rsidRDefault="00094032" w:rsidP="00094032">
      <w:pPr>
        <w:pStyle w:val="paragraph"/>
      </w:pPr>
      <w:r w:rsidRPr="003C7F6E">
        <w:tab/>
        <w:t>(c)</w:t>
      </w:r>
      <w:r w:rsidRPr="003C7F6E">
        <w:tab/>
        <w:t>the individual is not in the care of anyone with the legal responsibility for the day</w:t>
      </w:r>
      <w:r w:rsidR="003C7F6E">
        <w:noBreakHyphen/>
      </w:r>
      <w:r w:rsidRPr="003C7F6E">
        <w:t>to</w:t>
      </w:r>
      <w:r w:rsidR="003C7F6E">
        <w:noBreakHyphen/>
      </w:r>
      <w:r w:rsidRPr="003C7F6E">
        <w:t>day care, welfare and development of the individual.</w:t>
      </w:r>
    </w:p>
    <w:p w:rsidR="00B84A4B" w:rsidRPr="003C7F6E" w:rsidRDefault="00B84A4B" w:rsidP="00B84A4B">
      <w:pPr>
        <w:pStyle w:val="SubsectionHead"/>
      </w:pPr>
      <w:r w:rsidRPr="003C7F6E">
        <w:t>Percentage of care at least 35%</w:t>
      </w:r>
    </w:p>
    <w:p w:rsidR="00B84A4B" w:rsidRPr="003C7F6E" w:rsidRDefault="00B84A4B" w:rsidP="00B84A4B">
      <w:pPr>
        <w:pStyle w:val="subsection"/>
      </w:pPr>
      <w:r w:rsidRPr="003C7F6E">
        <w:tab/>
        <w:t>(7)</w:t>
      </w:r>
      <w:r w:rsidRPr="003C7F6E">
        <w:tab/>
      </w:r>
      <w:r w:rsidR="008F0B2C" w:rsidRPr="003C7F6E">
        <w:t>If an individual’s percentage of care for a child during a care period is at least 35%</w:t>
      </w:r>
      <w:r w:rsidRPr="003C7F6E">
        <w:t>, the child is taken to be an FTB child of that individual for the purposes of this section on each day in that period, whether or not the child was in that individual’s care on that day.</w:t>
      </w:r>
    </w:p>
    <w:p w:rsidR="00B84A4B" w:rsidRPr="003C7F6E" w:rsidRDefault="00B84A4B" w:rsidP="00B84A4B">
      <w:pPr>
        <w:pStyle w:val="notetext"/>
      </w:pPr>
      <w:r w:rsidRPr="003C7F6E">
        <w:t>Note:</w:t>
      </w:r>
      <w:r w:rsidRPr="003C7F6E">
        <w:tab/>
      </w:r>
      <w:r w:rsidR="002552A5" w:rsidRPr="003C7F6E">
        <w:t>If an individual’s percentage of care for a child during a care period is less than 35%</w:t>
      </w:r>
      <w:r w:rsidRPr="003C7F6E">
        <w:t>, the child is taken not to be an FTB child (see section</w:t>
      </w:r>
      <w:r w:rsidR="003C7F6E">
        <w:t> </w:t>
      </w:r>
      <w:r w:rsidRPr="003C7F6E">
        <w:t>25).</w:t>
      </w:r>
    </w:p>
    <w:p w:rsidR="00632062" w:rsidRPr="003C7F6E" w:rsidRDefault="00632062" w:rsidP="0022492B">
      <w:pPr>
        <w:pStyle w:val="ActHead5"/>
      </w:pPr>
      <w:bookmarkStart w:id="35" w:name="_Toc441659927"/>
      <w:r w:rsidRPr="003C7F6E">
        <w:rPr>
          <w:rStyle w:val="CharSectno"/>
        </w:rPr>
        <w:lastRenderedPageBreak/>
        <w:t>22A</w:t>
      </w:r>
      <w:r w:rsidRPr="003C7F6E">
        <w:t xml:space="preserve">  Exceptions to the operation of section</w:t>
      </w:r>
      <w:r w:rsidR="003C7F6E">
        <w:t> </w:t>
      </w:r>
      <w:r w:rsidRPr="003C7F6E">
        <w:t>22</w:t>
      </w:r>
      <w:bookmarkEnd w:id="35"/>
    </w:p>
    <w:p w:rsidR="00632062" w:rsidRPr="003C7F6E" w:rsidRDefault="00632062">
      <w:pPr>
        <w:pStyle w:val="SubsectionHead"/>
      </w:pPr>
      <w:r w:rsidRPr="003C7F6E">
        <w:t>Exceptions</w:t>
      </w:r>
    </w:p>
    <w:p w:rsidR="00632062" w:rsidRPr="003C7F6E" w:rsidRDefault="00632062">
      <w:pPr>
        <w:pStyle w:val="subsection"/>
      </w:pPr>
      <w:r w:rsidRPr="003C7F6E">
        <w:tab/>
      </w:r>
      <w:r w:rsidRPr="003C7F6E">
        <w:tab/>
        <w:t>Despite section</w:t>
      </w:r>
      <w:r w:rsidR="003C7F6E">
        <w:t> </w:t>
      </w:r>
      <w:r w:rsidRPr="003C7F6E">
        <w:t xml:space="preserve">22, an individual cannot be an FTB child of another individual (an </w:t>
      </w:r>
      <w:r w:rsidRPr="003C7F6E">
        <w:rPr>
          <w:b/>
          <w:i/>
        </w:rPr>
        <w:t>adult</w:t>
      </w:r>
      <w:r w:rsidRPr="003C7F6E">
        <w:t>) in the cases set out in this table:</w:t>
      </w:r>
    </w:p>
    <w:p w:rsidR="00632062" w:rsidRPr="003C7F6E"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3C7F6E" w:rsidTr="00486B15">
        <w:trPr>
          <w:tblHeader/>
        </w:trPr>
        <w:tc>
          <w:tcPr>
            <w:tcW w:w="6521"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When the individual is not an FTB child of the adult at a particular time</w:t>
            </w:r>
          </w:p>
        </w:tc>
      </w:tr>
      <w:tr w:rsidR="00632062" w:rsidRPr="003C7F6E" w:rsidTr="00486B15">
        <w:trPr>
          <w:tblHeader/>
        </w:trPr>
        <w:tc>
          <w:tcPr>
            <w:tcW w:w="567" w:type="dxa"/>
            <w:tcBorders>
              <w:top w:val="single" w:sz="6" w:space="0" w:color="auto"/>
              <w:bottom w:val="single" w:sz="12" w:space="0" w:color="auto"/>
            </w:tcBorders>
            <w:shd w:val="clear" w:color="auto" w:fill="auto"/>
          </w:tcPr>
          <w:p w:rsidR="00632062" w:rsidRPr="003C7F6E"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3C7F6E" w:rsidRDefault="00632062" w:rsidP="00895A97">
            <w:pPr>
              <w:pStyle w:val="Tabletext"/>
              <w:keepNext/>
              <w:keepLines/>
              <w:rPr>
                <w:b/>
              </w:rPr>
            </w:pPr>
            <w:r w:rsidRPr="003C7F6E">
              <w:rPr>
                <w:b/>
              </w:rPr>
              <w:t>If the individual is aged:</w:t>
            </w:r>
          </w:p>
        </w:tc>
        <w:tc>
          <w:tcPr>
            <w:tcW w:w="3544" w:type="dxa"/>
            <w:tcBorders>
              <w:top w:val="single" w:sz="6" w:space="0" w:color="auto"/>
              <w:bottom w:val="single" w:sz="12" w:space="0" w:color="auto"/>
            </w:tcBorders>
            <w:shd w:val="clear" w:color="auto" w:fill="auto"/>
          </w:tcPr>
          <w:p w:rsidR="00632062" w:rsidRPr="003C7F6E" w:rsidRDefault="00632062" w:rsidP="00895A97">
            <w:pPr>
              <w:pStyle w:val="Tabletext"/>
              <w:keepNext/>
              <w:keepLines/>
              <w:rPr>
                <w:b/>
              </w:rPr>
            </w:pPr>
            <w:r w:rsidRPr="003C7F6E">
              <w:rPr>
                <w:b/>
              </w:rPr>
              <w:t>then the individual cannot be an FTB child of the adult if:</w:t>
            </w:r>
          </w:p>
        </w:tc>
      </w:tr>
      <w:tr w:rsidR="00632062" w:rsidRPr="003C7F6E" w:rsidTr="00486B15">
        <w:tc>
          <w:tcPr>
            <w:tcW w:w="567" w:type="dxa"/>
            <w:tcBorders>
              <w:top w:val="single" w:sz="12" w:space="0" w:color="auto"/>
            </w:tcBorders>
            <w:shd w:val="clear" w:color="auto" w:fill="auto"/>
          </w:tcPr>
          <w:p w:rsidR="00632062" w:rsidRPr="003C7F6E" w:rsidRDefault="00632062" w:rsidP="004346AE">
            <w:pPr>
              <w:pStyle w:val="Tabletext"/>
            </w:pPr>
            <w:r w:rsidRPr="003C7F6E">
              <w:t>1</w:t>
            </w:r>
          </w:p>
        </w:tc>
        <w:tc>
          <w:tcPr>
            <w:tcW w:w="2410" w:type="dxa"/>
            <w:tcBorders>
              <w:top w:val="single" w:sz="12" w:space="0" w:color="auto"/>
            </w:tcBorders>
            <w:shd w:val="clear" w:color="auto" w:fill="auto"/>
          </w:tcPr>
          <w:p w:rsidR="00632062" w:rsidRPr="003C7F6E" w:rsidRDefault="00632062" w:rsidP="004346AE">
            <w:pPr>
              <w:pStyle w:val="Tabletext"/>
            </w:pPr>
            <w:r w:rsidRPr="003C7F6E">
              <w:t>5 or more and less than 16</w:t>
            </w:r>
          </w:p>
        </w:tc>
        <w:tc>
          <w:tcPr>
            <w:tcW w:w="3544" w:type="dxa"/>
            <w:tcBorders>
              <w:top w:val="single" w:sz="12" w:space="0" w:color="auto"/>
            </w:tcBorders>
            <w:shd w:val="clear" w:color="auto" w:fill="auto"/>
          </w:tcPr>
          <w:p w:rsidR="0060500B" w:rsidRPr="003C7F6E" w:rsidRDefault="00335208" w:rsidP="00FF67AB">
            <w:pPr>
              <w:pStyle w:val="Tabletext"/>
              <w:rPr>
                <w:b/>
                <w:kern w:val="28"/>
              </w:rPr>
            </w:pPr>
            <w:r w:rsidRPr="003C7F6E">
              <w:t>the adult is the individual’s partner, or would be if the individual were over the age of consent applicable in the State or Territory in which the individual lives.</w:t>
            </w:r>
          </w:p>
        </w:tc>
      </w:tr>
      <w:tr w:rsidR="00632062" w:rsidRPr="003C7F6E" w:rsidTr="00486B15">
        <w:tc>
          <w:tcPr>
            <w:tcW w:w="567" w:type="dxa"/>
            <w:tcBorders>
              <w:bottom w:val="single" w:sz="4" w:space="0" w:color="auto"/>
            </w:tcBorders>
            <w:shd w:val="clear" w:color="auto" w:fill="auto"/>
          </w:tcPr>
          <w:p w:rsidR="00632062" w:rsidRPr="003C7F6E" w:rsidRDefault="00632062" w:rsidP="004346AE">
            <w:pPr>
              <w:pStyle w:val="Tabletext"/>
            </w:pPr>
            <w:r w:rsidRPr="003C7F6E">
              <w:t>2</w:t>
            </w:r>
          </w:p>
        </w:tc>
        <w:tc>
          <w:tcPr>
            <w:tcW w:w="2410" w:type="dxa"/>
            <w:tcBorders>
              <w:bottom w:val="single" w:sz="4" w:space="0" w:color="auto"/>
            </w:tcBorders>
            <w:shd w:val="clear" w:color="auto" w:fill="auto"/>
          </w:tcPr>
          <w:p w:rsidR="00632062" w:rsidRPr="003C7F6E" w:rsidRDefault="00632062" w:rsidP="004346AE">
            <w:pPr>
              <w:pStyle w:val="Tabletext"/>
            </w:pPr>
            <w:r w:rsidRPr="003C7F6E">
              <w:t>16 or more</w:t>
            </w:r>
          </w:p>
        </w:tc>
        <w:tc>
          <w:tcPr>
            <w:tcW w:w="3544" w:type="dxa"/>
            <w:tcBorders>
              <w:bottom w:val="single" w:sz="4" w:space="0" w:color="auto"/>
            </w:tcBorders>
            <w:shd w:val="clear" w:color="auto" w:fill="auto"/>
          </w:tcPr>
          <w:p w:rsidR="00632062" w:rsidRPr="003C7F6E" w:rsidRDefault="00632062">
            <w:pPr>
              <w:pStyle w:val="Tablea"/>
            </w:pPr>
            <w:r w:rsidRPr="003C7F6E">
              <w:t>(b) the adult is the individual’s partner; or</w:t>
            </w:r>
          </w:p>
          <w:p w:rsidR="00632062" w:rsidRPr="003C7F6E" w:rsidRDefault="00632062">
            <w:pPr>
              <w:pStyle w:val="Tablea"/>
            </w:pPr>
            <w:r w:rsidRPr="003C7F6E">
              <w:t>(c) the individual, or someone on behalf of the individual, is, at the particular time, receiving payments under a prescribed educational scheme.</w:t>
            </w:r>
          </w:p>
        </w:tc>
      </w:tr>
      <w:tr w:rsidR="00632062" w:rsidRPr="003C7F6E" w:rsidTr="00486B15">
        <w:tc>
          <w:tcPr>
            <w:tcW w:w="567" w:type="dxa"/>
            <w:tcBorders>
              <w:bottom w:val="single" w:sz="12" w:space="0" w:color="auto"/>
            </w:tcBorders>
            <w:shd w:val="clear" w:color="auto" w:fill="auto"/>
          </w:tcPr>
          <w:p w:rsidR="00632062" w:rsidRPr="003C7F6E" w:rsidRDefault="00632062" w:rsidP="004346AE">
            <w:pPr>
              <w:pStyle w:val="Tabletext"/>
            </w:pPr>
            <w:r w:rsidRPr="003C7F6E">
              <w:t>3</w:t>
            </w:r>
          </w:p>
        </w:tc>
        <w:tc>
          <w:tcPr>
            <w:tcW w:w="2410" w:type="dxa"/>
            <w:tcBorders>
              <w:bottom w:val="single" w:sz="12" w:space="0" w:color="auto"/>
            </w:tcBorders>
            <w:shd w:val="clear" w:color="auto" w:fill="auto"/>
          </w:tcPr>
          <w:p w:rsidR="00632062" w:rsidRPr="003C7F6E" w:rsidRDefault="00632062" w:rsidP="004346AE">
            <w:pPr>
              <w:pStyle w:val="Tabletext"/>
            </w:pPr>
            <w:r w:rsidRPr="003C7F6E">
              <w:t>any age</w:t>
            </w:r>
          </w:p>
        </w:tc>
        <w:tc>
          <w:tcPr>
            <w:tcW w:w="3544" w:type="dxa"/>
            <w:tcBorders>
              <w:bottom w:val="single" w:sz="12" w:space="0" w:color="auto"/>
            </w:tcBorders>
            <w:shd w:val="clear" w:color="auto" w:fill="auto"/>
          </w:tcPr>
          <w:p w:rsidR="00632062" w:rsidRPr="003C7F6E" w:rsidRDefault="00632062" w:rsidP="004346AE">
            <w:pPr>
              <w:pStyle w:val="Tabletext"/>
            </w:pPr>
            <w:r w:rsidRPr="003C7F6E">
              <w:t>the individual, or someone on behalf of the individual, is, at the particular time, receiving:</w:t>
            </w:r>
          </w:p>
          <w:p w:rsidR="00632062" w:rsidRPr="003C7F6E" w:rsidRDefault="00632062">
            <w:pPr>
              <w:pStyle w:val="Tablea"/>
            </w:pPr>
            <w:r w:rsidRPr="003C7F6E">
              <w:t>(a) a social security pension; or</w:t>
            </w:r>
          </w:p>
          <w:p w:rsidR="00632062" w:rsidRPr="003C7F6E" w:rsidRDefault="00632062">
            <w:pPr>
              <w:pStyle w:val="Tablea"/>
            </w:pPr>
            <w:r w:rsidRPr="003C7F6E">
              <w:t>(b) a social security benefit; or</w:t>
            </w:r>
          </w:p>
          <w:p w:rsidR="00632062" w:rsidRPr="003C7F6E" w:rsidRDefault="00632062">
            <w:pPr>
              <w:pStyle w:val="Tablea"/>
            </w:pPr>
            <w:r w:rsidRPr="003C7F6E">
              <w:t>(c) payments under a program included in the programs known as Labour Market Programs.</w:t>
            </w:r>
          </w:p>
        </w:tc>
      </w:tr>
    </w:tbl>
    <w:p w:rsidR="00E806C2" w:rsidRPr="003C7F6E" w:rsidRDefault="00E806C2" w:rsidP="00E806C2">
      <w:pPr>
        <w:pStyle w:val="ActHead5"/>
      </w:pPr>
      <w:bookmarkStart w:id="36" w:name="_Toc441659928"/>
      <w:r w:rsidRPr="003C7F6E">
        <w:rPr>
          <w:rStyle w:val="CharSectno"/>
        </w:rPr>
        <w:t>22B</w:t>
      </w:r>
      <w:r w:rsidRPr="003C7F6E">
        <w:t xml:space="preserve">  Meaning of </w:t>
      </w:r>
      <w:r w:rsidRPr="003C7F6E">
        <w:rPr>
          <w:i/>
        </w:rPr>
        <w:t>senior secondary school child</w:t>
      </w:r>
      <w:bookmarkEnd w:id="36"/>
    </w:p>
    <w:p w:rsidR="00E806C2" w:rsidRPr="003C7F6E" w:rsidRDefault="00E806C2" w:rsidP="00E806C2">
      <w:pPr>
        <w:pStyle w:val="subsection"/>
      </w:pPr>
      <w:r w:rsidRPr="003C7F6E">
        <w:tab/>
        <w:t>(1)</w:t>
      </w:r>
      <w:r w:rsidRPr="003C7F6E">
        <w:tab/>
        <w:t xml:space="preserve">An individual is a </w:t>
      </w:r>
      <w:r w:rsidRPr="003C7F6E">
        <w:rPr>
          <w:b/>
          <w:i/>
        </w:rPr>
        <w:t>senior secondary school child</w:t>
      </w:r>
      <w:r w:rsidRPr="003C7F6E">
        <w:t xml:space="preserve"> if:</w:t>
      </w:r>
    </w:p>
    <w:p w:rsidR="00E806C2" w:rsidRPr="003C7F6E" w:rsidRDefault="00E806C2" w:rsidP="00E806C2">
      <w:pPr>
        <w:pStyle w:val="paragraph"/>
      </w:pPr>
      <w:r w:rsidRPr="003C7F6E">
        <w:tab/>
        <w:t>(a)</w:t>
      </w:r>
      <w:r w:rsidRPr="003C7F6E">
        <w:tab/>
        <w:t>the following requirement is satisfied:</w:t>
      </w:r>
    </w:p>
    <w:p w:rsidR="00E806C2" w:rsidRPr="003C7F6E" w:rsidRDefault="00E806C2" w:rsidP="00E806C2">
      <w:pPr>
        <w:pStyle w:val="paragraphsub"/>
      </w:pPr>
      <w:r w:rsidRPr="003C7F6E">
        <w:tab/>
        <w:t>(i)</w:t>
      </w:r>
      <w:r w:rsidRPr="003C7F6E">
        <w:tab/>
        <w:t>for the purposes of subclause</w:t>
      </w:r>
      <w:r w:rsidR="003C7F6E">
        <w:t> </w:t>
      </w:r>
      <w:r w:rsidRPr="003C7F6E">
        <w:t>29(3) or 36(2) of Schedule</w:t>
      </w:r>
      <w:r w:rsidR="003C7F6E">
        <w:t> </w:t>
      </w:r>
      <w:r w:rsidRPr="003C7F6E">
        <w:t>1—the individual is aged 16 or 17 or is aged 18 and the calendar year in which the individual turned 18 has not ended;</w:t>
      </w:r>
    </w:p>
    <w:p w:rsidR="00E806C2" w:rsidRPr="003C7F6E" w:rsidRDefault="00E806C2" w:rsidP="00E806C2">
      <w:pPr>
        <w:pStyle w:val="paragraphsub"/>
      </w:pPr>
      <w:r w:rsidRPr="003C7F6E">
        <w:lastRenderedPageBreak/>
        <w:tab/>
        <w:t>(ii)</w:t>
      </w:r>
      <w:r w:rsidRPr="003C7F6E">
        <w:tab/>
        <w:t>for the purposes of any other provision of this Act—the individual is aged 16, 17 or 18 or is aged 19 and the calendar year in which the individual turned 19 has not ended; and</w:t>
      </w:r>
    </w:p>
    <w:p w:rsidR="00E806C2" w:rsidRPr="003C7F6E" w:rsidRDefault="00E806C2" w:rsidP="00E806C2">
      <w:pPr>
        <w:pStyle w:val="paragraph"/>
      </w:pPr>
      <w:r w:rsidRPr="003C7F6E">
        <w:tab/>
        <w:t>(b)</w:t>
      </w:r>
      <w:r w:rsidRPr="003C7F6E">
        <w:tab/>
        <w:t>one of the following applies:</w:t>
      </w:r>
    </w:p>
    <w:p w:rsidR="00E806C2" w:rsidRPr="003C7F6E" w:rsidRDefault="00E806C2" w:rsidP="00E806C2">
      <w:pPr>
        <w:pStyle w:val="paragraphsub"/>
      </w:pPr>
      <w:r w:rsidRPr="003C7F6E">
        <w:tab/>
        <w:t>(i)</w:t>
      </w:r>
      <w:r w:rsidRPr="003C7F6E">
        <w:tab/>
        <w:t>the individual is undertaking full</w:t>
      </w:r>
      <w:r w:rsidR="003C7F6E">
        <w:noBreakHyphen/>
      </w:r>
      <w:r w:rsidRPr="003C7F6E">
        <w:t>time study in an approved course of education or study that would, in the Secretary’s opinion, assist or allow the individual to complete the final year of secondary school or an equivalent level of education;</w:t>
      </w:r>
    </w:p>
    <w:p w:rsidR="003C3AEA" w:rsidRPr="003C7F6E" w:rsidRDefault="003C3AEA" w:rsidP="003C3AEA">
      <w:pPr>
        <w:pStyle w:val="paragraphsub"/>
      </w:pPr>
      <w:r w:rsidRPr="003C7F6E">
        <w:tab/>
        <w:t>(ia)</w:t>
      </w:r>
      <w:r w:rsidRPr="003C7F6E">
        <w:tab/>
        <w:t>the individual is studying overseas full</w:t>
      </w:r>
      <w:r w:rsidR="003C7F6E">
        <w:noBreakHyphen/>
      </w:r>
      <w:r w:rsidRPr="003C7F6E">
        <w:t>time in a way that would, in the Secretary’s opinion, assist or allow the individual to complete the final year of secondary school or an equivalent level of education;</w:t>
      </w:r>
    </w:p>
    <w:p w:rsidR="0003189B" w:rsidRPr="003C7F6E" w:rsidRDefault="0003189B" w:rsidP="0003189B">
      <w:pPr>
        <w:pStyle w:val="paragraphsub"/>
      </w:pPr>
      <w:r w:rsidRPr="003C7F6E">
        <w:tab/>
        <w:t>(ii)</w:t>
      </w:r>
      <w:r w:rsidRPr="003C7F6E">
        <w:tab/>
      </w:r>
      <w:r w:rsidR="003C7F6E">
        <w:t>subsection (</w:t>
      </w:r>
      <w:r w:rsidRPr="003C7F6E">
        <w:t>2) applies in relation to the individual.</w:t>
      </w:r>
    </w:p>
    <w:p w:rsidR="003B2F6B" w:rsidRPr="003C7F6E" w:rsidRDefault="003B2F6B" w:rsidP="003B2F6B">
      <w:pPr>
        <w:pStyle w:val="SubsectionHead"/>
      </w:pPr>
      <w:r w:rsidRPr="003C7F6E">
        <w:t>Exemption from full</w:t>
      </w:r>
      <w:r w:rsidR="003C7F6E">
        <w:noBreakHyphen/>
      </w:r>
      <w:r w:rsidRPr="003C7F6E">
        <w:t>time study requirement</w:t>
      </w:r>
    </w:p>
    <w:p w:rsidR="003B2F6B" w:rsidRPr="003C7F6E" w:rsidRDefault="003B2F6B" w:rsidP="003B2F6B">
      <w:pPr>
        <w:pStyle w:val="subsection"/>
      </w:pPr>
      <w:r w:rsidRPr="003C7F6E">
        <w:tab/>
        <w:t>(2)</w:t>
      </w:r>
      <w:r w:rsidRPr="003C7F6E">
        <w:tab/>
        <w:t>This subsection applies in relation to the individual if:</w:t>
      </w:r>
    </w:p>
    <w:p w:rsidR="003B2F6B" w:rsidRPr="003C7F6E" w:rsidRDefault="003B2F6B" w:rsidP="003B2F6B">
      <w:pPr>
        <w:pStyle w:val="paragraph"/>
      </w:pPr>
      <w:r w:rsidRPr="003C7F6E">
        <w:tab/>
        <w:t>(a)</w:t>
      </w:r>
      <w:r w:rsidRPr="003C7F6E">
        <w:tab/>
        <w:t>there is no locally accessible approved course of education or study (including any such course available by distance education); or</w:t>
      </w:r>
    </w:p>
    <w:p w:rsidR="003B2F6B" w:rsidRPr="003C7F6E" w:rsidRDefault="003B2F6B" w:rsidP="003B2F6B">
      <w:pPr>
        <w:pStyle w:val="paragraph"/>
      </w:pPr>
      <w:r w:rsidRPr="003C7F6E">
        <w:tab/>
        <w:t>(b)</w:t>
      </w:r>
      <w:r w:rsidRPr="003C7F6E">
        <w:tab/>
        <w:t>where there is such a course:</w:t>
      </w:r>
    </w:p>
    <w:p w:rsidR="003B2F6B" w:rsidRPr="003C7F6E" w:rsidRDefault="003B2F6B" w:rsidP="003B2F6B">
      <w:pPr>
        <w:pStyle w:val="paragraphsub"/>
      </w:pPr>
      <w:r w:rsidRPr="003C7F6E">
        <w:tab/>
        <w:t>(i)</w:t>
      </w:r>
      <w:r w:rsidRPr="003C7F6E">
        <w:tab/>
        <w:t>there is no place available on the course for the individual; or</w:t>
      </w:r>
    </w:p>
    <w:p w:rsidR="003B2F6B" w:rsidRPr="003C7F6E" w:rsidRDefault="003B2F6B" w:rsidP="003B2F6B">
      <w:pPr>
        <w:pStyle w:val="paragraphsub"/>
      </w:pPr>
      <w:r w:rsidRPr="003C7F6E">
        <w:tab/>
        <w:t>(ii)</w:t>
      </w:r>
      <w:r w:rsidRPr="003C7F6E">
        <w:tab/>
        <w:t>the individual is not qualified to undertake the course; or</w:t>
      </w:r>
    </w:p>
    <w:p w:rsidR="003B2F6B" w:rsidRPr="003C7F6E" w:rsidRDefault="003B2F6B" w:rsidP="003B2F6B">
      <w:pPr>
        <w:pStyle w:val="paragraphsub"/>
      </w:pPr>
      <w:r w:rsidRPr="003C7F6E">
        <w:tab/>
        <w:t>(iii)</w:t>
      </w:r>
      <w:r w:rsidRPr="003C7F6E">
        <w:tab/>
        <w:t>the individual lacks capacity to undertake the course because the individual has a physical, psychiatric or intellectual disability or a learning disability such as attention deficit disorder; or</w:t>
      </w:r>
    </w:p>
    <w:p w:rsidR="003B2F6B" w:rsidRPr="003C7F6E" w:rsidRDefault="003B2F6B" w:rsidP="003B2F6B">
      <w:pPr>
        <w:pStyle w:val="paragraph"/>
      </w:pPr>
      <w:r w:rsidRPr="003C7F6E">
        <w:tab/>
        <w:t>(c)</w:t>
      </w:r>
      <w:r w:rsidRPr="003C7F6E">
        <w:tab/>
        <w:t>in the Secretary’s opinion, special circumstances exist that make it unreasonable to require the individual to undertake an approved course of education or study.</w:t>
      </w:r>
    </w:p>
    <w:p w:rsidR="003B2F6B" w:rsidRPr="003C7F6E" w:rsidRDefault="003B2F6B" w:rsidP="003B2F6B">
      <w:pPr>
        <w:pStyle w:val="SubsectionHead"/>
      </w:pPr>
      <w:r w:rsidRPr="003C7F6E">
        <w:lastRenderedPageBreak/>
        <w:t>Determination of full</w:t>
      </w:r>
      <w:r w:rsidR="003C7F6E">
        <w:noBreakHyphen/>
      </w:r>
      <w:r w:rsidRPr="003C7F6E">
        <w:t>time study hours</w:t>
      </w:r>
    </w:p>
    <w:p w:rsidR="003B2F6B" w:rsidRPr="003C7F6E" w:rsidRDefault="003B2F6B" w:rsidP="003B2F6B">
      <w:pPr>
        <w:pStyle w:val="subsection"/>
      </w:pPr>
      <w:r w:rsidRPr="003C7F6E">
        <w:tab/>
        <w:t>(2A)</w:t>
      </w:r>
      <w:r w:rsidRPr="003C7F6E">
        <w:tab/>
        <w:t xml:space="preserve">For the purposes of </w:t>
      </w:r>
      <w:r w:rsidR="003C7F6E">
        <w:t>subparagraph (</w:t>
      </w:r>
      <w:r w:rsidRPr="003C7F6E">
        <w:t>1)(b)(i) or (ia), if the Secretary determines that it is appropriate to do so having regard to an individual’s circumstances, the Secretary may determine that the normal amount of full</w:t>
      </w:r>
      <w:r w:rsidR="003C7F6E">
        <w:noBreakHyphen/>
      </w:r>
      <w:r w:rsidRPr="003C7F6E">
        <w:t>time study for the individual in respect of a course is to be a number of hours per week specified in the determination, averaged over the duration of the period for which the individual is enrolled in the course.</w:t>
      </w:r>
    </w:p>
    <w:p w:rsidR="007A744F" w:rsidRPr="003C7F6E" w:rsidRDefault="007A744F" w:rsidP="007A744F">
      <w:pPr>
        <w:pStyle w:val="SubsectionHead"/>
      </w:pPr>
      <w:r w:rsidRPr="003C7F6E">
        <w:t>Continued status of senior secondary school child</w:t>
      </w:r>
    </w:p>
    <w:p w:rsidR="00E806C2" w:rsidRPr="003C7F6E" w:rsidRDefault="00E806C2" w:rsidP="00E806C2">
      <w:pPr>
        <w:pStyle w:val="subsection"/>
      </w:pPr>
      <w:r w:rsidRPr="003C7F6E">
        <w:tab/>
        <w:t>(3)</w:t>
      </w:r>
      <w:r w:rsidRPr="003C7F6E">
        <w:tab/>
        <w:t>If, apart from this subsection, an individual would cease to be a senior secondary school child</w:t>
      </w:r>
      <w:r w:rsidRPr="003C7F6E">
        <w:rPr>
          <w:b/>
          <w:i/>
        </w:rPr>
        <w:t xml:space="preserve"> </w:t>
      </w:r>
      <w:r w:rsidRPr="003C7F6E">
        <w:t>because the individual completes the final year of secondary school or an equivalent level of education, then the individual is taken to be a senior secondary school child until the end of:</w:t>
      </w:r>
    </w:p>
    <w:p w:rsidR="00E806C2" w:rsidRPr="003C7F6E" w:rsidRDefault="00E806C2" w:rsidP="00E806C2">
      <w:pPr>
        <w:pStyle w:val="paragraph"/>
      </w:pPr>
      <w:r w:rsidRPr="003C7F6E">
        <w:tab/>
        <w:t>(a)</w:t>
      </w:r>
      <w:r w:rsidRPr="003C7F6E">
        <w:tab/>
        <w:t xml:space="preserve">if the day the individual completes that final year of secondary school or equivalent level of education is in </w:t>
      </w:r>
      <w:r w:rsidR="00CF5E98" w:rsidRPr="003C7F6E">
        <w:t xml:space="preserve">November or </w:t>
      </w:r>
      <w:r w:rsidRPr="003C7F6E">
        <w:t>December in a calendar year—31</w:t>
      </w:r>
      <w:r w:rsidR="003C7F6E">
        <w:t> </w:t>
      </w:r>
      <w:r w:rsidRPr="003C7F6E">
        <w:t>December of that year; or</w:t>
      </w:r>
    </w:p>
    <w:p w:rsidR="00E806C2" w:rsidRPr="003C7F6E" w:rsidRDefault="00E806C2" w:rsidP="00E806C2">
      <w:pPr>
        <w:pStyle w:val="paragraph"/>
      </w:pPr>
      <w:r w:rsidRPr="003C7F6E">
        <w:tab/>
        <w:t>(b)</w:t>
      </w:r>
      <w:r w:rsidRPr="003C7F6E">
        <w:tab/>
        <w:t xml:space="preserve">if the day the individual completes that final year of secondary school or equivalent level of education is before </w:t>
      </w:r>
      <w:r w:rsidR="007A1B3A" w:rsidRPr="003C7F6E">
        <w:t>November</w:t>
      </w:r>
      <w:r w:rsidRPr="003C7F6E">
        <w:t>—the period of 28 days beginning on the day after that day.</w:t>
      </w:r>
    </w:p>
    <w:p w:rsidR="007A744F" w:rsidRPr="003C7F6E" w:rsidRDefault="007A744F" w:rsidP="007A744F">
      <w:pPr>
        <w:pStyle w:val="SubsectionHead"/>
      </w:pPr>
      <w:r w:rsidRPr="003C7F6E">
        <w:t>Interpretation</w:t>
      </w:r>
    </w:p>
    <w:p w:rsidR="00E806C2" w:rsidRPr="003C7F6E" w:rsidRDefault="00E806C2" w:rsidP="00E806C2">
      <w:pPr>
        <w:pStyle w:val="subsection"/>
      </w:pPr>
      <w:r w:rsidRPr="003C7F6E">
        <w:tab/>
        <w:t>(4)</w:t>
      </w:r>
      <w:r w:rsidRPr="003C7F6E">
        <w:tab/>
        <w:t xml:space="preserve">An individual </w:t>
      </w:r>
      <w:r w:rsidRPr="003C7F6E">
        <w:rPr>
          <w:b/>
          <w:i/>
        </w:rPr>
        <w:t>completes</w:t>
      </w:r>
      <w:r w:rsidRPr="003C7F6E">
        <w:t xml:space="preserve"> the final year of secondary school or an equivalent level of education on the day worked out in accordance with the following table:</w:t>
      </w:r>
    </w:p>
    <w:p w:rsidR="00E806C2" w:rsidRPr="003C7F6E"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3C7F6E"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3C7F6E" w:rsidRDefault="00E806C2" w:rsidP="00D96D4E">
            <w:pPr>
              <w:pStyle w:val="TableHeading"/>
            </w:pPr>
            <w:r w:rsidRPr="003C7F6E">
              <w:t>Completion day</w:t>
            </w:r>
          </w:p>
        </w:tc>
      </w:tr>
      <w:tr w:rsidR="00E806C2" w:rsidRPr="003C7F6E" w:rsidTr="00486B15">
        <w:trPr>
          <w:tblHeader/>
        </w:trPr>
        <w:tc>
          <w:tcPr>
            <w:tcW w:w="648" w:type="dxa"/>
            <w:tcBorders>
              <w:bottom w:val="single" w:sz="12" w:space="0" w:color="auto"/>
            </w:tcBorders>
            <w:shd w:val="clear" w:color="auto" w:fill="auto"/>
          </w:tcPr>
          <w:p w:rsidR="00E806C2" w:rsidRPr="003C7F6E" w:rsidRDefault="00E806C2" w:rsidP="00D96D4E">
            <w:pPr>
              <w:pStyle w:val="Tabletext"/>
              <w:keepNext/>
              <w:rPr>
                <w:b/>
              </w:rPr>
            </w:pPr>
            <w:r w:rsidRPr="003C7F6E">
              <w:rPr>
                <w:b/>
              </w:rPr>
              <w:t>Item</w:t>
            </w:r>
          </w:p>
        </w:tc>
        <w:tc>
          <w:tcPr>
            <w:tcW w:w="2268" w:type="dxa"/>
            <w:tcBorders>
              <w:bottom w:val="single" w:sz="12" w:space="0" w:color="auto"/>
            </w:tcBorders>
            <w:shd w:val="clear" w:color="auto" w:fill="auto"/>
          </w:tcPr>
          <w:p w:rsidR="00E806C2" w:rsidRPr="003C7F6E" w:rsidRDefault="00E806C2" w:rsidP="00D96D4E">
            <w:pPr>
              <w:pStyle w:val="Tabletext"/>
              <w:keepNext/>
              <w:rPr>
                <w:b/>
              </w:rPr>
            </w:pPr>
            <w:r w:rsidRPr="003C7F6E">
              <w:rPr>
                <w:b/>
              </w:rPr>
              <w:t>In this situation:</w:t>
            </w:r>
          </w:p>
        </w:tc>
        <w:tc>
          <w:tcPr>
            <w:tcW w:w="3694" w:type="dxa"/>
            <w:gridSpan w:val="2"/>
            <w:tcBorders>
              <w:bottom w:val="single" w:sz="12" w:space="0" w:color="auto"/>
            </w:tcBorders>
            <w:shd w:val="clear" w:color="auto" w:fill="auto"/>
          </w:tcPr>
          <w:p w:rsidR="00E806C2" w:rsidRPr="003C7F6E" w:rsidRDefault="00E806C2" w:rsidP="00D96D4E">
            <w:pPr>
              <w:pStyle w:val="Tabletext"/>
              <w:keepNext/>
              <w:rPr>
                <w:b/>
              </w:rPr>
            </w:pPr>
            <w:r w:rsidRPr="003C7F6E">
              <w:rPr>
                <w:b/>
              </w:rPr>
              <w:t>The day is:</w:t>
            </w:r>
          </w:p>
        </w:tc>
      </w:tr>
      <w:tr w:rsidR="00E806C2" w:rsidRPr="003C7F6E" w:rsidTr="00486B15">
        <w:tc>
          <w:tcPr>
            <w:tcW w:w="648" w:type="dxa"/>
            <w:tcBorders>
              <w:top w:val="single" w:sz="12" w:space="0" w:color="auto"/>
              <w:bottom w:val="single" w:sz="4" w:space="0" w:color="auto"/>
            </w:tcBorders>
            <w:shd w:val="clear" w:color="auto" w:fill="auto"/>
          </w:tcPr>
          <w:p w:rsidR="00E806C2" w:rsidRPr="003C7F6E" w:rsidRDefault="00E806C2" w:rsidP="00D96D4E">
            <w:pPr>
              <w:pStyle w:val="Tabletext"/>
              <w:keepNext/>
            </w:pPr>
            <w:r w:rsidRPr="003C7F6E">
              <w:t>1</w:t>
            </w:r>
          </w:p>
        </w:tc>
        <w:tc>
          <w:tcPr>
            <w:tcW w:w="2268" w:type="dxa"/>
            <w:tcBorders>
              <w:top w:val="single" w:sz="12" w:space="0" w:color="auto"/>
              <w:bottom w:val="single" w:sz="4" w:space="0" w:color="auto"/>
            </w:tcBorders>
            <w:shd w:val="clear" w:color="auto" w:fill="auto"/>
          </w:tcPr>
          <w:p w:rsidR="00E806C2" w:rsidRPr="003C7F6E" w:rsidRDefault="00E806C2" w:rsidP="00D96D4E">
            <w:pPr>
              <w:pStyle w:val="Tabletext"/>
              <w:keepNext/>
            </w:pPr>
            <w:r w:rsidRPr="003C7F6E">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3C7F6E" w:rsidRDefault="00E806C2" w:rsidP="00D96D4E">
            <w:pPr>
              <w:pStyle w:val="Tabletext"/>
              <w:keepNext/>
            </w:pPr>
            <w:r w:rsidRPr="003C7F6E">
              <w:t>The day determined by the secondary school to be the last day of classes for that year or by the provider of that education to be the last day of classes for that level of education (as the case may be)</w:t>
            </w:r>
          </w:p>
        </w:tc>
      </w:tr>
      <w:tr w:rsidR="00E806C2" w:rsidRPr="003C7F6E" w:rsidTr="00486B15">
        <w:tc>
          <w:tcPr>
            <w:tcW w:w="648" w:type="dxa"/>
            <w:tcBorders>
              <w:bottom w:val="single" w:sz="12" w:space="0" w:color="auto"/>
            </w:tcBorders>
            <w:shd w:val="clear" w:color="auto" w:fill="auto"/>
          </w:tcPr>
          <w:p w:rsidR="00E806C2" w:rsidRPr="003C7F6E" w:rsidRDefault="00E806C2" w:rsidP="00E806C2">
            <w:pPr>
              <w:pStyle w:val="Tabletext"/>
              <w:keepNext/>
            </w:pPr>
            <w:r w:rsidRPr="003C7F6E">
              <w:t>2</w:t>
            </w:r>
          </w:p>
        </w:tc>
        <w:tc>
          <w:tcPr>
            <w:tcW w:w="2268" w:type="dxa"/>
            <w:tcBorders>
              <w:bottom w:val="single" w:sz="12" w:space="0" w:color="auto"/>
            </w:tcBorders>
            <w:shd w:val="clear" w:color="auto" w:fill="auto"/>
          </w:tcPr>
          <w:p w:rsidR="00E806C2" w:rsidRPr="003C7F6E" w:rsidRDefault="00E806C2" w:rsidP="00E806C2">
            <w:pPr>
              <w:pStyle w:val="Tabletext"/>
              <w:keepNext/>
            </w:pPr>
            <w:r w:rsidRPr="003C7F6E">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3C7F6E" w:rsidRDefault="00E806C2" w:rsidP="00E806C2">
            <w:pPr>
              <w:pStyle w:val="Tabletext"/>
              <w:keepNext/>
            </w:pPr>
            <w:r w:rsidRPr="003C7F6E">
              <w:t>The later of:</w:t>
            </w:r>
          </w:p>
          <w:p w:rsidR="00E806C2" w:rsidRPr="003C7F6E" w:rsidRDefault="00E806C2" w:rsidP="00E806C2">
            <w:pPr>
              <w:pStyle w:val="Tablea"/>
              <w:keepNext/>
            </w:pPr>
            <w:r w:rsidRPr="003C7F6E">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3C7F6E" w:rsidRDefault="00E806C2" w:rsidP="00E806C2">
            <w:pPr>
              <w:pStyle w:val="Tablea"/>
              <w:keepNext/>
            </w:pPr>
            <w:r w:rsidRPr="003C7F6E">
              <w:t>(b) the day determined by the secondary school to be the last day of classes for that final year or by the provider of that education to be the last day of classes for that level of education (as the case may be)</w:t>
            </w:r>
          </w:p>
        </w:tc>
      </w:tr>
    </w:tbl>
    <w:p w:rsidR="00E806C2" w:rsidRPr="003C7F6E" w:rsidRDefault="00E806C2" w:rsidP="00E806C2">
      <w:pPr>
        <w:pStyle w:val="subsection"/>
      </w:pPr>
      <w:r w:rsidRPr="003C7F6E">
        <w:tab/>
        <w:t>(5)</w:t>
      </w:r>
      <w:r w:rsidRPr="003C7F6E">
        <w:tab/>
        <w:t>To avoid doubt, if an individual ceases to be a senior secondary school child, nothing in this section prevents the individual again becoming a senior secondary school child.</w:t>
      </w:r>
    </w:p>
    <w:p w:rsidR="00632062" w:rsidRPr="003C7F6E" w:rsidRDefault="00632062" w:rsidP="0022492B">
      <w:pPr>
        <w:pStyle w:val="ActHead5"/>
      </w:pPr>
      <w:bookmarkStart w:id="37" w:name="_Toc441659929"/>
      <w:r w:rsidRPr="003C7F6E">
        <w:rPr>
          <w:rStyle w:val="CharSectno"/>
        </w:rPr>
        <w:t>23</w:t>
      </w:r>
      <w:r w:rsidRPr="003C7F6E">
        <w:t xml:space="preserve">  Effect of FTB child ceasing to be in individual’s care without consent</w:t>
      </w:r>
      <w:bookmarkEnd w:id="37"/>
    </w:p>
    <w:p w:rsidR="00632062" w:rsidRPr="003C7F6E" w:rsidRDefault="00632062">
      <w:pPr>
        <w:pStyle w:val="subsection"/>
      </w:pPr>
      <w:r w:rsidRPr="003C7F6E">
        <w:tab/>
        <w:t>(1)</w:t>
      </w:r>
      <w:r w:rsidRPr="003C7F6E">
        <w:tab/>
        <w:t>This section applies if:</w:t>
      </w:r>
    </w:p>
    <w:p w:rsidR="00632062" w:rsidRPr="003C7F6E" w:rsidRDefault="00632062">
      <w:pPr>
        <w:pStyle w:val="paragraph"/>
      </w:pPr>
      <w:r w:rsidRPr="003C7F6E">
        <w:tab/>
        <w:t>(a)</w:t>
      </w:r>
      <w:r w:rsidRPr="003C7F6E">
        <w:tab/>
        <w:t xml:space="preserve">an individual is an FTB child of another individual (the </w:t>
      </w:r>
      <w:r w:rsidRPr="003C7F6E">
        <w:rPr>
          <w:b/>
          <w:i/>
        </w:rPr>
        <w:t>adult</w:t>
      </w:r>
      <w:r w:rsidRPr="003C7F6E">
        <w:t>) under subsection</w:t>
      </w:r>
      <w:r w:rsidR="003C7F6E">
        <w:t> </w:t>
      </w:r>
      <w:r w:rsidRPr="003C7F6E">
        <w:t>22(2) or (3); and</w:t>
      </w:r>
    </w:p>
    <w:p w:rsidR="00094032" w:rsidRPr="003C7F6E" w:rsidRDefault="00094032" w:rsidP="00094032">
      <w:pPr>
        <w:pStyle w:val="paragraph"/>
      </w:pPr>
      <w:r w:rsidRPr="003C7F6E">
        <w:tab/>
        <w:t>(aa)</w:t>
      </w:r>
      <w:r w:rsidRPr="003C7F6E">
        <w:tab/>
        <w:t>the circumstances surrounding legal responsibility for the care of the individual are those mentioned in paragraph</w:t>
      </w:r>
      <w:r w:rsidR="003C7F6E">
        <w:t> </w:t>
      </w:r>
      <w:r w:rsidRPr="003C7F6E">
        <w:t>22(5)(a) or (b); and</w:t>
      </w:r>
    </w:p>
    <w:p w:rsidR="00632062" w:rsidRPr="003C7F6E" w:rsidRDefault="00632062">
      <w:pPr>
        <w:pStyle w:val="paragraph"/>
      </w:pPr>
      <w:r w:rsidRPr="003C7F6E">
        <w:lastRenderedPageBreak/>
        <w:tab/>
        <w:t>(b)</w:t>
      </w:r>
      <w:r w:rsidRPr="003C7F6E">
        <w:tab/>
        <w:t>an event occurs in relation to the child without the adult’s consent that prevents the child being in the adult’s care; and</w:t>
      </w:r>
    </w:p>
    <w:p w:rsidR="00632062" w:rsidRPr="003C7F6E" w:rsidRDefault="00632062">
      <w:pPr>
        <w:pStyle w:val="paragraph"/>
      </w:pPr>
      <w:r w:rsidRPr="003C7F6E">
        <w:tab/>
        <w:t>(c)</w:t>
      </w:r>
      <w:r w:rsidRPr="003C7F6E">
        <w:tab/>
        <w:t>the adult takes reasonable steps to have the child again in the adult’s care.</w:t>
      </w:r>
    </w:p>
    <w:p w:rsidR="008A3CA8" w:rsidRPr="003C7F6E" w:rsidRDefault="008A3CA8" w:rsidP="008A3CA8">
      <w:pPr>
        <w:pStyle w:val="SubsectionHead"/>
      </w:pPr>
      <w:r w:rsidRPr="003C7F6E">
        <w:t>When the child remains an FTB child of the adult</w:t>
      </w:r>
    </w:p>
    <w:p w:rsidR="008A3CA8" w:rsidRPr="003C7F6E" w:rsidRDefault="008A3CA8" w:rsidP="008A3CA8">
      <w:pPr>
        <w:pStyle w:val="subsection"/>
      </w:pPr>
      <w:r w:rsidRPr="003C7F6E">
        <w:tab/>
        <w:t>(2)</w:t>
      </w:r>
      <w:r w:rsidRPr="003C7F6E">
        <w:tab/>
      </w:r>
      <w:r w:rsidR="004E7C60" w:rsidRPr="003C7F6E">
        <w:t xml:space="preserve">Subject to </w:t>
      </w:r>
      <w:r w:rsidR="003C7F6E">
        <w:t>subsection (</w:t>
      </w:r>
      <w:r w:rsidR="004E7C60" w:rsidRPr="003C7F6E">
        <w:t>4A), the</w:t>
      </w:r>
      <w:r w:rsidRPr="003C7F6E">
        <w:t xml:space="preserve"> child is an FTB child of the adult for that part of the qualifying period (see </w:t>
      </w:r>
      <w:r w:rsidR="003C7F6E">
        <w:t>subsection (</w:t>
      </w:r>
      <w:r w:rsidRPr="003C7F6E">
        <w:t>5)) for which:</w:t>
      </w:r>
    </w:p>
    <w:p w:rsidR="008A3CA8" w:rsidRPr="003C7F6E" w:rsidRDefault="008A3CA8" w:rsidP="008A3CA8">
      <w:pPr>
        <w:pStyle w:val="paragraph"/>
      </w:pPr>
      <w:r w:rsidRPr="003C7F6E">
        <w:tab/>
        <w:t>(a)</w:t>
      </w:r>
      <w:r w:rsidRPr="003C7F6E">
        <w:tab/>
        <w:t>the child would have been an FTB child of the adult under subsection</w:t>
      </w:r>
      <w:r w:rsidR="003C7F6E">
        <w:t> </w:t>
      </w:r>
      <w:r w:rsidRPr="003C7F6E">
        <w:t>22(2) or (3) if the child had not ceased to be in the adult’s care; and</w:t>
      </w:r>
    </w:p>
    <w:p w:rsidR="008A3CA8" w:rsidRPr="003C7F6E" w:rsidRDefault="008A3CA8" w:rsidP="008A3CA8">
      <w:pPr>
        <w:pStyle w:val="paragraph"/>
      </w:pPr>
      <w:r w:rsidRPr="003C7F6E">
        <w:tab/>
        <w:t>(b)</w:t>
      </w:r>
      <w:r w:rsidRPr="003C7F6E">
        <w:tab/>
        <w:t>the circumstances surrounding legal responsibility for the care of the child are those mentioned in paragraph</w:t>
      </w:r>
      <w:r w:rsidR="003C7F6E">
        <w:t> </w:t>
      </w:r>
      <w:r w:rsidRPr="003C7F6E">
        <w:t>22(5)(a) or (b).</w:t>
      </w:r>
    </w:p>
    <w:p w:rsidR="00C81BF1" w:rsidRPr="003C7F6E" w:rsidRDefault="00C81BF1" w:rsidP="00C81BF1">
      <w:pPr>
        <w:pStyle w:val="subsection"/>
      </w:pPr>
      <w:r w:rsidRPr="003C7F6E">
        <w:tab/>
        <w:t>(3)</w:t>
      </w:r>
      <w:r w:rsidRPr="003C7F6E">
        <w:tab/>
        <w:t xml:space="preserve">The reference, in </w:t>
      </w:r>
      <w:r w:rsidR="003C7F6E">
        <w:t>paragraphs (</w:t>
      </w:r>
      <w:r w:rsidR="008A3CA8" w:rsidRPr="003C7F6E">
        <w:t>1)(a) and (2)(a)</w:t>
      </w:r>
      <w:r w:rsidRPr="003C7F6E">
        <w:t>, to an FTB child of an individual or adult under subsection</w:t>
      </w:r>
      <w:r w:rsidR="003C7F6E">
        <w:t> </w:t>
      </w:r>
      <w:r w:rsidRPr="003C7F6E">
        <w:t>22(2) or (3) includes a reference to:</w:t>
      </w:r>
    </w:p>
    <w:p w:rsidR="00C81BF1" w:rsidRPr="003C7F6E" w:rsidRDefault="00C81BF1" w:rsidP="00C81BF1">
      <w:pPr>
        <w:pStyle w:val="paragraph"/>
      </w:pPr>
      <w:r w:rsidRPr="003C7F6E">
        <w:tab/>
        <w:t>(a)</w:t>
      </w:r>
      <w:r w:rsidRPr="003C7F6E">
        <w:tab/>
        <w:t>a child who is an FTB child under subsection</w:t>
      </w:r>
      <w:r w:rsidR="003C7F6E">
        <w:t> </w:t>
      </w:r>
      <w:r w:rsidRPr="003C7F6E">
        <w:t>22(2) or (3) in its application by virtue of subsection</w:t>
      </w:r>
      <w:r w:rsidR="003C7F6E">
        <w:t> </w:t>
      </w:r>
      <w:r w:rsidRPr="003C7F6E">
        <w:t>22(7); and</w:t>
      </w:r>
    </w:p>
    <w:p w:rsidR="00C81BF1" w:rsidRPr="003C7F6E" w:rsidRDefault="00C81BF1" w:rsidP="00C81BF1">
      <w:pPr>
        <w:pStyle w:val="paragraph"/>
      </w:pPr>
      <w:r w:rsidRPr="003C7F6E">
        <w:tab/>
        <w:t>(b)</w:t>
      </w:r>
      <w:r w:rsidRPr="003C7F6E">
        <w:tab/>
        <w:t>a child who is an FTB child under subsection</w:t>
      </w:r>
      <w:r w:rsidR="003C7F6E">
        <w:t> </w:t>
      </w:r>
      <w:r w:rsidRPr="003C7F6E">
        <w:t>22(2) or (3), but who is taken not to be an FTB child under section</w:t>
      </w:r>
      <w:r w:rsidR="003C7F6E">
        <w:t> </w:t>
      </w:r>
      <w:r w:rsidRPr="003C7F6E">
        <w:t>25.</w:t>
      </w:r>
    </w:p>
    <w:p w:rsidR="00C81BF1" w:rsidRPr="003C7F6E" w:rsidRDefault="00C81BF1" w:rsidP="00C81BF1">
      <w:pPr>
        <w:pStyle w:val="notetext"/>
      </w:pPr>
      <w:r w:rsidRPr="003C7F6E">
        <w:t>Note:</w:t>
      </w:r>
      <w:r w:rsidRPr="003C7F6E">
        <w:tab/>
        <w:t xml:space="preserve">As a result of </w:t>
      </w:r>
      <w:r w:rsidR="003C7F6E">
        <w:t>subsection (</w:t>
      </w:r>
      <w:r w:rsidRPr="003C7F6E">
        <w:t>2) of this section, a child who is taken not to be an FTB child under section</w:t>
      </w:r>
      <w:r w:rsidR="003C7F6E">
        <w:t> </w:t>
      </w:r>
      <w:r w:rsidRPr="003C7F6E">
        <w:t xml:space="preserve">25, but who is a regular care child, will remain a regular care child for the part of the qualifying period referred to in </w:t>
      </w:r>
      <w:r w:rsidR="003C7F6E">
        <w:t>subsection (</w:t>
      </w:r>
      <w:r w:rsidRPr="003C7F6E">
        <w:t>2) of this section.</w:t>
      </w:r>
    </w:p>
    <w:p w:rsidR="00632062" w:rsidRPr="003C7F6E" w:rsidRDefault="00632062">
      <w:pPr>
        <w:pStyle w:val="subsection"/>
      </w:pPr>
      <w:r w:rsidRPr="003C7F6E">
        <w:tab/>
        <w:t>(4)</w:t>
      </w:r>
      <w:r w:rsidRPr="003C7F6E">
        <w:tab/>
        <w:t xml:space="preserve">Except as provided in </w:t>
      </w:r>
      <w:r w:rsidR="003C7F6E">
        <w:t>subsection (</w:t>
      </w:r>
      <w:r w:rsidRPr="003C7F6E">
        <w:t>2), the child cannot (in spite of section</w:t>
      </w:r>
      <w:r w:rsidR="003C7F6E">
        <w:t> </w:t>
      </w:r>
      <w:r w:rsidRPr="003C7F6E">
        <w:t>22) be an FTB child of any individual during the qualifying period.</w:t>
      </w:r>
    </w:p>
    <w:p w:rsidR="00B8438C" w:rsidRPr="003C7F6E" w:rsidRDefault="00B8438C" w:rsidP="00B8438C">
      <w:pPr>
        <w:pStyle w:val="SubsectionHead"/>
      </w:pPr>
      <w:r w:rsidRPr="003C7F6E">
        <w:t xml:space="preserve">When </w:t>
      </w:r>
      <w:r w:rsidR="003C7F6E">
        <w:t>subsection (</w:t>
      </w:r>
      <w:r w:rsidRPr="003C7F6E">
        <w:t>2) does not apply</w:t>
      </w:r>
    </w:p>
    <w:p w:rsidR="00B8438C" w:rsidRPr="003C7F6E" w:rsidRDefault="00B8438C" w:rsidP="00B8438C">
      <w:pPr>
        <w:pStyle w:val="subsection"/>
      </w:pPr>
      <w:r w:rsidRPr="003C7F6E">
        <w:tab/>
        <w:t>(4A)</w:t>
      </w:r>
      <w:r w:rsidRPr="003C7F6E">
        <w:tab/>
        <w:t xml:space="preserve">If the Secretary is satisfied that special circumstances exist in relation to the child, the Secretary may determine that </w:t>
      </w:r>
      <w:r w:rsidR="003C7F6E">
        <w:t>subsection (</w:t>
      </w:r>
      <w:r w:rsidRPr="003C7F6E">
        <w:t>2) does not apply in relation to the child and the adult.</w:t>
      </w:r>
    </w:p>
    <w:p w:rsidR="00632062" w:rsidRPr="003C7F6E" w:rsidRDefault="00632062" w:rsidP="005E0ADD">
      <w:pPr>
        <w:pStyle w:val="SubsectionHead"/>
      </w:pPr>
      <w:r w:rsidRPr="003C7F6E">
        <w:lastRenderedPageBreak/>
        <w:t xml:space="preserve">Definition of </w:t>
      </w:r>
      <w:r w:rsidR="00B524AA" w:rsidRPr="003C7F6E">
        <w:t xml:space="preserve">parent and </w:t>
      </w:r>
      <w:r w:rsidRPr="003C7F6E">
        <w:t>qualifying period</w:t>
      </w:r>
    </w:p>
    <w:p w:rsidR="00632062" w:rsidRPr="003C7F6E" w:rsidRDefault="00632062" w:rsidP="005E0ADD">
      <w:pPr>
        <w:pStyle w:val="subsection"/>
        <w:keepNext/>
      </w:pPr>
      <w:r w:rsidRPr="003C7F6E">
        <w:tab/>
        <w:t>(5)</w:t>
      </w:r>
      <w:r w:rsidRPr="003C7F6E">
        <w:tab/>
        <w:t>In this section:</w:t>
      </w:r>
    </w:p>
    <w:p w:rsidR="00B524AA" w:rsidRPr="003C7F6E" w:rsidRDefault="00B524AA" w:rsidP="00B524AA">
      <w:pPr>
        <w:pStyle w:val="Definition"/>
      </w:pPr>
      <w:r w:rsidRPr="003C7F6E">
        <w:rPr>
          <w:b/>
          <w:i/>
        </w:rPr>
        <w:t>parent</w:t>
      </w:r>
      <w:r w:rsidRPr="003C7F6E">
        <w:t xml:space="preserve"> includes a relationship parent.</w:t>
      </w:r>
    </w:p>
    <w:p w:rsidR="00632062" w:rsidRPr="003C7F6E" w:rsidRDefault="00632062">
      <w:pPr>
        <w:pStyle w:val="Definition"/>
      </w:pPr>
      <w:r w:rsidRPr="003C7F6E">
        <w:rPr>
          <w:b/>
          <w:i/>
        </w:rPr>
        <w:t>qualifying period</w:t>
      </w:r>
      <w:r w:rsidRPr="003C7F6E">
        <w:t xml:space="preserve"> means the period beginning when the child ceases to be in the adult’s care and ending at the earliest of the following times:</w:t>
      </w:r>
    </w:p>
    <w:p w:rsidR="00632062" w:rsidRPr="003C7F6E" w:rsidRDefault="00632062">
      <w:pPr>
        <w:pStyle w:val="paragraph"/>
      </w:pPr>
      <w:r w:rsidRPr="003C7F6E">
        <w:tab/>
        <w:t>(a)</w:t>
      </w:r>
      <w:r w:rsidRPr="003C7F6E">
        <w:tab/>
        <w:t>if the child again comes into the adult’s care at a later time—that later time;</w:t>
      </w:r>
    </w:p>
    <w:p w:rsidR="00617E7F" w:rsidRPr="003C7F6E" w:rsidRDefault="00617E7F" w:rsidP="00617E7F">
      <w:pPr>
        <w:pStyle w:val="paragraph"/>
      </w:pPr>
      <w:r w:rsidRPr="003C7F6E">
        <w:tab/>
        <w:t>(b)</w:t>
      </w:r>
      <w:r w:rsidRPr="003C7F6E">
        <w:tab/>
        <w:t>either:</w:t>
      </w:r>
    </w:p>
    <w:p w:rsidR="00617E7F" w:rsidRPr="003C7F6E" w:rsidRDefault="00617E7F" w:rsidP="00617E7F">
      <w:pPr>
        <w:pStyle w:val="paragraphsub"/>
      </w:pPr>
      <w:r w:rsidRPr="003C7F6E">
        <w:tab/>
        <w:t>(i)</w:t>
      </w:r>
      <w:r w:rsidRPr="003C7F6E">
        <w:tab/>
        <w:t>after 14 weeks pass since the child ceased to be in the adult’s care; or</w:t>
      </w:r>
    </w:p>
    <w:p w:rsidR="00617E7F" w:rsidRPr="003C7F6E" w:rsidRDefault="00617E7F" w:rsidP="00617E7F">
      <w:pPr>
        <w:pStyle w:val="paragraphsub"/>
      </w:pPr>
      <w:r w:rsidRPr="003C7F6E">
        <w:tab/>
        <w:t>(ii)</w:t>
      </w:r>
      <w:r w:rsidRPr="003C7F6E">
        <w:tab/>
        <w:t xml:space="preserve">if the Secretary specifies, under </w:t>
      </w:r>
      <w:r w:rsidR="003C7F6E">
        <w:t>subsection (</w:t>
      </w:r>
      <w:r w:rsidRPr="003C7F6E">
        <w:t>5A), a day that is earlier than the last day in that 14</w:t>
      </w:r>
      <w:r w:rsidR="003C7F6E">
        <w:noBreakHyphen/>
      </w:r>
      <w:r w:rsidRPr="003C7F6E">
        <w:t>week period—the end of that earlier day;</w:t>
      </w:r>
    </w:p>
    <w:p w:rsidR="00632062" w:rsidRPr="003C7F6E" w:rsidRDefault="00632062" w:rsidP="00616F47">
      <w:pPr>
        <w:pStyle w:val="paragraph"/>
        <w:keepNext/>
      </w:pPr>
      <w:r w:rsidRPr="003C7F6E">
        <w:tab/>
        <w:t>(c)</w:t>
      </w:r>
      <w:r w:rsidRPr="003C7F6E">
        <w:tab/>
        <w:t>if:</w:t>
      </w:r>
    </w:p>
    <w:p w:rsidR="00632062" w:rsidRPr="003C7F6E" w:rsidRDefault="00632062">
      <w:pPr>
        <w:pStyle w:val="paragraphsub"/>
      </w:pPr>
      <w:r w:rsidRPr="003C7F6E">
        <w:tab/>
        <w:t>(i)</w:t>
      </w:r>
      <w:r w:rsidRPr="003C7F6E">
        <w:tab/>
        <w:t>the adult is a parent of the child; and</w:t>
      </w:r>
    </w:p>
    <w:p w:rsidR="00632062" w:rsidRPr="003C7F6E" w:rsidRDefault="00632062">
      <w:pPr>
        <w:pStyle w:val="paragraphsub"/>
      </w:pPr>
      <w:r w:rsidRPr="003C7F6E">
        <w:tab/>
        <w:t>(ii)</w:t>
      </w:r>
      <w:r w:rsidRPr="003C7F6E">
        <w:tab/>
        <w:t>no family law order</w:t>
      </w:r>
      <w:r w:rsidR="006538BD" w:rsidRPr="003C7F6E">
        <w:t>, registered parenting plan or parenting plan</w:t>
      </w:r>
      <w:r w:rsidRPr="003C7F6E">
        <w:t xml:space="preserve"> is in force in relation to the child; and</w:t>
      </w:r>
    </w:p>
    <w:p w:rsidR="00632062" w:rsidRPr="003C7F6E" w:rsidRDefault="00632062">
      <w:pPr>
        <w:pStyle w:val="paragraphsub"/>
      </w:pPr>
      <w:r w:rsidRPr="003C7F6E">
        <w:tab/>
        <w:t>(iii)</w:t>
      </w:r>
      <w:r w:rsidRPr="003C7F6E">
        <w:tab/>
        <w:t>the child comes into the care of the other parent at a later time;</w:t>
      </w:r>
    </w:p>
    <w:p w:rsidR="00632062" w:rsidRPr="003C7F6E" w:rsidRDefault="00632062">
      <w:pPr>
        <w:pStyle w:val="paragraph"/>
      </w:pPr>
      <w:r w:rsidRPr="003C7F6E">
        <w:tab/>
      </w:r>
      <w:r w:rsidRPr="003C7F6E">
        <w:tab/>
        <w:t>that later time.</w:t>
      </w:r>
    </w:p>
    <w:p w:rsidR="003A0AC1" w:rsidRPr="003C7F6E" w:rsidRDefault="003A0AC1" w:rsidP="003A0AC1">
      <w:pPr>
        <w:pStyle w:val="SubsectionHead"/>
      </w:pPr>
      <w:r w:rsidRPr="003C7F6E">
        <w:t>Shorter qualifying period</w:t>
      </w:r>
    </w:p>
    <w:p w:rsidR="003A0AC1" w:rsidRPr="003C7F6E" w:rsidRDefault="003A0AC1" w:rsidP="003A0AC1">
      <w:pPr>
        <w:pStyle w:val="subsection"/>
      </w:pPr>
      <w:r w:rsidRPr="003C7F6E">
        <w:tab/>
        <w:t>(5A)</w:t>
      </w:r>
      <w:r w:rsidRPr="003C7F6E">
        <w:tab/>
        <w:t xml:space="preserve">If the Secretary is satisfied that special circumstances exist in relation to the child, the Secretary may specify a day for the purposes of </w:t>
      </w:r>
      <w:r w:rsidR="003C7F6E">
        <w:t>subparagraph (</w:t>
      </w:r>
      <w:r w:rsidRPr="003C7F6E">
        <w:t xml:space="preserve">b)(ii) of the definition of </w:t>
      </w:r>
      <w:r w:rsidRPr="003C7F6E">
        <w:rPr>
          <w:b/>
          <w:i/>
        </w:rPr>
        <w:t>qualifying period</w:t>
      </w:r>
      <w:r w:rsidRPr="003C7F6E">
        <w:t xml:space="preserve"> in </w:t>
      </w:r>
      <w:r w:rsidR="003C7F6E">
        <w:t>subsection (</w:t>
      </w:r>
      <w:r w:rsidRPr="003C7F6E">
        <w:t>5).</w:t>
      </w:r>
    </w:p>
    <w:p w:rsidR="005C7615" w:rsidRPr="003C7F6E" w:rsidRDefault="005C7615" w:rsidP="005C7615">
      <w:pPr>
        <w:pStyle w:val="SubsectionHead"/>
      </w:pPr>
      <w:r w:rsidRPr="003C7F6E">
        <w:t>Parents of relationship children</w:t>
      </w:r>
    </w:p>
    <w:p w:rsidR="00B524AA" w:rsidRPr="003C7F6E" w:rsidRDefault="00B524AA" w:rsidP="00B524AA">
      <w:pPr>
        <w:pStyle w:val="subsection"/>
      </w:pPr>
      <w:r w:rsidRPr="003C7F6E">
        <w:tab/>
        <w:t>(6)</w:t>
      </w:r>
      <w:r w:rsidRPr="003C7F6E">
        <w:tab/>
        <w:t xml:space="preserve">If a child (other than an adopted child) is a relationship child of a person because he or she is a child of the person, and of another person, within the meaning of the </w:t>
      </w:r>
      <w:r w:rsidRPr="003C7F6E">
        <w:rPr>
          <w:i/>
        </w:rPr>
        <w:t>Family Law Act 1975</w:t>
      </w:r>
      <w:r w:rsidRPr="003C7F6E">
        <w:t xml:space="preserve">, the person and the other person are taken to be the child’s only parents for the </w:t>
      </w:r>
      <w:r w:rsidRPr="003C7F6E">
        <w:lastRenderedPageBreak/>
        <w:t xml:space="preserve">purposes of </w:t>
      </w:r>
      <w:r w:rsidR="003C7F6E">
        <w:t>paragraph (</w:t>
      </w:r>
      <w:r w:rsidRPr="003C7F6E">
        <w:t xml:space="preserve">c) of the definition of </w:t>
      </w:r>
      <w:r w:rsidRPr="003C7F6E">
        <w:rPr>
          <w:b/>
          <w:i/>
        </w:rPr>
        <w:t>qualifying period</w:t>
      </w:r>
      <w:r w:rsidRPr="003C7F6E">
        <w:t xml:space="preserve"> in </w:t>
      </w:r>
      <w:r w:rsidR="003C7F6E">
        <w:t>subsection (</w:t>
      </w:r>
      <w:r w:rsidRPr="003C7F6E">
        <w:t>5).</w:t>
      </w:r>
    </w:p>
    <w:p w:rsidR="00632062" w:rsidRPr="003C7F6E" w:rsidRDefault="00632062" w:rsidP="0022492B">
      <w:pPr>
        <w:pStyle w:val="ActHead5"/>
      </w:pPr>
      <w:bookmarkStart w:id="38" w:name="_Toc441659930"/>
      <w:r w:rsidRPr="003C7F6E">
        <w:rPr>
          <w:rStyle w:val="CharSectno"/>
        </w:rPr>
        <w:t>24</w:t>
      </w:r>
      <w:r w:rsidRPr="003C7F6E">
        <w:t xml:space="preserve">  Effect of certain absences of FTB child etc. from Australia</w:t>
      </w:r>
      <w:bookmarkEnd w:id="38"/>
    </w:p>
    <w:p w:rsidR="009D77EE" w:rsidRPr="003C7F6E" w:rsidRDefault="009D77EE" w:rsidP="009D77EE">
      <w:pPr>
        <w:pStyle w:val="SubsectionHead"/>
      </w:pPr>
      <w:r w:rsidRPr="003C7F6E">
        <w:t>Absence from Australia of FTB or regular care child</w:t>
      </w:r>
    </w:p>
    <w:p w:rsidR="009D77EE" w:rsidRPr="003C7F6E" w:rsidRDefault="009D77EE" w:rsidP="009D77EE">
      <w:pPr>
        <w:pStyle w:val="subsection"/>
      </w:pPr>
      <w:r w:rsidRPr="003C7F6E">
        <w:tab/>
        <w:t>(1)</w:t>
      </w:r>
      <w:r w:rsidRPr="003C7F6E">
        <w:tab/>
        <w:t>If:</w:t>
      </w:r>
    </w:p>
    <w:p w:rsidR="009D77EE" w:rsidRPr="003C7F6E" w:rsidRDefault="009D77EE" w:rsidP="009D77EE">
      <w:pPr>
        <w:pStyle w:val="paragraph"/>
      </w:pPr>
      <w:r w:rsidRPr="003C7F6E">
        <w:tab/>
        <w:t>(a)</w:t>
      </w:r>
      <w:r w:rsidRPr="003C7F6E">
        <w:tab/>
        <w:t>any of the following applies:</w:t>
      </w:r>
    </w:p>
    <w:p w:rsidR="009D77EE" w:rsidRPr="003C7F6E" w:rsidRDefault="009D77EE" w:rsidP="009D77EE">
      <w:pPr>
        <w:pStyle w:val="paragraphsub"/>
      </w:pPr>
      <w:r w:rsidRPr="003C7F6E">
        <w:tab/>
        <w:t>(i)</w:t>
      </w:r>
      <w:r w:rsidRPr="003C7F6E">
        <w:tab/>
        <w:t>an FTB child leaves Australia;</w:t>
      </w:r>
    </w:p>
    <w:p w:rsidR="009D77EE" w:rsidRPr="003C7F6E" w:rsidRDefault="009D77EE" w:rsidP="009D77EE">
      <w:pPr>
        <w:pStyle w:val="paragraphsub"/>
      </w:pPr>
      <w:r w:rsidRPr="003C7F6E">
        <w:tab/>
        <w:t>(ii)</w:t>
      </w:r>
      <w:r w:rsidRPr="003C7F6E">
        <w:tab/>
        <w:t>a child born outside Australia is an FTB child at birth;</w:t>
      </w:r>
    </w:p>
    <w:p w:rsidR="009D77EE" w:rsidRPr="003C7F6E" w:rsidRDefault="009D77EE" w:rsidP="009D77EE">
      <w:pPr>
        <w:pStyle w:val="paragraphsub"/>
      </w:pPr>
      <w:r w:rsidRPr="003C7F6E">
        <w:tab/>
        <w:t>(iii)</w:t>
      </w:r>
      <w:r w:rsidRPr="003C7F6E">
        <w:tab/>
        <w:t>a regular care child leaves Australia;</w:t>
      </w:r>
    </w:p>
    <w:p w:rsidR="009D77EE" w:rsidRPr="003C7F6E" w:rsidRDefault="009D77EE" w:rsidP="009D77EE">
      <w:pPr>
        <w:pStyle w:val="paragraphsub"/>
      </w:pPr>
      <w:r w:rsidRPr="003C7F6E">
        <w:tab/>
        <w:t>(iv)</w:t>
      </w:r>
      <w:r w:rsidRPr="003C7F6E">
        <w:tab/>
        <w:t>a child born outside Australia is a regular care child at birth; and</w:t>
      </w:r>
    </w:p>
    <w:p w:rsidR="009D77EE" w:rsidRPr="003C7F6E" w:rsidRDefault="009D77EE" w:rsidP="009D77EE">
      <w:pPr>
        <w:pStyle w:val="paragraph"/>
      </w:pPr>
      <w:r w:rsidRPr="003C7F6E">
        <w:tab/>
        <w:t>(b)</w:t>
      </w:r>
      <w:r w:rsidRPr="003C7F6E">
        <w:tab/>
        <w:t xml:space="preserve">the child continues to be absent from Australia for more than </w:t>
      </w:r>
      <w:r w:rsidR="000D65C5" w:rsidRPr="003C7F6E">
        <w:t>56 weeks</w:t>
      </w:r>
      <w:r w:rsidRPr="003C7F6E">
        <w:t>;</w:t>
      </w:r>
    </w:p>
    <w:p w:rsidR="009D77EE" w:rsidRPr="003C7F6E" w:rsidRDefault="009D77EE" w:rsidP="009D77EE">
      <w:pPr>
        <w:pStyle w:val="subsection2"/>
      </w:pPr>
      <w:r w:rsidRPr="003C7F6E">
        <w:t xml:space="preserve">during that absence from Australia, the child is neither an FTB child, nor a regular care child, at any time after the period of </w:t>
      </w:r>
      <w:r w:rsidR="009F55E4" w:rsidRPr="003C7F6E">
        <w:t>56 weeks</w:t>
      </w:r>
      <w:r w:rsidRPr="003C7F6E">
        <w:t xml:space="preserve"> beginning on the first day of the child’s absence from Australia.</w:t>
      </w:r>
    </w:p>
    <w:p w:rsidR="00632062" w:rsidRPr="003C7F6E" w:rsidRDefault="00632062">
      <w:pPr>
        <w:pStyle w:val="subsection"/>
      </w:pPr>
      <w:r w:rsidRPr="003C7F6E">
        <w:tab/>
        <w:t>(2)</w:t>
      </w:r>
      <w:r w:rsidRPr="003C7F6E">
        <w:tab/>
        <w:t>If:</w:t>
      </w:r>
    </w:p>
    <w:p w:rsidR="00632062" w:rsidRPr="003C7F6E" w:rsidRDefault="00632062">
      <w:pPr>
        <w:pStyle w:val="paragraph"/>
      </w:pPr>
      <w:r w:rsidRPr="003C7F6E">
        <w:tab/>
        <w:t>(a)</w:t>
      </w:r>
      <w:r w:rsidRPr="003C7F6E">
        <w:tab/>
        <w:t>an FTB child</w:t>
      </w:r>
      <w:r w:rsidR="009D77EE" w:rsidRPr="003C7F6E">
        <w:t>, or a regular care child,</w:t>
      </w:r>
      <w:r w:rsidRPr="003C7F6E">
        <w:t xml:space="preserve"> who has been absent from Australia for more than </w:t>
      </w:r>
      <w:r w:rsidR="00323F3C" w:rsidRPr="003C7F6E">
        <w:t>6 weeks</w:t>
      </w:r>
      <w:r w:rsidRPr="003C7F6E">
        <w:t xml:space="preserve">, but less than </w:t>
      </w:r>
      <w:r w:rsidR="009F55E4" w:rsidRPr="003C7F6E">
        <w:t>56 weeks</w:t>
      </w:r>
      <w:r w:rsidRPr="003C7F6E">
        <w:t>, comes to Australia; and</w:t>
      </w:r>
    </w:p>
    <w:p w:rsidR="00632062" w:rsidRPr="003C7F6E" w:rsidRDefault="00632062">
      <w:pPr>
        <w:pStyle w:val="paragraph"/>
        <w:keepNext/>
      </w:pPr>
      <w:r w:rsidRPr="003C7F6E">
        <w:tab/>
        <w:t>(b)</w:t>
      </w:r>
      <w:r w:rsidRPr="003C7F6E">
        <w:tab/>
        <w:t xml:space="preserve">the child leaves Australia less than </w:t>
      </w:r>
      <w:r w:rsidR="00323F3C" w:rsidRPr="003C7F6E">
        <w:t>6 weeks</w:t>
      </w:r>
      <w:r w:rsidRPr="003C7F6E">
        <w:t xml:space="preserve"> later;</w:t>
      </w:r>
    </w:p>
    <w:p w:rsidR="00632062" w:rsidRPr="003C7F6E" w:rsidRDefault="00632062">
      <w:pPr>
        <w:pStyle w:val="subsection2"/>
      </w:pPr>
      <w:r w:rsidRPr="003C7F6E">
        <w:t xml:space="preserve">for the purposes of </w:t>
      </w:r>
      <w:r w:rsidR="003C7F6E">
        <w:t>subsection (</w:t>
      </w:r>
      <w:r w:rsidRPr="003C7F6E">
        <w:t>1), the child is taken not to have come to Australia.</w:t>
      </w:r>
    </w:p>
    <w:p w:rsidR="00632062" w:rsidRPr="003C7F6E" w:rsidRDefault="00632062">
      <w:pPr>
        <w:pStyle w:val="subsection"/>
      </w:pPr>
      <w:r w:rsidRPr="003C7F6E">
        <w:tab/>
        <w:t>(3)</w:t>
      </w:r>
      <w:r w:rsidRPr="003C7F6E">
        <w:tab/>
        <w:t>If:</w:t>
      </w:r>
    </w:p>
    <w:p w:rsidR="00632062" w:rsidRPr="003C7F6E" w:rsidRDefault="00632062">
      <w:pPr>
        <w:pStyle w:val="paragraph"/>
      </w:pPr>
      <w:r w:rsidRPr="003C7F6E">
        <w:tab/>
        <w:t>(a)</w:t>
      </w:r>
      <w:r w:rsidRPr="003C7F6E">
        <w:tab/>
        <w:t xml:space="preserve">a child is </w:t>
      </w:r>
      <w:r w:rsidR="006D672A" w:rsidRPr="003C7F6E">
        <w:t>neither an FTB child nor a regular care child</w:t>
      </w:r>
      <w:r w:rsidRPr="003C7F6E">
        <w:t xml:space="preserve"> because of the application of </w:t>
      </w:r>
      <w:r w:rsidR="003C7F6E">
        <w:t>subsection (</w:t>
      </w:r>
      <w:r w:rsidRPr="003C7F6E">
        <w:t>1) or a previous application of this subsection; and</w:t>
      </w:r>
    </w:p>
    <w:p w:rsidR="00632062" w:rsidRPr="003C7F6E" w:rsidRDefault="00632062">
      <w:pPr>
        <w:pStyle w:val="paragraph"/>
      </w:pPr>
      <w:r w:rsidRPr="003C7F6E">
        <w:tab/>
        <w:t>(b)</w:t>
      </w:r>
      <w:r w:rsidRPr="003C7F6E">
        <w:tab/>
        <w:t>the child comes to Australia; and</w:t>
      </w:r>
    </w:p>
    <w:p w:rsidR="00632062" w:rsidRPr="003C7F6E" w:rsidRDefault="00632062">
      <w:pPr>
        <w:pStyle w:val="paragraph"/>
      </w:pPr>
      <w:r w:rsidRPr="003C7F6E">
        <w:tab/>
        <w:t>(c)</w:t>
      </w:r>
      <w:r w:rsidRPr="003C7F6E">
        <w:tab/>
        <w:t xml:space="preserve">the child leaves Australia less than </w:t>
      </w:r>
      <w:r w:rsidR="00323F3C" w:rsidRPr="003C7F6E">
        <w:t>6 weeks</w:t>
      </w:r>
      <w:r w:rsidRPr="003C7F6E">
        <w:t xml:space="preserve"> after coming to Australia;</w:t>
      </w:r>
    </w:p>
    <w:p w:rsidR="00632062" w:rsidRPr="003C7F6E" w:rsidRDefault="00632062">
      <w:pPr>
        <w:pStyle w:val="subsection2"/>
      </w:pPr>
      <w:r w:rsidRPr="003C7F6E">
        <w:lastRenderedPageBreak/>
        <w:t xml:space="preserve">the child is </w:t>
      </w:r>
      <w:r w:rsidR="006D672A" w:rsidRPr="003C7F6E">
        <w:t>neither an FTB child nor a regular care child</w:t>
      </w:r>
      <w:r w:rsidRPr="003C7F6E">
        <w:t xml:space="preserve"> at any time during the absence from Australia referred to in </w:t>
      </w:r>
      <w:r w:rsidR="003C7F6E">
        <w:t>paragraph (</w:t>
      </w:r>
      <w:r w:rsidRPr="003C7F6E">
        <w:t>c).</w:t>
      </w:r>
    </w:p>
    <w:p w:rsidR="00632062" w:rsidRPr="003C7F6E" w:rsidRDefault="00632062">
      <w:pPr>
        <w:pStyle w:val="SubsectionHead"/>
      </w:pPr>
      <w:r w:rsidRPr="003C7F6E">
        <w:t>Maximum period of eligibility for family tax benefit while individual overseas</w:t>
      </w:r>
    </w:p>
    <w:p w:rsidR="00632062" w:rsidRPr="003C7F6E" w:rsidRDefault="00632062">
      <w:pPr>
        <w:pStyle w:val="subsection"/>
      </w:pPr>
      <w:r w:rsidRPr="003C7F6E">
        <w:tab/>
        <w:t>(4)</w:t>
      </w:r>
      <w:r w:rsidRPr="003C7F6E">
        <w:tab/>
        <w:t xml:space="preserve">If an individual leaves Australia, the maximum period for which the individual can be eligible for family tax benefit during that absence from Australia is the period of </w:t>
      </w:r>
      <w:r w:rsidR="009F55E4" w:rsidRPr="003C7F6E">
        <w:t>56 weeks</w:t>
      </w:r>
      <w:r w:rsidRPr="003C7F6E">
        <w:t xml:space="preserve"> beginning on the first day of that absence.</w:t>
      </w:r>
    </w:p>
    <w:p w:rsidR="00632062" w:rsidRPr="003C7F6E" w:rsidRDefault="00632062">
      <w:pPr>
        <w:pStyle w:val="subsection"/>
      </w:pPr>
      <w:r w:rsidRPr="003C7F6E">
        <w:tab/>
        <w:t>(5)</w:t>
      </w:r>
      <w:r w:rsidRPr="003C7F6E">
        <w:tab/>
        <w:t>If:</w:t>
      </w:r>
    </w:p>
    <w:p w:rsidR="00632062" w:rsidRPr="003C7F6E" w:rsidRDefault="00632062">
      <w:pPr>
        <w:pStyle w:val="paragraph"/>
      </w:pPr>
      <w:r w:rsidRPr="003C7F6E">
        <w:tab/>
        <w:t>(a)</w:t>
      </w:r>
      <w:r w:rsidRPr="003C7F6E">
        <w:tab/>
        <w:t xml:space="preserve">an individual who has been absent from Australia for more than </w:t>
      </w:r>
      <w:r w:rsidR="001B1694" w:rsidRPr="003C7F6E">
        <w:t>6 weeks</w:t>
      </w:r>
      <w:r w:rsidRPr="003C7F6E">
        <w:t xml:space="preserve">, but less than </w:t>
      </w:r>
      <w:r w:rsidR="009F55E4" w:rsidRPr="003C7F6E">
        <w:t>56 weeks</w:t>
      </w:r>
      <w:r w:rsidRPr="003C7F6E">
        <w:t>, returns to Australia; and</w:t>
      </w:r>
    </w:p>
    <w:p w:rsidR="00632062" w:rsidRPr="003C7F6E" w:rsidRDefault="00632062">
      <w:pPr>
        <w:pStyle w:val="paragraph"/>
      </w:pPr>
      <w:r w:rsidRPr="003C7F6E">
        <w:tab/>
        <w:t>(b)</w:t>
      </w:r>
      <w:r w:rsidRPr="003C7F6E">
        <w:tab/>
        <w:t xml:space="preserve">the individual leaves Australia again less than </w:t>
      </w:r>
      <w:r w:rsidR="001B1694" w:rsidRPr="003C7F6E">
        <w:t>6 weeks</w:t>
      </w:r>
      <w:r w:rsidRPr="003C7F6E">
        <w:t xml:space="preserve"> later;</w:t>
      </w:r>
    </w:p>
    <w:p w:rsidR="00632062" w:rsidRPr="003C7F6E" w:rsidRDefault="00632062">
      <w:pPr>
        <w:pStyle w:val="subsection2"/>
      </w:pPr>
      <w:r w:rsidRPr="003C7F6E">
        <w:t xml:space="preserve">the individual is taken not to have returned to Australia for the purposes of </w:t>
      </w:r>
      <w:r w:rsidR="003C7F6E">
        <w:t>subsection (</w:t>
      </w:r>
      <w:r w:rsidRPr="003C7F6E">
        <w:t>4).</w:t>
      </w:r>
    </w:p>
    <w:p w:rsidR="00632062" w:rsidRPr="003C7F6E" w:rsidRDefault="00632062" w:rsidP="006D1E8C">
      <w:pPr>
        <w:pStyle w:val="subsection"/>
        <w:keepNext/>
        <w:keepLines/>
      </w:pPr>
      <w:r w:rsidRPr="003C7F6E">
        <w:tab/>
        <w:t>(6)</w:t>
      </w:r>
      <w:r w:rsidRPr="003C7F6E">
        <w:tab/>
        <w:t>If:</w:t>
      </w:r>
    </w:p>
    <w:p w:rsidR="00632062" w:rsidRPr="003C7F6E" w:rsidRDefault="00632062">
      <w:pPr>
        <w:pStyle w:val="paragraph"/>
      </w:pPr>
      <w:r w:rsidRPr="003C7F6E">
        <w:tab/>
        <w:t>(a)</w:t>
      </w:r>
      <w:r w:rsidRPr="003C7F6E">
        <w:tab/>
        <w:t>an individual is eligible for family tax benefit while the individual is absent from Australia; and</w:t>
      </w:r>
    </w:p>
    <w:p w:rsidR="00632062" w:rsidRPr="003C7F6E" w:rsidRDefault="00632062">
      <w:pPr>
        <w:pStyle w:val="paragraph"/>
      </w:pPr>
      <w:r w:rsidRPr="003C7F6E">
        <w:tab/>
        <w:t>(b)</w:t>
      </w:r>
      <w:r w:rsidRPr="003C7F6E">
        <w:tab/>
        <w:t xml:space="preserve">the individual then ceases to be eligible for family tax benefit because of the application of </w:t>
      </w:r>
      <w:r w:rsidR="003C7F6E">
        <w:t>subsection (</w:t>
      </w:r>
      <w:r w:rsidRPr="003C7F6E">
        <w:t>4) or a previous application of this subsection; and</w:t>
      </w:r>
    </w:p>
    <w:p w:rsidR="00632062" w:rsidRPr="003C7F6E" w:rsidRDefault="00632062">
      <w:pPr>
        <w:pStyle w:val="paragraph"/>
      </w:pPr>
      <w:r w:rsidRPr="003C7F6E">
        <w:tab/>
        <w:t>(c)</w:t>
      </w:r>
      <w:r w:rsidRPr="003C7F6E">
        <w:tab/>
        <w:t>the individual returns to Australia; and</w:t>
      </w:r>
    </w:p>
    <w:p w:rsidR="00632062" w:rsidRPr="003C7F6E" w:rsidRDefault="00632062">
      <w:pPr>
        <w:pStyle w:val="paragraph"/>
        <w:keepNext/>
      </w:pPr>
      <w:r w:rsidRPr="003C7F6E">
        <w:tab/>
        <w:t>(d)</w:t>
      </w:r>
      <w:r w:rsidRPr="003C7F6E">
        <w:tab/>
        <w:t xml:space="preserve">the individual leaves Australia again less than </w:t>
      </w:r>
      <w:r w:rsidR="001B1694" w:rsidRPr="003C7F6E">
        <w:t>6 weeks</w:t>
      </w:r>
      <w:r w:rsidRPr="003C7F6E">
        <w:t xml:space="preserve"> after returning to Australia;</w:t>
      </w:r>
    </w:p>
    <w:p w:rsidR="00632062" w:rsidRPr="003C7F6E" w:rsidRDefault="00632062">
      <w:pPr>
        <w:pStyle w:val="subsection2"/>
      </w:pPr>
      <w:r w:rsidRPr="003C7F6E">
        <w:t xml:space="preserve">the individual is not eligible for family tax benefit at any time during the absence from Australia referred to in </w:t>
      </w:r>
      <w:r w:rsidR="003C7F6E">
        <w:t>paragraph (</w:t>
      </w:r>
      <w:r w:rsidRPr="003C7F6E">
        <w:t>d).</w:t>
      </w:r>
    </w:p>
    <w:p w:rsidR="009F55E4" w:rsidRPr="003C7F6E" w:rsidRDefault="009F55E4" w:rsidP="009F55E4">
      <w:pPr>
        <w:pStyle w:val="SubsectionHead"/>
      </w:pPr>
      <w:r w:rsidRPr="003C7F6E">
        <w:t>Extension of 56 week period in certain circumstances</w:t>
      </w:r>
    </w:p>
    <w:p w:rsidR="009F55E4" w:rsidRPr="003C7F6E" w:rsidRDefault="009F55E4" w:rsidP="009F55E4">
      <w:pPr>
        <w:pStyle w:val="subsection"/>
      </w:pPr>
      <w:r w:rsidRPr="003C7F6E">
        <w:tab/>
        <w:t>(7)</w:t>
      </w:r>
      <w:r w:rsidRPr="003C7F6E">
        <w:tab/>
        <w:t xml:space="preserve">The Secretary may extend the 56 week period (the </w:t>
      </w:r>
      <w:r w:rsidRPr="003C7F6E">
        <w:rPr>
          <w:b/>
          <w:i/>
        </w:rPr>
        <w:t>initial period</w:t>
      </w:r>
      <w:r w:rsidRPr="003C7F6E">
        <w:t xml:space="preserve">) referred to in </w:t>
      </w:r>
      <w:r w:rsidR="003C7F6E">
        <w:t>subsection (</w:t>
      </w:r>
      <w:r w:rsidRPr="003C7F6E">
        <w:t xml:space="preserve">1), (2), (4) or (5), to a period of no more than 3 years, if the Secretary is satisfied that the child mentioned in </w:t>
      </w:r>
      <w:r w:rsidR="003C7F6E">
        <w:t>subsection (</w:t>
      </w:r>
      <w:r w:rsidRPr="003C7F6E">
        <w:t xml:space="preserve">1) or (2), or the individual mentioned in </w:t>
      </w:r>
      <w:r w:rsidR="003C7F6E">
        <w:t>subsection (</w:t>
      </w:r>
      <w:r w:rsidRPr="003C7F6E">
        <w:t xml:space="preserve">4) </w:t>
      </w:r>
      <w:r w:rsidRPr="003C7F6E">
        <w:lastRenderedPageBreak/>
        <w:t xml:space="preserve">or (5), (in each case, the </w:t>
      </w:r>
      <w:r w:rsidRPr="003C7F6E">
        <w:rPr>
          <w:b/>
          <w:i/>
        </w:rPr>
        <w:t>person</w:t>
      </w:r>
      <w:r w:rsidRPr="003C7F6E">
        <w:t>) is unable to return to Australia within the initial period because of any of the following events:</w:t>
      </w:r>
    </w:p>
    <w:p w:rsidR="009F55E4" w:rsidRPr="003C7F6E" w:rsidRDefault="009F55E4" w:rsidP="009F55E4">
      <w:pPr>
        <w:pStyle w:val="paragraph"/>
      </w:pPr>
      <w:r w:rsidRPr="003C7F6E">
        <w:tab/>
        <w:t>(a)</w:t>
      </w:r>
      <w:r w:rsidRPr="003C7F6E">
        <w:tab/>
        <w:t>a serious accident involving the person or a family member of the person;</w:t>
      </w:r>
    </w:p>
    <w:p w:rsidR="009F55E4" w:rsidRPr="003C7F6E" w:rsidRDefault="009F55E4" w:rsidP="009F55E4">
      <w:pPr>
        <w:pStyle w:val="paragraph"/>
      </w:pPr>
      <w:r w:rsidRPr="003C7F6E">
        <w:tab/>
        <w:t>(b)</w:t>
      </w:r>
      <w:r w:rsidRPr="003C7F6E">
        <w:tab/>
        <w:t>a serious illness of the person or a family member of the person;</w:t>
      </w:r>
    </w:p>
    <w:p w:rsidR="009F55E4" w:rsidRPr="003C7F6E" w:rsidRDefault="009F55E4" w:rsidP="009F55E4">
      <w:pPr>
        <w:pStyle w:val="paragraph"/>
      </w:pPr>
      <w:r w:rsidRPr="003C7F6E">
        <w:tab/>
        <w:t>(c)</w:t>
      </w:r>
      <w:r w:rsidRPr="003C7F6E">
        <w:tab/>
        <w:t>the hospitalisation of the person or a family member of the person;</w:t>
      </w:r>
    </w:p>
    <w:p w:rsidR="009F55E4" w:rsidRPr="003C7F6E" w:rsidRDefault="009F55E4" w:rsidP="009F55E4">
      <w:pPr>
        <w:pStyle w:val="paragraph"/>
      </w:pPr>
      <w:r w:rsidRPr="003C7F6E">
        <w:tab/>
        <w:t>(d)</w:t>
      </w:r>
      <w:r w:rsidRPr="003C7F6E">
        <w:tab/>
        <w:t>the death of a family member of the person;</w:t>
      </w:r>
    </w:p>
    <w:p w:rsidR="009F55E4" w:rsidRPr="003C7F6E" w:rsidRDefault="009F55E4" w:rsidP="009F55E4">
      <w:pPr>
        <w:pStyle w:val="paragraph"/>
      </w:pPr>
      <w:r w:rsidRPr="003C7F6E">
        <w:tab/>
        <w:t>(e)</w:t>
      </w:r>
      <w:r w:rsidRPr="003C7F6E">
        <w:tab/>
        <w:t>the person’s involvement in custody proceedings in the country in which the person is located;</w:t>
      </w:r>
    </w:p>
    <w:p w:rsidR="009F55E4" w:rsidRPr="003C7F6E" w:rsidRDefault="009F55E4" w:rsidP="009F55E4">
      <w:pPr>
        <w:pStyle w:val="paragraph"/>
      </w:pPr>
      <w:r w:rsidRPr="003C7F6E">
        <w:tab/>
        <w:t>(f)</w:t>
      </w:r>
      <w:r w:rsidRPr="003C7F6E">
        <w:tab/>
        <w:t>a legal requirement for the person to remain outside Australia in connection with criminal proceedings (other than criminal proceedings in respect of a crime alleged to have been committed by the person);</w:t>
      </w:r>
    </w:p>
    <w:p w:rsidR="009F55E4" w:rsidRPr="003C7F6E" w:rsidRDefault="009F55E4" w:rsidP="009F55E4">
      <w:pPr>
        <w:pStyle w:val="paragraph"/>
      </w:pPr>
      <w:r w:rsidRPr="003C7F6E">
        <w:tab/>
        <w:t>(g)</w:t>
      </w:r>
      <w:r w:rsidRPr="003C7F6E">
        <w:tab/>
        <w:t>robbery or serious crime committed against the person or a family member of the person;</w:t>
      </w:r>
    </w:p>
    <w:p w:rsidR="009F55E4" w:rsidRPr="003C7F6E" w:rsidRDefault="009F55E4" w:rsidP="009F55E4">
      <w:pPr>
        <w:pStyle w:val="paragraph"/>
      </w:pPr>
      <w:r w:rsidRPr="003C7F6E">
        <w:tab/>
        <w:t>(h)</w:t>
      </w:r>
      <w:r w:rsidRPr="003C7F6E">
        <w:tab/>
        <w:t>a natural disaster in the country in which the person is located;</w:t>
      </w:r>
    </w:p>
    <w:p w:rsidR="009F55E4" w:rsidRPr="003C7F6E" w:rsidRDefault="009F55E4" w:rsidP="009F55E4">
      <w:pPr>
        <w:pStyle w:val="paragraph"/>
      </w:pPr>
      <w:r w:rsidRPr="003C7F6E">
        <w:tab/>
        <w:t>(i)</w:t>
      </w:r>
      <w:r w:rsidRPr="003C7F6E">
        <w:tab/>
        <w:t>political or social unrest in the country in which the person is located;</w:t>
      </w:r>
    </w:p>
    <w:p w:rsidR="009F55E4" w:rsidRPr="003C7F6E" w:rsidRDefault="009F55E4" w:rsidP="009F55E4">
      <w:pPr>
        <w:pStyle w:val="paragraph"/>
      </w:pPr>
      <w:r w:rsidRPr="003C7F6E">
        <w:tab/>
        <w:t>(j)</w:t>
      </w:r>
      <w:r w:rsidRPr="003C7F6E">
        <w:tab/>
        <w:t>industrial action in the country in which the person is located;</w:t>
      </w:r>
    </w:p>
    <w:p w:rsidR="009F55E4" w:rsidRPr="003C7F6E" w:rsidRDefault="009F55E4" w:rsidP="009F55E4">
      <w:pPr>
        <w:pStyle w:val="paragraph"/>
      </w:pPr>
      <w:r w:rsidRPr="003C7F6E">
        <w:tab/>
        <w:t>(k)</w:t>
      </w:r>
      <w:r w:rsidRPr="003C7F6E">
        <w:tab/>
        <w:t>a war in the country in which the person is located.</w:t>
      </w:r>
    </w:p>
    <w:p w:rsidR="009F55E4" w:rsidRPr="003C7F6E" w:rsidRDefault="009F55E4" w:rsidP="009F55E4">
      <w:pPr>
        <w:pStyle w:val="subsection"/>
      </w:pPr>
      <w:r w:rsidRPr="003C7F6E">
        <w:tab/>
        <w:t>(8)</w:t>
      </w:r>
      <w:r w:rsidRPr="003C7F6E">
        <w:tab/>
        <w:t xml:space="preserve">The Secretary must not extend the initial period under </w:t>
      </w:r>
      <w:r w:rsidR="003C7F6E">
        <w:t>subsection (</w:t>
      </w:r>
      <w:r w:rsidRPr="003C7F6E">
        <w:t>7) unless:</w:t>
      </w:r>
    </w:p>
    <w:p w:rsidR="009F55E4" w:rsidRPr="003C7F6E" w:rsidRDefault="009F55E4" w:rsidP="009F55E4">
      <w:pPr>
        <w:pStyle w:val="paragraph"/>
      </w:pPr>
      <w:r w:rsidRPr="003C7F6E">
        <w:tab/>
        <w:t>(a)</w:t>
      </w:r>
      <w:r w:rsidRPr="003C7F6E">
        <w:tab/>
        <w:t>the event occurred or began during the initial period; and</w:t>
      </w:r>
    </w:p>
    <w:p w:rsidR="009F55E4" w:rsidRPr="003C7F6E" w:rsidRDefault="009F55E4" w:rsidP="009F55E4">
      <w:pPr>
        <w:pStyle w:val="paragraph"/>
      </w:pPr>
      <w:r w:rsidRPr="003C7F6E">
        <w:tab/>
        <w:t>(b)</w:t>
      </w:r>
      <w:r w:rsidRPr="003C7F6E">
        <w:tab/>
        <w:t>if the event is political or social unrest, industrial action or war—the person is not willingly involved in, or willingly participating in the event.</w:t>
      </w:r>
    </w:p>
    <w:p w:rsidR="009F55E4" w:rsidRPr="003C7F6E" w:rsidRDefault="009F55E4" w:rsidP="009F55E4">
      <w:pPr>
        <w:pStyle w:val="subsection"/>
      </w:pPr>
      <w:r w:rsidRPr="003C7F6E">
        <w:tab/>
        <w:t>(9)</w:t>
      </w:r>
      <w:r w:rsidRPr="003C7F6E">
        <w:tab/>
        <w:t xml:space="preserve">The Secretary may extend the 56 week period referred to in </w:t>
      </w:r>
      <w:r w:rsidR="003C7F6E">
        <w:t>subsection (</w:t>
      </w:r>
      <w:r w:rsidRPr="003C7F6E">
        <w:t xml:space="preserve">1), (2), (4) or (5), to a period of no more than 3 years, if the Secretary is satisfied that, under the Medical Treatment Overseas Program administered by the Minister who administers the </w:t>
      </w:r>
      <w:r w:rsidRPr="003C7F6E">
        <w:rPr>
          <w:i/>
        </w:rPr>
        <w:t>National Health Act 1953</w:t>
      </w:r>
      <w:r w:rsidRPr="003C7F6E">
        <w:t xml:space="preserve">, financial assistance is payable in respect of the absence from Australia of the child mentioned in </w:t>
      </w:r>
      <w:r w:rsidR="003C7F6E">
        <w:lastRenderedPageBreak/>
        <w:t>subsection (</w:t>
      </w:r>
      <w:r w:rsidRPr="003C7F6E">
        <w:t xml:space="preserve">1) or (2) or the individual mentioned in </w:t>
      </w:r>
      <w:r w:rsidR="003C7F6E">
        <w:t>subsection (</w:t>
      </w:r>
      <w:r w:rsidRPr="003C7F6E">
        <w:t>4) or (5).</w:t>
      </w:r>
    </w:p>
    <w:p w:rsidR="009F55E4" w:rsidRPr="003C7F6E" w:rsidRDefault="009F55E4" w:rsidP="009F55E4">
      <w:pPr>
        <w:pStyle w:val="subsection"/>
      </w:pPr>
      <w:r w:rsidRPr="003C7F6E">
        <w:tab/>
        <w:t>(10)</w:t>
      </w:r>
      <w:r w:rsidRPr="003C7F6E">
        <w:tab/>
        <w:t xml:space="preserve">The Secretary may extend the 56 week period referred to in </w:t>
      </w:r>
      <w:r w:rsidR="003C7F6E">
        <w:t>subsection (</w:t>
      </w:r>
      <w:r w:rsidRPr="003C7F6E">
        <w:t>4) or (5), to a period of no more than 3 years, if the Secretary is satisfied that the individual mentioned in the subsection is unable to return to Australia within the 56 week period because the individual is:</w:t>
      </w:r>
    </w:p>
    <w:p w:rsidR="009F55E4" w:rsidRPr="003C7F6E" w:rsidRDefault="009F55E4" w:rsidP="009F55E4">
      <w:pPr>
        <w:pStyle w:val="paragraph"/>
      </w:pPr>
      <w:r w:rsidRPr="003C7F6E">
        <w:tab/>
        <w:t>(a)</w:t>
      </w:r>
      <w:r w:rsidRPr="003C7F6E">
        <w:tab/>
        <w:t xml:space="preserve">deployed outside Australia as a member of the Defence Force, under conditions specified in a determination made under the </w:t>
      </w:r>
      <w:r w:rsidRPr="003C7F6E">
        <w:rPr>
          <w:i/>
        </w:rPr>
        <w:t>Defence Act 1903</w:t>
      </w:r>
      <w:r w:rsidRPr="003C7F6E">
        <w:t xml:space="preserve"> that relates to such deployment; or</w:t>
      </w:r>
    </w:p>
    <w:p w:rsidR="009F55E4" w:rsidRPr="003C7F6E" w:rsidRDefault="009F55E4" w:rsidP="009F55E4">
      <w:pPr>
        <w:pStyle w:val="paragraph"/>
      </w:pPr>
      <w:r w:rsidRPr="003C7F6E">
        <w:tab/>
        <w:t>(b)</w:t>
      </w:r>
      <w:r w:rsidRPr="003C7F6E">
        <w:tab/>
        <w:t>deployed outside Australia, for the purpose of capacity</w:t>
      </w:r>
      <w:r w:rsidR="003C7F6E">
        <w:noBreakHyphen/>
      </w:r>
      <w:r w:rsidRPr="003C7F6E">
        <w:t>building or peacekeeping functions, as:</w:t>
      </w:r>
    </w:p>
    <w:p w:rsidR="009F55E4" w:rsidRPr="003C7F6E" w:rsidRDefault="009F55E4" w:rsidP="009F55E4">
      <w:pPr>
        <w:pStyle w:val="paragraphsub"/>
      </w:pPr>
      <w:r w:rsidRPr="003C7F6E">
        <w:tab/>
        <w:t>(i)</w:t>
      </w:r>
      <w:r w:rsidRPr="003C7F6E">
        <w:tab/>
        <w:t>a member or a special member of the Australian Federal Police; or</w:t>
      </w:r>
    </w:p>
    <w:p w:rsidR="009F55E4" w:rsidRPr="003C7F6E" w:rsidRDefault="009F55E4" w:rsidP="009F55E4">
      <w:pPr>
        <w:pStyle w:val="paragraphsub"/>
      </w:pPr>
      <w:r w:rsidRPr="003C7F6E">
        <w:tab/>
        <w:t>(ii)</w:t>
      </w:r>
      <w:r w:rsidRPr="003C7F6E">
        <w:tab/>
        <w:t xml:space="preserve">a protective service officer within the meaning of the </w:t>
      </w:r>
      <w:r w:rsidRPr="003C7F6E">
        <w:rPr>
          <w:i/>
        </w:rPr>
        <w:t>Australian Federal Police Act 1979</w:t>
      </w:r>
      <w:r w:rsidRPr="003C7F6E">
        <w:t>.</w:t>
      </w:r>
    </w:p>
    <w:p w:rsidR="006D672A" w:rsidRPr="003C7F6E" w:rsidRDefault="006D672A" w:rsidP="006D672A">
      <w:pPr>
        <w:pStyle w:val="ActHead5"/>
      </w:pPr>
      <w:bookmarkStart w:id="39" w:name="_Toc441659931"/>
      <w:r w:rsidRPr="003C7F6E">
        <w:rPr>
          <w:rStyle w:val="CharSectno"/>
        </w:rPr>
        <w:t>25</w:t>
      </w:r>
      <w:r w:rsidRPr="003C7F6E">
        <w:t xml:space="preserve">  </w:t>
      </w:r>
      <w:r w:rsidR="00AD067A" w:rsidRPr="003C7F6E">
        <w:t>Effect of an individual’s percentage of care for a child being less than 35%</w:t>
      </w:r>
      <w:bookmarkEnd w:id="39"/>
    </w:p>
    <w:p w:rsidR="006D672A" w:rsidRPr="003C7F6E" w:rsidRDefault="006D672A" w:rsidP="006D672A">
      <w:pPr>
        <w:pStyle w:val="subsection"/>
      </w:pPr>
      <w:r w:rsidRPr="003C7F6E">
        <w:tab/>
      </w:r>
      <w:r w:rsidRPr="003C7F6E">
        <w:tab/>
      </w:r>
      <w:r w:rsidR="00E03E5E" w:rsidRPr="003C7F6E">
        <w:t>If an individual’s percentage of care for a child during a care period is less than 35%,</w:t>
      </w:r>
      <w:r w:rsidRPr="003C7F6E">
        <w:t xml:space="preserve"> the child is taken, despite section</w:t>
      </w:r>
      <w:r w:rsidR="003C7F6E">
        <w:t> </w:t>
      </w:r>
      <w:r w:rsidRPr="003C7F6E">
        <w:t>22, not to be an FTB child of that individual for any part of the period.</w:t>
      </w:r>
    </w:p>
    <w:p w:rsidR="00D6754B" w:rsidRPr="003C7F6E" w:rsidRDefault="00D6754B" w:rsidP="00D6754B">
      <w:pPr>
        <w:pStyle w:val="ActHead5"/>
      </w:pPr>
      <w:bookmarkStart w:id="40" w:name="_Toc441659932"/>
      <w:r w:rsidRPr="003C7F6E">
        <w:rPr>
          <w:rStyle w:val="CharSectno"/>
        </w:rPr>
        <w:t>25A</w:t>
      </w:r>
      <w:r w:rsidRPr="003C7F6E">
        <w:t xml:space="preserve">  Regular care child for each day in </w:t>
      </w:r>
      <w:r w:rsidR="003847CA" w:rsidRPr="003C7F6E">
        <w:t>care period</w:t>
      </w:r>
      <w:bookmarkEnd w:id="40"/>
    </w:p>
    <w:p w:rsidR="00D6754B" w:rsidRPr="003C7F6E" w:rsidRDefault="00D6754B" w:rsidP="00D6754B">
      <w:pPr>
        <w:pStyle w:val="subsection"/>
      </w:pPr>
      <w:r w:rsidRPr="003C7F6E">
        <w:tab/>
      </w:r>
      <w:r w:rsidRPr="003C7F6E">
        <w:tab/>
      </w:r>
      <w:r w:rsidR="00D45DDC" w:rsidRPr="003C7F6E">
        <w:t>If an individual’s percentage of care for a child during a care period is at least 14% but less than 35%,</w:t>
      </w:r>
      <w:r w:rsidRPr="003C7F6E">
        <w:t xml:space="preserve"> the child is taken to be a regular care child of that individual for the purposes of this Act on each day in that period, whether or not the child was in that individual’s care on that day.</w:t>
      </w:r>
    </w:p>
    <w:p w:rsidR="00632062" w:rsidRPr="003C7F6E" w:rsidRDefault="00632062" w:rsidP="0022492B">
      <w:pPr>
        <w:pStyle w:val="ActHead5"/>
      </w:pPr>
      <w:bookmarkStart w:id="41" w:name="_Toc441659933"/>
      <w:r w:rsidRPr="003C7F6E">
        <w:rPr>
          <w:rStyle w:val="CharSectno"/>
        </w:rPr>
        <w:t>26</w:t>
      </w:r>
      <w:r w:rsidRPr="003C7F6E">
        <w:t xml:space="preserve">  Only 1 member of a couple eligible for family tax benefit</w:t>
      </w:r>
      <w:bookmarkEnd w:id="41"/>
    </w:p>
    <w:p w:rsidR="00632062" w:rsidRPr="003C7F6E" w:rsidRDefault="00632062">
      <w:pPr>
        <w:pStyle w:val="subsection"/>
      </w:pPr>
      <w:r w:rsidRPr="003C7F6E">
        <w:tab/>
        <w:t>(1)</w:t>
      </w:r>
      <w:r w:rsidRPr="003C7F6E">
        <w:tab/>
        <w:t xml:space="preserve">For any period when 2 individuals who are members of a couple would otherwise be eligible at the same time for family tax benefit </w:t>
      </w:r>
      <w:r w:rsidRPr="003C7F6E">
        <w:lastRenderedPageBreak/>
        <w:t>in respect of one or more FTB children</w:t>
      </w:r>
      <w:r w:rsidR="00CD5649" w:rsidRPr="003C7F6E">
        <w:t xml:space="preserve"> or regular care children</w:t>
      </w:r>
      <w:r w:rsidRPr="003C7F6E">
        <w:t>, only one member is eligible.</w:t>
      </w:r>
    </w:p>
    <w:p w:rsidR="00632062" w:rsidRPr="003C7F6E" w:rsidRDefault="00632062">
      <w:pPr>
        <w:pStyle w:val="subsection"/>
        <w:keepNext/>
      </w:pPr>
      <w:r w:rsidRPr="003C7F6E">
        <w:tab/>
        <w:t>(2)</w:t>
      </w:r>
      <w:r w:rsidRPr="003C7F6E">
        <w:tab/>
        <w:t>The member who is eligible is the one determined by the Secretary to be eligible, having regard to:</w:t>
      </w:r>
    </w:p>
    <w:p w:rsidR="00632062" w:rsidRPr="003C7F6E" w:rsidRDefault="00632062">
      <w:pPr>
        <w:pStyle w:val="paragraph"/>
      </w:pPr>
      <w:r w:rsidRPr="003C7F6E">
        <w:tab/>
        <w:t>(a)</w:t>
      </w:r>
      <w:r w:rsidRPr="003C7F6E">
        <w:tab/>
        <w:t>whether one member of the couple is the primary carer for the child or children; and</w:t>
      </w:r>
    </w:p>
    <w:p w:rsidR="00632062" w:rsidRPr="003C7F6E" w:rsidRDefault="00632062">
      <w:pPr>
        <w:pStyle w:val="paragraph"/>
      </w:pPr>
      <w:r w:rsidRPr="003C7F6E">
        <w:tab/>
        <w:t>(b)</w:t>
      </w:r>
      <w:r w:rsidRPr="003C7F6E">
        <w:tab/>
        <w:t>whether the members have made a written agreement nominating one of them as the member who can make a claim under Part</w:t>
      </w:r>
      <w:r w:rsidR="003C7F6E">
        <w:t> </w:t>
      </w:r>
      <w:r w:rsidRPr="003C7F6E">
        <w:t xml:space="preserve">3 of the </w:t>
      </w:r>
      <w:r w:rsidRPr="003C7F6E">
        <w:rPr>
          <w:i/>
        </w:rPr>
        <w:t xml:space="preserve">A New Tax System (Family Assistance) (Administration) Act 1999 </w:t>
      </w:r>
      <w:r w:rsidRPr="003C7F6E">
        <w:t>for payment of family tax benefit in respect of the child or children.</w:t>
      </w:r>
    </w:p>
    <w:p w:rsidR="008E2C3B" w:rsidRPr="003C7F6E" w:rsidRDefault="008E2C3B" w:rsidP="008E2C3B">
      <w:pPr>
        <w:pStyle w:val="ActHead5"/>
      </w:pPr>
      <w:bookmarkStart w:id="42" w:name="_Toc441659934"/>
      <w:r w:rsidRPr="003C7F6E">
        <w:rPr>
          <w:rStyle w:val="CharSectno"/>
        </w:rPr>
        <w:t>27</w:t>
      </w:r>
      <w:r w:rsidRPr="003C7F6E">
        <w:t xml:space="preserve">  Extension of meaning of FTB or regular care child in a blended family case</w:t>
      </w:r>
      <w:bookmarkEnd w:id="42"/>
    </w:p>
    <w:p w:rsidR="008E2C3B" w:rsidRPr="003C7F6E" w:rsidRDefault="008E2C3B" w:rsidP="008E2C3B">
      <w:pPr>
        <w:pStyle w:val="subsection"/>
        <w:rPr>
          <w:kern w:val="28"/>
        </w:rPr>
      </w:pPr>
      <w:r w:rsidRPr="003C7F6E">
        <w:rPr>
          <w:kern w:val="28"/>
        </w:rPr>
        <w:tab/>
        <w:t>(1)</w:t>
      </w:r>
      <w:r w:rsidRPr="003C7F6E">
        <w:rPr>
          <w:kern w:val="28"/>
        </w:rPr>
        <w:tab/>
        <w:t>This section applies if:</w:t>
      </w:r>
    </w:p>
    <w:p w:rsidR="008E2C3B" w:rsidRPr="003C7F6E" w:rsidRDefault="008E2C3B" w:rsidP="008E2C3B">
      <w:pPr>
        <w:pStyle w:val="paragraph"/>
      </w:pPr>
      <w:r w:rsidRPr="003C7F6E">
        <w:tab/>
        <w:t>(a)</w:t>
      </w:r>
      <w:r w:rsidRPr="003C7F6E">
        <w:tab/>
        <w:t>2 individuals are members of the same couple; and</w:t>
      </w:r>
    </w:p>
    <w:p w:rsidR="008E2C3B" w:rsidRPr="003C7F6E" w:rsidRDefault="008E2C3B" w:rsidP="008E2C3B">
      <w:pPr>
        <w:pStyle w:val="paragraph"/>
      </w:pPr>
      <w:r w:rsidRPr="003C7F6E">
        <w:tab/>
        <w:t>(b)</w:t>
      </w:r>
      <w:r w:rsidRPr="003C7F6E">
        <w:tab/>
        <w:t xml:space="preserve">either or both of the individuals have a child (the </w:t>
      </w:r>
      <w:r w:rsidRPr="003C7F6E">
        <w:rPr>
          <w:b/>
          <w:i/>
        </w:rPr>
        <w:t>qualifying child</w:t>
      </w:r>
      <w:r w:rsidRPr="003C7F6E">
        <w:t>) from another relationship (whether before or after the 2 individuals became members of that couple).</w:t>
      </w:r>
    </w:p>
    <w:p w:rsidR="008E2C3B" w:rsidRPr="003C7F6E" w:rsidRDefault="008E2C3B" w:rsidP="008E2C3B">
      <w:pPr>
        <w:pStyle w:val="subsection"/>
      </w:pPr>
      <w:r w:rsidRPr="003C7F6E">
        <w:tab/>
        <w:t>(2)</w:t>
      </w:r>
      <w:r w:rsidRPr="003C7F6E">
        <w:tab/>
        <w:t>While the 2 individuals are members of that couple:</w:t>
      </w:r>
    </w:p>
    <w:p w:rsidR="008E2C3B" w:rsidRPr="003C7F6E" w:rsidRDefault="008E2C3B" w:rsidP="008E2C3B">
      <w:pPr>
        <w:pStyle w:val="paragraph"/>
      </w:pPr>
      <w:r w:rsidRPr="003C7F6E">
        <w:tab/>
        <w:t>(a)</w:t>
      </w:r>
      <w:r w:rsidRPr="003C7F6E">
        <w:tab/>
        <w:t>each qualifying child that is an FTB child, or regular care child, of one member of the couple is taken also to be an FTB child, or regular care child, (as the case requires) of the other member of the couple; and</w:t>
      </w:r>
    </w:p>
    <w:p w:rsidR="003D1728" w:rsidRPr="003C7F6E" w:rsidRDefault="003D1728" w:rsidP="003D1728">
      <w:pPr>
        <w:pStyle w:val="paragraph"/>
      </w:pPr>
      <w:r w:rsidRPr="003C7F6E">
        <w:tab/>
        <w:t>(b)</w:t>
      </w:r>
      <w:r w:rsidRPr="003C7F6E">
        <w:tab/>
        <w:t>if the Secretary has determined, under section</w:t>
      </w:r>
      <w:r w:rsidR="003C7F6E">
        <w:t> </w:t>
      </w:r>
      <w:r w:rsidRPr="003C7F6E">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3C7F6E" w:rsidRDefault="00632062" w:rsidP="0022492B">
      <w:pPr>
        <w:pStyle w:val="ActHead5"/>
      </w:pPr>
      <w:bookmarkStart w:id="43" w:name="_Toc441659935"/>
      <w:r w:rsidRPr="003C7F6E">
        <w:rPr>
          <w:rStyle w:val="CharSectno"/>
        </w:rPr>
        <w:lastRenderedPageBreak/>
        <w:t>28</w:t>
      </w:r>
      <w:r w:rsidRPr="003C7F6E">
        <w:t xml:space="preserve">  Eligibility for family tax benefit of members of a couple in a blended family</w:t>
      </w:r>
      <w:bookmarkEnd w:id="43"/>
    </w:p>
    <w:p w:rsidR="00632062" w:rsidRPr="003C7F6E" w:rsidRDefault="00632062">
      <w:pPr>
        <w:pStyle w:val="subsection"/>
      </w:pPr>
      <w:r w:rsidRPr="003C7F6E">
        <w:tab/>
        <w:t>(1)</w:t>
      </w:r>
      <w:r w:rsidRPr="003C7F6E">
        <w:tab/>
        <w:t>If the Secretary is satisfied that:</w:t>
      </w:r>
    </w:p>
    <w:p w:rsidR="00632062" w:rsidRPr="003C7F6E" w:rsidRDefault="00632062">
      <w:pPr>
        <w:pStyle w:val="paragraph"/>
      </w:pPr>
      <w:r w:rsidRPr="003C7F6E">
        <w:tab/>
        <w:t>(a)</w:t>
      </w:r>
      <w:r w:rsidRPr="003C7F6E">
        <w:tab/>
        <w:t>2 individuals who are members of the same couple (</w:t>
      </w:r>
      <w:r w:rsidRPr="003C7F6E">
        <w:rPr>
          <w:b/>
          <w:i/>
        </w:rPr>
        <w:t>person A</w:t>
      </w:r>
      <w:r w:rsidRPr="003C7F6E">
        <w:t xml:space="preserve"> and </w:t>
      </w:r>
      <w:r w:rsidRPr="003C7F6E">
        <w:rPr>
          <w:b/>
          <w:i/>
        </w:rPr>
        <w:t>person B</w:t>
      </w:r>
      <w:r w:rsidRPr="003C7F6E">
        <w:t>) would each be eligible for family tax benefit for 2 or more FTB children during a period but for subsection</w:t>
      </w:r>
      <w:r w:rsidR="003C7F6E">
        <w:t> </w:t>
      </w:r>
      <w:r w:rsidRPr="003C7F6E">
        <w:t>26(1); and</w:t>
      </w:r>
    </w:p>
    <w:p w:rsidR="00632062" w:rsidRPr="003C7F6E" w:rsidRDefault="00632062">
      <w:pPr>
        <w:pStyle w:val="paragraph"/>
      </w:pPr>
      <w:r w:rsidRPr="003C7F6E">
        <w:tab/>
        <w:t>(b)</w:t>
      </w:r>
      <w:r w:rsidRPr="003C7F6E">
        <w:tab/>
        <w:t>at least one of the children is a child of a previous relationship of person A; and</w:t>
      </w:r>
    </w:p>
    <w:p w:rsidR="00632062" w:rsidRPr="003C7F6E" w:rsidRDefault="00632062">
      <w:pPr>
        <w:pStyle w:val="paragraph"/>
      </w:pPr>
      <w:r w:rsidRPr="003C7F6E">
        <w:tab/>
        <w:t>(c)</w:t>
      </w:r>
      <w:r w:rsidRPr="003C7F6E">
        <w:tab/>
        <w:t>at least one of the other children is:</w:t>
      </w:r>
    </w:p>
    <w:p w:rsidR="00632062" w:rsidRPr="003C7F6E" w:rsidRDefault="00632062">
      <w:pPr>
        <w:pStyle w:val="paragraphsub"/>
      </w:pPr>
      <w:r w:rsidRPr="003C7F6E">
        <w:tab/>
        <w:t>(i)</w:t>
      </w:r>
      <w:r w:rsidRPr="003C7F6E">
        <w:tab/>
        <w:t>a child of the relationship between person A and person B; or</w:t>
      </w:r>
    </w:p>
    <w:p w:rsidR="00632062" w:rsidRPr="003C7F6E" w:rsidRDefault="00632062">
      <w:pPr>
        <w:pStyle w:val="paragraphsub"/>
      </w:pPr>
      <w:r w:rsidRPr="003C7F6E">
        <w:tab/>
        <w:t>(ii)</w:t>
      </w:r>
      <w:r w:rsidRPr="003C7F6E">
        <w:tab/>
        <w:t>a child of a previous relationship of person B;</w:t>
      </w:r>
    </w:p>
    <w:p w:rsidR="00632062" w:rsidRPr="003C7F6E" w:rsidRDefault="00632062">
      <w:pPr>
        <w:pStyle w:val="subsection2"/>
      </w:pPr>
      <w:r w:rsidRPr="003C7F6E">
        <w:t>the Secretary may:</w:t>
      </w:r>
    </w:p>
    <w:p w:rsidR="00632062" w:rsidRPr="003C7F6E" w:rsidRDefault="00632062">
      <w:pPr>
        <w:pStyle w:val="paragraph"/>
      </w:pPr>
      <w:r w:rsidRPr="003C7F6E">
        <w:tab/>
        <w:t>(d)</w:t>
      </w:r>
      <w:r w:rsidRPr="003C7F6E">
        <w:tab/>
        <w:t>determine that person A and person B are both eligible for family tax benefit for the children for the period; and</w:t>
      </w:r>
    </w:p>
    <w:p w:rsidR="00632062" w:rsidRPr="003C7F6E" w:rsidRDefault="00632062">
      <w:pPr>
        <w:pStyle w:val="paragraph"/>
      </w:pPr>
      <w:r w:rsidRPr="003C7F6E">
        <w:tab/>
        <w:t>(e)</w:t>
      </w:r>
      <w:r w:rsidRPr="003C7F6E">
        <w:tab/>
        <w:t>determine person A’s and person B’s percentage of the family tax benefit for the children.</w:t>
      </w:r>
    </w:p>
    <w:p w:rsidR="00632062" w:rsidRPr="003C7F6E" w:rsidRDefault="00632062">
      <w:pPr>
        <w:pStyle w:val="subsection"/>
      </w:pPr>
      <w:r w:rsidRPr="003C7F6E">
        <w:tab/>
        <w:t>(2)</w:t>
      </w:r>
      <w:r w:rsidRPr="003C7F6E">
        <w:tab/>
        <w:t xml:space="preserve">The Secretary cannot make a determination under </w:t>
      </w:r>
      <w:r w:rsidR="003C7F6E">
        <w:t>subsection (</w:t>
      </w:r>
      <w:r w:rsidRPr="003C7F6E">
        <w:t>1) for a past period if person A or person B has been paid family tax benefit for the period.</w:t>
      </w:r>
    </w:p>
    <w:p w:rsidR="00632062" w:rsidRPr="003C7F6E" w:rsidRDefault="00632062">
      <w:pPr>
        <w:pStyle w:val="subsection"/>
      </w:pPr>
      <w:r w:rsidRPr="003C7F6E">
        <w:tab/>
        <w:t>(3)</w:t>
      </w:r>
      <w:r w:rsidRPr="003C7F6E">
        <w:tab/>
        <w:t>For the purposes of this section:</w:t>
      </w:r>
    </w:p>
    <w:p w:rsidR="00632062" w:rsidRPr="003C7F6E" w:rsidRDefault="00632062">
      <w:pPr>
        <w:pStyle w:val="paragraph"/>
      </w:pPr>
      <w:r w:rsidRPr="003C7F6E">
        <w:tab/>
        <w:t>(a)</w:t>
      </w:r>
      <w:r w:rsidRPr="003C7F6E">
        <w:tab/>
        <w:t xml:space="preserve">an FTB child of an individual is a </w:t>
      </w:r>
      <w:r w:rsidRPr="003C7F6E">
        <w:rPr>
          <w:b/>
          <w:i/>
        </w:rPr>
        <w:t xml:space="preserve">child of a previous relationship </w:t>
      </w:r>
      <w:r w:rsidRPr="003C7F6E">
        <w:t>of an individual who is a member of a couple if the child is an immediate child of that individual but not of the individual’s partner; and</w:t>
      </w:r>
    </w:p>
    <w:p w:rsidR="00632062" w:rsidRPr="003C7F6E" w:rsidRDefault="00632062">
      <w:pPr>
        <w:pStyle w:val="paragraph"/>
      </w:pPr>
      <w:r w:rsidRPr="003C7F6E">
        <w:tab/>
        <w:t>(b)</w:t>
      </w:r>
      <w:r w:rsidRPr="003C7F6E">
        <w:tab/>
        <w:t xml:space="preserve">a child is a </w:t>
      </w:r>
      <w:r w:rsidRPr="003C7F6E">
        <w:rPr>
          <w:b/>
          <w:i/>
        </w:rPr>
        <w:t>child of the relationship of 2 individuals</w:t>
      </w:r>
      <w:r w:rsidRPr="003C7F6E">
        <w:t xml:space="preserve"> who are members of a couple if the child is an immediate child of both members of the couple; and</w:t>
      </w:r>
    </w:p>
    <w:p w:rsidR="00632062" w:rsidRPr="003C7F6E" w:rsidRDefault="00632062">
      <w:pPr>
        <w:pStyle w:val="paragraph"/>
      </w:pPr>
      <w:r w:rsidRPr="003C7F6E">
        <w:tab/>
        <w:t>(c)</w:t>
      </w:r>
      <w:r w:rsidRPr="003C7F6E">
        <w:tab/>
        <w:t xml:space="preserve">an FTB child of an individual is an </w:t>
      </w:r>
      <w:r w:rsidRPr="003C7F6E">
        <w:rPr>
          <w:b/>
          <w:i/>
        </w:rPr>
        <w:t>immediate child</w:t>
      </w:r>
      <w:r w:rsidRPr="003C7F6E">
        <w:t xml:space="preserve"> of the individual if:</w:t>
      </w:r>
    </w:p>
    <w:p w:rsidR="00632062" w:rsidRPr="003C7F6E" w:rsidRDefault="00632062">
      <w:pPr>
        <w:pStyle w:val="paragraphsub"/>
      </w:pPr>
      <w:r w:rsidRPr="003C7F6E">
        <w:tab/>
        <w:t>(i)</w:t>
      </w:r>
      <w:r w:rsidRPr="003C7F6E">
        <w:tab/>
        <w:t xml:space="preserve">the child is the </w:t>
      </w:r>
      <w:r w:rsidR="00B524AA" w:rsidRPr="003C7F6E">
        <w:t>natural child, adopted child or relationship child</w:t>
      </w:r>
      <w:r w:rsidRPr="003C7F6E">
        <w:t xml:space="preserve"> of the individual; or</w:t>
      </w:r>
    </w:p>
    <w:p w:rsidR="00632062" w:rsidRPr="003C7F6E" w:rsidRDefault="00632062">
      <w:pPr>
        <w:pStyle w:val="paragraphsub"/>
      </w:pPr>
      <w:r w:rsidRPr="003C7F6E">
        <w:tab/>
        <w:t>(ii)</w:t>
      </w:r>
      <w:r w:rsidRPr="003C7F6E">
        <w:tab/>
        <w:t>the individual is legally responsible for the child.</w:t>
      </w:r>
    </w:p>
    <w:p w:rsidR="00632062" w:rsidRPr="003C7F6E" w:rsidRDefault="00632062" w:rsidP="0022492B">
      <w:pPr>
        <w:pStyle w:val="ActHead5"/>
      </w:pPr>
      <w:bookmarkStart w:id="44" w:name="_Toc441659936"/>
      <w:r w:rsidRPr="003C7F6E">
        <w:rPr>
          <w:rStyle w:val="CharSectno"/>
        </w:rPr>
        <w:lastRenderedPageBreak/>
        <w:t>29</w:t>
      </w:r>
      <w:r w:rsidRPr="003C7F6E">
        <w:t xml:space="preserve">  Eligibility for family tax benefit of separated members of a couple for period before separation</w:t>
      </w:r>
      <w:bookmarkEnd w:id="44"/>
    </w:p>
    <w:p w:rsidR="00632062" w:rsidRPr="003C7F6E" w:rsidRDefault="00632062">
      <w:pPr>
        <w:pStyle w:val="subsection"/>
      </w:pPr>
      <w:r w:rsidRPr="003C7F6E">
        <w:tab/>
      </w:r>
      <w:r w:rsidRPr="003C7F6E">
        <w:tab/>
        <w:t>If the Secretary is satisfied that:</w:t>
      </w:r>
    </w:p>
    <w:p w:rsidR="00632062" w:rsidRPr="003C7F6E" w:rsidRDefault="00632062">
      <w:pPr>
        <w:pStyle w:val="paragraph"/>
      </w:pPr>
      <w:r w:rsidRPr="003C7F6E">
        <w:tab/>
        <w:t>(a)</w:t>
      </w:r>
      <w:r w:rsidRPr="003C7F6E">
        <w:tab/>
        <w:t>2 individuals are not members of the same couple (</w:t>
      </w:r>
      <w:r w:rsidRPr="003C7F6E">
        <w:rPr>
          <w:b/>
          <w:i/>
        </w:rPr>
        <w:t>person A</w:t>
      </w:r>
      <w:r w:rsidRPr="003C7F6E">
        <w:t xml:space="preserve"> and </w:t>
      </w:r>
      <w:r w:rsidRPr="003C7F6E">
        <w:rPr>
          <w:b/>
          <w:i/>
        </w:rPr>
        <w:t>person B</w:t>
      </w:r>
      <w:r w:rsidRPr="003C7F6E">
        <w:t>); and</w:t>
      </w:r>
    </w:p>
    <w:p w:rsidR="00632062" w:rsidRPr="003C7F6E" w:rsidRDefault="00632062">
      <w:pPr>
        <w:pStyle w:val="paragraph"/>
      </w:pPr>
      <w:r w:rsidRPr="003C7F6E">
        <w:tab/>
        <w:t>(b)</w:t>
      </w:r>
      <w:r w:rsidRPr="003C7F6E">
        <w:tab/>
        <w:t>during a period in the past when person A and person B were members of the same couple, they had an FTB child or children; and</w:t>
      </w:r>
    </w:p>
    <w:p w:rsidR="00632062" w:rsidRPr="003C7F6E" w:rsidRDefault="00632062">
      <w:pPr>
        <w:pStyle w:val="paragraph"/>
      </w:pPr>
      <w:r w:rsidRPr="003C7F6E">
        <w:tab/>
        <w:t>(c)</w:t>
      </w:r>
      <w:r w:rsidRPr="003C7F6E">
        <w:tab/>
        <w:t>but for subsection</w:t>
      </w:r>
      <w:r w:rsidR="003C7F6E">
        <w:t> </w:t>
      </w:r>
      <w:r w:rsidRPr="003C7F6E">
        <w:t>26(1), person A and person B would both be eligible for family tax benefit for the FTB child or children for that period;</w:t>
      </w:r>
    </w:p>
    <w:p w:rsidR="00632062" w:rsidRPr="003C7F6E" w:rsidRDefault="00632062" w:rsidP="006F3A1D">
      <w:pPr>
        <w:pStyle w:val="subsection2"/>
        <w:keepNext/>
      </w:pPr>
      <w:r w:rsidRPr="003C7F6E">
        <w:t>the Secretary may:</w:t>
      </w:r>
    </w:p>
    <w:p w:rsidR="00632062" w:rsidRPr="003C7F6E" w:rsidRDefault="00632062" w:rsidP="006F3A1D">
      <w:pPr>
        <w:pStyle w:val="paragraph"/>
      </w:pPr>
      <w:r w:rsidRPr="003C7F6E">
        <w:tab/>
        <w:t>(d)</w:t>
      </w:r>
      <w:r w:rsidRPr="003C7F6E">
        <w:tab/>
        <w:t>determine that person A and person B are both eligible for family tax benefit for the child or children for that period; and</w:t>
      </w:r>
    </w:p>
    <w:p w:rsidR="00632062" w:rsidRPr="003C7F6E" w:rsidRDefault="00632062">
      <w:pPr>
        <w:pStyle w:val="paragraph"/>
      </w:pPr>
      <w:r w:rsidRPr="003C7F6E">
        <w:tab/>
        <w:t>(e)</w:t>
      </w:r>
      <w:r w:rsidRPr="003C7F6E">
        <w:tab/>
        <w:t>determine person A’s and person B’s percentage of the family tax benefit for the child or children for that period.</w:t>
      </w:r>
    </w:p>
    <w:p w:rsidR="00632062" w:rsidRPr="003C7F6E" w:rsidRDefault="00632062" w:rsidP="0022492B">
      <w:pPr>
        <w:pStyle w:val="ActHead4"/>
      </w:pPr>
      <w:bookmarkStart w:id="45" w:name="_Toc441659937"/>
      <w:r w:rsidRPr="003C7F6E">
        <w:rPr>
          <w:rStyle w:val="CharSubdNo"/>
        </w:rPr>
        <w:t>Subdivision B</w:t>
      </w:r>
      <w:r w:rsidRPr="003C7F6E">
        <w:t>—</w:t>
      </w:r>
      <w:r w:rsidRPr="003C7F6E">
        <w:rPr>
          <w:rStyle w:val="CharSubdText"/>
        </w:rPr>
        <w:t>Eligibility of individuals for family tax benefit where death occurs</w:t>
      </w:r>
      <w:bookmarkEnd w:id="45"/>
    </w:p>
    <w:p w:rsidR="00632062" w:rsidRPr="003C7F6E" w:rsidRDefault="00632062" w:rsidP="00C613D5">
      <w:pPr>
        <w:pStyle w:val="ActHead5"/>
      </w:pPr>
      <w:bookmarkStart w:id="46" w:name="_Toc441659938"/>
      <w:r w:rsidRPr="003C7F6E">
        <w:rPr>
          <w:rStyle w:val="CharSectno"/>
        </w:rPr>
        <w:t>31</w:t>
      </w:r>
      <w:r w:rsidRPr="003C7F6E">
        <w:t xml:space="preserve">  Continued eligibility for family tax benefit if an FTB </w:t>
      </w:r>
      <w:r w:rsidR="00C613D5" w:rsidRPr="003C7F6E">
        <w:t xml:space="preserve">or regular care </w:t>
      </w:r>
      <w:r w:rsidRPr="003C7F6E">
        <w:t>child dies</w:t>
      </w:r>
      <w:bookmarkEnd w:id="46"/>
    </w:p>
    <w:p w:rsidR="00632062" w:rsidRPr="003C7F6E" w:rsidRDefault="00632062">
      <w:pPr>
        <w:pStyle w:val="subsection"/>
      </w:pPr>
      <w:r w:rsidRPr="003C7F6E">
        <w:tab/>
        <w:t>(1)</w:t>
      </w:r>
      <w:r w:rsidRPr="003C7F6E">
        <w:tab/>
        <w:t>This section applies if:</w:t>
      </w:r>
    </w:p>
    <w:p w:rsidR="00632062" w:rsidRPr="003C7F6E" w:rsidRDefault="00632062">
      <w:pPr>
        <w:pStyle w:val="paragraph"/>
      </w:pPr>
      <w:r w:rsidRPr="003C7F6E">
        <w:tab/>
        <w:t>(a)</w:t>
      </w:r>
      <w:r w:rsidRPr="003C7F6E">
        <w:tab/>
        <w:t>an individual is eligible for family tax benefit (except under section</w:t>
      </w:r>
      <w:r w:rsidR="003C7F6E">
        <w:t> </w:t>
      </w:r>
      <w:r w:rsidRPr="003C7F6E">
        <w:t>33) in respect of one or more FTB children</w:t>
      </w:r>
      <w:r w:rsidR="00CD5649" w:rsidRPr="003C7F6E">
        <w:t xml:space="preserve"> or regular care children</w:t>
      </w:r>
      <w:r w:rsidRPr="003C7F6E">
        <w:t>; and</w:t>
      </w:r>
    </w:p>
    <w:p w:rsidR="00632062" w:rsidRPr="003C7F6E" w:rsidRDefault="00632062">
      <w:pPr>
        <w:pStyle w:val="paragraph"/>
      </w:pPr>
      <w:r w:rsidRPr="003C7F6E">
        <w:tab/>
        <w:t>(b)</w:t>
      </w:r>
      <w:r w:rsidRPr="003C7F6E">
        <w:tab/>
        <w:t xml:space="preserve">one of </w:t>
      </w:r>
      <w:r w:rsidR="00D470D9" w:rsidRPr="003C7F6E">
        <w:t>the children</w:t>
      </w:r>
      <w:r w:rsidRPr="003C7F6E">
        <w:t xml:space="preserve"> dies; and</w:t>
      </w:r>
    </w:p>
    <w:p w:rsidR="00632062" w:rsidRPr="003C7F6E" w:rsidRDefault="00632062">
      <w:pPr>
        <w:pStyle w:val="paragraph"/>
      </w:pPr>
      <w:r w:rsidRPr="003C7F6E">
        <w:tab/>
        <w:t>(c)</w:t>
      </w:r>
      <w:r w:rsidRPr="003C7F6E">
        <w:tab/>
        <w:t xml:space="preserve">in a case where the individual is eligible for family tax benefit in respect of more than </w:t>
      </w:r>
      <w:r w:rsidR="00D470D9" w:rsidRPr="003C7F6E">
        <w:t xml:space="preserve">one child immediately before the child mentioned in </w:t>
      </w:r>
      <w:r w:rsidR="003C7F6E">
        <w:t>paragraph (</w:t>
      </w:r>
      <w:r w:rsidR="00D470D9" w:rsidRPr="003C7F6E">
        <w:t>1)(b) died</w:t>
      </w:r>
      <w:r w:rsidRPr="003C7F6E">
        <w:t>—the individual’s rate of family tax benefit would decrease as a result of the child’s death.</w:t>
      </w:r>
    </w:p>
    <w:p w:rsidR="00632062" w:rsidRPr="003C7F6E" w:rsidRDefault="00632062">
      <w:pPr>
        <w:pStyle w:val="SubsectionHead"/>
      </w:pPr>
      <w:r w:rsidRPr="003C7F6E">
        <w:lastRenderedPageBreak/>
        <w:t>Individual remains eligible for family tax benefit for 14 weeks after the death of the child</w:t>
      </w:r>
    </w:p>
    <w:p w:rsidR="00632062" w:rsidRPr="003C7F6E" w:rsidRDefault="00632062">
      <w:pPr>
        <w:pStyle w:val="subsection"/>
      </w:pPr>
      <w:r w:rsidRPr="003C7F6E">
        <w:tab/>
        <w:t>(2)</w:t>
      </w:r>
      <w:r w:rsidRPr="003C7F6E">
        <w:tab/>
        <w:t>The individual is eligible for family tax benefit, at a rate worked out under section</w:t>
      </w:r>
      <w:r w:rsidR="003C7F6E">
        <w:t> </w:t>
      </w:r>
      <w:r w:rsidRPr="003C7F6E">
        <w:t xml:space="preserve">64, for each day in the period of 14 weeks beginning on the day the child died. This subsection has effect subject to </w:t>
      </w:r>
      <w:r w:rsidR="003C7F6E">
        <w:t>subsection (</w:t>
      </w:r>
      <w:r w:rsidRPr="003C7F6E">
        <w:t>3) of this section and to section</w:t>
      </w:r>
      <w:r w:rsidR="003C7F6E">
        <w:t> </w:t>
      </w:r>
      <w:r w:rsidRPr="003C7F6E">
        <w:t>32.</w:t>
      </w:r>
    </w:p>
    <w:p w:rsidR="00632062" w:rsidRPr="003C7F6E" w:rsidRDefault="00632062">
      <w:pPr>
        <w:pStyle w:val="SubsectionHead"/>
      </w:pPr>
      <w:r w:rsidRPr="003C7F6E">
        <w:t>14 weeks reduced in certain circumstances</w:t>
      </w:r>
    </w:p>
    <w:p w:rsidR="00632062" w:rsidRPr="003C7F6E" w:rsidRDefault="00632062">
      <w:pPr>
        <w:pStyle w:val="subsection"/>
      </w:pPr>
      <w:r w:rsidRPr="003C7F6E">
        <w:tab/>
        <w:t>(3)</w:t>
      </w:r>
      <w:r w:rsidRPr="003C7F6E">
        <w:tab/>
        <w:t xml:space="preserve">The period for which the individual is eligible for family tax benefit under </w:t>
      </w:r>
      <w:r w:rsidR="003C7F6E">
        <w:t>subsection (</w:t>
      </w:r>
      <w:r w:rsidRPr="003C7F6E">
        <w:t>2) does not include:</w:t>
      </w:r>
    </w:p>
    <w:p w:rsidR="00571AFF" w:rsidRPr="003C7F6E" w:rsidRDefault="00571AFF" w:rsidP="00571AFF">
      <w:pPr>
        <w:pStyle w:val="paragraph"/>
      </w:pPr>
      <w:r w:rsidRPr="003C7F6E">
        <w:tab/>
        <w:t>(a)</w:t>
      </w:r>
      <w:r w:rsidRPr="003C7F6E">
        <w:tab/>
        <w:t xml:space="preserve">if the child had turned </w:t>
      </w:r>
      <w:r w:rsidR="00A51E8F" w:rsidRPr="003C7F6E">
        <w:t>16</w:t>
      </w:r>
      <w:r w:rsidRPr="003C7F6E">
        <w:t xml:space="preserve"> when the child died—any day on which the Secretary is satisfied the child would not have been a senior secondary school child if the child had not died; or</w:t>
      </w:r>
    </w:p>
    <w:p w:rsidR="00F66E1B" w:rsidRPr="003C7F6E" w:rsidRDefault="00F66E1B" w:rsidP="00F66E1B">
      <w:pPr>
        <w:pStyle w:val="paragraph"/>
      </w:pPr>
      <w:r w:rsidRPr="003C7F6E">
        <w:tab/>
        <w:t>(b)</w:t>
      </w:r>
      <w:r w:rsidRPr="003C7F6E">
        <w:tab/>
        <w:t>if the child had not turned 16 when the child died—any day on which the child would have been aged 16, and on which the Secretary is satisfied the child would not have been a senior secondary school child, if the child had not died.</w:t>
      </w:r>
    </w:p>
    <w:p w:rsidR="00632062" w:rsidRPr="003C7F6E" w:rsidRDefault="00632062">
      <w:pPr>
        <w:pStyle w:val="SubsectionHead"/>
      </w:pPr>
      <w:r w:rsidRPr="003C7F6E">
        <w:t xml:space="preserve">Eligibility during the period to which </w:t>
      </w:r>
      <w:r w:rsidR="003C7F6E">
        <w:t>subsection (</w:t>
      </w:r>
      <w:r w:rsidRPr="003C7F6E">
        <w:t>2) applies is sole eligibility</w:t>
      </w:r>
    </w:p>
    <w:p w:rsidR="00632062" w:rsidRPr="003C7F6E" w:rsidRDefault="00632062">
      <w:pPr>
        <w:pStyle w:val="subsection"/>
      </w:pPr>
      <w:r w:rsidRPr="003C7F6E">
        <w:tab/>
        <w:t>(4)</w:t>
      </w:r>
      <w:r w:rsidRPr="003C7F6E">
        <w:tab/>
        <w:t xml:space="preserve">Except as mentioned in </w:t>
      </w:r>
      <w:r w:rsidR="003C7F6E">
        <w:t>subsection (</w:t>
      </w:r>
      <w:r w:rsidRPr="003C7F6E">
        <w:t>2), the individual is not eligible for family tax benefit in respect of any FTB children</w:t>
      </w:r>
      <w:r w:rsidR="00CF7EB2" w:rsidRPr="003C7F6E">
        <w:t>, or regular care children,</w:t>
      </w:r>
      <w:r w:rsidRPr="003C7F6E">
        <w:t xml:space="preserve"> of the individual during the period to which </w:t>
      </w:r>
      <w:r w:rsidR="003C7F6E">
        <w:t>subsection (</w:t>
      </w:r>
      <w:r w:rsidRPr="003C7F6E">
        <w:t>2) applies.</w:t>
      </w:r>
    </w:p>
    <w:p w:rsidR="00632062" w:rsidRPr="003C7F6E" w:rsidRDefault="00632062" w:rsidP="00030DE5">
      <w:pPr>
        <w:pStyle w:val="ActHead5"/>
        <w:keepNext w:val="0"/>
        <w:keepLines w:val="0"/>
      </w:pPr>
      <w:bookmarkStart w:id="47" w:name="_Toc441659939"/>
      <w:r w:rsidRPr="003C7F6E">
        <w:rPr>
          <w:rStyle w:val="CharSectno"/>
        </w:rPr>
        <w:t>32</w:t>
      </w:r>
      <w:r w:rsidRPr="003C7F6E">
        <w:t xml:space="preserve">  Eligibility for a single amount of family tax benefit if an FTB </w:t>
      </w:r>
      <w:r w:rsidR="00CF7EB2" w:rsidRPr="003C7F6E">
        <w:t xml:space="preserve">or regular care </w:t>
      </w:r>
      <w:r w:rsidRPr="003C7F6E">
        <w:t>child dies</w:t>
      </w:r>
      <w:bookmarkEnd w:id="47"/>
    </w:p>
    <w:p w:rsidR="00632062" w:rsidRPr="003C7F6E" w:rsidRDefault="00632062">
      <w:pPr>
        <w:pStyle w:val="SubsectionHead"/>
      </w:pPr>
      <w:r w:rsidRPr="003C7F6E">
        <w:t>Instalment case</w:t>
      </w:r>
    </w:p>
    <w:p w:rsidR="00632062" w:rsidRPr="003C7F6E" w:rsidRDefault="00632062">
      <w:pPr>
        <w:pStyle w:val="subsection"/>
      </w:pPr>
      <w:r w:rsidRPr="003C7F6E">
        <w:tab/>
        <w:t>(1)</w:t>
      </w:r>
      <w:r w:rsidRPr="003C7F6E">
        <w:tab/>
        <w:t>If:</w:t>
      </w:r>
    </w:p>
    <w:p w:rsidR="00632062" w:rsidRPr="003C7F6E" w:rsidRDefault="00632062">
      <w:pPr>
        <w:pStyle w:val="paragraph"/>
      </w:pPr>
      <w:r w:rsidRPr="003C7F6E">
        <w:tab/>
        <w:t>(a)</w:t>
      </w:r>
      <w:r w:rsidRPr="003C7F6E">
        <w:tab/>
        <w:t>the individual to whom section</w:t>
      </w:r>
      <w:r w:rsidR="003C7F6E">
        <w:t> </w:t>
      </w:r>
      <w:r w:rsidRPr="003C7F6E">
        <w:t>31 applies was, immediately before the child concerned died, entitled to be paid family tax benefit by instalment; and</w:t>
      </w:r>
    </w:p>
    <w:p w:rsidR="00632062" w:rsidRPr="003C7F6E" w:rsidRDefault="00632062">
      <w:pPr>
        <w:pStyle w:val="paragraph"/>
      </w:pPr>
      <w:r w:rsidRPr="003C7F6E">
        <w:lastRenderedPageBreak/>
        <w:tab/>
        <w:t>(b)</w:t>
      </w:r>
      <w:r w:rsidRPr="003C7F6E">
        <w:tab/>
        <w:t xml:space="preserve">the individual, on any day (the </w:t>
      </w:r>
      <w:r w:rsidRPr="003C7F6E">
        <w:rPr>
          <w:b/>
          <w:i/>
        </w:rPr>
        <w:t>request day</w:t>
      </w:r>
      <w:r w:rsidRPr="003C7F6E">
        <w:t xml:space="preserve">) during the period (the </w:t>
      </w:r>
      <w:r w:rsidRPr="003C7F6E">
        <w:rPr>
          <w:b/>
          <w:i/>
        </w:rPr>
        <w:t>section</w:t>
      </w:r>
      <w:r w:rsidR="003C7F6E">
        <w:rPr>
          <w:b/>
          <w:i/>
        </w:rPr>
        <w:t> </w:t>
      </w:r>
      <w:r w:rsidRPr="003C7F6E">
        <w:rPr>
          <w:b/>
          <w:i/>
        </w:rPr>
        <w:t>31 accrual period</w:t>
      </w:r>
      <w:r w:rsidRPr="003C7F6E">
        <w:t>) for which the individual is eligible for family tax benefit under that section, makes a claim, under Part</w:t>
      </w:r>
      <w:r w:rsidR="003C7F6E">
        <w:t> </w:t>
      </w:r>
      <w:r w:rsidRPr="003C7F6E">
        <w:t xml:space="preserve">3 of the </w:t>
      </w:r>
      <w:r w:rsidRPr="003C7F6E">
        <w:rPr>
          <w:i/>
        </w:rPr>
        <w:t>A New Tax System (Family Assistance) (Administration) Act 1999</w:t>
      </w:r>
      <w:r w:rsidRPr="003C7F6E">
        <w:t>, for payment of family tax benefit because of the death of a person, stating that the individual wishes to become eligible for a single amount of family tax benefit under this subsection;</w:t>
      </w:r>
    </w:p>
    <w:p w:rsidR="00632062" w:rsidRPr="003C7F6E" w:rsidRDefault="00632062">
      <w:pPr>
        <w:pStyle w:val="subsection2"/>
      </w:pPr>
      <w:r w:rsidRPr="003C7F6E">
        <w:t>then:</w:t>
      </w:r>
    </w:p>
    <w:p w:rsidR="00632062" w:rsidRPr="003C7F6E" w:rsidRDefault="00632062">
      <w:pPr>
        <w:pStyle w:val="paragraph"/>
      </w:pPr>
      <w:r w:rsidRPr="003C7F6E">
        <w:tab/>
        <w:t>(c)</w:t>
      </w:r>
      <w:r w:rsidRPr="003C7F6E">
        <w:tab/>
        <w:t>the individual is eligible for a single amount of family tax benefit worked out under subsection</w:t>
      </w:r>
      <w:r w:rsidR="003C7F6E">
        <w:t> </w:t>
      </w:r>
      <w:r w:rsidRPr="003C7F6E">
        <w:t>65(1); and</w:t>
      </w:r>
    </w:p>
    <w:p w:rsidR="00632062" w:rsidRPr="003C7F6E" w:rsidRDefault="00632062">
      <w:pPr>
        <w:pStyle w:val="paragraph"/>
      </w:pPr>
      <w:r w:rsidRPr="003C7F6E">
        <w:tab/>
        <w:t>(d)</w:t>
      </w:r>
      <w:r w:rsidRPr="003C7F6E">
        <w:tab/>
        <w:t>the period for which the individual is eligible for family tax benefit under subsection</w:t>
      </w:r>
      <w:r w:rsidR="003C7F6E">
        <w:t> </w:t>
      </w:r>
      <w:r w:rsidRPr="003C7F6E">
        <w:t>31(2) does not include the lump sum period mentioned in subsection</w:t>
      </w:r>
      <w:r w:rsidR="003C7F6E">
        <w:t> </w:t>
      </w:r>
      <w:r w:rsidRPr="003C7F6E">
        <w:t>65(1).</w:t>
      </w:r>
    </w:p>
    <w:p w:rsidR="00632062" w:rsidRPr="003C7F6E" w:rsidRDefault="00632062">
      <w:pPr>
        <w:pStyle w:val="SubsectionHead"/>
      </w:pPr>
      <w:r w:rsidRPr="003C7F6E">
        <w:t>Other cases</w:t>
      </w:r>
    </w:p>
    <w:p w:rsidR="00632062" w:rsidRPr="003C7F6E" w:rsidRDefault="00632062">
      <w:pPr>
        <w:pStyle w:val="subsection"/>
      </w:pPr>
      <w:r w:rsidRPr="003C7F6E">
        <w:tab/>
        <w:t>(2)</w:t>
      </w:r>
      <w:r w:rsidRPr="003C7F6E">
        <w:tab/>
        <w:t>If:</w:t>
      </w:r>
    </w:p>
    <w:p w:rsidR="00632062" w:rsidRPr="003C7F6E" w:rsidRDefault="00632062">
      <w:pPr>
        <w:pStyle w:val="paragraph"/>
      </w:pPr>
      <w:r w:rsidRPr="003C7F6E">
        <w:tab/>
        <w:t>(a)</w:t>
      </w:r>
      <w:r w:rsidRPr="003C7F6E">
        <w:tab/>
        <w:t>the individual to whom section</w:t>
      </w:r>
      <w:r w:rsidR="003C7F6E">
        <w:t> </w:t>
      </w:r>
      <w:r w:rsidRPr="003C7F6E">
        <w:t>31 applies was, immediately before the child concerned died, not entitled to be paid family tax benefit by instalment; and</w:t>
      </w:r>
    </w:p>
    <w:p w:rsidR="007A09DA" w:rsidRPr="003C7F6E" w:rsidRDefault="007A09DA" w:rsidP="007A09DA">
      <w:pPr>
        <w:pStyle w:val="paragraph"/>
      </w:pPr>
      <w:r w:rsidRPr="003C7F6E">
        <w:tab/>
        <w:t>(b)</w:t>
      </w:r>
      <w:r w:rsidRPr="003C7F6E">
        <w:tab/>
        <w:t>apart from this subsection, the period for which the individual is eligible for family tax benefit under subsection</w:t>
      </w:r>
      <w:r w:rsidR="003C7F6E">
        <w:t> </w:t>
      </w:r>
      <w:r w:rsidRPr="003C7F6E">
        <w:t>31(2) extends over 2 income years;</w:t>
      </w:r>
    </w:p>
    <w:p w:rsidR="00632062" w:rsidRPr="003C7F6E" w:rsidRDefault="00632062" w:rsidP="006F3A1D">
      <w:pPr>
        <w:pStyle w:val="subsection2"/>
        <w:keepNext/>
      </w:pPr>
      <w:r w:rsidRPr="003C7F6E">
        <w:t>then:</w:t>
      </w:r>
    </w:p>
    <w:p w:rsidR="00632062" w:rsidRPr="003C7F6E" w:rsidRDefault="00632062">
      <w:pPr>
        <w:pStyle w:val="paragraph"/>
      </w:pPr>
      <w:r w:rsidRPr="003C7F6E">
        <w:tab/>
        <w:t>(c)</w:t>
      </w:r>
      <w:r w:rsidRPr="003C7F6E">
        <w:tab/>
        <w:t>the individual is eligible for a single amount of family tax benefit for the period falling in the second of those income years worked out under subsection</w:t>
      </w:r>
      <w:r w:rsidR="003C7F6E">
        <w:t> </w:t>
      </w:r>
      <w:r w:rsidRPr="003C7F6E">
        <w:t>65(3); and</w:t>
      </w:r>
    </w:p>
    <w:p w:rsidR="00632062" w:rsidRPr="003C7F6E" w:rsidRDefault="00632062">
      <w:pPr>
        <w:pStyle w:val="paragraph"/>
      </w:pPr>
      <w:r w:rsidRPr="003C7F6E">
        <w:tab/>
        <w:t>(d)</w:t>
      </w:r>
      <w:r w:rsidRPr="003C7F6E">
        <w:tab/>
        <w:t>the period for which the individual is eligible for family tax benefit under subsection</w:t>
      </w:r>
      <w:r w:rsidR="003C7F6E">
        <w:t> </w:t>
      </w:r>
      <w:r w:rsidRPr="003C7F6E">
        <w:t>31(2) does not include the period falling in the second of those income years.</w:t>
      </w:r>
    </w:p>
    <w:p w:rsidR="00632062" w:rsidRPr="003C7F6E" w:rsidRDefault="00632062" w:rsidP="00277451">
      <w:pPr>
        <w:pStyle w:val="ActHead5"/>
      </w:pPr>
      <w:bookmarkStart w:id="48" w:name="_Toc441659940"/>
      <w:r w:rsidRPr="003C7F6E">
        <w:rPr>
          <w:rStyle w:val="CharSectno"/>
        </w:rPr>
        <w:lastRenderedPageBreak/>
        <w:t>33</w:t>
      </w:r>
      <w:r w:rsidRPr="003C7F6E">
        <w:t xml:space="preserve">  Eligibility for family tax benefit if an eligible individual dies</w:t>
      </w:r>
      <w:bookmarkEnd w:id="48"/>
    </w:p>
    <w:p w:rsidR="00632062" w:rsidRPr="003C7F6E" w:rsidRDefault="00632062" w:rsidP="00277451">
      <w:pPr>
        <w:pStyle w:val="SubsectionHead"/>
      </w:pPr>
      <w:r w:rsidRPr="003C7F6E">
        <w:t xml:space="preserve">Eligibility other than because of the death of an FTB </w:t>
      </w:r>
      <w:r w:rsidR="00CF7EB2" w:rsidRPr="003C7F6E">
        <w:t xml:space="preserve">or regular care </w:t>
      </w:r>
      <w:r w:rsidRPr="003C7F6E">
        <w:t>child</w:t>
      </w:r>
    </w:p>
    <w:p w:rsidR="00632062" w:rsidRPr="003C7F6E" w:rsidRDefault="00632062" w:rsidP="00277451">
      <w:pPr>
        <w:pStyle w:val="subsection"/>
        <w:keepNext/>
        <w:keepLines/>
      </w:pPr>
      <w:r w:rsidRPr="003C7F6E">
        <w:tab/>
        <w:t>(1)</w:t>
      </w:r>
      <w:r w:rsidRPr="003C7F6E">
        <w:tab/>
        <w:t>If:</w:t>
      </w:r>
    </w:p>
    <w:p w:rsidR="00632062" w:rsidRPr="003C7F6E" w:rsidRDefault="00632062" w:rsidP="00277451">
      <w:pPr>
        <w:pStyle w:val="paragraph"/>
        <w:keepNext/>
        <w:keepLines/>
      </w:pPr>
      <w:r w:rsidRPr="003C7F6E">
        <w:tab/>
        <w:t>(a)</w:t>
      </w:r>
      <w:r w:rsidRPr="003C7F6E">
        <w:tab/>
        <w:t xml:space="preserve">an individual is eligible for an amount (the </w:t>
      </w:r>
      <w:r w:rsidRPr="003C7F6E">
        <w:rPr>
          <w:b/>
          <w:i/>
        </w:rPr>
        <w:t>subject amount</w:t>
      </w:r>
      <w:r w:rsidRPr="003C7F6E">
        <w:t>) of family tax benefit (except because of section</w:t>
      </w:r>
      <w:r w:rsidR="003C7F6E">
        <w:t> </w:t>
      </w:r>
      <w:r w:rsidRPr="003C7F6E">
        <w:t>31 or 32 applying in relation to the death of an FTB child</w:t>
      </w:r>
      <w:r w:rsidR="00CF7EB2" w:rsidRPr="003C7F6E">
        <w:t xml:space="preserve"> or a regular care child</w:t>
      </w:r>
      <w:r w:rsidRPr="003C7F6E">
        <w:t>); and</w:t>
      </w:r>
    </w:p>
    <w:p w:rsidR="00632062" w:rsidRPr="003C7F6E" w:rsidRDefault="00632062">
      <w:pPr>
        <w:pStyle w:val="paragraph"/>
      </w:pPr>
      <w:r w:rsidRPr="003C7F6E">
        <w:tab/>
        <w:t>(b)</w:t>
      </w:r>
      <w:r w:rsidRPr="003C7F6E">
        <w:tab/>
        <w:t>the individual dies; and</w:t>
      </w:r>
    </w:p>
    <w:p w:rsidR="00632062" w:rsidRPr="003C7F6E" w:rsidRDefault="00632062">
      <w:pPr>
        <w:pStyle w:val="paragraph"/>
      </w:pPr>
      <w:r w:rsidRPr="003C7F6E">
        <w:tab/>
        <w:t>(c)</w:t>
      </w:r>
      <w:r w:rsidRPr="003C7F6E">
        <w:tab/>
        <w:t>before the individual died, the subject amount had not been paid to the individual (whether or not a claim under Part</w:t>
      </w:r>
      <w:r w:rsidR="003C7F6E">
        <w:t> </w:t>
      </w:r>
      <w:r w:rsidRPr="003C7F6E">
        <w:t xml:space="preserve">3 of the </w:t>
      </w:r>
      <w:r w:rsidRPr="003C7F6E">
        <w:rPr>
          <w:i/>
        </w:rPr>
        <w:t>A New Tax System (Family Assistance) (Administration) Act 1999</w:t>
      </w:r>
      <w:r w:rsidRPr="003C7F6E">
        <w:t xml:space="preserve"> had been made); and</w:t>
      </w:r>
    </w:p>
    <w:p w:rsidR="00632062" w:rsidRPr="003C7F6E" w:rsidRDefault="00632062">
      <w:pPr>
        <w:pStyle w:val="paragraph"/>
      </w:pPr>
      <w:r w:rsidRPr="003C7F6E">
        <w:tab/>
        <w:t>(d)</w:t>
      </w:r>
      <w:r w:rsidRPr="003C7F6E">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C7F6E" w:rsidRDefault="00632062">
      <w:pPr>
        <w:pStyle w:val="paragraph"/>
      </w:pPr>
      <w:r w:rsidRPr="003C7F6E">
        <w:tab/>
        <w:t>(e)</w:t>
      </w:r>
      <w:r w:rsidRPr="003C7F6E">
        <w:tab/>
        <w:t>the Secretary considers that the other individual ought to be eligible for that much of the subject amount;</w:t>
      </w:r>
    </w:p>
    <w:p w:rsidR="00632062" w:rsidRPr="003C7F6E" w:rsidRDefault="00632062">
      <w:pPr>
        <w:pStyle w:val="subsection2"/>
      </w:pPr>
      <w:r w:rsidRPr="003C7F6E">
        <w:t>the other individual is eligible for that much of the subject amount and no</w:t>
      </w:r>
      <w:r w:rsidR="003C7F6E">
        <w:noBreakHyphen/>
      </w:r>
      <w:r w:rsidRPr="003C7F6E">
        <w:t>one else is, or can become, eligible for or entitled to be paid any of the subject amount.</w:t>
      </w:r>
    </w:p>
    <w:p w:rsidR="00632062" w:rsidRPr="003C7F6E" w:rsidRDefault="00632062" w:rsidP="00CF7EB2">
      <w:pPr>
        <w:pStyle w:val="SubsectionHead"/>
      </w:pPr>
      <w:r w:rsidRPr="003C7F6E">
        <w:t xml:space="preserve">Eligibility because of the death of an FTB </w:t>
      </w:r>
      <w:r w:rsidR="00CF7EB2" w:rsidRPr="003C7F6E">
        <w:t xml:space="preserve">or regular care </w:t>
      </w:r>
      <w:r w:rsidRPr="003C7F6E">
        <w:t>child</w:t>
      </w:r>
    </w:p>
    <w:p w:rsidR="00632062" w:rsidRPr="003C7F6E" w:rsidRDefault="00632062">
      <w:pPr>
        <w:pStyle w:val="subsection"/>
      </w:pPr>
      <w:r w:rsidRPr="003C7F6E">
        <w:tab/>
        <w:t>(2)</w:t>
      </w:r>
      <w:r w:rsidRPr="003C7F6E">
        <w:tab/>
        <w:t>If:</w:t>
      </w:r>
    </w:p>
    <w:p w:rsidR="00632062" w:rsidRPr="003C7F6E" w:rsidRDefault="00632062">
      <w:pPr>
        <w:pStyle w:val="paragraph"/>
      </w:pPr>
      <w:r w:rsidRPr="003C7F6E">
        <w:tab/>
        <w:t>(a)</w:t>
      </w:r>
      <w:r w:rsidRPr="003C7F6E">
        <w:tab/>
        <w:t>an individual dies; and</w:t>
      </w:r>
    </w:p>
    <w:p w:rsidR="00632062" w:rsidRPr="003C7F6E" w:rsidRDefault="00632062">
      <w:pPr>
        <w:pStyle w:val="paragraph"/>
      </w:pPr>
      <w:r w:rsidRPr="003C7F6E">
        <w:tab/>
        <w:t>(b)</w:t>
      </w:r>
      <w:r w:rsidRPr="003C7F6E">
        <w:tab/>
        <w:t>either:</w:t>
      </w:r>
    </w:p>
    <w:p w:rsidR="00632062" w:rsidRPr="003C7F6E" w:rsidRDefault="00632062">
      <w:pPr>
        <w:pStyle w:val="paragraphsub"/>
      </w:pPr>
      <w:r w:rsidRPr="003C7F6E">
        <w:tab/>
        <w:t>(i)</w:t>
      </w:r>
      <w:r w:rsidRPr="003C7F6E">
        <w:tab/>
        <w:t xml:space="preserve">before the individual’s death, the individual was eligible for an amount (the </w:t>
      </w:r>
      <w:r w:rsidRPr="003C7F6E">
        <w:rPr>
          <w:b/>
          <w:i/>
        </w:rPr>
        <w:t>subject amount</w:t>
      </w:r>
      <w:r w:rsidRPr="003C7F6E">
        <w:t>) of family tax benefit under section</w:t>
      </w:r>
      <w:r w:rsidR="003C7F6E">
        <w:t> </w:t>
      </w:r>
      <w:r w:rsidRPr="003C7F6E">
        <w:t xml:space="preserve">31 or 32 in relation to the death of an FTB child </w:t>
      </w:r>
      <w:r w:rsidR="00CF7EB2" w:rsidRPr="003C7F6E">
        <w:t xml:space="preserve">or regular care child, </w:t>
      </w:r>
      <w:r w:rsidRPr="003C7F6E">
        <w:t xml:space="preserve">and the subject amount had not been paid to the individual (whether or </w:t>
      </w:r>
      <w:r w:rsidRPr="003C7F6E">
        <w:lastRenderedPageBreak/>
        <w:t>not a claim under Part</w:t>
      </w:r>
      <w:r w:rsidR="003C7F6E">
        <w:t> </w:t>
      </w:r>
      <w:r w:rsidRPr="003C7F6E">
        <w:t xml:space="preserve">3 of the </w:t>
      </w:r>
      <w:r w:rsidRPr="003C7F6E">
        <w:rPr>
          <w:i/>
        </w:rPr>
        <w:t>A New Tax System (Family Assistance) (Administration) Act 1999</w:t>
      </w:r>
      <w:r w:rsidRPr="003C7F6E">
        <w:t xml:space="preserve"> had been made); or</w:t>
      </w:r>
    </w:p>
    <w:p w:rsidR="00632062" w:rsidRPr="003C7F6E" w:rsidRDefault="00632062">
      <w:pPr>
        <w:pStyle w:val="paragraphsub"/>
      </w:pPr>
      <w:r w:rsidRPr="003C7F6E">
        <w:tab/>
        <w:t>(ii)</w:t>
      </w:r>
      <w:r w:rsidRPr="003C7F6E">
        <w:tab/>
        <w:t xml:space="preserve">the individual died at the same time as the FTB child </w:t>
      </w:r>
      <w:r w:rsidR="00CF7EB2" w:rsidRPr="003C7F6E">
        <w:t xml:space="preserve">or regular care child, </w:t>
      </w:r>
      <w:r w:rsidRPr="003C7F6E">
        <w:t>and would have been so eligible for the subject amount if the individual had not died; and</w:t>
      </w:r>
    </w:p>
    <w:p w:rsidR="00632062" w:rsidRPr="003C7F6E" w:rsidRDefault="00632062">
      <w:pPr>
        <w:pStyle w:val="paragraph"/>
      </w:pPr>
      <w:r w:rsidRPr="003C7F6E">
        <w:tab/>
        <w:t>(c)</w:t>
      </w:r>
      <w:r w:rsidRPr="003C7F6E">
        <w:tab/>
        <w:t xml:space="preserve">another individual makes a claim under that Part for payment of family tax benefit because of the death of a person, stating that the individual wishes to become eligible for </w:t>
      </w:r>
      <w:r w:rsidRPr="003C7F6E">
        <w:rPr>
          <w:snapToGrid w:val="0"/>
          <w:lang w:eastAsia="en-US"/>
        </w:rPr>
        <w:t>so much of the subject amount as does not relate to any period before the beginning of the income year preceding the income year in which the individual died</w:t>
      </w:r>
      <w:r w:rsidRPr="003C7F6E">
        <w:t>; and</w:t>
      </w:r>
    </w:p>
    <w:p w:rsidR="00632062" w:rsidRPr="003C7F6E" w:rsidRDefault="00632062">
      <w:pPr>
        <w:pStyle w:val="paragraph"/>
      </w:pPr>
      <w:r w:rsidRPr="003C7F6E">
        <w:tab/>
        <w:t>(d)</w:t>
      </w:r>
      <w:r w:rsidRPr="003C7F6E">
        <w:tab/>
        <w:t xml:space="preserve">the Secretary considers that the other individual ought to be eligible for </w:t>
      </w:r>
      <w:r w:rsidRPr="003C7F6E">
        <w:rPr>
          <w:snapToGrid w:val="0"/>
          <w:lang w:eastAsia="en-US"/>
        </w:rPr>
        <w:t>that much of the subject amount</w:t>
      </w:r>
      <w:r w:rsidRPr="003C7F6E">
        <w:t>;</w:t>
      </w:r>
    </w:p>
    <w:p w:rsidR="00632062" w:rsidRPr="003C7F6E" w:rsidRDefault="00632062">
      <w:pPr>
        <w:pStyle w:val="subsection2"/>
      </w:pPr>
      <w:r w:rsidRPr="003C7F6E">
        <w:t xml:space="preserve">the other individual is eligible for </w:t>
      </w:r>
      <w:r w:rsidRPr="003C7F6E">
        <w:rPr>
          <w:snapToGrid w:val="0"/>
          <w:lang w:eastAsia="en-US"/>
        </w:rPr>
        <w:t>that much of the subject amount and no</w:t>
      </w:r>
      <w:r w:rsidR="003C7F6E">
        <w:rPr>
          <w:snapToGrid w:val="0"/>
          <w:lang w:eastAsia="en-US"/>
        </w:rPr>
        <w:noBreakHyphen/>
      </w:r>
      <w:r w:rsidRPr="003C7F6E">
        <w:rPr>
          <w:snapToGrid w:val="0"/>
          <w:lang w:eastAsia="en-US"/>
        </w:rPr>
        <w:t>one else is, or can become, eligible for or entitled to be paid any of the subject amount</w:t>
      </w:r>
      <w:r w:rsidRPr="003C7F6E">
        <w:t>.</w:t>
      </w:r>
    </w:p>
    <w:p w:rsidR="00632062" w:rsidRPr="003C7F6E" w:rsidRDefault="00632062" w:rsidP="0022492B">
      <w:pPr>
        <w:pStyle w:val="ActHead4"/>
      </w:pPr>
      <w:bookmarkStart w:id="49" w:name="_Toc441659941"/>
      <w:r w:rsidRPr="003C7F6E">
        <w:rPr>
          <w:rStyle w:val="CharSubdNo"/>
        </w:rPr>
        <w:t>Subdivision C</w:t>
      </w:r>
      <w:r w:rsidRPr="003C7F6E">
        <w:t>—</w:t>
      </w:r>
      <w:r w:rsidRPr="003C7F6E">
        <w:rPr>
          <w:rStyle w:val="CharSubdText"/>
        </w:rPr>
        <w:t>Eligibility of approved care organisations for family tax benefit</w:t>
      </w:r>
      <w:bookmarkEnd w:id="49"/>
    </w:p>
    <w:p w:rsidR="00632062" w:rsidRPr="003C7F6E" w:rsidRDefault="00632062" w:rsidP="0022492B">
      <w:pPr>
        <w:pStyle w:val="ActHead5"/>
      </w:pPr>
      <w:bookmarkStart w:id="50" w:name="_Toc441659942"/>
      <w:r w:rsidRPr="003C7F6E">
        <w:rPr>
          <w:rStyle w:val="CharSectno"/>
        </w:rPr>
        <w:t>34</w:t>
      </w:r>
      <w:r w:rsidRPr="003C7F6E">
        <w:t xml:space="preserve">  When an approved care organisation is eligible for family tax benefit</w:t>
      </w:r>
      <w:bookmarkEnd w:id="50"/>
    </w:p>
    <w:p w:rsidR="00632062" w:rsidRPr="003C7F6E" w:rsidRDefault="00632062">
      <w:pPr>
        <w:pStyle w:val="subsection"/>
      </w:pPr>
      <w:r w:rsidRPr="003C7F6E">
        <w:tab/>
        <w:t>(1)</w:t>
      </w:r>
      <w:r w:rsidRPr="003C7F6E">
        <w:tab/>
        <w:t>An approved care organisation is eligible for family tax benefit in respect of an individual if:</w:t>
      </w:r>
    </w:p>
    <w:p w:rsidR="008A3CA8" w:rsidRPr="003C7F6E" w:rsidRDefault="008A3CA8" w:rsidP="008A3CA8">
      <w:pPr>
        <w:pStyle w:val="paragraph"/>
      </w:pPr>
      <w:r w:rsidRPr="003C7F6E">
        <w:tab/>
        <w:t>(a)</w:t>
      </w:r>
      <w:r w:rsidRPr="003C7F6E">
        <w:tab/>
        <w:t>the individual:</w:t>
      </w:r>
    </w:p>
    <w:p w:rsidR="008A3CA8" w:rsidRPr="003C7F6E" w:rsidRDefault="008A3CA8" w:rsidP="008A3CA8">
      <w:pPr>
        <w:pStyle w:val="paragraphsub"/>
      </w:pPr>
      <w:r w:rsidRPr="003C7F6E">
        <w:tab/>
        <w:t>(i)</w:t>
      </w:r>
      <w:r w:rsidRPr="003C7F6E">
        <w:tab/>
        <w:t>is aged under 16; or</w:t>
      </w:r>
    </w:p>
    <w:p w:rsidR="00CD1764" w:rsidRPr="003C7F6E" w:rsidRDefault="00CD1764" w:rsidP="00CD1764">
      <w:pPr>
        <w:pStyle w:val="paragraphsub"/>
      </w:pPr>
      <w:r w:rsidRPr="003C7F6E">
        <w:tab/>
        <w:t>(ii)</w:t>
      </w:r>
      <w:r w:rsidRPr="003C7F6E">
        <w:tab/>
        <w:t>has turned 16 and is a senior secondary school child; and</w:t>
      </w:r>
    </w:p>
    <w:p w:rsidR="00632062" w:rsidRPr="003C7F6E" w:rsidRDefault="00632062">
      <w:pPr>
        <w:pStyle w:val="paragraph"/>
      </w:pPr>
      <w:r w:rsidRPr="003C7F6E">
        <w:tab/>
        <w:t>(b)</w:t>
      </w:r>
      <w:r w:rsidRPr="003C7F6E">
        <w:tab/>
        <w:t>the individual is a client of the organisation; and</w:t>
      </w:r>
    </w:p>
    <w:p w:rsidR="00632062" w:rsidRPr="003C7F6E" w:rsidRDefault="00632062">
      <w:pPr>
        <w:pStyle w:val="paragraph"/>
      </w:pPr>
      <w:r w:rsidRPr="003C7F6E">
        <w:tab/>
        <w:t>(c)</w:t>
      </w:r>
      <w:r w:rsidRPr="003C7F6E">
        <w:tab/>
        <w:t>the individual is an Australian resident.</w:t>
      </w:r>
    </w:p>
    <w:p w:rsidR="00632062" w:rsidRPr="003C7F6E" w:rsidRDefault="00632062">
      <w:pPr>
        <w:pStyle w:val="subsection"/>
      </w:pPr>
      <w:r w:rsidRPr="003C7F6E">
        <w:tab/>
        <w:t>(2)</w:t>
      </w:r>
      <w:r w:rsidRPr="003C7F6E">
        <w:tab/>
        <w:t>However, an approved care organisation is not eligible for family tax benefit in respect of an individual in the cases set out in section</w:t>
      </w:r>
      <w:r w:rsidR="003C7F6E">
        <w:t> </w:t>
      </w:r>
      <w:r w:rsidRPr="003C7F6E">
        <w:t>35.</w:t>
      </w:r>
    </w:p>
    <w:p w:rsidR="00632062" w:rsidRPr="003C7F6E" w:rsidRDefault="00632062">
      <w:pPr>
        <w:pStyle w:val="SubsectionHead"/>
      </w:pPr>
      <w:r w:rsidRPr="003C7F6E">
        <w:lastRenderedPageBreak/>
        <w:t>Expanded meaning of client of an organisation</w:t>
      </w:r>
    </w:p>
    <w:p w:rsidR="00632062" w:rsidRPr="003C7F6E" w:rsidRDefault="00632062">
      <w:pPr>
        <w:pStyle w:val="subsection"/>
      </w:pPr>
      <w:r w:rsidRPr="003C7F6E">
        <w:tab/>
        <w:t>(3)</w:t>
      </w:r>
      <w:r w:rsidRPr="003C7F6E">
        <w:tab/>
        <w:t xml:space="preserve">For the purposes of </w:t>
      </w:r>
      <w:r w:rsidR="003C7F6E">
        <w:t>paragraph (</w:t>
      </w:r>
      <w:r w:rsidRPr="003C7F6E">
        <w:t>1)(b), if:</w:t>
      </w:r>
    </w:p>
    <w:p w:rsidR="00632062" w:rsidRPr="003C7F6E" w:rsidRDefault="00632062">
      <w:pPr>
        <w:pStyle w:val="paragraph"/>
      </w:pPr>
      <w:r w:rsidRPr="003C7F6E">
        <w:tab/>
        <w:t>(a)</w:t>
      </w:r>
      <w:r w:rsidRPr="003C7F6E">
        <w:tab/>
        <w:t>an organisation that is not an approved care organisation is providing residential care services to young people in Australia; and</w:t>
      </w:r>
    </w:p>
    <w:p w:rsidR="00632062" w:rsidRPr="003C7F6E" w:rsidRDefault="00632062">
      <w:pPr>
        <w:pStyle w:val="paragraph"/>
      </w:pPr>
      <w:r w:rsidRPr="003C7F6E">
        <w:tab/>
        <w:t>(b)</w:t>
      </w:r>
      <w:r w:rsidRPr="003C7F6E">
        <w:tab/>
        <w:t>an approved care organisation is co</w:t>
      </w:r>
      <w:r w:rsidR="003C7F6E">
        <w:noBreakHyphen/>
      </w:r>
      <w:r w:rsidRPr="003C7F6E">
        <w:t>ordinating the provision of those services;</w:t>
      </w:r>
    </w:p>
    <w:p w:rsidR="00632062" w:rsidRPr="003C7F6E" w:rsidRDefault="00632062">
      <w:pPr>
        <w:pStyle w:val="subsection2"/>
      </w:pPr>
      <w:r w:rsidRPr="003C7F6E">
        <w:t>the young people are taken to be clients of the approved care organisation.</w:t>
      </w:r>
    </w:p>
    <w:p w:rsidR="00632062" w:rsidRPr="003C7F6E" w:rsidRDefault="00632062" w:rsidP="0022492B">
      <w:pPr>
        <w:pStyle w:val="ActHead5"/>
      </w:pPr>
      <w:bookmarkStart w:id="51" w:name="_Toc441659943"/>
      <w:r w:rsidRPr="003C7F6E">
        <w:rPr>
          <w:rStyle w:val="CharSectno"/>
        </w:rPr>
        <w:t>35</w:t>
      </w:r>
      <w:r w:rsidRPr="003C7F6E">
        <w:t xml:space="preserve">  When an approved care organisation is not eligible for family tax benefit</w:t>
      </w:r>
      <w:bookmarkEnd w:id="51"/>
    </w:p>
    <w:p w:rsidR="00632062" w:rsidRPr="003C7F6E" w:rsidRDefault="00632062">
      <w:pPr>
        <w:pStyle w:val="subsection"/>
      </w:pPr>
      <w:r w:rsidRPr="003C7F6E">
        <w:tab/>
        <w:t>(1)</w:t>
      </w:r>
      <w:r w:rsidRPr="003C7F6E">
        <w:tab/>
        <w:t>An approved care organisation is not eligible for family tax benefit in respect of an individual in the cases set out in this table:</w:t>
      </w:r>
    </w:p>
    <w:p w:rsidR="00632062" w:rsidRPr="003C7F6E"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3C7F6E" w:rsidTr="00486B15">
        <w:trPr>
          <w:tblHeader/>
        </w:trPr>
        <w:tc>
          <w:tcPr>
            <w:tcW w:w="6521"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When an approved care organisation is not eligible for family tax benefit at a particular time</w:t>
            </w:r>
          </w:p>
        </w:tc>
      </w:tr>
      <w:tr w:rsidR="00632062" w:rsidRPr="003C7F6E" w:rsidTr="00486B15">
        <w:trPr>
          <w:tblHeader/>
        </w:trPr>
        <w:tc>
          <w:tcPr>
            <w:tcW w:w="709" w:type="dxa"/>
            <w:tcBorders>
              <w:top w:val="single" w:sz="6" w:space="0" w:color="auto"/>
              <w:bottom w:val="single" w:sz="12" w:space="0" w:color="auto"/>
            </w:tcBorders>
            <w:shd w:val="clear" w:color="auto" w:fill="auto"/>
          </w:tcPr>
          <w:p w:rsidR="00632062" w:rsidRPr="003C7F6E"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3C7F6E" w:rsidRDefault="00632062" w:rsidP="005B24A5">
            <w:pPr>
              <w:pStyle w:val="Tabletext"/>
              <w:keepNext/>
              <w:rPr>
                <w:b/>
              </w:rPr>
            </w:pPr>
            <w:r w:rsidRPr="003C7F6E">
              <w:rPr>
                <w:b/>
              </w:rPr>
              <w:t>If the individual is aged:</w:t>
            </w:r>
          </w:p>
        </w:tc>
        <w:tc>
          <w:tcPr>
            <w:tcW w:w="3402" w:type="dxa"/>
            <w:tcBorders>
              <w:top w:val="single" w:sz="6" w:space="0" w:color="auto"/>
              <w:bottom w:val="single" w:sz="12" w:space="0" w:color="auto"/>
            </w:tcBorders>
            <w:shd w:val="clear" w:color="auto" w:fill="auto"/>
          </w:tcPr>
          <w:p w:rsidR="00632062" w:rsidRPr="003C7F6E" w:rsidRDefault="00632062" w:rsidP="005B24A5">
            <w:pPr>
              <w:pStyle w:val="Tabletext"/>
              <w:keepNext/>
              <w:rPr>
                <w:b/>
              </w:rPr>
            </w:pPr>
            <w:r w:rsidRPr="003C7F6E">
              <w:rPr>
                <w:b/>
              </w:rPr>
              <w:t>then the approved care organisation is not eligible for family tax benefit in respect of the individual if:</w:t>
            </w:r>
          </w:p>
        </w:tc>
      </w:tr>
      <w:tr w:rsidR="00632062" w:rsidRPr="003C7F6E" w:rsidTr="00486B15">
        <w:tc>
          <w:tcPr>
            <w:tcW w:w="709" w:type="dxa"/>
            <w:tcBorders>
              <w:bottom w:val="single" w:sz="4" w:space="0" w:color="auto"/>
            </w:tcBorders>
            <w:shd w:val="clear" w:color="auto" w:fill="auto"/>
          </w:tcPr>
          <w:p w:rsidR="00632062" w:rsidRPr="003C7F6E" w:rsidRDefault="00632062" w:rsidP="004346AE">
            <w:pPr>
              <w:pStyle w:val="Tabletext"/>
            </w:pPr>
            <w:r w:rsidRPr="003C7F6E">
              <w:t>2</w:t>
            </w:r>
          </w:p>
        </w:tc>
        <w:tc>
          <w:tcPr>
            <w:tcW w:w="2410" w:type="dxa"/>
            <w:tcBorders>
              <w:bottom w:val="single" w:sz="4" w:space="0" w:color="auto"/>
            </w:tcBorders>
            <w:shd w:val="clear" w:color="auto" w:fill="auto"/>
          </w:tcPr>
          <w:p w:rsidR="00632062" w:rsidRPr="003C7F6E" w:rsidRDefault="00632062" w:rsidP="004346AE">
            <w:pPr>
              <w:pStyle w:val="Tabletext"/>
            </w:pPr>
            <w:r w:rsidRPr="003C7F6E">
              <w:t>16 or more</w:t>
            </w:r>
          </w:p>
        </w:tc>
        <w:tc>
          <w:tcPr>
            <w:tcW w:w="3402" w:type="dxa"/>
            <w:tcBorders>
              <w:bottom w:val="single" w:sz="4" w:space="0" w:color="auto"/>
            </w:tcBorders>
            <w:shd w:val="clear" w:color="auto" w:fill="auto"/>
          </w:tcPr>
          <w:p w:rsidR="00632062" w:rsidRPr="003C7F6E" w:rsidRDefault="002C2831" w:rsidP="00F81F38">
            <w:pPr>
              <w:pStyle w:val="Tabletext"/>
              <w:rPr>
                <w:b/>
                <w:kern w:val="28"/>
              </w:rPr>
            </w:pPr>
            <w:r w:rsidRPr="003C7F6E">
              <w:t>the individual, or someone on behalf of the individual, is, at the particular time, receiving payments under a prescribed educational scheme.</w:t>
            </w:r>
          </w:p>
        </w:tc>
      </w:tr>
      <w:tr w:rsidR="00632062" w:rsidRPr="003C7F6E" w:rsidTr="00486B15">
        <w:tc>
          <w:tcPr>
            <w:tcW w:w="709" w:type="dxa"/>
            <w:tcBorders>
              <w:bottom w:val="single" w:sz="12" w:space="0" w:color="auto"/>
            </w:tcBorders>
            <w:shd w:val="clear" w:color="auto" w:fill="auto"/>
          </w:tcPr>
          <w:p w:rsidR="00632062" w:rsidRPr="003C7F6E" w:rsidRDefault="00632062" w:rsidP="004346AE">
            <w:pPr>
              <w:pStyle w:val="Tabletext"/>
            </w:pPr>
            <w:r w:rsidRPr="003C7F6E">
              <w:t>3</w:t>
            </w:r>
          </w:p>
        </w:tc>
        <w:tc>
          <w:tcPr>
            <w:tcW w:w="2410" w:type="dxa"/>
            <w:tcBorders>
              <w:bottom w:val="single" w:sz="12" w:space="0" w:color="auto"/>
            </w:tcBorders>
            <w:shd w:val="clear" w:color="auto" w:fill="auto"/>
          </w:tcPr>
          <w:p w:rsidR="00632062" w:rsidRPr="003C7F6E" w:rsidRDefault="00632062" w:rsidP="004346AE">
            <w:pPr>
              <w:pStyle w:val="Tabletext"/>
            </w:pPr>
            <w:r w:rsidRPr="003C7F6E">
              <w:t>any age</w:t>
            </w:r>
          </w:p>
        </w:tc>
        <w:tc>
          <w:tcPr>
            <w:tcW w:w="3402" w:type="dxa"/>
            <w:tcBorders>
              <w:bottom w:val="single" w:sz="12" w:space="0" w:color="auto"/>
            </w:tcBorders>
            <w:shd w:val="clear" w:color="auto" w:fill="auto"/>
          </w:tcPr>
          <w:p w:rsidR="00632062" w:rsidRPr="003C7F6E" w:rsidRDefault="00632062" w:rsidP="004371B3">
            <w:pPr>
              <w:pStyle w:val="Tablea"/>
              <w:ind w:left="24" w:firstLine="0"/>
            </w:pPr>
            <w:r w:rsidRPr="003C7F6E">
              <w:t>the individual, or someone on behalf of the individual, is, at the particular time, receiving:</w:t>
            </w:r>
          </w:p>
          <w:p w:rsidR="00632062" w:rsidRPr="003C7F6E" w:rsidRDefault="00632062">
            <w:pPr>
              <w:pStyle w:val="Tablea"/>
            </w:pPr>
            <w:r w:rsidRPr="003C7F6E">
              <w:t>(a) a social security pension; or</w:t>
            </w:r>
          </w:p>
          <w:p w:rsidR="00632062" w:rsidRPr="003C7F6E" w:rsidRDefault="00632062">
            <w:pPr>
              <w:pStyle w:val="Tablea"/>
            </w:pPr>
            <w:r w:rsidRPr="003C7F6E">
              <w:t>(b) a social security benefit; or</w:t>
            </w:r>
          </w:p>
          <w:p w:rsidR="00632062" w:rsidRPr="003C7F6E" w:rsidRDefault="00632062">
            <w:pPr>
              <w:pStyle w:val="Tablea"/>
            </w:pPr>
            <w:r w:rsidRPr="003C7F6E">
              <w:t>(c) payments under a program included in the programs known as Labour Market Programs.</w:t>
            </w:r>
          </w:p>
        </w:tc>
      </w:tr>
    </w:tbl>
    <w:p w:rsidR="00632062" w:rsidRPr="003C7F6E" w:rsidRDefault="00632062">
      <w:pPr>
        <w:pStyle w:val="subsection"/>
      </w:pPr>
      <w:r w:rsidRPr="003C7F6E">
        <w:lastRenderedPageBreak/>
        <w:tab/>
        <w:t>(2)</w:t>
      </w:r>
      <w:r w:rsidRPr="003C7F6E">
        <w:tab/>
        <w:t>An approved care organisation is also not eligible for family tax benefit in respect of an individual if anyone else is eligible for family tax benefit in respect of the individual.</w:t>
      </w:r>
    </w:p>
    <w:p w:rsidR="00F369B0" w:rsidRPr="003C7F6E" w:rsidRDefault="00F369B0" w:rsidP="00F369B0">
      <w:pPr>
        <w:pStyle w:val="ActHead4"/>
      </w:pPr>
      <w:bookmarkStart w:id="52" w:name="_Toc441659944"/>
      <w:r w:rsidRPr="003C7F6E">
        <w:rPr>
          <w:rStyle w:val="CharSubdNo"/>
        </w:rPr>
        <w:t>Subdivision D</w:t>
      </w:r>
      <w:r w:rsidRPr="003C7F6E">
        <w:t>—</w:t>
      </w:r>
      <w:r w:rsidRPr="003C7F6E">
        <w:rPr>
          <w:rStyle w:val="CharSubdText"/>
        </w:rPr>
        <w:t>Determination of percentage of care</w:t>
      </w:r>
      <w:bookmarkEnd w:id="52"/>
    </w:p>
    <w:p w:rsidR="00F369B0" w:rsidRPr="003C7F6E" w:rsidRDefault="00F369B0" w:rsidP="00F369B0">
      <w:pPr>
        <w:pStyle w:val="ActHead5"/>
      </w:pPr>
      <w:bookmarkStart w:id="53" w:name="_Toc441659945"/>
      <w:r w:rsidRPr="003C7F6E">
        <w:rPr>
          <w:rStyle w:val="CharSectno"/>
        </w:rPr>
        <w:t>35A</w:t>
      </w:r>
      <w:r w:rsidRPr="003C7F6E">
        <w:t xml:space="preserve">  Determination of percentage of care—child is not in the adult’s care</w:t>
      </w:r>
      <w:bookmarkEnd w:id="53"/>
    </w:p>
    <w:p w:rsidR="00F369B0" w:rsidRPr="003C7F6E" w:rsidRDefault="00F369B0" w:rsidP="00F369B0">
      <w:pPr>
        <w:pStyle w:val="SubsectionHead"/>
      </w:pPr>
      <w:r w:rsidRPr="003C7F6E">
        <w:t>Initial determination</w:t>
      </w:r>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the Secretary is satisfied that an individual (the</w:t>
      </w:r>
      <w:r w:rsidRPr="003C7F6E">
        <w:rPr>
          <w:b/>
          <w:i/>
        </w:rPr>
        <w:t xml:space="preserve"> adult</w:t>
      </w:r>
      <w:r w:rsidRPr="003C7F6E">
        <w:t>) has no care of a child but that:</w:t>
      </w:r>
    </w:p>
    <w:p w:rsidR="00F369B0" w:rsidRPr="003C7F6E" w:rsidRDefault="00F369B0" w:rsidP="00F369B0">
      <w:pPr>
        <w:pStyle w:val="paragraphsub"/>
      </w:pPr>
      <w:r w:rsidRPr="003C7F6E">
        <w:tab/>
        <w:t>(i)</w:t>
      </w:r>
      <w:r w:rsidRPr="003C7F6E">
        <w:tab/>
        <w:t>the child is an FTB child of the adult under section</w:t>
      </w:r>
      <w:r w:rsidR="003C7F6E">
        <w:t> </w:t>
      </w:r>
      <w:r w:rsidRPr="003C7F6E">
        <w:t>23; or</w:t>
      </w:r>
    </w:p>
    <w:p w:rsidR="00F369B0" w:rsidRPr="003C7F6E" w:rsidRDefault="00F369B0" w:rsidP="00F369B0">
      <w:pPr>
        <w:pStyle w:val="paragraphsub"/>
      </w:pPr>
      <w:r w:rsidRPr="003C7F6E">
        <w:tab/>
        <w:t>(ii)</w:t>
      </w:r>
      <w:r w:rsidRPr="003C7F6E">
        <w:tab/>
        <w:t>the child would, under subsection</w:t>
      </w:r>
      <w:r w:rsidR="003C7F6E">
        <w:t> </w:t>
      </w:r>
      <w:r w:rsidRPr="003C7F6E">
        <w:t>22(2), (3)</w:t>
      </w:r>
      <w:r w:rsidR="00B7624A" w:rsidRPr="003C7F6E">
        <w:t xml:space="preserve"> or (4)</w:t>
      </w:r>
      <w:r w:rsidRPr="003C7F6E">
        <w:t xml:space="preserve">, be an FTB child of the adult if there had been, or were to be, a pattern of care for the child over a period (the </w:t>
      </w:r>
      <w:r w:rsidRPr="003C7F6E">
        <w:rPr>
          <w:b/>
          <w:i/>
        </w:rPr>
        <w:t>care period</w:t>
      </w:r>
      <w:r w:rsidRPr="003C7F6E">
        <w:t>) under a care arrangement relating to the child; and</w:t>
      </w:r>
    </w:p>
    <w:p w:rsidR="00F369B0" w:rsidRPr="003C7F6E" w:rsidRDefault="00F369B0" w:rsidP="00F369B0">
      <w:pPr>
        <w:pStyle w:val="paragraph"/>
      </w:pPr>
      <w:r w:rsidRPr="003C7F6E">
        <w:tab/>
        <w:t>(b)</w:t>
      </w:r>
      <w:r w:rsidRPr="003C7F6E">
        <w:tab/>
        <w:t>the adult, or the partner of the adult, makes or has made a claim under Part</w:t>
      </w:r>
      <w:r w:rsidR="003C7F6E">
        <w:t> </w:t>
      </w:r>
      <w:r w:rsidRPr="003C7F6E">
        <w:t xml:space="preserve">3 of the </w:t>
      </w:r>
      <w:r w:rsidRPr="003C7F6E">
        <w:rPr>
          <w:i/>
        </w:rPr>
        <w:t>A New Tax System (Family Assistance) (Administration) Act 1999</w:t>
      </w:r>
      <w:r w:rsidRPr="003C7F6E">
        <w:t xml:space="preserve"> for payment of family tax benefit in respect of the child for some or all of the days in the care period; and</w:t>
      </w:r>
    </w:p>
    <w:p w:rsidR="00F369B0" w:rsidRPr="003C7F6E" w:rsidRDefault="00F369B0" w:rsidP="00F369B0">
      <w:pPr>
        <w:pStyle w:val="paragraph"/>
      </w:pPr>
      <w:r w:rsidRPr="003C7F6E">
        <w:tab/>
        <w:t>(c)</w:t>
      </w:r>
      <w:r w:rsidRPr="003C7F6E">
        <w:tab/>
        <w:t>the adult is not a partner of at least one other individual who has a pattern of care for the child such that the child was or will be, under subsection</w:t>
      </w:r>
      <w:r w:rsidR="003C7F6E">
        <w:t> </w:t>
      </w:r>
      <w:r w:rsidRPr="003C7F6E">
        <w:t>22(2), (3)</w:t>
      </w:r>
      <w:r w:rsidR="006E61DC" w:rsidRPr="003C7F6E">
        <w:t xml:space="preserve"> or (4)</w:t>
      </w:r>
      <w:r w:rsidRPr="003C7F6E">
        <w:t>, an FTB child of the other individual or individuals; and</w:t>
      </w:r>
    </w:p>
    <w:p w:rsidR="00F369B0" w:rsidRPr="003C7F6E" w:rsidRDefault="00F369B0" w:rsidP="00F369B0">
      <w:pPr>
        <w:pStyle w:val="paragraph"/>
      </w:pPr>
      <w:r w:rsidRPr="003C7F6E">
        <w:tab/>
        <w:t>(d)</w:t>
      </w:r>
      <w:r w:rsidRPr="003C7F6E">
        <w:tab/>
        <w:t>section</w:t>
      </w:r>
      <w:r w:rsidR="003C7F6E">
        <w:t> </w:t>
      </w:r>
      <w:r w:rsidRPr="003C7F6E">
        <w:t>35C, 35D or 35G applies in relation to the adult;</w:t>
      </w:r>
    </w:p>
    <w:p w:rsidR="00F369B0" w:rsidRPr="003C7F6E" w:rsidRDefault="00F369B0" w:rsidP="00F369B0">
      <w:pPr>
        <w:pStyle w:val="subsection2"/>
      </w:pPr>
      <w:r w:rsidRPr="003C7F6E">
        <w:t>the Secretary must determine the adult’s percentage of care for the child during the care period in accordance with that section.</w:t>
      </w:r>
    </w:p>
    <w:p w:rsidR="00F369B0" w:rsidRPr="003C7F6E" w:rsidRDefault="00F369B0" w:rsidP="00F369B0">
      <w:pPr>
        <w:pStyle w:val="SubsectionHead"/>
      </w:pPr>
      <w:r w:rsidRPr="003C7F6E">
        <w:t>Determination after revocation</w:t>
      </w:r>
    </w:p>
    <w:p w:rsidR="00F369B0" w:rsidRPr="003C7F6E" w:rsidRDefault="00216E8B" w:rsidP="00F369B0">
      <w:pPr>
        <w:pStyle w:val="subsection"/>
      </w:pPr>
      <w:r w:rsidRPr="003C7F6E">
        <w:tab/>
        <w:t>(2)</w:t>
      </w:r>
      <w:r w:rsidR="00F369B0" w:rsidRPr="003C7F6E">
        <w:tab/>
        <w:t>If:</w:t>
      </w:r>
    </w:p>
    <w:p w:rsidR="00F369B0" w:rsidRPr="003C7F6E" w:rsidRDefault="00F369B0" w:rsidP="00F369B0">
      <w:pPr>
        <w:pStyle w:val="paragraph"/>
      </w:pPr>
      <w:r w:rsidRPr="003C7F6E">
        <w:lastRenderedPageBreak/>
        <w:tab/>
        <w:t>(a)</w:t>
      </w:r>
      <w:r w:rsidRPr="003C7F6E">
        <w:tab/>
        <w:t xml:space="preserve">the Secretary revokes, under Subdivision E of this Division, a determination of an individual’s (the </w:t>
      </w:r>
      <w:r w:rsidRPr="003C7F6E">
        <w:rPr>
          <w:b/>
          <w:i/>
        </w:rPr>
        <w:t>adult</w:t>
      </w:r>
      <w:r w:rsidRPr="003C7F6E">
        <w:t>) percentage of care for a child that was made under this section or section</w:t>
      </w:r>
      <w:r w:rsidR="003C7F6E">
        <w:t> </w:t>
      </w:r>
      <w:r w:rsidRPr="003C7F6E">
        <w:t>35B; and</w:t>
      </w:r>
    </w:p>
    <w:p w:rsidR="00F369B0" w:rsidRPr="003C7F6E" w:rsidRDefault="00F369B0" w:rsidP="00F369B0">
      <w:pPr>
        <w:pStyle w:val="paragraph"/>
      </w:pPr>
      <w:r w:rsidRPr="003C7F6E">
        <w:tab/>
        <w:t>(b)</w:t>
      </w:r>
      <w:r w:rsidRPr="003C7F6E">
        <w:tab/>
        <w:t>the Secretary is satisfied that the adult has no care of the child but that:</w:t>
      </w:r>
    </w:p>
    <w:p w:rsidR="00F369B0" w:rsidRPr="003C7F6E" w:rsidRDefault="00F369B0" w:rsidP="00F369B0">
      <w:pPr>
        <w:pStyle w:val="paragraphsub"/>
      </w:pPr>
      <w:r w:rsidRPr="003C7F6E">
        <w:tab/>
        <w:t>(i)</w:t>
      </w:r>
      <w:r w:rsidRPr="003C7F6E">
        <w:tab/>
        <w:t>the child is an FTB child of the adult under section</w:t>
      </w:r>
      <w:r w:rsidR="003C7F6E">
        <w:t> </w:t>
      </w:r>
      <w:r w:rsidRPr="003C7F6E">
        <w:t>23; or</w:t>
      </w:r>
    </w:p>
    <w:p w:rsidR="00F369B0" w:rsidRPr="003C7F6E" w:rsidRDefault="00F369B0" w:rsidP="00F369B0">
      <w:pPr>
        <w:pStyle w:val="paragraphsub"/>
      </w:pPr>
      <w:r w:rsidRPr="003C7F6E">
        <w:tab/>
        <w:t>(ii)</w:t>
      </w:r>
      <w:r w:rsidRPr="003C7F6E">
        <w:tab/>
        <w:t>the child would, under subsection</w:t>
      </w:r>
      <w:r w:rsidR="003C7F6E">
        <w:t> </w:t>
      </w:r>
      <w:r w:rsidRPr="003C7F6E">
        <w:t>22(2), (3)</w:t>
      </w:r>
      <w:r w:rsidR="006E61DC" w:rsidRPr="003C7F6E">
        <w:t xml:space="preserve"> or (4)</w:t>
      </w:r>
      <w:r w:rsidRPr="003C7F6E">
        <w:t xml:space="preserve">, be an FTB child of the adult if there had been, or were to be, a pattern of care for the child over a period (the </w:t>
      </w:r>
      <w:r w:rsidRPr="003C7F6E">
        <w:rPr>
          <w:b/>
          <w:i/>
        </w:rPr>
        <w:t>care period</w:t>
      </w:r>
      <w:r w:rsidRPr="003C7F6E">
        <w:t>) under a care arrangement relating to the child; and</w:t>
      </w:r>
    </w:p>
    <w:p w:rsidR="00F369B0" w:rsidRPr="003C7F6E" w:rsidRDefault="00F369B0" w:rsidP="00F369B0">
      <w:pPr>
        <w:pStyle w:val="paragraph"/>
      </w:pPr>
      <w:r w:rsidRPr="003C7F6E">
        <w:tab/>
        <w:t>(c)</w:t>
      </w:r>
      <w:r w:rsidRPr="003C7F6E">
        <w:tab/>
        <w:t>the adult is not a partner of at least one other individual who has a pattern of care for the child such that the child was or will be, under subsection</w:t>
      </w:r>
      <w:r w:rsidR="003C7F6E">
        <w:t> </w:t>
      </w:r>
      <w:r w:rsidRPr="003C7F6E">
        <w:t>22(2), (3)</w:t>
      </w:r>
      <w:r w:rsidR="006E61DC" w:rsidRPr="003C7F6E">
        <w:t xml:space="preserve"> or (4)</w:t>
      </w:r>
      <w:r w:rsidRPr="003C7F6E">
        <w:t>, an FTB child of the other individual or individuals; and</w:t>
      </w:r>
    </w:p>
    <w:p w:rsidR="00F369B0" w:rsidRPr="003C7F6E" w:rsidRDefault="00F369B0" w:rsidP="00F369B0">
      <w:pPr>
        <w:pStyle w:val="paragraph"/>
      </w:pPr>
      <w:r w:rsidRPr="003C7F6E">
        <w:tab/>
        <w:t>(d)</w:t>
      </w:r>
      <w:r w:rsidRPr="003C7F6E">
        <w:tab/>
        <w:t>section</w:t>
      </w:r>
      <w:r w:rsidR="003C7F6E">
        <w:t> </w:t>
      </w:r>
      <w:r w:rsidRPr="003C7F6E">
        <w:t>35C, 35D or 35G applies in relation to the adult;</w:t>
      </w:r>
    </w:p>
    <w:p w:rsidR="00F369B0" w:rsidRPr="003C7F6E" w:rsidRDefault="00F369B0" w:rsidP="00F369B0">
      <w:pPr>
        <w:pStyle w:val="subsection2"/>
      </w:pPr>
      <w:r w:rsidRPr="003C7F6E">
        <w:t>the Secretary must determine the adult’s percentage of care for the child during the care period in accordance with that section.</w:t>
      </w:r>
    </w:p>
    <w:p w:rsidR="00F369B0" w:rsidRPr="003C7F6E" w:rsidRDefault="00F369B0" w:rsidP="00F369B0">
      <w:pPr>
        <w:pStyle w:val="ActHead5"/>
      </w:pPr>
      <w:bookmarkStart w:id="54" w:name="_Toc441659946"/>
      <w:r w:rsidRPr="003C7F6E">
        <w:rPr>
          <w:rStyle w:val="CharSectno"/>
        </w:rPr>
        <w:t>35B</w:t>
      </w:r>
      <w:r w:rsidRPr="003C7F6E">
        <w:t xml:space="preserve">  Determination of percentage of care—child is in the adult’s care</w:t>
      </w:r>
      <w:bookmarkEnd w:id="54"/>
    </w:p>
    <w:p w:rsidR="00F369B0" w:rsidRPr="003C7F6E" w:rsidRDefault="00F369B0" w:rsidP="00F369B0">
      <w:pPr>
        <w:pStyle w:val="SubsectionHead"/>
      </w:pPr>
      <w:r w:rsidRPr="003C7F6E">
        <w:t>Initial determination</w:t>
      </w:r>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 xml:space="preserve">the Secretary is satisfied that there has been, or will be, a pattern of care for a child over a period (the </w:t>
      </w:r>
      <w:r w:rsidRPr="003C7F6E">
        <w:rPr>
          <w:b/>
          <w:i/>
        </w:rPr>
        <w:t>care period</w:t>
      </w:r>
      <w:r w:rsidRPr="003C7F6E">
        <w:t>) such that, for the whole, or for parts (including different parts), of the care period, the child was or will be, under subsection</w:t>
      </w:r>
      <w:r w:rsidR="003C7F6E">
        <w:t> </w:t>
      </w:r>
      <w:r w:rsidRPr="003C7F6E">
        <w:t>22(2), (3)</w:t>
      </w:r>
      <w:r w:rsidR="00A30A66" w:rsidRPr="003C7F6E">
        <w:t xml:space="preserve"> or (4)</w:t>
      </w:r>
      <w:r w:rsidRPr="003C7F6E">
        <w:t>, an FTB child of more than one individual; and</w:t>
      </w:r>
    </w:p>
    <w:p w:rsidR="00F369B0" w:rsidRPr="003C7F6E" w:rsidRDefault="00F369B0" w:rsidP="00F369B0">
      <w:pPr>
        <w:pStyle w:val="paragraph"/>
      </w:pPr>
      <w:r w:rsidRPr="003C7F6E">
        <w:tab/>
        <w:t>(b)</w:t>
      </w:r>
      <w:r w:rsidRPr="003C7F6E">
        <w:tab/>
        <w:t xml:space="preserve">one of those individuals (the </w:t>
      </w:r>
      <w:r w:rsidRPr="003C7F6E">
        <w:rPr>
          <w:b/>
          <w:i/>
        </w:rPr>
        <w:t>adult</w:t>
      </w:r>
      <w:r w:rsidRPr="003C7F6E">
        <w:t>), or the partner of the adult, makes or has made a claim under Part</w:t>
      </w:r>
      <w:r w:rsidR="003C7F6E">
        <w:t> </w:t>
      </w:r>
      <w:r w:rsidRPr="003C7F6E">
        <w:t xml:space="preserve">3 of the </w:t>
      </w:r>
      <w:r w:rsidRPr="003C7F6E">
        <w:rPr>
          <w:i/>
        </w:rPr>
        <w:t>A New Tax System (Family Assistance) (Administration) Act 1999</w:t>
      </w:r>
      <w:r w:rsidRPr="003C7F6E">
        <w:t xml:space="preserve"> for payment of family tax benefit in respect of the child for some or all of the days in the care period; and</w:t>
      </w:r>
    </w:p>
    <w:p w:rsidR="00F369B0" w:rsidRPr="003C7F6E" w:rsidRDefault="00F369B0" w:rsidP="00F369B0">
      <w:pPr>
        <w:pStyle w:val="paragraph"/>
      </w:pPr>
      <w:r w:rsidRPr="003C7F6E">
        <w:lastRenderedPageBreak/>
        <w:tab/>
        <w:t>(c)</w:t>
      </w:r>
      <w:r w:rsidRPr="003C7F6E">
        <w:tab/>
        <w:t xml:space="preserve">the adult is not a partner of at least one of the other individuals referred to in </w:t>
      </w:r>
      <w:r w:rsidR="003C7F6E">
        <w:t>paragraph (</w:t>
      </w:r>
      <w:r w:rsidRPr="003C7F6E">
        <w:t>a);</w:t>
      </w:r>
    </w:p>
    <w:p w:rsidR="00F369B0" w:rsidRPr="003C7F6E" w:rsidRDefault="00F369B0" w:rsidP="00F369B0">
      <w:pPr>
        <w:pStyle w:val="subsection2"/>
      </w:pPr>
      <w:r w:rsidRPr="003C7F6E">
        <w:t>the Secretary must determine the adult’s percentage of care for the child during the care period.</w:t>
      </w:r>
    </w:p>
    <w:p w:rsidR="00F369B0" w:rsidRPr="003C7F6E" w:rsidRDefault="00F369B0" w:rsidP="00F369B0">
      <w:pPr>
        <w:pStyle w:val="SubsectionHead"/>
      </w:pPr>
      <w:r w:rsidRPr="003C7F6E">
        <w:t>Determination after revocation</w:t>
      </w:r>
    </w:p>
    <w:p w:rsidR="00F369B0" w:rsidRPr="003C7F6E" w:rsidRDefault="00F369B0" w:rsidP="00F369B0">
      <w:pPr>
        <w:pStyle w:val="subsection"/>
      </w:pPr>
      <w:r w:rsidRPr="003C7F6E">
        <w:tab/>
        <w:t>(2)</w:t>
      </w:r>
      <w:r w:rsidRPr="003C7F6E">
        <w:tab/>
        <w:t>If:</w:t>
      </w:r>
    </w:p>
    <w:p w:rsidR="00F369B0" w:rsidRPr="003C7F6E" w:rsidRDefault="00F369B0" w:rsidP="00F369B0">
      <w:pPr>
        <w:pStyle w:val="paragraph"/>
      </w:pPr>
      <w:r w:rsidRPr="003C7F6E">
        <w:tab/>
        <w:t>(a)</w:t>
      </w:r>
      <w:r w:rsidRPr="003C7F6E">
        <w:tab/>
        <w:t xml:space="preserve">the Secretary revokes, under Subdivision E of this Division, a determination of an individual’s (the </w:t>
      </w:r>
      <w:r w:rsidRPr="003C7F6E">
        <w:rPr>
          <w:b/>
          <w:i/>
        </w:rPr>
        <w:t>adult</w:t>
      </w:r>
      <w:r w:rsidRPr="003C7F6E">
        <w:t>) percentage of care for a child that was made under section</w:t>
      </w:r>
      <w:r w:rsidR="003C7F6E">
        <w:t> </w:t>
      </w:r>
      <w:r w:rsidRPr="003C7F6E">
        <w:t>35A or this section; and</w:t>
      </w:r>
    </w:p>
    <w:p w:rsidR="00F369B0" w:rsidRPr="003C7F6E" w:rsidRDefault="00F369B0" w:rsidP="00F369B0">
      <w:pPr>
        <w:pStyle w:val="paragraph"/>
      </w:pPr>
      <w:r w:rsidRPr="003C7F6E">
        <w:tab/>
        <w:t>(b)</w:t>
      </w:r>
      <w:r w:rsidRPr="003C7F6E">
        <w:tab/>
        <w:t xml:space="preserve">the Secretary is satisfied that there has been, or will be, a pattern of care for the child over a period (the </w:t>
      </w:r>
      <w:r w:rsidRPr="003C7F6E">
        <w:rPr>
          <w:b/>
          <w:i/>
        </w:rPr>
        <w:t>care period</w:t>
      </w:r>
      <w:r w:rsidRPr="003C7F6E">
        <w:t>) such that, for the whole, or for parts (including different parts), of the care period, the child was or will be, under subsection</w:t>
      </w:r>
      <w:r w:rsidR="003C7F6E">
        <w:t> </w:t>
      </w:r>
      <w:r w:rsidRPr="003C7F6E">
        <w:t>22(2), (3)</w:t>
      </w:r>
      <w:r w:rsidR="00A30A66" w:rsidRPr="003C7F6E">
        <w:t xml:space="preserve"> or (4)</w:t>
      </w:r>
      <w:r w:rsidRPr="003C7F6E">
        <w:t>, an FTB child of the adult and at least one other individual; and</w:t>
      </w:r>
    </w:p>
    <w:p w:rsidR="00F369B0" w:rsidRPr="003C7F6E" w:rsidRDefault="00F369B0" w:rsidP="00F369B0">
      <w:pPr>
        <w:pStyle w:val="paragraph"/>
      </w:pPr>
      <w:r w:rsidRPr="003C7F6E">
        <w:tab/>
        <w:t>(c)</w:t>
      </w:r>
      <w:r w:rsidRPr="003C7F6E">
        <w:tab/>
        <w:t>the adult is not a partner of at least one of those other individuals;</w:t>
      </w:r>
    </w:p>
    <w:p w:rsidR="00F369B0" w:rsidRPr="003C7F6E" w:rsidRDefault="00F369B0" w:rsidP="00F369B0">
      <w:pPr>
        <w:pStyle w:val="subsection2"/>
      </w:pPr>
      <w:r w:rsidRPr="003C7F6E">
        <w:t>the Secretary must determine the adult’s percentage of care for the child during the care period.</w:t>
      </w:r>
    </w:p>
    <w:p w:rsidR="00F369B0" w:rsidRPr="003C7F6E" w:rsidRDefault="00F369B0" w:rsidP="00F369B0">
      <w:pPr>
        <w:pStyle w:val="SubsectionHead"/>
      </w:pPr>
      <w:r w:rsidRPr="003C7F6E">
        <w:t>Percentage of care</w:t>
      </w:r>
    </w:p>
    <w:p w:rsidR="00F369B0" w:rsidRPr="003C7F6E" w:rsidRDefault="00F369B0" w:rsidP="00F369B0">
      <w:pPr>
        <w:pStyle w:val="subsection"/>
      </w:pPr>
      <w:r w:rsidRPr="003C7F6E">
        <w:tab/>
        <w:t>(3)</w:t>
      </w:r>
      <w:r w:rsidRPr="003C7F6E">
        <w:tab/>
        <w:t xml:space="preserve">The percentage determined under </w:t>
      </w:r>
      <w:r w:rsidR="003C7F6E">
        <w:t>subsection (</w:t>
      </w:r>
      <w:r w:rsidRPr="003C7F6E">
        <w:t>1) or (2) must be a percentage that corresponds with the actual care of the child that the Secretary is satisfied that the adult has had, or will have, during the care period.</w:t>
      </w:r>
    </w:p>
    <w:p w:rsidR="00F369B0" w:rsidRPr="003C7F6E" w:rsidRDefault="00F369B0" w:rsidP="00F369B0">
      <w:pPr>
        <w:pStyle w:val="subsection"/>
      </w:pPr>
      <w:r w:rsidRPr="003C7F6E">
        <w:tab/>
        <w:t>(4)</w:t>
      </w:r>
      <w:r w:rsidRPr="003C7F6E">
        <w:tab/>
        <w:t xml:space="preserve">Despite </w:t>
      </w:r>
      <w:r w:rsidR="003C7F6E">
        <w:t>subsection (</w:t>
      </w:r>
      <w:r w:rsidRPr="003C7F6E">
        <w:t>3), if section</w:t>
      </w:r>
      <w:r w:rsidR="003C7F6E">
        <w:t> </w:t>
      </w:r>
      <w:r w:rsidRPr="003C7F6E">
        <w:t xml:space="preserve">35C, 35D or 35G applies in relation to the adult, the Secretary must determine the adult’s percentage of care under </w:t>
      </w:r>
      <w:r w:rsidR="003C7F6E">
        <w:t>subsection (</w:t>
      </w:r>
      <w:r w:rsidRPr="003C7F6E">
        <w:t>1) or (2) in accordance with that section.</w:t>
      </w:r>
    </w:p>
    <w:p w:rsidR="00F369B0" w:rsidRPr="003C7F6E" w:rsidRDefault="00F369B0" w:rsidP="00277451">
      <w:pPr>
        <w:pStyle w:val="ActHead5"/>
      </w:pPr>
      <w:bookmarkStart w:id="55" w:name="_Toc441659947"/>
      <w:r w:rsidRPr="003C7F6E">
        <w:rPr>
          <w:rStyle w:val="CharSectno"/>
        </w:rPr>
        <w:lastRenderedPageBreak/>
        <w:t>35C</w:t>
      </w:r>
      <w:r w:rsidRPr="003C7F6E">
        <w:t xml:space="preserve">  Percentage of care if action taken to ensure that a care arrangement in relation to a child is complied with</w:t>
      </w:r>
      <w:bookmarkEnd w:id="55"/>
    </w:p>
    <w:p w:rsidR="00F369B0" w:rsidRPr="003C7F6E" w:rsidRDefault="00F369B0" w:rsidP="00277451">
      <w:pPr>
        <w:pStyle w:val="subsection"/>
        <w:keepNext/>
        <w:keepLines/>
      </w:pPr>
      <w:r w:rsidRPr="003C7F6E">
        <w:tab/>
        <w:t>(1)</w:t>
      </w:r>
      <w:r w:rsidRPr="003C7F6E">
        <w:tab/>
        <w:t xml:space="preserve">This section applies in relation to an individual (the </w:t>
      </w:r>
      <w:r w:rsidRPr="003C7F6E">
        <w:rPr>
          <w:b/>
          <w:i/>
        </w:rPr>
        <w:t>adult</w:t>
      </w:r>
      <w:r w:rsidRPr="003C7F6E">
        <w:t>) if:</w:t>
      </w:r>
    </w:p>
    <w:p w:rsidR="00F369B0" w:rsidRPr="003C7F6E" w:rsidRDefault="00F369B0" w:rsidP="00277451">
      <w:pPr>
        <w:pStyle w:val="paragraph"/>
        <w:keepNext/>
        <w:keepLines/>
      </w:pPr>
      <w:r w:rsidRPr="003C7F6E">
        <w:tab/>
        <w:t>(a)</w:t>
      </w:r>
      <w:r w:rsidRPr="003C7F6E">
        <w:tab/>
        <w:t>a care arrangement applies in relation to a child; and</w:t>
      </w:r>
    </w:p>
    <w:p w:rsidR="00F369B0" w:rsidRPr="003C7F6E" w:rsidRDefault="00F369B0" w:rsidP="00277451">
      <w:pPr>
        <w:pStyle w:val="paragraph"/>
        <w:keepNext/>
        <w:keepLines/>
      </w:pPr>
      <w:r w:rsidRPr="003C7F6E">
        <w:tab/>
        <w:t>(b)</w:t>
      </w:r>
      <w:r w:rsidRPr="003C7F6E">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3C7F6E" w:rsidRDefault="00F369B0" w:rsidP="00F369B0">
      <w:pPr>
        <w:pStyle w:val="paragraph"/>
      </w:pPr>
      <w:r w:rsidRPr="003C7F6E">
        <w:tab/>
        <w:t>(c)</w:t>
      </w:r>
      <w:r w:rsidRPr="003C7F6E">
        <w:tab/>
        <w:t>an individual who has reduced care of the child has taken reasonable action to ensure that the care arrangement is complied with.</w:t>
      </w:r>
    </w:p>
    <w:p w:rsidR="00F369B0" w:rsidRPr="003C7F6E" w:rsidRDefault="00F369B0" w:rsidP="00F369B0">
      <w:pPr>
        <w:pStyle w:val="notetext"/>
      </w:pPr>
      <w:r w:rsidRPr="003C7F6E">
        <w:t>Note:</w:t>
      </w:r>
      <w:r w:rsidRPr="003C7F6E">
        <w:tab/>
        <w:t>This section does not apply in certain circumstances, see section</w:t>
      </w:r>
      <w:r w:rsidR="003C7F6E">
        <w:t> </w:t>
      </w:r>
      <w:r w:rsidRPr="003C7F6E">
        <w:t>35F.</w:t>
      </w:r>
    </w:p>
    <w:p w:rsidR="008667E0" w:rsidRPr="003C7F6E" w:rsidRDefault="008667E0" w:rsidP="008667E0">
      <w:pPr>
        <w:pStyle w:val="SubsectionHead"/>
      </w:pPr>
      <w:r w:rsidRPr="003C7F6E">
        <w:t>2 percentages of care in relation to the adult</w:t>
      </w:r>
    </w:p>
    <w:p w:rsidR="00F369B0" w:rsidRPr="003C7F6E" w:rsidRDefault="00F369B0" w:rsidP="00F369B0">
      <w:pPr>
        <w:pStyle w:val="subsection"/>
      </w:pPr>
      <w:r w:rsidRPr="003C7F6E">
        <w:tab/>
        <w:t>(2)</w:t>
      </w:r>
      <w:r w:rsidRPr="003C7F6E">
        <w:tab/>
      </w:r>
      <w:r w:rsidR="00B02395" w:rsidRPr="003C7F6E">
        <w:t xml:space="preserve">Subject to </w:t>
      </w:r>
      <w:r w:rsidR="003C7F6E">
        <w:t>subsection (</w:t>
      </w:r>
      <w:r w:rsidR="00B02395" w:rsidRPr="003C7F6E">
        <w:t>5), the</w:t>
      </w:r>
      <w:r w:rsidRPr="003C7F6E">
        <w:t xml:space="preserve"> Secretary must determine, under section</w:t>
      </w:r>
      <w:r w:rsidR="003C7F6E">
        <w:t> </w:t>
      </w:r>
      <w:r w:rsidRPr="003C7F6E">
        <w:t>35A or 35B, 2 percentages of care in relation to the adult.</w:t>
      </w:r>
    </w:p>
    <w:p w:rsidR="00F369B0" w:rsidRPr="003C7F6E" w:rsidRDefault="00F369B0" w:rsidP="00F369B0">
      <w:pPr>
        <w:pStyle w:val="subsection"/>
      </w:pPr>
      <w:r w:rsidRPr="003C7F6E">
        <w:tab/>
        <w:t>(3)</w:t>
      </w:r>
      <w:r w:rsidRPr="003C7F6E">
        <w:tab/>
        <w:t>The first percentage of care is to be a percentage that corresponds with the extent of care of the child that the adult should have had, or is to have, under the care arrangement during the care period (which may be nil).</w:t>
      </w:r>
    </w:p>
    <w:p w:rsidR="00F369B0" w:rsidRPr="003C7F6E" w:rsidRDefault="00F369B0" w:rsidP="00F369B0">
      <w:pPr>
        <w:pStyle w:val="subsection"/>
      </w:pPr>
      <w:r w:rsidRPr="003C7F6E">
        <w:tab/>
        <w:t>(4)</w:t>
      </w:r>
      <w:r w:rsidRPr="003C7F6E">
        <w:tab/>
        <w:t>The second percentage of care is to be:</w:t>
      </w:r>
    </w:p>
    <w:p w:rsidR="00F369B0" w:rsidRPr="003C7F6E" w:rsidRDefault="00F369B0" w:rsidP="00F369B0">
      <w:pPr>
        <w:pStyle w:val="paragraph"/>
      </w:pPr>
      <w:r w:rsidRPr="003C7F6E">
        <w:tab/>
        <w:t>(a)</w:t>
      </w:r>
      <w:r w:rsidRPr="003C7F6E">
        <w:tab/>
        <w:t>if section</w:t>
      </w:r>
      <w:r w:rsidR="003C7F6E">
        <w:t> </w:t>
      </w:r>
      <w:r w:rsidRPr="003C7F6E">
        <w:t>35A applies in relation to the adult—0%; or</w:t>
      </w:r>
    </w:p>
    <w:p w:rsidR="00F369B0" w:rsidRPr="003C7F6E" w:rsidRDefault="00F369B0" w:rsidP="00F369B0">
      <w:pPr>
        <w:pStyle w:val="paragraph"/>
      </w:pPr>
      <w:r w:rsidRPr="003C7F6E">
        <w:tab/>
        <w:t>(b)</w:t>
      </w:r>
      <w:r w:rsidRPr="003C7F6E">
        <w:tab/>
        <w:t>if section</w:t>
      </w:r>
      <w:r w:rsidR="003C7F6E">
        <w:t> </w:t>
      </w:r>
      <w:r w:rsidRPr="003C7F6E">
        <w:t xml:space="preserve">35B applies in relation to the adult—a percentage that corresponds with the actual care of the child that the Secretary is satisfied that the adult would have during the care period if the action referred to in </w:t>
      </w:r>
      <w:r w:rsidR="003C7F6E">
        <w:t>paragraph (</w:t>
      </w:r>
      <w:r w:rsidRPr="003C7F6E">
        <w:t>1)(c) were not to succeed.</w:t>
      </w:r>
    </w:p>
    <w:p w:rsidR="00152669" w:rsidRPr="003C7F6E" w:rsidRDefault="00152669" w:rsidP="00152669">
      <w:pPr>
        <w:pStyle w:val="SubsectionHead"/>
      </w:pPr>
      <w:r w:rsidRPr="003C7F6E">
        <w:t>Single percentage of care in relation to the adult</w:t>
      </w:r>
    </w:p>
    <w:p w:rsidR="00152669" w:rsidRPr="003C7F6E" w:rsidRDefault="00152669" w:rsidP="00152669">
      <w:pPr>
        <w:pStyle w:val="subsection"/>
      </w:pPr>
      <w:r w:rsidRPr="003C7F6E">
        <w:tab/>
        <w:t>(5)</w:t>
      </w:r>
      <w:r w:rsidRPr="003C7F6E">
        <w:tab/>
        <w:t xml:space="preserve">If the Secretary is satisfied that special circumstances exist in relation to the child, the Secretary may determine, under </w:t>
      </w:r>
      <w:r w:rsidRPr="003C7F6E">
        <w:lastRenderedPageBreak/>
        <w:t>section</w:t>
      </w:r>
      <w:r w:rsidR="003C7F6E">
        <w:t> </w:t>
      </w:r>
      <w:r w:rsidRPr="003C7F6E">
        <w:t>35A or 35B, a single percentage of care in relation to the adult.</w:t>
      </w:r>
    </w:p>
    <w:p w:rsidR="00152669" w:rsidRPr="003C7F6E" w:rsidRDefault="00152669" w:rsidP="00152669">
      <w:pPr>
        <w:pStyle w:val="subsection"/>
      </w:pPr>
      <w:r w:rsidRPr="003C7F6E">
        <w:tab/>
        <w:t>(6)</w:t>
      </w:r>
      <w:r w:rsidRPr="003C7F6E">
        <w:tab/>
        <w:t>The single percentage of care is to be:</w:t>
      </w:r>
    </w:p>
    <w:p w:rsidR="00152669" w:rsidRPr="003C7F6E" w:rsidRDefault="00152669" w:rsidP="00152669">
      <w:pPr>
        <w:pStyle w:val="paragraph"/>
      </w:pPr>
      <w:r w:rsidRPr="003C7F6E">
        <w:tab/>
        <w:t>(a)</w:t>
      </w:r>
      <w:r w:rsidRPr="003C7F6E">
        <w:tab/>
        <w:t>if section</w:t>
      </w:r>
      <w:r w:rsidR="003C7F6E">
        <w:t> </w:t>
      </w:r>
      <w:r w:rsidRPr="003C7F6E">
        <w:t>35A applies in relation to the adult—0%; or</w:t>
      </w:r>
    </w:p>
    <w:p w:rsidR="00152669" w:rsidRPr="003C7F6E" w:rsidRDefault="00152669" w:rsidP="00152669">
      <w:pPr>
        <w:pStyle w:val="paragraph"/>
      </w:pPr>
      <w:r w:rsidRPr="003C7F6E">
        <w:tab/>
        <w:t>(b)</w:t>
      </w:r>
      <w:r w:rsidRPr="003C7F6E">
        <w:tab/>
        <w:t>if section</w:t>
      </w:r>
      <w:r w:rsidR="003C7F6E">
        <w:t> </w:t>
      </w:r>
      <w:r w:rsidRPr="003C7F6E">
        <w:t xml:space="preserve">35B applies in relation to the adult—a percentage that corresponds with the actual care of the child that the Secretary is satisfied that the adult would have during the care period if the action referred to in </w:t>
      </w:r>
      <w:r w:rsidR="003C7F6E">
        <w:t>paragraph (</w:t>
      </w:r>
      <w:r w:rsidRPr="003C7F6E">
        <w:t>1)(c) were not to succeed.</w:t>
      </w:r>
    </w:p>
    <w:p w:rsidR="00F369B0" w:rsidRPr="003C7F6E" w:rsidRDefault="00F369B0" w:rsidP="00F369B0">
      <w:pPr>
        <w:pStyle w:val="ActHead5"/>
      </w:pPr>
      <w:bookmarkStart w:id="56" w:name="_Toc441659948"/>
      <w:r w:rsidRPr="003C7F6E">
        <w:rPr>
          <w:rStyle w:val="CharSectno"/>
        </w:rPr>
        <w:t>35D</w:t>
      </w:r>
      <w:r w:rsidRPr="003C7F6E">
        <w:t xml:space="preserve">  Percentage of care if action taken to make a new care arrangement in relation to a child</w:t>
      </w:r>
      <w:bookmarkEnd w:id="56"/>
    </w:p>
    <w:p w:rsidR="00F369B0" w:rsidRPr="003C7F6E" w:rsidRDefault="00F369B0" w:rsidP="00F369B0">
      <w:pPr>
        <w:pStyle w:val="subsection"/>
      </w:pPr>
      <w:r w:rsidRPr="003C7F6E">
        <w:tab/>
        <w:t>(1)</w:t>
      </w:r>
      <w:r w:rsidRPr="003C7F6E">
        <w:tab/>
        <w:t xml:space="preserve">This section applies in relation to an individual (the </w:t>
      </w:r>
      <w:r w:rsidRPr="003C7F6E">
        <w:rPr>
          <w:b/>
          <w:i/>
        </w:rPr>
        <w:t>adult</w:t>
      </w:r>
      <w:r w:rsidRPr="003C7F6E">
        <w:t>) if:</w:t>
      </w:r>
    </w:p>
    <w:p w:rsidR="00F369B0" w:rsidRPr="003C7F6E" w:rsidRDefault="00F369B0" w:rsidP="00F369B0">
      <w:pPr>
        <w:pStyle w:val="paragraph"/>
      </w:pPr>
      <w:r w:rsidRPr="003C7F6E">
        <w:tab/>
        <w:t>(a)</w:t>
      </w:r>
      <w:r w:rsidRPr="003C7F6E">
        <w:tab/>
        <w:t xml:space="preserve">a care arrangement (the </w:t>
      </w:r>
      <w:r w:rsidRPr="003C7F6E">
        <w:rPr>
          <w:b/>
          <w:i/>
        </w:rPr>
        <w:t>current care arrangement</w:t>
      </w:r>
      <w:r w:rsidRPr="003C7F6E">
        <w:t>) applies in relation to a child; and</w:t>
      </w:r>
    </w:p>
    <w:p w:rsidR="00F369B0" w:rsidRPr="003C7F6E" w:rsidRDefault="00F369B0" w:rsidP="00F369B0">
      <w:pPr>
        <w:pStyle w:val="paragraph"/>
      </w:pPr>
      <w:r w:rsidRPr="003C7F6E">
        <w:tab/>
        <w:t>(b)</w:t>
      </w:r>
      <w:r w:rsidRPr="003C7F6E">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3C7F6E" w:rsidRDefault="00F369B0" w:rsidP="00F369B0">
      <w:pPr>
        <w:pStyle w:val="paragraph"/>
      </w:pPr>
      <w:r w:rsidRPr="003C7F6E">
        <w:tab/>
        <w:t>(c)</w:t>
      </w:r>
      <w:r w:rsidRPr="003C7F6E">
        <w:tab/>
        <w:t>an individual who has reduced care of the child:</w:t>
      </w:r>
    </w:p>
    <w:p w:rsidR="00F369B0" w:rsidRPr="003C7F6E" w:rsidRDefault="00F369B0" w:rsidP="00F369B0">
      <w:pPr>
        <w:pStyle w:val="paragraphsub"/>
      </w:pPr>
      <w:r w:rsidRPr="003C7F6E">
        <w:tab/>
        <w:t>(i)</w:t>
      </w:r>
      <w:r w:rsidRPr="003C7F6E">
        <w:tab/>
        <w:t>has not taken reasonable action to ensure that the current care arrangement is complied with; but</w:t>
      </w:r>
    </w:p>
    <w:p w:rsidR="00F369B0" w:rsidRPr="003C7F6E" w:rsidRDefault="00F369B0" w:rsidP="00F369B0">
      <w:pPr>
        <w:pStyle w:val="paragraphsub"/>
        <w:rPr>
          <w:i/>
        </w:rPr>
      </w:pPr>
      <w:r w:rsidRPr="003C7F6E">
        <w:tab/>
        <w:t>(ii)</w:t>
      </w:r>
      <w:r w:rsidRPr="003C7F6E">
        <w:tab/>
        <w:t xml:space="preserve">has taken reasonable action to make another care arrangement (the </w:t>
      </w:r>
      <w:r w:rsidRPr="003C7F6E">
        <w:rPr>
          <w:b/>
          <w:i/>
        </w:rPr>
        <w:t>new care arrangement</w:t>
      </w:r>
      <w:r w:rsidRPr="003C7F6E">
        <w:t>) in relation to the child; and</w:t>
      </w:r>
    </w:p>
    <w:p w:rsidR="00F369B0" w:rsidRPr="003C7F6E" w:rsidRDefault="00F369B0" w:rsidP="00F369B0">
      <w:pPr>
        <w:pStyle w:val="paragraph"/>
      </w:pPr>
      <w:r w:rsidRPr="003C7F6E">
        <w:tab/>
        <w:t>(d)</w:t>
      </w:r>
      <w:r w:rsidRPr="003C7F6E">
        <w:tab/>
        <w:t>the Secretary is satisfied that, if the new care arrangement were to be made, the extent of care that the individual who has reduced care of the child would have under that arrangement during the care period would be:</w:t>
      </w:r>
    </w:p>
    <w:p w:rsidR="00F369B0" w:rsidRPr="003C7F6E" w:rsidRDefault="00F369B0" w:rsidP="00F369B0">
      <w:pPr>
        <w:pStyle w:val="paragraphsub"/>
      </w:pPr>
      <w:r w:rsidRPr="003C7F6E">
        <w:tab/>
        <w:t>(i)</w:t>
      </w:r>
      <w:r w:rsidRPr="003C7F6E">
        <w:tab/>
        <w:t>more than the actual care of the child that the Secretary is satisfied that the individual has had, or will have, during that period; but</w:t>
      </w:r>
    </w:p>
    <w:p w:rsidR="00F369B0" w:rsidRPr="003C7F6E" w:rsidRDefault="00F369B0" w:rsidP="00F369B0">
      <w:pPr>
        <w:pStyle w:val="paragraphsub"/>
        <w:rPr>
          <w:i/>
        </w:rPr>
      </w:pPr>
      <w:r w:rsidRPr="003C7F6E">
        <w:lastRenderedPageBreak/>
        <w:tab/>
        <w:t>(ii)</w:t>
      </w:r>
      <w:r w:rsidRPr="003C7F6E">
        <w:tab/>
        <w:t>less than the extent of care of the child that the individual should have had, or is to have, under the current care arrangement during that period; and</w:t>
      </w:r>
    </w:p>
    <w:p w:rsidR="00F369B0" w:rsidRPr="003C7F6E" w:rsidRDefault="00F369B0" w:rsidP="00F369B0">
      <w:pPr>
        <w:pStyle w:val="paragraph"/>
      </w:pPr>
      <w:r w:rsidRPr="003C7F6E">
        <w:tab/>
        <w:t>(e)</w:t>
      </w:r>
      <w:r w:rsidRPr="003C7F6E">
        <w:tab/>
        <w:t>the Secretary is satisfied that special circumstances exist in relation to the individual who has reduced care of the child.</w:t>
      </w:r>
    </w:p>
    <w:p w:rsidR="00F369B0" w:rsidRPr="003C7F6E" w:rsidRDefault="00F369B0" w:rsidP="00F369B0">
      <w:pPr>
        <w:pStyle w:val="notetext"/>
      </w:pPr>
      <w:r w:rsidRPr="003C7F6E">
        <w:t>Note:</w:t>
      </w:r>
      <w:r w:rsidRPr="003C7F6E">
        <w:tab/>
        <w:t>This section does not apply in certain circumstances, see section</w:t>
      </w:r>
      <w:r w:rsidR="003C7F6E">
        <w:t> </w:t>
      </w:r>
      <w:r w:rsidRPr="003C7F6E">
        <w:t>35F.</w:t>
      </w:r>
    </w:p>
    <w:p w:rsidR="00F369B0" w:rsidRPr="003C7F6E" w:rsidRDefault="00F369B0" w:rsidP="00F369B0">
      <w:pPr>
        <w:pStyle w:val="subsection"/>
      </w:pPr>
      <w:r w:rsidRPr="003C7F6E">
        <w:tab/>
        <w:t>(2)</w:t>
      </w:r>
      <w:r w:rsidRPr="003C7F6E">
        <w:tab/>
        <w:t>The Secretary must determine, under section</w:t>
      </w:r>
      <w:r w:rsidR="003C7F6E">
        <w:t> </w:t>
      </w:r>
      <w:r w:rsidRPr="003C7F6E">
        <w:t>35A or 35B, 2 percentages of care in relation to the adult.</w:t>
      </w:r>
    </w:p>
    <w:p w:rsidR="00F369B0" w:rsidRPr="003C7F6E" w:rsidRDefault="00F369B0" w:rsidP="00F369B0">
      <w:pPr>
        <w:pStyle w:val="subsection"/>
      </w:pPr>
      <w:r w:rsidRPr="003C7F6E">
        <w:tab/>
        <w:t>(3)</w:t>
      </w:r>
      <w:r w:rsidRPr="003C7F6E">
        <w:tab/>
        <w:t>The first percentage of care is to be a percentage that corresponds with the extent of care of the child that the adult would have under the new care arrangement during the care period if it were to be made.</w:t>
      </w:r>
    </w:p>
    <w:p w:rsidR="00F369B0" w:rsidRPr="003C7F6E" w:rsidRDefault="00F369B0" w:rsidP="00F369B0">
      <w:pPr>
        <w:pStyle w:val="subsection"/>
      </w:pPr>
      <w:r w:rsidRPr="003C7F6E">
        <w:tab/>
        <w:t>(4)</w:t>
      </w:r>
      <w:r w:rsidRPr="003C7F6E">
        <w:tab/>
        <w:t>The second percentage of care is to be:</w:t>
      </w:r>
    </w:p>
    <w:p w:rsidR="00F369B0" w:rsidRPr="003C7F6E" w:rsidRDefault="00F369B0" w:rsidP="00F369B0">
      <w:pPr>
        <w:pStyle w:val="paragraph"/>
      </w:pPr>
      <w:r w:rsidRPr="003C7F6E">
        <w:tab/>
        <w:t>(a)</w:t>
      </w:r>
      <w:r w:rsidRPr="003C7F6E">
        <w:tab/>
        <w:t>if section</w:t>
      </w:r>
      <w:r w:rsidR="003C7F6E">
        <w:t> </w:t>
      </w:r>
      <w:r w:rsidRPr="003C7F6E">
        <w:t>35A applies in relation to the adult—0%; or</w:t>
      </w:r>
    </w:p>
    <w:p w:rsidR="00F369B0" w:rsidRPr="003C7F6E" w:rsidRDefault="00F369B0" w:rsidP="00F369B0">
      <w:pPr>
        <w:pStyle w:val="paragraph"/>
      </w:pPr>
      <w:r w:rsidRPr="003C7F6E">
        <w:tab/>
        <w:t>(b)</w:t>
      </w:r>
      <w:r w:rsidRPr="003C7F6E">
        <w:tab/>
        <w:t>if section</w:t>
      </w:r>
      <w:r w:rsidR="003C7F6E">
        <w:t> </w:t>
      </w:r>
      <w:r w:rsidRPr="003C7F6E">
        <w:t>35B applies in relation to the adult—a percentage that corresponds with the actual care of the child that the Secretary is satisfied that the adult would have during the care period if the new care arrangement were not to be made.</w:t>
      </w:r>
    </w:p>
    <w:p w:rsidR="00F369B0" w:rsidRPr="003C7F6E" w:rsidRDefault="00F369B0" w:rsidP="00F369B0">
      <w:pPr>
        <w:pStyle w:val="ActHead5"/>
      </w:pPr>
      <w:bookmarkStart w:id="57" w:name="_Toc441659949"/>
      <w:r w:rsidRPr="003C7F6E">
        <w:rPr>
          <w:rStyle w:val="CharSectno"/>
        </w:rPr>
        <w:t>35E</w:t>
      </w:r>
      <w:r w:rsidRPr="003C7F6E">
        <w:t xml:space="preserve">  Application of sections</w:t>
      </w:r>
      <w:r w:rsidR="003C7F6E">
        <w:t> </w:t>
      </w:r>
      <w:r w:rsidRPr="003C7F6E">
        <w:t>35C and 35D in relation to claims for family tax benefit for a past period</w:t>
      </w:r>
      <w:bookmarkEnd w:id="57"/>
    </w:p>
    <w:p w:rsidR="00F369B0" w:rsidRPr="003C7F6E" w:rsidRDefault="00F369B0" w:rsidP="00F369B0">
      <w:pPr>
        <w:pStyle w:val="SubsectionHead"/>
      </w:pPr>
      <w:r w:rsidRPr="003C7F6E">
        <w:t>Initial determination</w:t>
      </w:r>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the Secretary is required by section</w:t>
      </w:r>
      <w:r w:rsidR="003C7F6E">
        <w:t> </w:t>
      </w:r>
      <w:r w:rsidRPr="003C7F6E">
        <w:t>35A or 35B to determine an individual’s percentage of care for a child; and</w:t>
      </w:r>
    </w:p>
    <w:p w:rsidR="00F369B0" w:rsidRPr="003C7F6E" w:rsidRDefault="00F369B0" w:rsidP="00F369B0">
      <w:pPr>
        <w:pStyle w:val="paragraph"/>
      </w:pPr>
      <w:r w:rsidRPr="003C7F6E">
        <w:tab/>
        <w:t>(b)</w:t>
      </w:r>
      <w:r w:rsidRPr="003C7F6E">
        <w:tab/>
        <w:t>subsection</w:t>
      </w:r>
      <w:r w:rsidR="003C7F6E">
        <w:t> </w:t>
      </w:r>
      <w:r w:rsidRPr="003C7F6E">
        <w:t>35A(1) or 35B(1) applies; and</w:t>
      </w:r>
    </w:p>
    <w:p w:rsidR="00F369B0" w:rsidRPr="003C7F6E" w:rsidRDefault="00F369B0" w:rsidP="00F369B0">
      <w:pPr>
        <w:pStyle w:val="paragraph"/>
      </w:pPr>
      <w:r w:rsidRPr="003C7F6E">
        <w:tab/>
        <w:t>(c)</w:t>
      </w:r>
      <w:r w:rsidRPr="003C7F6E">
        <w:tab/>
        <w:t>the claim referred to in paragraph</w:t>
      </w:r>
      <w:r w:rsidR="003C7F6E">
        <w:t> </w:t>
      </w:r>
      <w:r w:rsidRPr="003C7F6E">
        <w:t>35A(1)(b) or 35B(1)(b) is a claim for payment of family tax benefit for a past period;</w:t>
      </w:r>
    </w:p>
    <w:p w:rsidR="00F369B0" w:rsidRPr="003C7F6E" w:rsidRDefault="00F369B0" w:rsidP="00F369B0">
      <w:pPr>
        <w:pStyle w:val="subsection2"/>
      </w:pPr>
      <w:r w:rsidRPr="003C7F6E">
        <w:t>sections</w:t>
      </w:r>
      <w:r w:rsidR="003C7F6E">
        <w:t> </w:t>
      </w:r>
      <w:r w:rsidRPr="003C7F6E">
        <w:t>35C and 35D apply in relation to the individual as if the determination were being made on the first relevant day of the past period.</w:t>
      </w:r>
    </w:p>
    <w:p w:rsidR="00F369B0" w:rsidRPr="003C7F6E" w:rsidRDefault="00F369B0" w:rsidP="00F369B0">
      <w:pPr>
        <w:pStyle w:val="SubsectionHead"/>
      </w:pPr>
      <w:r w:rsidRPr="003C7F6E">
        <w:lastRenderedPageBreak/>
        <w:t>Determination after revocation</w:t>
      </w:r>
    </w:p>
    <w:p w:rsidR="00F369B0" w:rsidRPr="003C7F6E" w:rsidRDefault="00F369B0" w:rsidP="00F369B0">
      <w:pPr>
        <w:pStyle w:val="subsection"/>
      </w:pPr>
      <w:r w:rsidRPr="003C7F6E">
        <w:tab/>
        <w:t>(2)</w:t>
      </w:r>
      <w:r w:rsidRPr="003C7F6E">
        <w:tab/>
        <w:t>If:</w:t>
      </w:r>
    </w:p>
    <w:p w:rsidR="00F369B0" w:rsidRPr="003C7F6E" w:rsidRDefault="00F369B0" w:rsidP="00F369B0">
      <w:pPr>
        <w:pStyle w:val="paragraph"/>
      </w:pPr>
      <w:r w:rsidRPr="003C7F6E">
        <w:tab/>
        <w:t>(a)</w:t>
      </w:r>
      <w:r w:rsidRPr="003C7F6E">
        <w:tab/>
        <w:t>the Secretary is required by section</w:t>
      </w:r>
      <w:r w:rsidR="003C7F6E">
        <w:t> </w:t>
      </w:r>
      <w:r w:rsidRPr="003C7F6E">
        <w:t xml:space="preserve">35A or 35B to determine (the </w:t>
      </w:r>
      <w:r w:rsidRPr="003C7F6E">
        <w:rPr>
          <w:b/>
          <w:i/>
        </w:rPr>
        <w:t>new determination</w:t>
      </w:r>
      <w:r w:rsidRPr="003C7F6E">
        <w:t>) an individual’s percentage of care for a child; and</w:t>
      </w:r>
    </w:p>
    <w:p w:rsidR="00F369B0" w:rsidRPr="003C7F6E" w:rsidRDefault="00F369B0" w:rsidP="00F369B0">
      <w:pPr>
        <w:pStyle w:val="paragraph"/>
      </w:pPr>
      <w:r w:rsidRPr="003C7F6E">
        <w:tab/>
        <w:t>(b)</w:t>
      </w:r>
      <w:r w:rsidRPr="003C7F6E">
        <w:tab/>
        <w:t>subsection</w:t>
      </w:r>
      <w:r w:rsidR="003C7F6E">
        <w:t> </w:t>
      </w:r>
      <w:r w:rsidRPr="003C7F6E">
        <w:t>35A(2) or 35B(2) applies; and</w:t>
      </w:r>
    </w:p>
    <w:p w:rsidR="00F369B0" w:rsidRPr="003C7F6E" w:rsidRDefault="00F369B0" w:rsidP="00F369B0">
      <w:pPr>
        <w:pStyle w:val="paragraph"/>
      </w:pPr>
      <w:r w:rsidRPr="003C7F6E">
        <w:tab/>
        <w:t>(c)</w:t>
      </w:r>
      <w:r w:rsidRPr="003C7F6E">
        <w:tab/>
        <w:t xml:space="preserve">the determination (the </w:t>
      </w:r>
      <w:r w:rsidRPr="003C7F6E">
        <w:rPr>
          <w:b/>
          <w:i/>
        </w:rPr>
        <w:t>earlier determination</w:t>
      </w:r>
      <w:r w:rsidRPr="003C7F6E">
        <w:t>) referred to in paragraph</w:t>
      </w:r>
      <w:r w:rsidR="003C7F6E">
        <w:t> </w:t>
      </w:r>
      <w:r w:rsidRPr="003C7F6E">
        <w:t>35A(2)(a) or 35B(2)(a) relates to a claim for payment of family tax benefit for a past period;</w:t>
      </w:r>
    </w:p>
    <w:p w:rsidR="00F369B0" w:rsidRPr="003C7F6E" w:rsidRDefault="00F369B0" w:rsidP="00F369B0">
      <w:pPr>
        <w:pStyle w:val="subsection2"/>
      </w:pPr>
      <w:r w:rsidRPr="003C7F6E">
        <w:t>sections</w:t>
      </w:r>
      <w:r w:rsidR="003C7F6E">
        <w:t> </w:t>
      </w:r>
      <w:r w:rsidRPr="003C7F6E">
        <w:t>35C and 35D apply in relation to the individual as if the new determination were being made on the relevant day after the revocation of the earlier determination.</w:t>
      </w:r>
    </w:p>
    <w:p w:rsidR="00F369B0" w:rsidRPr="003C7F6E" w:rsidRDefault="00F369B0" w:rsidP="00F369B0">
      <w:pPr>
        <w:pStyle w:val="ActHead5"/>
      </w:pPr>
      <w:bookmarkStart w:id="58" w:name="_Toc441659950"/>
      <w:r w:rsidRPr="003C7F6E">
        <w:rPr>
          <w:rStyle w:val="CharSectno"/>
        </w:rPr>
        <w:t>35F</w:t>
      </w:r>
      <w:r w:rsidRPr="003C7F6E">
        <w:t xml:space="preserve">  Sections</w:t>
      </w:r>
      <w:r w:rsidR="003C7F6E">
        <w:t> </w:t>
      </w:r>
      <w:r w:rsidRPr="003C7F6E">
        <w:t>35C and 35D do not apply in certain circumstances</w:t>
      </w:r>
      <w:bookmarkEnd w:id="58"/>
    </w:p>
    <w:p w:rsidR="00F369B0" w:rsidRPr="003C7F6E" w:rsidRDefault="00F369B0" w:rsidP="00F369B0">
      <w:pPr>
        <w:pStyle w:val="subsection"/>
      </w:pPr>
      <w:r w:rsidRPr="003C7F6E">
        <w:tab/>
        <w:t>(1)</w:t>
      </w:r>
      <w:r w:rsidRPr="003C7F6E">
        <w:tab/>
        <w:t>Sections</w:t>
      </w:r>
      <w:r w:rsidR="003C7F6E">
        <w:t> </w:t>
      </w:r>
      <w:r w:rsidRPr="003C7F6E">
        <w:t>35C and 35D do not apply in relation to an individual if:</w:t>
      </w:r>
    </w:p>
    <w:p w:rsidR="00F369B0" w:rsidRPr="003C7F6E" w:rsidRDefault="00F369B0" w:rsidP="00F369B0">
      <w:pPr>
        <w:pStyle w:val="paragraph"/>
      </w:pPr>
      <w:r w:rsidRPr="003C7F6E">
        <w:tab/>
        <w:t>(a)</w:t>
      </w:r>
      <w:r w:rsidRPr="003C7F6E">
        <w:tab/>
        <w:t>subsection</w:t>
      </w:r>
      <w:r w:rsidR="003C7F6E">
        <w:t> </w:t>
      </w:r>
      <w:r w:rsidRPr="003C7F6E">
        <w:t>35A(1) or 35B(1) applies; and</w:t>
      </w:r>
    </w:p>
    <w:p w:rsidR="00F369B0" w:rsidRPr="003C7F6E" w:rsidRDefault="00F369B0" w:rsidP="00F369B0">
      <w:pPr>
        <w:pStyle w:val="paragraph"/>
      </w:pPr>
      <w:r w:rsidRPr="003C7F6E">
        <w:tab/>
        <w:t>(b)</w:t>
      </w:r>
      <w:r w:rsidRPr="003C7F6E">
        <w:tab/>
        <w:t>either:</w:t>
      </w:r>
    </w:p>
    <w:p w:rsidR="00F369B0" w:rsidRPr="003C7F6E" w:rsidRDefault="00F369B0" w:rsidP="00F369B0">
      <w:pPr>
        <w:pStyle w:val="paragraphsub"/>
      </w:pPr>
      <w:r w:rsidRPr="003C7F6E">
        <w:tab/>
        <w:t>(i)</w:t>
      </w:r>
      <w:r w:rsidRPr="003C7F6E">
        <w:tab/>
        <w:t>if the claim referred to in paragraph</w:t>
      </w:r>
      <w:r w:rsidR="003C7F6E">
        <w:t> </w:t>
      </w:r>
      <w:r w:rsidRPr="003C7F6E">
        <w:t>35A(1)(b) or 35B(1)(b) is a claim for payment of family tax benefit for a past period—the first day of the past period is 14 weeks or more after the change of care day for the individual; or</w:t>
      </w:r>
    </w:p>
    <w:p w:rsidR="00F369B0" w:rsidRPr="003C7F6E" w:rsidRDefault="00F369B0" w:rsidP="00F369B0">
      <w:pPr>
        <w:pStyle w:val="paragraphsub"/>
      </w:pPr>
      <w:r w:rsidRPr="003C7F6E">
        <w:tab/>
        <w:t>(ii)</w:t>
      </w:r>
      <w:r w:rsidRPr="003C7F6E">
        <w:tab/>
        <w:t>otherwise—the day on which the claim referred to in that paragraph is or was made is 14 weeks or more after the change of care day for the individual.</w:t>
      </w:r>
    </w:p>
    <w:p w:rsidR="00F369B0" w:rsidRPr="003C7F6E" w:rsidRDefault="00F369B0" w:rsidP="00F369B0">
      <w:pPr>
        <w:pStyle w:val="subsection"/>
      </w:pPr>
      <w:r w:rsidRPr="003C7F6E">
        <w:tab/>
        <w:t>(2)</w:t>
      </w:r>
      <w:r w:rsidRPr="003C7F6E">
        <w:tab/>
        <w:t xml:space="preserve">If the Secretary is satisfied that special circumstances exist in relation to an individual who has reduced care of the child, the Secretary may determine that </w:t>
      </w:r>
      <w:r w:rsidR="003C7F6E">
        <w:t>subsection (</w:t>
      </w:r>
      <w:r w:rsidRPr="003C7F6E">
        <w:t xml:space="preserve">1) applies as if the reference to 14 weeks in </w:t>
      </w:r>
      <w:r w:rsidR="003C7F6E">
        <w:t>subparagraph (</w:t>
      </w:r>
      <w:r w:rsidRPr="003C7F6E">
        <w:t>1)(b)(i) or (ii) were a reference to such longer period as the Secretary determines to be appropriate.</w:t>
      </w:r>
    </w:p>
    <w:p w:rsidR="00F369B0" w:rsidRPr="003C7F6E" w:rsidRDefault="00F369B0" w:rsidP="00F369B0">
      <w:pPr>
        <w:pStyle w:val="subsection"/>
      </w:pPr>
      <w:r w:rsidRPr="003C7F6E">
        <w:tab/>
        <w:t>(3)</w:t>
      </w:r>
      <w:r w:rsidRPr="003C7F6E">
        <w:tab/>
        <w:t xml:space="preserve">The period determined under </w:t>
      </w:r>
      <w:r w:rsidR="003C7F6E">
        <w:t>subsection (</w:t>
      </w:r>
      <w:r w:rsidRPr="003C7F6E">
        <w:t>2) must not be more than 26 weeks.</w:t>
      </w:r>
    </w:p>
    <w:p w:rsidR="00F369B0" w:rsidRPr="003C7F6E" w:rsidRDefault="00F369B0" w:rsidP="00277451">
      <w:pPr>
        <w:pStyle w:val="ActHead5"/>
      </w:pPr>
      <w:bookmarkStart w:id="59" w:name="_Toc441659951"/>
      <w:r w:rsidRPr="003C7F6E">
        <w:rPr>
          <w:rStyle w:val="CharSectno"/>
        </w:rPr>
        <w:lastRenderedPageBreak/>
        <w:t>35G</w:t>
      </w:r>
      <w:r w:rsidRPr="003C7F6E">
        <w:t xml:space="preserve">  Percentage of care if claim is made for payment of family tax benefit because of the death of a child</w:t>
      </w:r>
      <w:bookmarkEnd w:id="59"/>
    </w:p>
    <w:p w:rsidR="00F369B0" w:rsidRPr="003C7F6E" w:rsidRDefault="00F369B0" w:rsidP="00277451">
      <w:pPr>
        <w:pStyle w:val="subsection"/>
        <w:keepNext/>
        <w:keepLines/>
      </w:pPr>
      <w:r w:rsidRPr="003C7F6E">
        <w:tab/>
        <w:t>(1)</w:t>
      </w:r>
      <w:r w:rsidRPr="003C7F6E">
        <w:tab/>
        <w:t xml:space="preserve">This section applies in relation to an individual (the </w:t>
      </w:r>
      <w:r w:rsidRPr="003C7F6E">
        <w:rPr>
          <w:b/>
          <w:i/>
        </w:rPr>
        <w:t>adult</w:t>
      </w:r>
      <w:r w:rsidRPr="003C7F6E">
        <w:t>) if:</w:t>
      </w:r>
    </w:p>
    <w:p w:rsidR="00F369B0" w:rsidRPr="003C7F6E" w:rsidRDefault="00F369B0" w:rsidP="00F369B0">
      <w:pPr>
        <w:pStyle w:val="paragraph"/>
      </w:pPr>
      <w:r w:rsidRPr="003C7F6E">
        <w:tab/>
        <w:t>(a)</w:t>
      </w:r>
      <w:r w:rsidRPr="003C7F6E">
        <w:tab/>
        <w:t>the adult, or the partner of the adult, has made a claim for payment of family tax benefit by single payment/in substitution because of the death of another individual; and</w:t>
      </w:r>
    </w:p>
    <w:p w:rsidR="00F369B0" w:rsidRPr="003C7F6E" w:rsidRDefault="00F369B0" w:rsidP="00F369B0">
      <w:pPr>
        <w:pStyle w:val="paragraph"/>
      </w:pPr>
      <w:r w:rsidRPr="003C7F6E">
        <w:tab/>
        <w:t>(b)</w:t>
      </w:r>
      <w:r w:rsidRPr="003C7F6E">
        <w:tab/>
        <w:t>the claim relates to a child who has died; and</w:t>
      </w:r>
    </w:p>
    <w:p w:rsidR="00F369B0" w:rsidRPr="003C7F6E" w:rsidRDefault="00F369B0" w:rsidP="00F369B0">
      <w:pPr>
        <w:pStyle w:val="paragraph"/>
      </w:pPr>
      <w:r w:rsidRPr="003C7F6E">
        <w:tab/>
        <w:t>(c)</w:t>
      </w:r>
      <w:r w:rsidRPr="003C7F6E">
        <w:tab/>
        <w:t xml:space="preserve">a determination (the </w:t>
      </w:r>
      <w:r w:rsidRPr="003C7F6E">
        <w:rPr>
          <w:b/>
          <w:i/>
        </w:rPr>
        <w:t>earlier determination</w:t>
      </w:r>
      <w:r w:rsidRPr="003C7F6E">
        <w:t>) of the adult’s percentage of care for the child applied, immediately before the child’s death, in relation to a claim by the adult or the partner for payment of family tax benefit by instalment.</w:t>
      </w:r>
    </w:p>
    <w:p w:rsidR="00F369B0" w:rsidRPr="003C7F6E" w:rsidRDefault="00F369B0" w:rsidP="00F369B0">
      <w:pPr>
        <w:pStyle w:val="subsection"/>
      </w:pPr>
      <w:r w:rsidRPr="003C7F6E">
        <w:tab/>
        <w:t>(2)</w:t>
      </w:r>
      <w:r w:rsidRPr="003C7F6E">
        <w:tab/>
        <w:t>The Secretary must determine, under section</w:t>
      </w:r>
      <w:r w:rsidR="003C7F6E">
        <w:t> </w:t>
      </w:r>
      <w:r w:rsidRPr="003C7F6E">
        <w:t>35A or 35B, the adult’s percentage of care for the child to be the percentage of care that applied under the earlier determination immediately before the child’s death.</w:t>
      </w:r>
    </w:p>
    <w:p w:rsidR="00F369B0" w:rsidRPr="003C7F6E" w:rsidRDefault="00F369B0" w:rsidP="00F369B0">
      <w:pPr>
        <w:pStyle w:val="ActHead5"/>
        <w:ind w:left="0" w:firstLine="0"/>
      </w:pPr>
      <w:bookmarkStart w:id="60" w:name="_Toc441659952"/>
      <w:r w:rsidRPr="003C7F6E">
        <w:rPr>
          <w:rStyle w:val="CharSectno"/>
        </w:rPr>
        <w:t>35H</w:t>
      </w:r>
      <w:r w:rsidRPr="003C7F6E">
        <w:t xml:space="preserve">  When an individual has </w:t>
      </w:r>
      <w:r w:rsidRPr="003C7F6E">
        <w:rPr>
          <w:i/>
        </w:rPr>
        <w:t>reduced care of a child</w:t>
      </w:r>
      <w:bookmarkEnd w:id="60"/>
    </w:p>
    <w:p w:rsidR="00F369B0" w:rsidRPr="003C7F6E" w:rsidRDefault="00F369B0" w:rsidP="00F369B0">
      <w:pPr>
        <w:pStyle w:val="subsection"/>
      </w:pPr>
      <w:r w:rsidRPr="003C7F6E">
        <w:tab/>
      </w:r>
      <w:r w:rsidRPr="003C7F6E">
        <w:tab/>
        <w:t>An individual has</w:t>
      </w:r>
      <w:r w:rsidRPr="003C7F6E">
        <w:rPr>
          <w:b/>
          <w:i/>
        </w:rPr>
        <w:t xml:space="preserve"> reduced care of a child</w:t>
      </w:r>
      <w:r w:rsidRPr="003C7F6E">
        <w:t xml:space="preserve"> if:</w:t>
      </w:r>
    </w:p>
    <w:p w:rsidR="00F369B0" w:rsidRPr="003C7F6E" w:rsidRDefault="00F369B0" w:rsidP="00F369B0">
      <w:pPr>
        <w:pStyle w:val="paragraph"/>
      </w:pPr>
      <w:r w:rsidRPr="003C7F6E">
        <w:tab/>
        <w:t>(a)</w:t>
      </w:r>
      <w:r w:rsidRPr="003C7F6E">
        <w:tab/>
        <w:t>a care arrangement applies in relation to the child; and</w:t>
      </w:r>
    </w:p>
    <w:p w:rsidR="00F369B0" w:rsidRPr="003C7F6E" w:rsidRDefault="00F369B0" w:rsidP="00F369B0">
      <w:pPr>
        <w:pStyle w:val="paragraph"/>
      </w:pPr>
      <w:r w:rsidRPr="003C7F6E">
        <w:tab/>
        <w:t>(b)</w:t>
      </w:r>
      <w:r w:rsidRPr="003C7F6E">
        <w:tab/>
        <w:t>the individual should have had, or is to have, an extent of care of the child under the care arrangement during a care period; and</w:t>
      </w:r>
    </w:p>
    <w:p w:rsidR="00F369B0" w:rsidRPr="003C7F6E" w:rsidRDefault="00F369B0" w:rsidP="00F369B0">
      <w:pPr>
        <w:pStyle w:val="paragraph"/>
      </w:pPr>
      <w:r w:rsidRPr="003C7F6E">
        <w:tab/>
        <w:t>(c)</w:t>
      </w:r>
      <w:r w:rsidRPr="003C7F6E">
        <w:tab/>
        <w:t>the Secretary is satisfied that the actual care of the child that the individual has had, or will have, during the care period is less than that extent of care.</w:t>
      </w:r>
    </w:p>
    <w:p w:rsidR="00F369B0" w:rsidRPr="003C7F6E" w:rsidRDefault="00F369B0" w:rsidP="00F369B0">
      <w:pPr>
        <w:pStyle w:val="ActHead5"/>
      </w:pPr>
      <w:bookmarkStart w:id="61" w:name="_Toc441659953"/>
      <w:r w:rsidRPr="003C7F6E">
        <w:rPr>
          <w:rStyle w:val="CharSectno"/>
        </w:rPr>
        <w:t>35J</w:t>
      </w:r>
      <w:r w:rsidRPr="003C7F6E">
        <w:t xml:space="preserve">  Working out actual care, and extent of care, of a child</w:t>
      </w:r>
      <w:bookmarkEnd w:id="61"/>
    </w:p>
    <w:p w:rsidR="00F369B0" w:rsidRPr="003C7F6E" w:rsidRDefault="00F369B0" w:rsidP="00F369B0">
      <w:pPr>
        <w:pStyle w:val="subsection"/>
      </w:pPr>
      <w:r w:rsidRPr="003C7F6E">
        <w:tab/>
        <w:t>(1)</w:t>
      </w:r>
      <w:r w:rsidRPr="003C7F6E">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3C7F6E" w:rsidRDefault="00F369B0" w:rsidP="00F369B0">
      <w:pPr>
        <w:pStyle w:val="subsection"/>
      </w:pPr>
      <w:r w:rsidRPr="003C7F6E">
        <w:tab/>
        <w:t>(2)</w:t>
      </w:r>
      <w:r w:rsidRPr="003C7F6E">
        <w:tab/>
        <w:t xml:space="preserve">The extent of care of a child that an individual should have had, or is to have, under a care arrangement during a care period may be </w:t>
      </w:r>
      <w:r w:rsidRPr="003C7F6E">
        <w:lastRenderedPageBreak/>
        <w:t>worked out based on the number of nights that the child should have been, or is to be, in the care of the individual during the care period under the care arrangement.</w:t>
      </w:r>
    </w:p>
    <w:p w:rsidR="00F369B0" w:rsidRPr="003C7F6E" w:rsidRDefault="00F369B0" w:rsidP="00F369B0">
      <w:pPr>
        <w:pStyle w:val="subsection"/>
      </w:pPr>
      <w:r w:rsidRPr="003C7F6E">
        <w:tab/>
        <w:t>(3)</w:t>
      </w:r>
      <w:r w:rsidRPr="003C7F6E">
        <w:tab/>
        <w:t>For the purposes of this section, a child cannot be in the care of more than one individual at the same time.</w:t>
      </w:r>
    </w:p>
    <w:p w:rsidR="00F369B0" w:rsidRPr="003C7F6E" w:rsidRDefault="00F369B0" w:rsidP="00F369B0">
      <w:pPr>
        <w:pStyle w:val="subsection"/>
      </w:pPr>
      <w:r w:rsidRPr="003C7F6E">
        <w:tab/>
        <w:t>(4)</w:t>
      </w:r>
      <w:r w:rsidRPr="003C7F6E">
        <w:tab/>
        <w:t>This section does not limit section</w:t>
      </w:r>
      <w:r w:rsidR="003C7F6E">
        <w:t> </w:t>
      </w:r>
      <w:r w:rsidRPr="003C7F6E">
        <w:t>35B, 35C, 35D or 35H.</w:t>
      </w:r>
    </w:p>
    <w:p w:rsidR="00F369B0" w:rsidRPr="003C7F6E" w:rsidRDefault="00F369B0" w:rsidP="00F369B0">
      <w:pPr>
        <w:pStyle w:val="ActHead5"/>
      </w:pPr>
      <w:bookmarkStart w:id="62" w:name="_Toc441659954"/>
      <w:r w:rsidRPr="003C7F6E">
        <w:rPr>
          <w:rStyle w:val="CharSectno"/>
        </w:rPr>
        <w:t>35K</w:t>
      </w:r>
      <w:r w:rsidRPr="003C7F6E">
        <w:t xml:space="preserve">  Days to which the percentage of care applies if sections</w:t>
      </w:r>
      <w:r w:rsidR="003C7F6E">
        <w:t> </w:t>
      </w:r>
      <w:r w:rsidRPr="003C7F6E">
        <w:t>35C and 35D did not apply in relation to an individual etc.</w:t>
      </w:r>
      <w:bookmarkEnd w:id="62"/>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a determination of an individual’s percentage of care for a child during a care period is made under section</w:t>
      </w:r>
      <w:r w:rsidR="003C7F6E">
        <w:t> </w:t>
      </w:r>
      <w:r w:rsidRPr="003C7F6E">
        <w:t>35A or 35B; and</w:t>
      </w:r>
    </w:p>
    <w:p w:rsidR="00F369B0" w:rsidRPr="003C7F6E" w:rsidRDefault="00F369B0" w:rsidP="00F369B0">
      <w:pPr>
        <w:pStyle w:val="paragraph"/>
      </w:pPr>
      <w:r w:rsidRPr="003C7F6E">
        <w:tab/>
        <w:t>(b)</w:t>
      </w:r>
      <w:r w:rsidRPr="003C7F6E">
        <w:tab/>
        <w:t>either of the following apply:</w:t>
      </w:r>
    </w:p>
    <w:p w:rsidR="00F369B0" w:rsidRPr="003C7F6E" w:rsidRDefault="00F369B0" w:rsidP="00F369B0">
      <w:pPr>
        <w:pStyle w:val="paragraphsub"/>
      </w:pPr>
      <w:r w:rsidRPr="003C7F6E">
        <w:tab/>
        <w:t>(i)</w:t>
      </w:r>
      <w:r w:rsidRPr="003C7F6E">
        <w:tab/>
        <w:t>sections</w:t>
      </w:r>
      <w:r w:rsidR="003C7F6E">
        <w:t> </w:t>
      </w:r>
      <w:r w:rsidRPr="003C7F6E">
        <w:t>35C and 35D did not apply in relation to the individual;</w:t>
      </w:r>
    </w:p>
    <w:p w:rsidR="00F369B0" w:rsidRPr="003C7F6E" w:rsidRDefault="00F369B0" w:rsidP="00F369B0">
      <w:pPr>
        <w:pStyle w:val="paragraphsub"/>
      </w:pPr>
      <w:r w:rsidRPr="003C7F6E">
        <w:tab/>
        <w:t>(ii)</w:t>
      </w:r>
      <w:r w:rsidRPr="003C7F6E">
        <w:tab/>
        <w:t>section</w:t>
      </w:r>
      <w:r w:rsidR="003C7F6E">
        <w:t> </w:t>
      </w:r>
      <w:r w:rsidRPr="003C7F6E">
        <w:t>35G applied in relation to the individual;</w:t>
      </w:r>
    </w:p>
    <w:p w:rsidR="00F369B0" w:rsidRPr="003C7F6E" w:rsidRDefault="00F369B0" w:rsidP="00F369B0">
      <w:pPr>
        <w:pStyle w:val="subsection2"/>
      </w:pPr>
      <w:r w:rsidRPr="003C7F6E">
        <w:t>the percentage of care applies on and from the application day unless a revocation of the determination under Subdivision E of this Division takes effect.</w:t>
      </w:r>
    </w:p>
    <w:p w:rsidR="00F369B0" w:rsidRPr="003C7F6E" w:rsidRDefault="00F369B0" w:rsidP="00F369B0">
      <w:pPr>
        <w:pStyle w:val="subsection"/>
      </w:pPr>
      <w:r w:rsidRPr="003C7F6E">
        <w:tab/>
        <w:t>(2)</w:t>
      </w:r>
      <w:r w:rsidRPr="003C7F6E">
        <w:tab/>
        <w:t>If subsection</w:t>
      </w:r>
      <w:r w:rsidR="003C7F6E">
        <w:t> </w:t>
      </w:r>
      <w:r w:rsidRPr="003C7F6E">
        <w:t xml:space="preserve">35A(1) or 35B(1) applies in relation to the determination, the </w:t>
      </w:r>
      <w:r w:rsidRPr="003C7F6E">
        <w:rPr>
          <w:b/>
          <w:i/>
        </w:rPr>
        <w:t>application day</w:t>
      </w:r>
      <w:r w:rsidRPr="003C7F6E">
        <w:t xml:space="preserve"> is:</w:t>
      </w:r>
    </w:p>
    <w:p w:rsidR="00F369B0" w:rsidRPr="003C7F6E" w:rsidRDefault="00F369B0" w:rsidP="00F369B0">
      <w:pPr>
        <w:pStyle w:val="paragraph"/>
      </w:pPr>
      <w:r w:rsidRPr="003C7F6E">
        <w:tab/>
        <w:t>(a)</w:t>
      </w:r>
      <w:r w:rsidRPr="003C7F6E">
        <w:tab/>
        <w:t>if:</w:t>
      </w:r>
    </w:p>
    <w:p w:rsidR="00F369B0" w:rsidRPr="003C7F6E" w:rsidRDefault="00F369B0" w:rsidP="00F369B0">
      <w:pPr>
        <w:pStyle w:val="paragraphsub"/>
      </w:pPr>
      <w:r w:rsidRPr="003C7F6E">
        <w:tab/>
        <w:t>(i)</w:t>
      </w:r>
      <w:r w:rsidRPr="003C7F6E">
        <w:tab/>
        <w:t>the claim referred to in paragraph</w:t>
      </w:r>
      <w:r w:rsidR="003C7F6E">
        <w:t> </w:t>
      </w:r>
      <w:r w:rsidRPr="003C7F6E">
        <w:t>35A(1)(b) or 35B(1)(b) is a claim for payment of family tax benefit by single payment/in substitution because of the death of another individual; and</w:t>
      </w:r>
    </w:p>
    <w:p w:rsidR="00F369B0" w:rsidRPr="003C7F6E" w:rsidRDefault="00F369B0" w:rsidP="00F369B0">
      <w:pPr>
        <w:pStyle w:val="paragraphsub"/>
      </w:pPr>
      <w:r w:rsidRPr="003C7F6E">
        <w:tab/>
        <w:t>(ii)</w:t>
      </w:r>
      <w:r w:rsidRPr="003C7F6E">
        <w:tab/>
        <w:t>the claim relates to a child who has died;</w:t>
      </w:r>
    </w:p>
    <w:p w:rsidR="00F369B0" w:rsidRPr="003C7F6E" w:rsidRDefault="00F369B0" w:rsidP="00F369B0">
      <w:pPr>
        <w:pStyle w:val="paragraph"/>
      </w:pPr>
      <w:r w:rsidRPr="003C7F6E">
        <w:tab/>
      </w:r>
      <w:r w:rsidRPr="003C7F6E">
        <w:tab/>
        <w:t>the day on which the claim referred to in that paragraph is or was made; or</w:t>
      </w:r>
    </w:p>
    <w:p w:rsidR="00F369B0" w:rsidRPr="003C7F6E" w:rsidRDefault="00F369B0" w:rsidP="00F369B0">
      <w:pPr>
        <w:pStyle w:val="paragraph"/>
      </w:pPr>
      <w:r w:rsidRPr="003C7F6E">
        <w:tab/>
        <w:t>(b)</w:t>
      </w:r>
      <w:r w:rsidRPr="003C7F6E">
        <w:tab/>
        <w:t>otherwise—the first day of the care period.</w:t>
      </w:r>
    </w:p>
    <w:p w:rsidR="00F369B0" w:rsidRPr="003C7F6E" w:rsidRDefault="00F369B0" w:rsidP="00F369B0">
      <w:pPr>
        <w:pStyle w:val="subsection"/>
      </w:pPr>
      <w:r w:rsidRPr="003C7F6E">
        <w:tab/>
        <w:t>(3)</w:t>
      </w:r>
      <w:r w:rsidRPr="003C7F6E">
        <w:tab/>
        <w:t>If subsection</w:t>
      </w:r>
      <w:r w:rsidR="003C7F6E">
        <w:t> </w:t>
      </w:r>
      <w:r w:rsidRPr="003C7F6E">
        <w:t xml:space="preserve">35A(2) or 35B(2) applies in relation to the determination, the </w:t>
      </w:r>
      <w:r w:rsidRPr="003C7F6E">
        <w:rPr>
          <w:b/>
          <w:i/>
        </w:rPr>
        <w:t>application day</w:t>
      </w:r>
      <w:r w:rsidRPr="003C7F6E">
        <w:t xml:space="preserve"> is the first day of the care period </w:t>
      </w:r>
      <w:r w:rsidRPr="003C7F6E">
        <w:lastRenderedPageBreak/>
        <w:t>that begins after the revocation of the determination referred to in paragraph</w:t>
      </w:r>
      <w:r w:rsidR="003C7F6E">
        <w:t> </w:t>
      </w:r>
      <w:r w:rsidRPr="003C7F6E">
        <w:t>35A(2)(a) or 35B(2)(a) takes effect.</w:t>
      </w:r>
    </w:p>
    <w:p w:rsidR="00F369B0" w:rsidRPr="003C7F6E" w:rsidRDefault="00F369B0" w:rsidP="00F369B0">
      <w:pPr>
        <w:pStyle w:val="ActHead5"/>
      </w:pPr>
      <w:bookmarkStart w:id="63" w:name="_Toc441659955"/>
      <w:r w:rsidRPr="003C7F6E">
        <w:rPr>
          <w:rStyle w:val="CharSectno"/>
        </w:rPr>
        <w:t>35L</w:t>
      </w:r>
      <w:r w:rsidRPr="003C7F6E">
        <w:t xml:space="preserve">  Days to which the percentage of care applies if section</w:t>
      </w:r>
      <w:r w:rsidR="003C7F6E">
        <w:t> </w:t>
      </w:r>
      <w:r w:rsidRPr="003C7F6E">
        <w:t>35C or 35D applied in relation to an individual</w:t>
      </w:r>
      <w:bookmarkEnd w:id="63"/>
    </w:p>
    <w:p w:rsidR="00DE569E" w:rsidRPr="003C7F6E" w:rsidRDefault="00DE569E" w:rsidP="00DE569E">
      <w:pPr>
        <w:pStyle w:val="SubsectionHead"/>
      </w:pPr>
      <w:r w:rsidRPr="003C7F6E">
        <w:t>2 percentages of care</w:t>
      </w:r>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a determination of an individual’s percentage of care for a child is made under section</w:t>
      </w:r>
      <w:r w:rsidR="003C7F6E">
        <w:t> </w:t>
      </w:r>
      <w:r w:rsidRPr="003C7F6E">
        <w:t>35A or 35B; and</w:t>
      </w:r>
    </w:p>
    <w:p w:rsidR="00F369B0" w:rsidRPr="003C7F6E" w:rsidRDefault="00F369B0" w:rsidP="00F369B0">
      <w:pPr>
        <w:pStyle w:val="paragraph"/>
      </w:pPr>
      <w:r w:rsidRPr="003C7F6E">
        <w:tab/>
        <w:t>(b)</w:t>
      </w:r>
      <w:r w:rsidRPr="003C7F6E">
        <w:tab/>
        <w:t>section</w:t>
      </w:r>
      <w:r w:rsidR="003C7F6E">
        <w:t> </w:t>
      </w:r>
      <w:r w:rsidRPr="003C7F6E">
        <w:t>35C or 35D applied in relation to the individual;</w:t>
      </w:r>
      <w:r w:rsidR="00C74AB6" w:rsidRPr="003C7F6E">
        <w:t xml:space="preserve"> and</w:t>
      </w:r>
    </w:p>
    <w:p w:rsidR="008C0C22" w:rsidRPr="003C7F6E" w:rsidRDefault="008C0C22" w:rsidP="008C0C22">
      <w:pPr>
        <w:pStyle w:val="paragraph"/>
      </w:pPr>
      <w:r w:rsidRPr="003C7F6E">
        <w:tab/>
        <w:t>(ba)</w:t>
      </w:r>
      <w:r w:rsidRPr="003C7F6E">
        <w:tab/>
        <w:t>in accordance with subsection</w:t>
      </w:r>
      <w:r w:rsidR="003C7F6E">
        <w:t> </w:t>
      </w:r>
      <w:r w:rsidRPr="003C7F6E">
        <w:t>35C(2) or 35D(2), 2 percentages of care are determined in relation to the individual;</w:t>
      </w:r>
    </w:p>
    <w:p w:rsidR="00F369B0" w:rsidRPr="003C7F6E" w:rsidRDefault="00F369B0" w:rsidP="00F369B0">
      <w:pPr>
        <w:pStyle w:val="subsection2"/>
      </w:pPr>
      <w:r w:rsidRPr="003C7F6E">
        <w:t>then:</w:t>
      </w:r>
    </w:p>
    <w:p w:rsidR="00F369B0" w:rsidRPr="003C7F6E" w:rsidRDefault="00F369B0" w:rsidP="00F369B0">
      <w:pPr>
        <w:pStyle w:val="paragraph"/>
      </w:pPr>
      <w:r w:rsidRPr="003C7F6E">
        <w:tab/>
        <w:t>(c)</w:t>
      </w:r>
      <w:r w:rsidRPr="003C7F6E">
        <w:tab/>
        <w:t>the percentage of care referred to in subsection</w:t>
      </w:r>
      <w:r w:rsidR="003C7F6E">
        <w:t> </w:t>
      </w:r>
      <w:r w:rsidRPr="003C7F6E">
        <w:t>35C(3) or 35D(3) applies during the interim period for the determination unless a revocation of the determination under Subdivision E of this Division takes effect; and</w:t>
      </w:r>
    </w:p>
    <w:p w:rsidR="00F369B0" w:rsidRPr="003C7F6E" w:rsidRDefault="00F369B0" w:rsidP="00F369B0">
      <w:pPr>
        <w:pStyle w:val="paragraph"/>
      </w:pPr>
      <w:r w:rsidRPr="003C7F6E">
        <w:tab/>
        <w:t>(d)</w:t>
      </w:r>
      <w:r w:rsidRPr="003C7F6E">
        <w:tab/>
        <w:t>the percentage of care referred to in subsection</w:t>
      </w:r>
      <w:r w:rsidR="003C7F6E">
        <w:t> </w:t>
      </w:r>
      <w:r w:rsidRPr="003C7F6E">
        <w:t>35C(4) or 35D(4) applies after the end of the interim period for the determination unless a revocation of the determination under Subdivision E of this Division takes effect.</w:t>
      </w:r>
    </w:p>
    <w:p w:rsidR="00F369B0" w:rsidRPr="003C7F6E" w:rsidRDefault="00F369B0" w:rsidP="00F369B0">
      <w:pPr>
        <w:pStyle w:val="subsection"/>
      </w:pPr>
      <w:r w:rsidRPr="003C7F6E">
        <w:tab/>
        <w:t>(2)</w:t>
      </w:r>
      <w:r w:rsidRPr="003C7F6E">
        <w:tab/>
        <w:t xml:space="preserve">The </w:t>
      </w:r>
      <w:r w:rsidRPr="003C7F6E">
        <w:rPr>
          <w:b/>
          <w:i/>
        </w:rPr>
        <w:t>interim period</w:t>
      </w:r>
      <w:r w:rsidRPr="003C7F6E">
        <w:t xml:space="preserve"> for the determination:</w:t>
      </w:r>
    </w:p>
    <w:p w:rsidR="00F369B0" w:rsidRPr="003C7F6E" w:rsidRDefault="00F369B0" w:rsidP="00F369B0">
      <w:pPr>
        <w:pStyle w:val="paragraph"/>
      </w:pPr>
      <w:r w:rsidRPr="003C7F6E">
        <w:tab/>
        <w:t>(a)</w:t>
      </w:r>
      <w:r w:rsidRPr="003C7F6E">
        <w:tab/>
        <w:t>starts on the application day for the determination; and</w:t>
      </w:r>
    </w:p>
    <w:p w:rsidR="00F369B0" w:rsidRPr="003C7F6E" w:rsidRDefault="00F369B0" w:rsidP="00F369B0">
      <w:pPr>
        <w:pStyle w:val="paragraph"/>
      </w:pPr>
      <w:r w:rsidRPr="003C7F6E">
        <w:tab/>
        <w:t>(b)</w:t>
      </w:r>
      <w:r w:rsidRPr="003C7F6E">
        <w:tab/>
        <w:t>ends at the end of the earliest of the following days:</w:t>
      </w:r>
    </w:p>
    <w:p w:rsidR="00F369B0" w:rsidRPr="003C7F6E" w:rsidRDefault="00F369B0" w:rsidP="00F369B0">
      <w:pPr>
        <w:pStyle w:val="paragraphsub"/>
      </w:pPr>
      <w:r w:rsidRPr="003C7F6E">
        <w:tab/>
        <w:t>(i)</w:t>
      </w:r>
      <w:r w:rsidRPr="003C7F6E">
        <w:tab/>
        <w:t>the day specified by the Secretary;</w:t>
      </w:r>
    </w:p>
    <w:p w:rsidR="00F369B0" w:rsidRPr="003C7F6E" w:rsidRDefault="00F369B0" w:rsidP="00F369B0">
      <w:pPr>
        <w:pStyle w:val="paragraphsub"/>
      </w:pPr>
      <w:r w:rsidRPr="003C7F6E">
        <w:tab/>
        <w:t>(ii)</w:t>
      </w:r>
      <w:r w:rsidRPr="003C7F6E">
        <w:tab/>
        <w:t>if section</w:t>
      </w:r>
      <w:r w:rsidR="003C7F6E">
        <w:t> </w:t>
      </w:r>
      <w:r w:rsidRPr="003C7F6E">
        <w:t>35C applied in relation to the individual—the day before the day on which the action referred to in paragraph</w:t>
      </w:r>
      <w:r w:rsidR="003C7F6E">
        <w:t> </w:t>
      </w:r>
      <w:r w:rsidRPr="003C7F6E">
        <w:t>35C(1)(c) ends;</w:t>
      </w:r>
    </w:p>
    <w:p w:rsidR="00F369B0" w:rsidRPr="003C7F6E" w:rsidRDefault="00F369B0" w:rsidP="00F369B0">
      <w:pPr>
        <w:pStyle w:val="paragraphsub"/>
      </w:pPr>
      <w:r w:rsidRPr="003C7F6E">
        <w:tab/>
        <w:t>(iii)</w:t>
      </w:r>
      <w:r w:rsidRPr="003C7F6E">
        <w:tab/>
        <w:t>if section</w:t>
      </w:r>
      <w:r w:rsidR="003C7F6E">
        <w:t> </w:t>
      </w:r>
      <w:r w:rsidRPr="003C7F6E">
        <w:t>35D applied in relation to the individual—the day before the day on which the action referred to in subparagraph</w:t>
      </w:r>
      <w:r w:rsidR="003C7F6E">
        <w:t> </w:t>
      </w:r>
      <w:r w:rsidRPr="003C7F6E">
        <w:t>35D(1)(c)(ii) ends;</w:t>
      </w:r>
    </w:p>
    <w:p w:rsidR="00F369B0" w:rsidRPr="003C7F6E" w:rsidRDefault="00F369B0" w:rsidP="00F369B0">
      <w:pPr>
        <w:pStyle w:val="paragraphsub"/>
      </w:pPr>
      <w:r w:rsidRPr="003C7F6E">
        <w:lastRenderedPageBreak/>
        <w:tab/>
        <w:t>(iv)</w:t>
      </w:r>
      <w:r w:rsidRPr="003C7F6E">
        <w:tab/>
        <w:t>if a care arrangement in relation to the child begins to apply on a day after the application day for the determination—the day before the day on which the care arrangement begins to apply.</w:t>
      </w:r>
    </w:p>
    <w:p w:rsidR="00F369B0" w:rsidRPr="003C7F6E" w:rsidRDefault="00F369B0" w:rsidP="00F369B0">
      <w:pPr>
        <w:pStyle w:val="subsection"/>
      </w:pPr>
      <w:r w:rsidRPr="003C7F6E">
        <w:tab/>
        <w:t>(3)</w:t>
      </w:r>
      <w:r w:rsidRPr="003C7F6E">
        <w:tab/>
      </w:r>
      <w:r w:rsidR="006C0C27" w:rsidRPr="003C7F6E">
        <w:t xml:space="preserve">Subject to </w:t>
      </w:r>
      <w:r w:rsidR="003C7F6E">
        <w:t>subsection (</w:t>
      </w:r>
      <w:r w:rsidR="006C0C27" w:rsidRPr="003C7F6E">
        <w:t>5), the</w:t>
      </w:r>
      <w:r w:rsidRPr="003C7F6E">
        <w:t xml:space="preserve"> day specified by the Secretary under </w:t>
      </w:r>
      <w:r w:rsidR="003C7F6E">
        <w:t>subparagraph (</w:t>
      </w:r>
      <w:r w:rsidRPr="003C7F6E">
        <w:t xml:space="preserve">2)(b)(i) must be the last day in the 14 week period, or such other longer period as is specified under </w:t>
      </w:r>
      <w:r w:rsidR="003C7F6E">
        <w:t>subsection (</w:t>
      </w:r>
      <w:r w:rsidRPr="003C7F6E">
        <w:t>4), that starts on the change of care day for the individual.</w:t>
      </w:r>
    </w:p>
    <w:p w:rsidR="00F369B0" w:rsidRPr="003C7F6E" w:rsidRDefault="00F369B0" w:rsidP="00F369B0">
      <w:pPr>
        <w:pStyle w:val="subsection"/>
      </w:pPr>
      <w:r w:rsidRPr="003C7F6E">
        <w:tab/>
        <w:t>(4)</w:t>
      </w:r>
      <w:r w:rsidRPr="003C7F6E">
        <w:tab/>
        <w:t xml:space="preserve">If the Secretary is satisfied that special circumstances exist in relation to the individual who has reduced care of the child, the Secretary may specify a period of up to 26 weeks for the purposes of </w:t>
      </w:r>
      <w:r w:rsidR="003C7F6E">
        <w:t>subsection (</w:t>
      </w:r>
      <w:r w:rsidRPr="003C7F6E">
        <w:t>3).</w:t>
      </w:r>
    </w:p>
    <w:p w:rsidR="009E4473" w:rsidRPr="003C7F6E" w:rsidRDefault="009E4473" w:rsidP="009E4473">
      <w:pPr>
        <w:pStyle w:val="subsection"/>
      </w:pPr>
      <w:r w:rsidRPr="003C7F6E">
        <w:tab/>
        <w:t>(5)</w:t>
      </w:r>
      <w:r w:rsidRPr="003C7F6E">
        <w:tab/>
        <w:t xml:space="preserve">If the Secretary is satisfied that special circumstances exist in relation to the child, the day specified by the Secretary under </w:t>
      </w:r>
      <w:r w:rsidR="003C7F6E">
        <w:t>subparagraph (</w:t>
      </w:r>
      <w:r w:rsidRPr="003C7F6E">
        <w:t xml:space="preserve">2)(b)(i) may be a day that is earlier than the last day referred to in </w:t>
      </w:r>
      <w:r w:rsidR="003C7F6E">
        <w:t>subsection (</w:t>
      </w:r>
      <w:r w:rsidRPr="003C7F6E">
        <w:t>3).</w:t>
      </w:r>
    </w:p>
    <w:p w:rsidR="009E4473" w:rsidRPr="003C7F6E" w:rsidRDefault="009E4473" w:rsidP="009E4473">
      <w:pPr>
        <w:pStyle w:val="SubsectionHead"/>
      </w:pPr>
      <w:r w:rsidRPr="003C7F6E">
        <w:t>Single percentage of care</w:t>
      </w:r>
    </w:p>
    <w:p w:rsidR="009E4473" w:rsidRPr="003C7F6E" w:rsidRDefault="009E4473" w:rsidP="009E4473">
      <w:pPr>
        <w:pStyle w:val="subsection"/>
      </w:pPr>
      <w:r w:rsidRPr="003C7F6E">
        <w:tab/>
        <w:t>(6)</w:t>
      </w:r>
      <w:r w:rsidRPr="003C7F6E">
        <w:tab/>
        <w:t>If:</w:t>
      </w:r>
    </w:p>
    <w:p w:rsidR="009E4473" w:rsidRPr="003C7F6E" w:rsidRDefault="009E4473" w:rsidP="009E4473">
      <w:pPr>
        <w:pStyle w:val="paragraph"/>
      </w:pPr>
      <w:r w:rsidRPr="003C7F6E">
        <w:tab/>
        <w:t>(a)</w:t>
      </w:r>
      <w:r w:rsidRPr="003C7F6E">
        <w:tab/>
        <w:t>a determination of an individual’s percentage of care for a child is made under section</w:t>
      </w:r>
      <w:r w:rsidR="003C7F6E">
        <w:t> </w:t>
      </w:r>
      <w:r w:rsidRPr="003C7F6E">
        <w:t>35A or 35B; and</w:t>
      </w:r>
    </w:p>
    <w:p w:rsidR="009E4473" w:rsidRPr="003C7F6E" w:rsidRDefault="009E4473" w:rsidP="009E4473">
      <w:pPr>
        <w:pStyle w:val="paragraph"/>
      </w:pPr>
      <w:r w:rsidRPr="003C7F6E">
        <w:tab/>
        <w:t>(b)</w:t>
      </w:r>
      <w:r w:rsidRPr="003C7F6E">
        <w:tab/>
        <w:t>section</w:t>
      </w:r>
      <w:r w:rsidR="003C7F6E">
        <w:t> </w:t>
      </w:r>
      <w:r w:rsidRPr="003C7F6E">
        <w:t>35C applied in relation to the individual; and</w:t>
      </w:r>
    </w:p>
    <w:p w:rsidR="009E4473" w:rsidRPr="003C7F6E" w:rsidRDefault="009E4473" w:rsidP="009E4473">
      <w:pPr>
        <w:pStyle w:val="paragraph"/>
      </w:pPr>
      <w:r w:rsidRPr="003C7F6E">
        <w:tab/>
        <w:t>(c)</w:t>
      </w:r>
      <w:r w:rsidRPr="003C7F6E">
        <w:tab/>
        <w:t>in accordance with subsection</w:t>
      </w:r>
      <w:r w:rsidR="003C7F6E">
        <w:t> </w:t>
      </w:r>
      <w:r w:rsidRPr="003C7F6E">
        <w:t>35C(5), a single percentage of care is determined in relation to the individual;</w:t>
      </w:r>
    </w:p>
    <w:p w:rsidR="009E4473" w:rsidRPr="003C7F6E" w:rsidRDefault="009E4473" w:rsidP="009E4473">
      <w:pPr>
        <w:pStyle w:val="subsection2"/>
      </w:pPr>
      <w:r w:rsidRPr="003C7F6E">
        <w:t>the percentage of care applies on and from the application day unless a revocation of the determination under Subdivision E of this Division takes effect.</w:t>
      </w:r>
    </w:p>
    <w:p w:rsidR="00F369B0" w:rsidRPr="003C7F6E" w:rsidRDefault="00F369B0" w:rsidP="00F369B0">
      <w:pPr>
        <w:pStyle w:val="ActHead5"/>
      </w:pPr>
      <w:bookmarkStart w:id="64" w:name="_Toc441659956"/>
      <w:r w:rsidRPr="003C7F6E">
        <w:rPr>
          <w:rStyle w:val="CharSectno"/>
        </w:rPr>
        <w:t>35M</w:t>
      </w:r>
      <w:r w:rsidRPr="003C7F6E">
        <w:t xml:space="preserve">  Rounding of a percentage of care</w:t>
      </w:r>
      <w:bookmarkEnd w:id="64"/>
    </w:p>
    <w:p w:rsidR="00F369B0" w:rsidRPr="003C7F6E" w:rsidRDefault="00F369B0" w:rsidP="00F369B0">
      <w:pPr>
        <w:pStyle w:val="subsection"/>
      </w:pPr>
      <w:r w:rsidRPr="003C7F6E">
        <w:tab/>
      </w:r>
      <w:r w:rsidRPr="003C7F6E">
        <w:tab/>
        <w:t>If an individual’s percentage of care determined under this Subdivision is not a whole percentage:</w:t>
      </w:r>
    </w:p>
    <w:p w:rsidR="00F369B0" w:rsidRPr="003C7F6E" w:rsidRDefault="00F369B0" w:rsidP="00F369B0">
      <w:pPr>
        <w:pStyle w:val="paragraph"/>
      </w:pPr>
      <w:r w:rsidRPr="003C7F6E">
        <w:tab/>
        <w:t>(a)</w:t>
      </w:r>
      <w:r w:rsidRPr="003C7F6E">
        <w:tab/>
        <w:t>if the percentage is greater than 50%—the percentage is rounded up to the nearest whole percentage; and</w:t>
      </w:r>
    </w:p>
    <w:p w:rsidR="00F369B0" w:rsidRPr="003C7F6E" w:rsidRDefault="00F369B0" w:rsidP="00F369B0">
      <w:pPr>
        <w:pStyle w:val="paragraph"/>
      </w:pPr>
      <w:r w:rsidRPr="003C7F6E">
        <w:lastRenderedPageBreak/>
        <w:tab/>
        <w:t>(b)</w:t>
      </w:r>
      <w:r w:rsidRPr="003C7F6E">
        <w:tab/>
        <w:t>if the percentage is less than 50%—the percentage is rounded down to the nearest whole percentage.</w:t>
      </w:r>
    </w:p>
    <w:p w:rsidR="00F369B0" w:rsidRPr="003C7F6E" w:rsidRDefault="00F369B0" w:rsidP="00F369B0">
      <w:pPr>
        <w:pStyle w:val="ActHead5"/>
      </w:pPr>
      <w:bookmarkStart w:id="65" w:name="_Toc441659957"/>
      <w:r w:rsidRPr="003C7F6E">
        <w:rPr>
          <w:rStyle w:val="CharSectno"/>
        </w:rPr>
        <w:t>35N</w:t>
      </w:r>
      <w:r w:rsidRPr="003C7F6E">
        <w:t xml:space="preserve">  Guidelines about the making of determinations</w:t>
      </w:r>
      <w:bookmarkEnd w:id="65"/>
    </w:p>
    <w:p w:rsidR="00F369B0" w:rsidRPr="003C7F6E" w:rsidRDefault="00F369B0" w:rsidP="00F369B0">
      <w:pPr>
        <w:pStyle w:val="subsection"/>
      </w:pPr>
      <w:r w:rsidRPr="003C7F6E">
        <w:tab/>
        <w:t>(1)</w:t>
      </w:r>
      <w:r w:rsidRPr="003C7F6E">
        <w:tab/>
        <w:t>The Secretary may, by legislative instrument, make guidelines relating to the making of determinations under this Subdivision.</w:t>
      </w:r>
    </w:p>
    <w:p w:rsidR="00F369B0" w:rsidRPr="003C7F6E" w:rsidRDefault="00F369B0" w:rsidP="00F369B0">
      <w:pPr>
        <w:pStyle w:val="subsection"/>
      </w:pPr>
      <w:r w:rsidRPr="003C7F6E">
        <w:tab/>
        <w:t>(2)</w:t>
      </w:r>
      <w:r w:rsidRPr="003C7F6E">
        <w:tab/>
        <w:t xml:space="preserve">In making a determination under this Subdivision, the Secretary must have regard to any guidelines in force under </w:t>
      </w:r>
      <w:r w:rsidR="003C7F6E">
        <w:t>subsection (</w:t>
      </w:r>
      <w:r w:rsidRPr="003C7F6E">
        <w:t>1).</w:t>
      </w:r>
    </w:p>
    <w:p w:rsidR="00F369B0" w:rsidRPr="003C7F6E" w:rsidRDefault="00F369B0" w:rsidP="00F369B0">
      <w:pPr>
        <w:pStyle w:val="ActHead4"/>
      </w:pPr>
      <w:bookmarkStart w:id="66" w:name="_Toc441659958"/>
      <w:r w:rsidRPr="003C7F6E">
        <w:rPr>
          <w:rStyle w:val="CharSubdNo"/>
        </w:rPr>
        <w:t>Subdivision E</w:t>
      </w:r>
      <w:r w:rsidRPr="003C7F6E">
        <w:t>—</w:t>
      </w:r>
      <w:r w:rsidRPr="003C7F6E">
        <w:rPr>
          <w:rStyle w:val="CharSubdText"/>
        </w:rPr>
        <w:t>Revocation of determination of percentage of care</w:t>
      </w:r>
      <w:bookmarkEnd w:id="66"/>
    </w:p>
    <w:p w:rsidR="00F369B0" w:rsidRPr="003C7F6E" w:rsidRDefault="00F369B0" w:rsidP="00F369B0">
      <w:pPr>
        <w:pStyle w:val="ActHead5"/>
      </w:pPr>
      <w:bookmarkStart w:id="67" w:name="_Toc441659959"/>
      <w:r w:rsidRPr="003C7F6E">
        <w:rPr>
          <w:rStyle w:val="CharSectno"/>
        </w:rPr>
        <w:t>35P</w:t>
      </w:r>
      <w:r w:rsidRPr="003C7F6E">
        <w:t xml:space="preserve">  Determination must be revoked if there is a change to the individual’s shared care percentage etc.</w:t>
      </w:r>
      <w:bookmarkEnd w:id="67"/>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 xml:space="preserve">a determination of an individual’s percentage of care (the </w:t>
      </w:r>
      <w:r w:rsidRPr="003C7F6E">
        <w:rPr>
          <w:b/>
          <w:i/>
        </w:rPr>
        <w:t>existing percentage of care</w:t>
      </w:r>
      <w:r w:rsidRPr="003C7F6E">
        <w:t>) for a child has been made under section</w:t>
      </w:r>
      <w:r w:rsidR="003C7F6E">
        <w:t> </w:t>
      </w:r>
      <w:r w:rsidRPr="003C7F6E">
        <w:t>35A or 35B; and</w:t>
      </w:r>
    </w:p>
    <w:p w:rsidR="00F369B0" w:rsidRPr="003C7F6E" w:rsidRDefault="00F369B0" w:rsidP="00F369B0">
      <w:pPr>
        <w:pStyle w:val="paragraph"/>
      </w:pPr>
      <w:r w:rsidRPr="003C7F6E">
        <w:tab/>
        <w:t>(b)</w:t>
      </w:r>
      <w:r w:rsidRPr="003C7F6E">
        <w:tab/>
        <w:t>if section</w:t>
      </w:r>
      <w:r w:rsidR="003C7F6E">
        <w:t> </w:t>
      </w:r>
      <w:r w:rsidRPr="003C7F6E">
        <w:t>35C or 35D applied in relation to the individual—the interim period for the determination has ended; and</w:t>
      </w:r>
    </w:p>
    <w:p w:rsidR="00F369B0" w:rsidRPr="003C7F6E" w:rsidRDefault="00F369B0" w:rsidP="00F369B0">
      <w:pPr>
        <w:pStyle w:val="paragraph"/>
      </w:pPr>
      <w:r w:rsidRPr="003C7F6E">
        <w:tab/>
        <w:t>(c)</w:t>
      </w:r>
      <w:r w:rsidRPr="003C7F6E">
        <w:tab/>
        <w:t>the Secretary or the Child Support Registrar is notified, or otherwise becomes aware, that the care of the child that is actually taking place does not correspond with the individual’s existing percentage of care for the child; and</w:t>
      </w:r>
    </w:p>
    <w:p w:rsidR="00F369B0" w:rsidRPr="003C7F6E" w:rsidRDefault="00F369B0" w:rsidP="00F369B0">
      <w:pPr>
        <w:pStyle w:val="paragraph"/>
      </w:pPr>
      <w:r w:rsidRPr="003C7F6E">
        <w:tab/>
        <w:t>(d)</w:t>
      </w:r>
      <w:r w:rsidRPr="003C7F6E">
        <w:tab/>
        <w:t>the Secretary is satisfied:</w:t>
      </w:r>
    </w:p>
    <w:p w:rsidR="00F369B0" w:rsidRPr="003C7F6E" w:rsidRDefault="00F369B0" w:rsidP="00F369B0">
      <w:pPr>
        <w:pStyle w:val="paragraphsub"/>
      </w:pPr>
      <w:r w:rsidRPr="003C7F6E">
        <w:tab/>
        <w:t>(i)</w:t>
      </w:r>
      <w:r w:rsidRPr="003C7F6E">
        <w:tab/>
        <w:t>that the individual’s shared care percentage for the child would change if the Secretary were to determine, under section</w:t>
      </w:r>
      <w:r w:rsidR="003C7F6E">
        <w:t> </w:t>
      </w:r>
      <w:r w:rsidRPr="003C7F6E">
        <w:t>35A or 35B, another percentage to be the individual’s percentage of care for the child; or</w:t>
      </w:r>
    </w:p>
    <w:p w:rsidR="00F369B0" w:rsidRPr="003C7F6E" w:rsidRDefault="00F369B0" w:rsidP="00F369B0">
      <w:pPr>
        <w:pStyle w:val="paragraphsub"/>
      </w:pPr>
      <w:r w:rsidRPr="003C7F6E">
        <w:tab/>
        <w:t>(ii)</w:t>
      </w:r>
      <w:r w:rsidRPr="003C7F6E">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3C7F6E" w:rsidRDefault="00F369B0" w:rsidP="00F369B0">
      <w:pPr>
        <w:pStyle w:val="subsection2"/>
      </w:pPr>
      <w:r w:rsidRPr="003C7F6E">
        <w:lastRenderedPageBreak/>
        <w:t>the Secretary must revoke the determination.</w:t>
      </w:r>
    </w:p>
    <w:p w:rsidR="00F369B0" w:rsidRPr="003C7F6E" w:rsidRDefault="00F369B0" w:rsidP="00F369B0">
      <w:pPr>
        <w:pStyle w:val="notetext"/>
      </w:pPr>
      <w:r w:rsidRPr="003C7F6E">
        <w:t>Note:</w:t>
      </w:r>
      <w:r w:rsidRPr="003C7F6E">
        <w:tab/>
        <w:t>The Secretary must make a new determination under section</w:t>
      </w:r>
      <w:r w:rsidR="003C7F6E">
        <w:t> </w:t>
      </w:r>
      <w:r w:rsidRPr="003C7F6E">
        <w:t>35A or 35B to replace the revoked determination: see subsection</w:t>
      </w:r>
      <w:r w:rsidR="003C7F6E">
        <w:t> </w:t>
      </w:r>
      <w:r w:rsidRPr="003C7F6E">
        <w:t>35A(2) or 35B(2).</w:t>
      </w:r>
    </w:p>
    <w:p w:rsidR="00F369B0" w:rsidRPr="003C7F6E" w:rsidRDefault="00F369B0" w:rsidP="00F369B0">
      <w:pPr>
        <w:pStyle w:val="subsection"/>
      </w:pPr>
      <w:r w:rsidRPr="003C7F6E">
        <w:tab/>
        <w:t>(2)</w:t>
      </w:r>
      <w:r w:rsidRPr="003C7F6E">
        <w:tab/>
        <w:t xml:space="preserve">Each of the following is a </w:t>
      </w:r>
      <w:r w:rsidRPr="003C7F6E">
        <w:rPr>
          <w:b/>
          <w:i/>
        </w:rPr>
        <w:t>percentage range</w:t>
      </w:r>
      <w:r w:rsidRPr="003C7F6E">
        <w:t>:</w:t>
      </w:r>
    </w:p>
    <w:p w:rsidR="00F369B0" w:rsidRPr="003C7F6E" w:rsidRDefault="00F369B0" w:rsidP="00F369B0">
      <w:pPr>
        <w:pStyle w:val="paragraph"/>
      </w:pPr>
      <w:r w:rsidRPr="003C7F6E">
        <w:tab/>
        <w:t>(a)</w:t>
      </w:r>
      <w:r w:rsidRPr="003C7F6E">
        <w:tab/>
        <w:t>0% to less than 14%;</w:t>
      </w:r>
    </w:p>
    <w:p w:rsidR="00F369B0" w:rsidRPr="003C7F6E" w:rsidRDefault="00F369B0" w:rsidP="00F369B0">
      <w:pPr>
        <w:pStyle w:val="paragraph"/>
      </w:pPr>
      <w:r w:rsidRPr="003C7F6E">
        <w:tab/>
        <w:t>(b)</w:t>
      </w:r>
      <w:r w:rsidRPr="003C7F6E">
        <w:tab/>
        <w:t>14% to less than 35%;</w:t>
      </w:r>
    </w:p>
    <w:p w:rsidR="00F369B0" w:rsidRPr="003C7F6E" w:rsidRDefault="00F369B0" w:rsidP="00F369B0">
      <w:pPr>
        <w:pStyle w:val="paragraph"/>
      </w:pPr>
      <w:r w:rsidRPr="003C7F6E">
        <w:tab/>
        <w:t>(c)</w:t>
      </w:r>
      <w:r w:rsidRPr="003C7F6E">
        <w:tab/>
        <w:t>48% to 52%;</w:t>
      </w:r>
    </w:p>
    <w:p w:rsidR="00F369B0" w:rsidRPr="003C7F6E" w:rsidRDefault="00F369B0" w:rsidP="00F369B0">
      <w:pPr>
        <w:pStyle w:val="paragraph"/>
      </w:pPr>
      <w:r w:rsidRPr="003C7F6E">
        <w:tab/>
        <w:t>(d)</w:t>
      </w:r>
      <w:r w:rsidRPr="003C7F6E">
        <w:tab/>
        <w:t>more than 65% to 86%;</w:t>
      </w:r>
    </w:p>
    <w:p w:rsidR="00F369B0" w:rsidRPr="003C7F6E" w:rsidRDefault="00F369B0" w:rsidP="00F369B0">
      <w:pPr>
        <w:pStyle w:val="paragraph"/>
      </w:pPr>
      <w:r w:rsidRPr="003C7F6E">
        <w:tab/>
        <w:t>(e)</w:t>
      </w:r>
      <w:r w:rsidRPr="003C7F6E">
        <w:tab/>
        <w:t>more than 86% to 100%.</w:t>
      </w:r>
    </w:p>
    <w:p w:rsidR="00F369B0" w:rsidRPr="003C7F6E" w:rsidRDefault="00F369B0" w:rsidP="00B54451">
      <w:pPr>
        <w:pStyle w:val="subsection"/>
        <w:keepNext/>
      </w:pPr>
      <w:r w:rsidRPr="003C7F6E">
        <w:tab/>
        <w:t>(3)</w:t>
      </w:r>
      <w:r w:rsidRPr="003C7F6E">
        <w:tab/>
        <w:t>The revocation of the determination takes effect at the end of:</w:t>
      </w:r>
    </w:p>
    <w:p w:rsidR="00F369B0" w:rsidRPr="003C7F6E" w:rsidRDefault="00F369B0" w:rsidP="00F369B0">
      <w:pPr>
        <w:pStyle w:val="paragraph"/>
      </w:pPr>
      <w:r w:rsidRPr="003C7F6E">
        <w:tab/>
        <w:t>(a)</w:t>
      </w:r>
      <w:r w:rsidRPr="003C7F6E">
        <w:tab/>
        <w:t>if the change of care day for the individual occurs during the interim period for the determination—the day on which the interim period ends; or</w:t>
      </w:r>
    </w:p>
    <w:p w:rsidR="00F369B0" w:rsidRPr="003C7F6E" w:rsidRDefault="00F369B0" w:rsidP="00F369B0">
      <w:pPr>
        <w:pStyle w:val="paragraph"/>
      </w:pPr>
      <w:r w:rsidRPr="003C7F6E">
        <w:tab/>
        <w:t>(b)</w:t>
      </w:r>
      <w:r w:rsidRPr="003C7F6E">
        <w:tab/>
        <w:t>otherwise—the day before the change of care day for the individual.</w:t>
      </w:r>
    </w:p>
    <w:p w:rsidR="00F369B0" w:rsidRPr="003C7F6E" w:rsidRDefault="00F369B0" w:rsidP="00F369B0">
      <w:pPr>
        <w:pStyle w:val="ActHead5"/>
      </w:pPr>
      <w:bookmarkStart w:id="68" w:name="_Toc441659960"/>
      <w:r w:rsidRPr="003C7F6E">
        <w:rPr>
          <w:rStyle w:val="CharSectno"/>
        </w:rPr>
        <w:t>35Q</w:t>
      </w:r>
      <w:r w:rsidRPr="003C7F6E">
        <w:t xml:space="preserve">  Secretary may revoke a determination of an individual’s percentage of care</w:t>
      </w:r>
      <w:bookmarkEnd w:id="68"/>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 xml:space="preserve">a determination of an individual’s percentage of care (the </w:t>
      </w:r>
      <w:r w:rsidRPr="003C7F6E">
        <w:rPr>
          <w:b/>
          <w:i/>
        </w:rPr>
        <w:t>existing percentage of care</w:t>
      </w:r>
      <w:r w:rsidRPr="003C7F6E">
        <w:t>) for a child has been made under section</w:t>
      </w:r>
      <w:r w:rsidR="003C7F6E">
        <w:t> </w:t>
      </w:r>
      <w:r w:rsidRPr="003C7F6E">
        <w:t>35A or 35B; and</w:t>
      </w:r>
    </w:p>
    <w:p w:rsidR="00F369B0" w:rsidRPr="003C7F6E" w:rsidRDefault="00F369B0" w:rsidP="00F369B0">
      <w:pPr>
        <w:pStyle w:val="paragraph"/>
      </w:pPr>
      <w:r w:rsidRPr="003C7F6E">
        <w:tab/>
        <w:t>(b)</w:t>
      </w:r>
      <w:r w:rsidRPr="003C7F6E">
        <w:tab/>
        <w:t>if section</w:t>
      </w:r>
      <w:r w:rsidR="003C7F6E">
        <w:t> </w:t>
      </w:r>
      <w:r w:rsidRPr="003C7F6E">
        <w:t>35C or 35D applied in relation to the individual—the interim period for the determination has ended; and</w:t>
      </w:r>
    </w:p>
    <w:p w:rsidR="00F369B0" w:rsidRPr="003C7F6E" w:rsidRDefault="00F369B0" w:rsidP="00F369B0">
      <w:pPr>
        <w:pStyle w:val="paragraph"/>
      </w:pPr>
      <w:r w:rsidRPr="003C7F6E">
        <w:tab/>
        <w:t>(c)</w:t>
      </w:r>
      <w:r w:rsidRPr="003C7F6E">
        <w:tab/>
        <w:t>the Secretary or the Child Support Registrar is notified, or otherwise becomes aware, that the care of the child that is actually taking place does not correspond with the individual’s existing percentage of care for the child; and</w:t>
      </w:r>
    </w:p>
    <w:p w:rsidR="00F369B0" w:rsidRPr="003C7F6E" w:rsidRDefault="00F369B0" w:rsidP="00F369B0">
      <w:pPr>
        <w:pStyle w:val="paragraph"/>
      </w:pPr>
      <w:r w:rsidRPr="003C7F6E">
        <w:tab/>
        <w:t>(d)</w:t>
      </w:r>
      <w:r w:rsidRPr="003C7F6E">
        <w:tab/>
        <w:t>the Secretary is satisfied that, if the Secretary were to determine, under section</w:t>
      </w:r>
      <w:r w:rsidR="003C7F6E">
        <w:t> </w:t>
      </w:r>
      <w:r w:rsidRPr="003C7F6E">
        <w:t>35A or 35B, another percentage to be the individual’s percentage of care for the child, the other percentage would not be the same as the individual’s existing percentage of care for the child; and</w:t>
      </w:r>
    </w:p>
    <w:p w:rsidR="00F369B0" w:rsidRPr="003C7F6E" w:rsidRDefault="00F369B0" w:rsidP="00F369B0">
      <w:pPr>
        <w:pStyle w:val="paragraph"/>
      </w:pPr>
      <w:r w:rsidRPr="003C7F6E">
        <w:lastRenderedPageBreak/>
        <w:tab/>
        <w:t>(e)</w:t>
      </w:r>
      <w:r w:rsidRPr="003C7F6E">
        <w:tab/>
        <w:t>section</w:t>
      </w:r>
      <w:r w:rsidR="003C7F6E">
        <w:t> </w:t>
      </w:r>
      <w:r w:rsidRPr="003C7F6E">
        <w:t>35P does not apply;</w:t>
      </w:r>
    </w:p>
    <w:p w:rsidR="00F369B0" w:rsidRPr="003C7F6E" w:rsidRDefault="00F369B0" w:rsidP="00F369B0">
      <w:pPr>
        <w:pStyle w:val="subsection2"/>
      </w:pPr>
      <w:r w:rsidRPr="003C7F6E">
        <w:t>the Secretary may revoke the determination.</w:t>
      </w:r>
    </w:p>
    <w:p w:rsidR="00F369B0" w:rsidRPr="003C7F6E" w:rsidRDefault="00F369B0" w:rsidP="00F369B0">
      <w:pPr>
        <w:pStyle w:val="notetext"/>
      </w:pPr>
      <w:r w:rsidRPr="003C7F6E">
        <w:t>Note:</w:t>
      </w:r>
      <w:r w:rsidRPr="003C7F6E">
        <w:tab/>
        <w:t>If the Secretary revokes the determination, the Secretary must make a new determination under section</w:t>
      </w:r>
      <w:r w:rsidR="003C7F6E">
        <w:t> </w:t>
      </w:r>
      <w:r w:rsidRPr="003C7F6E">
        <w:t>35A or 35B to replace the revoked determination: see subsection</w:t>
      </w:r>
      <w:r w:rsidR="003C7F6E">
        <w:t> </w:t>
      </w:r>
      <w:r w:rsidRPr="003C7F6E">
        <w:t>35A(2) or 35B(2).</w:t>
      </w:r>
    </w:p>
    <w:p w:rsidR="00F369B0" w:rsidRPr="003C7F6E" w:rsidRDefault="00F369B0" w:rsidP="00F369B0">
      <w:pPr>
        <w:pStyle w:val="subsection"/>
      </w:pPr>
      <w:r w:rsidRPr="003C7F6E">
        <w:tab/>
        <w:t>(2)</w:t>
      </w:r>
      <w:r w:rsidRPr="003C7F6E">
        <w:tab/>
        <w:t>If the Secretary revokes the determination, the revocation takes effect at the end of:</w:t>
      </w:r>
    </w:p>
    <w:p w:rsidR="00F369B0" w:rsidRPr="003C7F6E" w:rsidRDefault="00F369B0" w:rsidP="00F369B0">
      <w:pPr>
        <w:pStyle w:val="paragraph"/>
      </w:pPr>
      <w:r w:rsidRPr="003C7F6E">
        <w:tab/>
        <w:t>(a)</w:t>
      </w:r>
      <w:r w:rsidRPr="003C7F6E">
        <w:tab/>
        <w:t>if the change of care day for the individual occurs during the interim period for the determination—the day on which the interim period ends; or</w:t>
      </w:r>
    </w:p>
    <w:p w:rsidR="00F369B0" w:rsidRPr="003C7F6E" w:rsidRDefault="00F369B0" w:rsidP="00F369B0">
      <w:pPr>
        <w:pStyle w:val="paragraph"/>
      </w:pPr>
      <w:r w:rsidRPr="003C7F6E">
        <w:tab/>
        <w:t>(b)</w:t>
      </w:r>
      <w:r w:rsidRPr="003C7F6E">
        <w:tab/>
        <w:t>otherwise—the day before the change of care day for the individual.</w:t>
      </w:r>
    </w:p>
    <w:p w:rsidR="00F369B0" w:rsidRPr="003C7F6E" w:rsidRDefault="00F369B0" w:rsidP="00F369B0">
      <w:pPr>
        <w:pStyle w:val="ActHead5"/>
      </w:pPr>
      <w:bookmarkStart w:id="69" w:name="_Toc441659961"/>
      <w:r w:rsidRPr="003C7F6E">
        <w:rPr>
          <w:rStyle w:val="CharSectno"/>
        </w:rPr>
        <w:t>35R</w:t>
      </w:r>
      <w:r w:rsidRPr="003C7F6E">
        <w:t xml:space="preserve">  Secretary may revoke a determination relating to a claim for payment of family tax benefit for a past period</w:t>
      </w:r>
      <w:bookmarkEnd w:id="69"/>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a determination of an individual’s percentage of care for a child has been made under section</w:t>
      </w:r>
      <w:r w:rsidR="003C7F6E">
        <w:t> </w:t>
      </w:r>
      <w:r w:rsidRPr="003C7F6E">
        <w:t>35A or 35B; and</w:t>
      </w:r>
    </w:p>
    <w:p w:rsidR="00F369B0" w:rsidRPr="003C7F6E" w:rsidRDefault="00F369B0" w:rsidP="00F369B0">
      <w:pPr>
        <w:pStyle w:val="paragraph"/>
      </w:pPr>
      <w:r w:rsidRPr="003C7F6E">
        <w:tab/>
        <w:t>(b)</w:t>
      </w:r>
      <w:r w:rsidRPr="003C7F6E">
        <w:tab/>
        <w:t>the determination relates to a claim for payment of family tax benefit for a past period; and</w:t>
      </w:r>
    </w:p>
    <w:p w:rsidR="00F369B0" w:rsidRPr="003C7F6E" w:rsidRDefault="00F369B0" w:rsidP="00F369B0">
      <w:pPr>
        <w:pStyle w:val="paragraph"/>
      </w:pPr>
      <w:r w:rsidRPr="003C7F6E">
        <w:tab/>
        <w:t>(c)</w:t>
      </w:r>
      <w:r w:rsidRPr="003C7F6E">
        <w:tab/>
        <w:t>if section</w:t>
      </w:r>
      <w:r w:rsidR="003C7F6E">
        <w:t> </w:t>
      </w:r>
      <w:r w:rsidRPr="003C7F6E">
        <w:t>35C or 35D applied in relation to the individual—the interim period for the determination has ended;</w:t>
      </w:r>
    </w:p>
    <w:p w:rsidR="00F369B0" w:rsidRPr="003C7F6E" w:rsidRDefault="00F369B0" w:rsidP="00F369B0">
      <w:pPr>
        <w:pStyle w:val="subsection2"/>
      </w:pPr>
      <w:r w:rsidRPr="003C7F6E">
        <w:t>the Secretary may revoke the determination.</w:t>
      </w:r>
    </w:p>
    <w:p w:rsidR="00F369B0" w:rsidRPr="003C7F6E" w:rsidRDefault="00F369B0" w:rsidP="00F369B0">
      <w:pPr>
        <w:pStyle w:val="notetext"/>
      </w:pPr>
      <w:r w:rsidRPr="003C7F6E">
        <w:t>Note:</w:t>
      </w:r>
      <w:r w:rsidRPr="003C7F6E">
        <w:tab/>
        <w:t>If the Secretary revokes the determination, the Secretary must make a new determination under section</w:t>
      </w:r>
      <w:r w:rsidR="003C7F6E">
        <w:t> </w:t>
      </w:r>
      <w:r w:rsidRPr="003C7F6E">
        <w:t>35A or 35B to replace the revoked determination: see subsection</w:t>
      </w:r>
      <w:r w:rsidR="003C7F6E">
        <w:t> </w:t>
      </w:r>
      <w:r w:rsidRPr="003C7F6E">
        <w:t>35A(2) or 35B(2).</w:t>
      </w:r>
    </w:p>
    <w:p w:rsidR="00F369B0" w:rsidRPr="003C7F6E" w:rsidRDefault="00F369B0" w:rsidP="00F369B0">
      <w:pPr>
        <w:pStyle w:val="subsection"/>
      </w:pPr>
      <w:r w:rsidRPr="003C7F6E">
        <w:tab/>
        <w:t>(2)</w:t>
      </w:r>
      <w:r w:rsidRPr="003C7F6E">
        <w:tab/>
        <w:t>If the Secretary revokes the determination, the revocation takes effect at the end of:</w:t>
      </w:r>
    </w:p>
    <w:p w:rsidR="00F369B0" w:rsidRPr="003C7F6E" w:rsidRDefault="00F369B0" w:rsidP="00F369B0">
      <w:pPr>
        <w:pStyle w:val="paragraph"/>
      </w:pPr>
      <w:r w:rsidRPr="003C7F6E">
        <w:tab/>
        <w:t>(a)</w:t>
      </w:r>
      <w:r w:rsidRPr="003C7F6E">
        <w:tab/>
        <w:t>if the change of care day for the individual occurs during the interim period for the determination—the day on which the interim period ends; or</w:t>
      </w:r>
    </w:p>
    <w:p w:rsidR="00F369B0" w:rsidRPr="003C7F6E" w:rsidRDefault="00F369B0" w:rsidP="00F369B0">
      <w:pPr>
        <w:pStyle w:val="paragraph"/>
      </w:pPr>
      <w:r w:rsidRPr="003C7F6E">
        <w:tab/>
        <w:t>(b)</w:t>
      </w:r>
      <w:r w:rsidRPr="003C7F6E">
        <w:tab/>
        <w:t>otherwise—the day before the change of care day for the individual.</w:t>
      </w:r>
    </w:p>
    <w:p w:rsidR="00F369B0" w:rsidRPr="003C7F6E" w:rsidRDefault="00F369B0" w:rsidP="00F369B0">
      <w:pPr>
        <w:pStyle w:val="ActHead5"/>
      </w:pPr>
      <w:bookmarkStart w:id="70" w:name="_Toc441659962"/>
      <w:r w:rsidRPr="003C7F6E">
        <w:rPr>
          <w:rStyle w:val="CharSectno"/>
        </w:rPr>
        <w:lastRenderedPageBreak/>
        <w:t>35S</w:t>
      </w:r>
      <w:r w:rsidRPr="003C7F6E">
        <w:t xml:space="preserve">  Guidelines about the revocation of determinations</w:t>
      </w:r>
      <w:bookmarkEnd w:id="70"/>
    </w:p>
    <w:p w:rsidR="00F369B0" w:rsidRPr="003C7F6E" w:rsidRDefault="00F369B0" w:rsidP="00F369B0">
      <w:pPr>
        <w:pStyle w:val="subsection"/>
      </w:pPr>
      <w:r w:rsidRPr="003C7F6E">
        <w:tab/>
        <w:t>(1)</w:t>
      </w:r>
      <w:r w:rsidRPr="003C7F6E">
        <w:tab/>
        <w:t>The Secretary may, by legislative instrument, make guidelines relating to the revocation of determinations under this Subdivision.</w:t>
      </w:r>
    </w:p>
    <w:p w:rsidR="00F369B0" w:rsidRPr="003C7F6E" w:rsidRDefault="00F369B0" w:rsidP="00F369B0">
      <w:pPr>
        <w:pStyle w:val="subsection"/>
      </w:pPr>
      <w:r w:rsidRPr="003C7F6E">
        <w:tab/>
        <w:t>(2)</w:t>
      </w:r>
      <w:r w:rsidRPr="003C7F6E">
        <w:tab/>
        <w:t xml:space="preserve">In revoking a determination under this Subdivision, the Secretary must have regard to any guidelines in force under </w:t>
      </w:r>
      <w:r w:rsidR="003C7F6E">
        <w:t>subsection (</w:t>
      </w:r>
      <w:r w:rsidRPr="003C7F6E">
        <w:t>1).</w:t>
      </w:r>
    </w:p>
    <w:p w:rsidR="00F369B0" w:rsidRPr="003C7F6E" w:rsidRDefault="00F369B0" w:rsidP="00F369B0">
      <w:pPr>
        <w:pStyle w:val="ActHead4"/>
      </w:pPr>
      <w:bookmarkStart w:id="71" w:name="_Toc441659963"/>
      <w:r w:rsidRPr="003C7F6E">
        <w:rPr>
          <w:rStyle w:val="CharSubdNo"/>
        </w:rPr>
        <w:t>Subdivision F</w:t>
      </w:r>
      <w:r w:rsidRPr="003C7F6E">
        <w:t>—</w:t>
      </w:r>
      <w:r w:rsidRPr="003C7F6E">
        <w:rPr>
          <w:rStyle w:val="CharSubdText"/>
        </w:rPr>
        <w:t>Percentages of care determined under the child support law</w:t>
      </w:r>
      <w:bookmarkEnd w:id="71"/>
    </w:p>
    <w:p w:rsidR="00F369B0" w:rsidRPr="003C7F6E" w:rsidRDefault="00F369B0" w:rsidP="00F369B0">
      <w:pPr>
        <w:pStyle w:val="ActHead5"/>
      </w:pPr>
      <w:bookmarkStart w:id="72" w:name="_Toc441659964"/>
      <w:r w:rsidRPr="003C7F6E">
        <w:rPr>
          <w:rStyle w:val="CharSectno"/>
        </w:rPr>
        <w:t>35T</w:t>
      </w:r>
      <w:r w:rsidRPr="003C7F6E">
        <w:t xml:space="preserve">  Percentages of care determined under the child support law that apply for family assistance purposes</w:t>
      </w:r>
      <w:bookmarkEnd w:id="72"/>
    </w:p>
    <w:p w:rsidR="00F369B0" w:rsidRPr="003C7F6E" w:rsidRDefault="00F369B0" w:rsidP="00F369B0">
      <w:pPr>
        <w:pStyle w:val="subsection"/>
      </w:pPr>
      <w:r w:rsidRPr="003C7F6E">
        <w:tab/>
        <w:t>(1)</w:t>
      </w:r>
      <w:r w:rsidRPr="003C7F6E">
        <w:tab/>
        <w:t>If:</w:t>
      </w:r>
    </w:p>
    <w:p w:rsidR="00F369B0" w:rsidRPr="003C7F6E" w:rsidRDefault="00F369B0" w:rsidP="00F369B0">
      <w:pPr>
        <w:pStyle w:val="paragraph"/>
      </w:pPr>
      <w:r w:rsidRPr="003C7F6E">
        <w:tab/>
        <w:t>(a)</w:t>
      </w:r>
      <w:r w:rsidRPr="003C7F6E">
        <w:tab/>
        <w:t>the Secretary is required by a provision of Subdivision D of this Division to determine an individual’s percentage of care for a child in relation to a claim for payment of family tax benefit; and</w:t>
      </w:r>
    </w:p>
    <w:p w:rsidR="00F369B0" w:rsidRPr="003C7F6E" w:rsidRDefault="00F369B0" w:rsidP="00F369B0">
      <w:pPr>
        <w:pStyle w:val="paragraph"/>
      </w:pPr>
      <w:r w:rsidRPr="003C7F6E">
        <w:tab/>
        <w:t>(b)</w:t>
      </w:r>
      <w:r w:rsidRPr="003C7F6E">
        <w:tab/>
        <w:t xml:space="preserve">the Child Support Registrar has determined the individual’s percentage of care for the child (the </w:t>
      </w:r>
      <w:r w:rsidRPr="003C7F6E">
        <w:rPr>
          <w:b/>
          <w:i/>
        </w:rPr>
        <w:t>child support care determination</w:t>
      </w:r>
      <w:r w:rsidRPr="003C7F6E">
        <w:t>) under a provision of Subdivision B of Division</w:t>
      </w:r>
      <w:r w:rsidR="003C7F6E">
        <w:t> </w:t>
      </w:r>
      <w:r w:rsidRPr="003C7F6E">
        <w:t>4 of Part</w:t>
      </w:r>
      <w:r w:rsidR="003C7F6E">
        <w:t> </w:t>
      </w:r>
      <w:r w:rsidRPr="003C7F6E">
        <w:t xml:space="preserve">5 of the </w:t>
      </w:r>
      <w:r w:rsidRPr="003C7F6E">
        <w:rPr>
          <w:i/>
        </w:rPr>
        <w:t>Child Support (Assessment) Act 1989</w:t>
      </w:r>
      <w:r w:rsidRPr="003C7F6E">
        <w:t>; and</w:t>
      </w:r>
    </w:p>
    <w:p w:rsidR="00F369B0" w:rsidRPr="003C7F6E" w:rsidRDefault="00F369B0" w:rsidP="00F369B0">
      <w:pPr>
        <w:pStyle w:val="paragraph"/>
      </w:pPr>
      <w:r w:rsidRPr="003C7F6E">
        <w:tab/>
        <w:t>(c)</w:t>
      </w:r>
      <w:r w:rsidRPr="003C7F6E">
        <w:tab/>
        <w:t>the child support care determination has not ceased to apply or been revoked;</w:t>
      </w:r>
    </w:p>
    <w:p w:rsidR="00F369B0" w:rsidRPr="003C7F6E" w:rsidRDefault="00F369B0" w:rsidP="00F369B0">
      <w:pPr>
        <w:pStyle w:val="subsection2"/>
      </w:pPr>
      <w:r w:rsidRPr="003C7F6E">
        <w:t>then:</w:t>
      </w:r>
    </w:p>
    <w:p w:rsidR="00F369B0" w:rsidRPr="003C7F6E" w:rsidRDefault="00F369B0" w:rsidP="00F369B0">
      <w:pPr>
        <w:pStyle w:val="paragraph"/>
      </w:pPr>
      <w:r w:rsidRPr="003C7F6E">
        <w:tab/>
        <w:t>(d)</w:t>
      </w:r>
      <w:r w:rsidRPr="003C7F6E">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3C7F6E" w:rsidRDefault="00F369B0" w:rsidP="00F369B0">
      <w:pPr>
        <w:pStyle w:val="paragraph"/>
      </w:pPr>
      <w:r w:rsidRPr="003C7F6E">
        <w:tab/>
        <w:t>(e)</w:t>
      </w:r>
      <w:r w:rsidRPr="003C7F6E">
        <w:tab/>
        <w:t xml:space="preserve">the individual’s percentage of care for the child applies, for the purposes of this Act as it applies to such a claim, in the same way, and in the same circumstances, in which it would </w:t>
      </w:r>
      <w:r w:rsidRPr="003C7F6E">
        <w:lastRenderedPageBreak/>
        <w:t>apply if it had been determined by the Secretary under such a provision; and</w:t>
      </w:r>
    </w:p>
    <w:p w:rsidR="00F369B0" w:rsidRPr="003C7F6E" w:rsidRDefault="00F369B0" w:rsidP="00F369B0">
      <w:pPr>
        <w:pStyle w:val="paragraph"/>
      </w:pPr>
      <w:r w:rsidRPr="003C7F6E">
        <w:tab/>
        <w:t>(f)</w:t>
      </w:r>
      <w:r w:rsidRPr="003C7F6E">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3C7F6E" w:rsidRDefault="00F369B0" w:rsidP="00F369B0">
      <w:pPr>
        <w:pStyle w:val="subsection"/>
      </w:pPr>
      <w:r w:rsidRPr="003C7F6E">
        <w:tab/>
        <w:t>(2)</w:t>
      </w:r>
      <w:r w:rsidRPr="003C7F6E">
        <w:tab/>
        <w:t>This section ceases to apply to the child support care determination if the determination ceases to apply, or is revoked, under Subdivision B or C of Division</w:t>
      </w:r>
      <w:r w:rsidR="003C7F6E">
        <w:t> </w:t>
      </w:r>
      <w:r w:rsidRPr="003C7F6E">
        <w:t>4 of Part</w:t>
      </w:r>
      <w:r w:rsidR="003C7F6E">
        <w:t> </w:t>
      </w:r>
      <w:r w:rsidRPr="003C7F6E">
        <w:t xml:space="preserve">5 of the </w:t>
      </w:r>
      <w:r w:rsidRPr="003C7F6E">
        <w:rPr>
          <w:i/>
        </w:rPr>
        <w:t>Child Support (Assessment) Act 1989</w:t>
      </w:r>
      <w:r w:rsidRPr="003C7F6E">
        <w:t>.</w:t>
      </w:r>
    </w:p>
    <w:p w:rsidR="00F369B0" w:rsidRPr="003C7F6E" w:rsidRDefault="00F369B0" w:rsidP="00F369B0">
      <w:pPr>
        <w:pStyle w:val="ActHead5"/>
      </w:pPr>
      <w:bookmarkStart w:id="73" w:name="_Toc441659965"/>
      <w:r w:rsidRPr="003C7F6E">
        <w:rPr>
          <w:rStyle w:val="CharSectno"/>
        </w:rPr>
        <w:t>35U</w:t>
      </w:r>
      <w:r w:rsidRPr="003C7F6E">
        <w:t xml:space="preserve">  Reviews of percentages of care under child support law apply for family assistance purposes</w:t>
      </w:r>
      <w:bookmarkEnd w:id="73"/>
    </w:p>
    <w:p w:rsidR="00F369B0" w:rsidRPr="003C7F6E" w:rsidRDefault="00F369B0" w:rsidP="00F369B0">
      <w:pPr>
        <w:pStyle w:val="subsection"/>
      </w:pPr>
      <w:r w:rsidRPr="003C7F6E">
        <w:tab/>
        <w:t>(1)</w:t>
      </w:r>
      <w:r w:rsidRPr="003C7F6E">
        <w:tab/>
        <w:t xml:space="preserve">Subject to </w:t>
      </w:r>
      <w:r w:rsidR="003C7F6E">
        <w:t>subsection (</w:t>
      </w:r>
      <w:r w:rsidR="00103ECC" w:rsidRPr="003C7F6E">
        <w:t>2)</w:t>
      </w:r>
      <w:r w:rsidRPr="003C7F6E">
        <w:t>, if:</w:t>
      </w:r>
    </w:p>
    <w:p w:rsidR="00F369B0" w:rsidRPr="003C7F6E" w:rsidRDefault="00F369B0" w:rsidP="00F369B0">
      <w:pPr>
        <w:pStyle w:val="paragraph"/>
        <w:rPr>
          <w:i/>
        </w:rPr>
      </w:pPr>
      <w:r w:rsidRPr="003C7F6E">
        <w:tab/>
        <w:t>(a)</w:t>
      </w:r>
      <w:r w:rsidRPr="003C7F6E">
        <w:tab/>
        <w:t>the Child Support Registrar considers an objection to a decision under Part</w:t>
      </w:r>
      <w:r w:rsidR="003A46B8" w:rsidRPr="003C7F6E">
        <w:t> </w:t>
      </w:r>
      <w:r w:rsidRPr="003C7F6E">
        <w:t xml:space="preserve">VII of the </w:t>
      </w:r>
      <w:r w:rsidRPr="003C7F6E">
        <w:rPr>
          <w:i/>
        </w:rPr>
        <w:t>Child Support (Registration and Collection) Act 1988</w:t>
      </w:r>
      <w:r w:rsidRPr="003C7F6E">
        <w:t>; and</w:t>
      </w:r>
    </w:p>
    <w:p w:rsidR="00F369B0" w:rsidRPr="003C7F6E" w:rsidRDefault="00F369B0" w:rsidP="00F369B0">
      <w:pPr>
        <w:pStyle w:val="paragraph"/>
      </w:pPr>
      <w:r w:rsidRPr="003C7F6E">
        <w:tab/>
        <w:t>(b)</w:t>
      </w:r>
      <w:r w:rsidRPr="003C7F6E">
        <w:tab/>
        <w:t>considering the objection involves (wholly or partly) a consideration of a determination that:</w:t>
      </w:r>
    </w:p>
    <w:p w:rsidR="00F369B0" w:rsidRPr="003C7F6E" w:rsidRDefault="00F369B0" w:rsidP="00F369B0">
      <w:pPr>
        <w:pStyle w:val="paragraphsub"/>
      </w:pPr>
      <w:r w:rsidRPr="003C7F6E">
        <w:tab/>
        <w:t>(i)</w:t>
      </w:r>
      <w:r w:rsidRPr="003C7F6E">
        <w:tab/>
        <w:t>was made under a provision of Subdivision B of Division</w:t>
      </w:r>
      <w:r w:rsidR="003C7F6E">
        <w:t> </w:t>
      </w:r>
      <w:r w:rsidRPr="003C7F6E">
        <w:t>4 of Part</w:t>
      </w:r>
      <w:r w:rsidR="003C7F6E">
        <w:t> </w:t>
      </w:r>
      <w:r w:rsidRPr="003C7F6E">
        <w:t xml:space="preserve">5 of the </w:t>
      </w:r>
      <w:r w:rsidRPr="003C7F6E">
        <w:rPr>
          <w:i/>
        </w:rPr>
        <w:t>Child Support (Assessment) Act 1989</w:t>
      </w:r>
      <w:r w:rsidRPr="003C7F6E">
        <w:t>; or</w:t>
      </w:r>
    </w:p>
    <w:p w:rsidR="00F369B0" w:rsidRPr="003C7F6E" w:rsidRDefault="00F369B0" w:rsidP="00F369B0">
      <w:pPr>
        <w:pStyle w:val="paragraphsub"/>
      </w:pPr>
      <w:r w:rsidRPr="003C7F6E">
        <w:tab/>
        <w:t>(ii)</w:t>
      </w:r>
      <w:r w:rsidRPr="003C7F6E">
        <w:tab/>
        <w:t>has effect, under section</w:t>
      </w:r>
      <w:r w:rsidR="003C7F6E">
        <w:t> </w:t>
      </w:r>
      <w:r w:rsidRPr="003C7F6E">
        <w:t>54K of that Act, as if it were a determination made under such a provision; and</w:t>
      </w:r>
    </w:p>
    <w:p w:rsidR="00F369B0" w:rsidRPr="003C7F6E" w:rsidRDefault="00F369B0" w:rsidP="00F369B0">
      <w:pPr>
        <w:pStyle w:val="paragraph"/>
      </w:pPr>
      <w:r w:rsidRPr="003C7F6E">
        <w:tab/>
        <w:t>(c)</w:t>
      </w:r>
      <w:r w:rsidRPr="003C7F6E">
        <w:tab/>
        <w:t>the Child Support Registrar’s decision on the objection has the effect of varying the determination or substituting a new determination;</w:t>
      </w:r>
    </w:p>
    <w:p w:rsidR="00F369B0" w:rsidRPr="003C7F6E" w:rsidRDefault="00F369B0" w:rsidP="00F369B0">
      <w:pPr>
        <w:pStyle w:val="subsection2"/>
      </w:pPr>
      <w:r w:rsidRPr="003C7F6E">
        <w:t>section</w:t>
      </w:r>
      <w:r w:rsidR="003C7F6E">
        <w:t> </w:t>
      </w:r>
      <w:r w:rsidRPr="003C7F6E">
        <w:t>35T of this Act applies as if the determination as varied or substituted were the child support care determination referred to in that section.</w:t>
      </w:r>
    </w:p>
    <w:p w:rsidR="00103ECC" w:rsidRPr="003C7F6E" w:rsidRDefault="00103ECC" w:rsidP="00103ECC">
      <w:pPr>
        <w:pStyle w:val="subsection"/>
      </w:pPr>
      <w:r w:rsidRPr="003C7F6E">
        <w:tab/>
        <w:t>(2)</w:t>
      </w:r>
      <w:r w:rsidRPr="003C7F6E">
        <w:tab/>
        <w:t>If:</w:t>
      </w:r>
    </w:p>
    <w:p w:rsidR="00103ECC" w:rsidRPr="003C7F6E" w:rsidRDefault="00103ECC" w:rsidP="00103ECC">
      <w:pPr>
        <w:pStyle w:val="paragraph"/>
      </w:pPr>
      <w:r w:rsidRPr="003C7F6E">
        <w:lastRenderedPageBreak/>
        <w:tab/>
        <w:t>(a)</w:t>
      </w:r>
      <w:r w:rsidRPr="003C7F6E">
        <w:tab/>
        <w:t>the AAT has reviewed a decision on application referred to in section</w:t>
      </w:r>
      <w:r w:rsidR="003C7F6E">
        <w:t> </w:t>
      </w:r>
      <w:r w:rsidRPr="003C7F6E">
        <w:t>89 or paragraph</w:t>
      </w:r>
      <w:r w:rsidR="003C7F6E">
        <w:t> </w:t>
      </w:r>
      <w:r w:rsidRPr="003C7F6E">
        <w:t xml:space="preserve">96A(b) of the </w:t>
      </w:r>
      <w:r w:rsidRPr="003C7F6E">
        <w:rPr>
          <w:i/>
        </w:rPr>
        <w:t>Child Support (Registration and Collection) Act 1988</w:t>
      </w:r>
      <w:r w:rsidRPr="003C7F6E">
        <w:t>; and</w:t>
      </w:r>
    </w:p>
    <w:p w:rsidR="00103ECC" w:rsidRPr="003C7F6E" w:rsidRDefault="00103ECC" w:rsidP="00103ECC">
      <w:pPr>
        <w:pStyle w:val="paragraph"/>
      </w:pPr>
      <w:r w:rsidRPr="003C7F6E">
        <w:tab/>
        <w:t>(b)</w:t>
      </w:r>
      <w:r w:rsidRPr="003C7F6E">
        <w:tab/>
        <w:t>the review involves (wholly or partly) a review of a determination that:</w:t>
      </w:r>
    </w:p>
    <w:p w:rsidR="00103ECC" w:rsidRPr="003C7F6E" w:rsidRDefault="00103ECC" w:rsidP="00103ECC">
      <w:pPr>
        <w:pStyle w:val="paragraphsub"/>
      </w:pPr>
      <w:r w:rsidRPr="003C7F6E">
        <w:tab/>
        <w:t>(i)</w:t>
      </w:r>
      <w:r w:rsidRPr="003C7F6E">
        <w:tab/>
        <w:t>was made under a provision of Subdivision B of Division</w:t>
      </w:r>
      <w:r w:rsidR="003C7F6E">
        <w:t> </w:t>
      </w:r>
      <w:r w:rsidRPr="003C7F6E">
        <w:t>4 of Part</w:t>
      </w:r>
      <w:r w:rsidR="003C7F6E">
        <w:t> </w:t>
      </w:r>
      <w:r w:rsidRPr="003C7F6E">
        <w:t xml:space="preserve">5 of the </w:t>
      </w:r>
      <w:r w:rsidRPr="003C7F6E">
        <w:rPr>
          <w:i/>
        </w:rPr>
        <w:t>Child Support (Assessment) Act 1989</w:t>
      </w:r>
      <w:r w:rsidRPr="003C7F6E">
        <w:t>; or</w:t>
      </w:r>
    </w:p>
    <w:p w:rsidR="00103ECC" w:rsidRPr="003C7F6E" w:rsidRDefault="00103ECC" w:rsidP="00103ECC">
      <w:pPr>
        <w:pStyle w:val="paragraphsub"/>
      </w:pPr>
      <w:r w:rsidRPr="003C7F6E">
        <w:tab/>
        <w:t>(ii)</w:t>
      </w:r>
      <w:r w:rsidRPr="003C7F6E">
        <w:tab/>
        <w:t>has effect, under section</w:t>
      </w:r>
      <w:r w:rsidR="003C7F6E">
        <w:t> </w:t>
      </w:r>
      <w:r w:rsidRPr="003C7F6E">
        <w:t>54K of that Act, as if it were a determination made under such a provision; and</w:t>
      </w:r>
    </w:p>
    <w:p w:rsidR="00103ECC" w:rsidRPr="003C7F6E" w:rsidRDefault="00103ECC" w:rsidP="00103ECC">
      <w:pPr>
        <w:pStyle w:val="paragraph"/>
      </w:pPr>
      <w:r w:rsidRPr="003C7F6E">
        <w:tab/>
        <w:t>(c)</w:t>
      </w:r>
      <w:r w:rsidRPr="003C7F6E">
        <w:tab/>
        <w:t>the decision on review has the effect of varying or substituting the determination;</w:t>
      </w:r>
    </w:p>
    <w:p w:rsidR="00103ECC" w:rsidRPr="003C7F6E" w:rsidRDefault="00103ECC" w:rsidP="00103ECC">
      <w:pPr>
        <w:pStyle w:val="subsection2"/>
      </w:pPr>
      <w:r w:rsidRPr="003C7F6E">
        <w:t>section</w:t>
      </w:r>
      <w:r w:rsidR="003C7F6E">
        <w:t> </w:t>
      </w:r>
      <w:r w:rsidRPr="003C7F6E">
        <w:t>35T of this Act applies as if the determination as varied or substituted were the child support care determination referred to in that section.</w:t>
      </w:r>
    </w:p>
    <w:p w:rsidR="003110CC" w:rsidRPr="003C7F6E" w:rsidRDefault="003110CC" w:rsidP="003D7FE2">
      <w:pPr>
        <w:pStyle w:val="ActHead3"/>
        <w:pageBreakBefore/>
      </w:pPr>
      <w:bookmarkStart w:id="74" w:name="_Toc441659966"/>
      <w:r w:rsidRPr="003C7F6E">
        <w:rPr>
          <w:rStyle w:val="CharDivNo"/>
        </w:rPr>
        <w:lastRenderedPageBreak/>
        <w:t>Division</w:t>
      </w:r>
      <w:r w:rsidR="003C7F6E" w:rsidRPr="003C7F6E">
        <w:rPr>
          <w:rStyle w:val="CharDivNo"/>
        </w:rPr>
        <w:t> </w:t>
      </w:r>
      <w:r w:rsidRPr="003C7F6E">
        <w:rPr>
          <w:rStyle w:val="CharDivNo"/>
        </w:rPr>
        <w:t>1A</w:t>
      </w:r>
      <w:r w:rsidRPr="003C7F6E">
        <w:t>—</w:t>
      </w:r>
      <w:r w:rsidRPr="003C7F6E">
        <w:rPr>
          <w:rStyle w:val="CharDivText"/>
        </w:rPr>
        <w:t>Eligibility for schoolkids bonus</w:t>
      </w:r>
      <w:bookmarkEnd w:id="74"/>
    </w:p>
    <w:p w:rsidR="003110CC" w:rsidRPr="003C7F6E" w:rsidRDefault="003110CC" w:rsidP="003110CC">
      <w:pPr>
        <w:pStyle w:val="ActHead4"/>
      </w:pPr>
      <w:bookmarkStart w:id="75" w:name="_Toc441659967"/>
      <w:r w:rsidRPr="003C7F6E">
        <w:rPr>
          <w:rStyle w:val="CharSubdNo"/>
        </w:rPr>
        <w:t>Subdivision A</w:t>
      </w:r>
      <w:r w:rsidRPr="003C7F6E">
        <w:t>—</w:t>
      </w:r>
      <w:r w:rsidRPr="003C7F6E">
        <w:rPr>
          <w:rStyle w:val="CharSubdText"/>
        </w:rPr>
        <w:t>Eligibility for schoolkids bonus in respect of eligible children</w:t>
      </w:r>
      <w:bookmarkEnd w:id="75"/>
    </w:p>
    <w:p w:rsidR="003110CC" w:rsidRPr="003C7F6E" w:rsidRDefault="003110CC" w:rsidP="003110CC">
      <w:pPr>
        <w:pStyle w:val="ActHead5"/>
      </w:pPr>
      <w:bookmarkStart w:id="76" w:name="_Toc441659968"/>
      <w:r w:rsidRPr="003C7F6E">
        <w:rPr>
          <w:rStyle w:val="CharSectno"/>
        </w:rPr>
        <w:t>35UA</w:t>
      </w:r>
      <w:r w:rsidRPr="003C7F6E">
        <w:t xml:space="preserve">  When an individual is eligible for schoolkids bonus in respect of a child—general</w:t>
      </w:r>
      <w:bookmarkEnd w:id="76"/>
    </w:p>
    <w:p w:rsidR="003110CC" w:rsidRPr="003C7F6E" w:rsidRDefault="003110CC" w:rsidP="003110CC">
      <w:pPr>
        <w:pStyle w:val="SubsectionHead"/>
      </w:pPr>
      <w:r w:rsidRPr="003C7F6E">
        <w:t>FTB</w:t>
      </w:r>
    </w:p>
    <w:p w:rsidR="003110CC" w:rsidRPr="003C7F6E" w:rsidRDefault="003110CC" w:rsidP="003110CC">
      <w:pPr>
        <w:pStyle w:val="subsection"/>
      </w:pPr>
      <w:r w:rsidRPr="003C7F6E">
        <w:tab/>
        <w:t>(1)</w:t>
      </w:r>
      <w:r w:rsidRPr="003C7F6E">
        <w:tab/>
        <w:t>An individual is eligible for schoolkids bonus on a bonus test day if:</w:t>
      </w:r>
    </w:p>
    <w:p w:rsidR="003110CC" w:rsidRPr="003C7F6E" w:rsidRDefault="003110CC" w:rsidP="003110CC">
      <w:pPr>
        <w:pStyle w:val="paragraph"/>
      </w:pPr>
      <w:r w:rsidRPr="003C7F6E">
        <w:tab/>
        <w:t>(a)</w:t>
      </w:r>
      <w:r w:rsidRPr="003C7F6E">
        <w:tab/>
        <w:t>in relation to the bonus test day:</w:t>
      </w:r>
    </w:p>
    <w:p w:rsidR="003110CC" w:rsidRPr="003C7F6E" w:rsidRDefault="003110CC" w:rsidP="003110CC">
      <w:pPr>
        <w:pStyle w:val="paragraphsub"/>
      </w:pPr>
      <w:r w:rsidRPr="003C7F6E">
        <w:tab/>
        <w:t>(i)</w:t>
      </w:r>
      <w:r w:rsidRPr="003C7F6E">
        <w:tab/>
        <w:t>a determination under section</w:t>
      </w:r>
      <w:r w:rsidR="003C7F6E">
        <w:t> </w:t>
      </w:r>
      <w:r w:rsidRPr="003C7F6E">
        <w:t>16 or 17 of the Family Assistance Administration Act is in force in respect of the individual as a claimant; or</w:t>
      </w:r>
    </w:p>
    <w:p w:rsidR="003110CC" w:rsidRPr="003C7F6E" w:rsidRDefault="003110CC" w:rsidP="003110CC">
      <w:pPr>
        <w:pStyle w:val="paragraphsub"/>
      </w:pPr>
      <w:r w:rsidRPr="003C7F6E">
        <w:tab/>
        <w:t>(ii)</w:t>
      </w:r>
      <w:r w:rsidRPr="003C7F6E">
        <w:tab/>
        <w:t>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32 of this Act; and</w:t>
      </w:r>
    </w:p>
    <w:p w:rsidR="003110CC" w:rsidRPr="003C7F6E" w:rsidRDefault="003110CC" w:rsidP="003110CC">
      <w:pPr>
        <w:pStyle w:val="paragraph"/>
      </w:pPr>
      <w:r w:rsidRPr="003C7F6E">
        <w:tab/>
        <w:t>(b)</w:t>
      </w:r>
      <w:r w:rsidRPr="003C7F6E">
        <w:tab/>
        <w:t>the individual’s rate of family tax benefit on the bonus test day, worked out under Division</w:t>
      </w:r>
      <w:r w:rsidR="003C7F6E">
        <w:t> </w:t>
      </w:r>
      <w:r w:rsidRPr="003C7F6E">
        <w:t>1 of Part</w:t>
      </w:r>
      <w:r w:rsidR="003C7F6E">
        <w:t> </w:t>
      </w:r>
      <w:r w:rsidRPr="003C7F6E">
        <w:t>4 but disregarding reductions (if any) under clause</w:t>
      </w:r>
      <w:r w:rsidR="003C7F6E">
        <w:t> </w:t>
      </w:r>
      <w:r w:rsidRPr="003C7F6E">
        <w:t>5 or 25A of Schedule</w:t>
      </w:r>
      <w:r w:rsidR="003C7F6E">
        <w:t> </w:t>
      </w:r>
      <w:r w:rsidRPr="003C7F6E">
        <w:t>1, consisted of or included a Part A rate greater than nil; and</w:t>
      </w:r>
    </w:p>
    <w:p w:rsidR="003110CC" w:rsidRPr="003C7F6E" w:rsidRDefault="003110CC" w:rsidP="003110CC">
      <w:pPr>
        <w:pStyle w:val="paragraph"/>
      </w:pPr>
      <w:r w:rsidRPr="003C7F6E">
        <w:tab/>
        <w:t>(c)</w:t>
      </w:r>
      <w:r w:rsidRPr="003C7F6E">
        <w:tab/>
        <w:t>that rate was worked out taking into account one or more FTB children of the individual who are relevant schoolkids bonus children of the individual for the bonus test day</w:t>
      </w:r>
      <w:r w:rsidR="00FD6CC2" w:rsidRPr="003C7F6E">
        <w:t>; and</w:t>
      </w:r>
    </w:p>
    <w:p w:rsidR="00FD6CC2" w:rsidRPr="003C7F6E" w:rsidRDefault="00FD6CC2" w:rsidP="00FD6CC2">
      <w:pPr>
        <w:pStyle w:val="paragraph"/>
      </w:pPr>
      <w:r w:rsidRPr="003C7F6E">
        <w:tab/>
        <w:t>(d)</w:t>
      </w:r>
      <w:r w:rsidRPr="003C7F6E">
        <w:tab/>
        <w:t>the individual’s adjusted taxable income for the income year in which the bonus test day occurs is $100,000 or less.</w:t>
      </w:r>
    </w:p>
    <w:p w:rsidR="003110CC" w:rsidRPr="003C7F6E" w:rsidRDefault="003110CC" w:rsidP="003110CC">
      <w:pPr>
        <w:pStyle w:val="notetext"/>
      </w:pPr>
      <w:r w:rsidRPr="003C7F6E">
        <w:t>Note:</w:t>
      </w:r>
      <w:r w:rsidRPr="003C7F6E">
        <w:tab/>
        <w:t xml:space="preserve">For </w:t>
      </w:r>
      <w:r w:rsidRPr="003C7F6E">
        <w:rPr>
          <w:b/>
          <w:i/>
        </w:rPr>
        <w:t>relevant schoolkids bonus child</w:t>
      </w:r>
      <w:r w:rsidRPr="003C7F6E">
        <w:t>, see section</w:t>
      </w:r>
      <w:r w:rsidR="003C7F6E">
        <w:t> </w:t>
      </w:r>
      <w:r w:rsidRPr="003C7F6E">
        <w:t>35UB.</w:t>
      </w:r>
    </w:p>
    <w:p w:rsidR="003110CC" w:rsidRPr="003C7F6E" w:rsidRDefault="003110CC" w:rsidP="003110CC">
      <w:pPr>
        <w:pStyle w:val="SubsectionHead"/>
      </w:pPr>
      <w:r w:rsidRPr="003C7F6E">
        <w:t>Youth allowance</w:t>
      </w:r>
    </w:p>
    <w:p w:rsidR="003110CC" w:rsidRPr="003C7F6E" w:rsidRDefault="003110CC" w:rsidP="003110CC">
      <w:pPr>
        <w:pStyle w:val="subsection"/>
      </w:pPr>
      <w:r w:rsidRPr="003C7F6E">
        <w:tab/>
        <w:t>(2)</w:t>
      </w:r>
      <w:r w:rsidRPr="003C7F6E">
        <w:tab/>
        <w:t xml:space="preserve">An individual (the </w:t>
      </w:r>
      <w:r w:rsidRPr="003C7F6E">
        <w:rPr>
          <w:b/>
          <w:i/>
        </w:rPr>
        <w:t>eligible individual</w:t>
      </w:r>
      <w:r w:rsidRPr="003C7F6E">
        <w:t>) is eligible for schoolkids bonus on a bonus test day if:</w:t>
      </w:r>
    </w:p>
    <w:p w:rsidR="003110CC" w:rsidRPr="003C7F6E" w:rsidRDefault="003110CC" w:rsidP="003110CC">
      <w:pPr>
        <w:pStyle w:val="paragraph"/>
      </w:pPr>
      <w:r w:rsidRPr="003C7F6E">
        <w:lastRenderedPageBreak/>
        <w:tab/>
        <w:t>(a)</w:t>
      </w:r>
      <w:r w:rsidRPr="003C7F6E">
        <w:tab/>
        <w:t>the eligible individual has been paid an instalment of youth allowance; and</w:t>
      </w:r>
    </w:p>
    <w:p w:rsidR="003110CC" w:rsidRPr="003C7F6E" w:rsidRDefault="003110CC" w:rsidP="003110CC">
      <w:pPr>
        <w:pStyle w:val="paragraph"/>
      </w:pPr>
      <w:r w:rsidRPr="003C7F6E">
        <w:tab/>
        <w:t>(b)</w:t>
      </w:r>
      <w:r w:rsidRPr="003C7F6E">
        <w:tab/>
        <w:t>the instalment was in respect of a period that included the bonus test day; and</w:t>
      </w:r>
    </w:p>
    <w:p w:rsidR="003110CC" w:rsidRPr="003C7F6E" w:rsidRDefault="003110CC" w:rsidP="00B657E4">
      <w:pPr>
        <w:pStyle w:val="paragraph"/>
        <w:keepNext/>
      </w:pPr>
      <w:r w:rsidRPr="003C7F6E">
        <w:tab/>
        <w:t>(c)</w:t>
      </w:r>
      <w:r w:rsidRPr="003C7F6E">
        <w:tab/>
        <w:t>the instalment was of another individual who:</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other individual is aged 19 on the bonus test day—turned 19 during the calendar year in which the bonus test day occurs; and</w:t>
      </w:r>
    </w:p>
    <w:p w:rsidR="00D6155C" w:rsidRPr="003C7F6E" w:rsidRDefault="00D6155C" w:rsidP="00D6155C">
      <w:pPr>
        <w:pStyle w:val="paragraph"/>
      </w:pPr>
      <w:r w:rsidRPr="003C7F6E">
        <w:tab/>
        <w:t>(d)</w:t>
      </w:r>
      <w:r w:rsidRPr="003C7F6E">
        <w:tab/>
        <w:t>at any time before the end of the calendar year in which the bonus test day occurs, the Secretary is notified, or otherwise becomes aware, that on the bonus test day:</w:t>
      </w:r>
    </w:p>
    <w:p w:rsidR="00D6155C" w:rsidRPr="003C7F6E" w:rsidRDefault="00D6155C" w:rsidP="00D6155C">
      <w:pPr>
        <w:pStyle w:val="paragraphsub"/>
      </w:pPr>
      <w:r w:rsidRPr="003C7F6E">
        <w:tab/>
        <w:t>(i)</w:t>
      </w:r>
      <w:r w:rsidRPr="003C7F6E">
        <w:tab/>
        <w:t>the other individual was undertaking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or</w:t>
      </w:r>
    </w:p>
    <w:p w:rsidR="00D6155C" w:rsidRPr="003C7F6E" w:rsidRDefault="00D6155C" w:rsidP="00D6155C">
      <w:pPr>
        <w:pStyle w:val="paragraphsub"/>
      </w:pPr>
      <w:r w:rsidRPr="003C7F6E">
        <w:tab/>
        <w:t>(ii)</w:t>
      </w:r>
      <w:r w:rsidRPr="003C7F6E">
        <w:tab/>
        <w:t xml:space="preserve">the other individual was undertaking an eligible activity (see </w:t>
      </w:r>
      <w:r w:rsidR="003C7F6E">
        <w:t>subsection (</w:t>
      </w:r>
      <w:r w:rsidRPr="003C7F6E">
        <w:t>6)); and</w:t>
      </w:r>
    </w:p>
    <w:p w:rsidR="003110CC" w:rsidRPr="003C7F6E" w:rsidRDefault="003110CC" w:rsidP="003110CC">
      <w:pPr>
        <w:pStyle w:val="paragraph"/>
      </w:pPr>
      <w:r w:rsidRPr="003C7F6E">
        <w:tab/>
        <w:t>(e)</w:t>
      </w:r>
      <w:r w:rsidRPr="003C7F6E">
        <w:tab/>
        <w:t>youth allowance is payable to the other individual in respect of the bonus test day; and</w:t>
      </w:r>
    </w:p>
    <w:p w:rsidR="003110CC" w:rsidRPr="003C7F6E" w:rsidRDefault="003110CC" w:rsidP="003110CC">
      <w:pPr>
        <w:pStyle w:val="paragraph"/>
      </w:pPr>
      <w:r w:rsidRPr="003C7F6E">
        <w:tab/>
        <w:t>(f)</w:t>
      </w:r>
      <w:r w:rsidRPr="003C7F6E">
        <w:tab/>
        <w:t>the instalment was paid to the eligible individual:</w:t>
      </w:r>
    </w:p>
    <w:p w:rsidR="003110CC" w:rsidRPr="003C7F6E" w:rsidRDefault="003110CC" w:rsidP="003110CC">
      <w:pPr>
        <w:pStyle w:val="paragraphsub"/>
      </w:pPr>
      <w:r w:rsidRPr="003C7F6E">
        <w:tab/>
        <w:t>(i)</w:t>
      </w:r>
      <w:r w:rsidRPr="003C7F6E">
        <w:tab/>
        <w:t>on behalf of the other individual in accordance with subsection</w:t>
      </w:r>
      <w:r w:rsidR="003C7F6E">
        <w:t> </w:t>
      </w:r>
      <w:r w:rsidRPr="003C7F6E">
        <w:t xml:space="preserve">45(1) of the </w:t>
      </w:r>
      <w:r w:rsidRPr="003C7F6E">
        <w:rPr>
          <w:i/>
        </w:rPr>
        <w:t>Social Security (Administration) Act 1999</w:t>
      </w:r>
      <w:r w:rsidRPr="003C7F6E">
        <w:t>; or</w:t>
      </w:r>
    </w:p>
    <w:p w:rsidR="003110CC" w:rsidRPr="003C7F6E" w:rsidRDefault="003110CC" w:rsidP="003110CC">
      <w:pPr>
        <w:pStyle w:val="paragraphsub"/>
      </w:pPr>
      <w:r w:rsidRPr="003C7F6E">
        <w:tab/>
        <w:t>(ii)</w:t>
      </w:r>
      <w:r w:rsidRPr="003C7F6E">
        <w:tab/>
        <w:t>as payment nominee in accordance with Part</w:t>
      </w:r>
      <w:r w:rsidR="003C7F6E">
        <w:t> </w:t>
      </w:r>
      <w:r w:rsidRPr="003C7F6E">
        <w:t xml:space="preserve">3A of the </w:t>
      </w:r>
      <w:r w:rsidRPr="003C7F6E">
        <w:rPr>
          <w:i/>
        </w:rPr>
        <w:t>Social Security (Administration) Act 1999</w:t>
      </w:r>
      <w:r w:rsidR="00FD6CC2" w:rsidRPr="003C7F6E">
        <w:t>; and</w:t>
      </w:r>
    </w:p>
    <w:p w:rsidR="00FD6CC2" w:rsidRPr="003C7F6E" w:rsidRDefault="00FD6CC2" w:rsidP="00FD6CC2">
      <w:pPr>
        <w:pStyle w:val="paragraph"/>
      </w:pPr>
      <w:r w:rsidRPr="003C7F6E">
        <w:tab/>
        <w:t>(g)</w:t>
      </w:r>
      <w:r w:rsidRPr="003C7F6E">
        <w:tab/>
        <w:t>the affected parent’s adjusted taxable income for the income year in which the bonus test day occurs is $100,000 or less.</w:t>
      </w:r>
    </w:p>
    <w:p w:rsidR="00FD6CC2" w:rsidRPr="003C7F6E" w:rsidRDefault="00FD6CC2" w:rsidP="00FD6CC2">
      <w:pPr>
        <w:pStyle w:val="subsection"/>
      </w:pPr>
      <w:r w:rsidRPr="003C7F6E">
        <w:tab/>
        <w:t>(2A)</w:t>
      </w:r>
      <w:r w:rsidRPr="003C7F6E">
        <w:tab/>
        <w:t xml:space="preserve">For the purposes of </w:t>
      </w:r>
      <w:r w:rsidR="003C7F6E">
        <w:t>paragraph (</w:t>
      </w:r>
      <w:r w:rsidRPr="003C7F6E">
        <w:t xml:space="preserve">2)(g), the </w:t>
      </w:r>
      <w:r w:rsidRPr="003C7F6E">
        <w:rPr>
          <w:b/>
          <w:i/>
        </w:rPr>
        <w:t>affected parent</w:t>
      </w:r>
      <w:r w:rsidRPr="003C7F6E">
        <w:t xml:space="preserve"> is the person:</w:t>
      </w:r>
    </w:p>
    <w:p w:rsidR="00FD6CC2" w:rsidRPr="003C7F6E" w:rsidRDefault="00FD6CC2" w:rsidP="00FD6CC2">
      <w:pPr>
        <w:pStyle w:val="paragraph"/>
      </w:pPr>
      <w:r w:rsidRPr="003C7F6E">
        <w:rPr>
          <w:b/>
          <w:i/>
        </w:rPr>
        <w:tab/>
      </w:r>
      <w:r w:rsidRPr="003C7F6E">
        <w:t>(a)</w:t>
      </w:r>
      <w:r w:rsidRPr="003C7F6E">
        <w:rPr>
          <w:b/>
          <w:i/>
        </w:rPr>
        <w:tab/>
      </w:r>
      <w:r w:rsidRPr="003C7F6E">
        <w:t xml:space="preserve">who is a parent of the other individual, being a parent within the meaning of </w:t>
      </w:r>
      <w:r w:rsidR="003C7F6E">
        <w:t>paragraph (</w:t>
      </w:r>
      <w:r w:rsidRPr="003C7F6E">
        <w:t xml:space="preserve">b) of the definition of </w:t>
      </w:r>
      <w:r w:rsidRPr="003C7F6E">
        <w:rPr>
          <w:b/>
          <w:i/>
        </w:rPr>
        <w:t xml:space="preserve">parent </w:t>
      </w:r>
      <w:r w:rsidRPr="003C7F6E">
        <w:t>in subsection</w:t>
      </w:r>
      <w:r w:rsidR="003C7F6E">
        <w:t> </w:t>
      </w:r>
      <w:r w:rsidRPr="003C7F6E">
        <w:t xml:space="preserve">5(1) of the </w:t>
      </w:r>
      <w:r w:rsidRPr="003C7F6E">
        <w:rPr>
          <w:i/>
        </w:rPr>
        <w:t>Social Security Act 1991</w:t>
      </w:r>
      <w:r w:rsidRPr="003C7F6E">
        <w:t>; and</w:t>
      </w:r>
    </w:p>
    <w:p w:rsidR="00FD6CC2" w:rsidRPr="003C7F6E" w:rsidRDefault="00FD6CC2" w:rsidP="00FD6CC2">
      <w:pPr>
        <w:pStyle w:val="paragraph"/>
      </w:pPr>
      <w:r w:rsidRPr="003C7F6E">
        <w:tab/>
        <w:t>(b)</w:t>
      </w:r>
      <w:r w:rsidRPr="003C7F6E">
        <w:tab/>
        <w:t>who is nominated in writing by the Secretary.</w:t>
      </w:r>
    </w:p>
    <w:p w:rsidR="003110CC" w:rsidRPr="003C7F6E" w:rsidRDefault="003110CC" w:rsidP="003110CC">
      <w:pPr>
        <w:pStyle w:val="SubsectionHead"/>
      </w:pPr>
      <w:r w:rsidRPr="003C7F6E">
        <w:lastRenderedPageBreak/>
        <w:t>ABSTUDY</w:t>
      </w:r>
    </w:p>
    <w:p w:rsidR="003110CC" w:rsidRPr="003C7F6E" w:rsidRDefault="003110CC" w:rsidP="003110CC">
      <w:pPr>
        <w:pStyle w:val="subsection"/>
      </w:pPr>
      <w:r w:rsidRPr="003C7F6E">
        <w:tab/>
        <w:t>(3)</w:t>
      </w:r>
      <w:r w:rsidRPr="003C7F6E">
        <w:tab/>
        <w:t>An individual is eligible for schoolkids bonus on a bonus test day if:</w:t>
      </w:r>
    </w:p>
    <w:p w:rsidR="003110CC" w:rsidRPr="003C7F6E" w:rsidRDefault="003110CC" w:rsidP="003110CC">
      <w:pPr>
        <w:pStyle w:val="paragraph"/>
      </w:pPr>
      <w:r w:rsidRPr="003C7F6E">
        <w:tab/>
        <w:t>(a)</w:t>
      </w:r>
      <w:r w:rsidRPr="003C7F6E">
        <w:tab/>
        <w:t>the whole or a part of an instalment under the scheme known as the ABSTUDY scheme that includes an amount identified as living allowance was paid in respect of a student; and</w:t>
      </w:r>
    </w:p>
    <w:p w:rsidR="003110CC" w:rsidRPr="003C7F6E" w:rsidRDefault="003110CC" w:rsidP="003110CC">
      <w:pPr>
        <w:pStyle w:val="paragraph"/>
      </w:pPr>
      <w:r w:rsidRPr="003C7F6E">
        <w:tab/>
        <w:t>(b)</w:t>
      </w:r>
      <w:r w:rsidRPr="003C7F6E">
        <w:tab/>
        <w:t>the instalment was in respect of a period that included the bonus test day; and</w:t>
      </w:r>
    </w:p>
    <w:p w:rsidR="003110CC" w:rsidRPr="003C7F6E" w:rsidRDefault="003110CC" w:rsidP="003110CC">
      <w:pPr>
        <w:pStyle w:val="paragraph"/>
      </w:pPr>
      <w:r w:rsidRPr="003C7F6E">
        <w:tab/>
        <w:t>(c)</w:t>
      </w:r>
      <w:r w:rsidRPr="003C7F6E">
        <w:tab/>
        <w:t>the student:</w:t>
      </w:r>
    </w:p>
    <w:p w:rsidR="003110CC" w:rsidRPr="003C7F6E" w:rsidRDefault="003110CC" w:rsidP="003110CC">
      <w:pPr>
        <w:pStyle w:val="paragraphsub"/>
      </w:pPr>
      <w:r w:rsidRPr="003C7F6E">
        <w:tab/>
        <w:t>(i)</w:t>
      </w:r>
      <w:r w:rsidRPr="003C7F6E">
        <w:tab/>
        <w:t>on the bonus test day, has turned 16 but is aged under 20; and</w:t>
      </w:r>
    </w:p>
    <w:p w:rsidR="003110CC" w:rsidRPr="003C7F6E" w:rsidRDefault="003110CC" w:rsidP="003110CC">
      <w:pPr>
        <w:pStyle w:val="paragraphsub"/>
      </w:pPr>
      <w:r w:rsidRPr="003C7F6E">
        <w:tab/>
        <w:t>(ii)</w:t>
      </w:r>
      <w:r w:rsidRPr="003C7F6E">
        <w:tab/>
        <w:t>if the student is aged 19 on the bonus test day—turned 19 during the calendar year in which the bonus test day occurs; and</w:t>
      </w:r>
    </w:p>
    <w:p w:rsidR="00AC511A" w:rsidRPr="003C7F6E" w:rsidRDefault="00AC511A" w:rsidP="00AC511A">
      <w:pPr>
        <w:pStyle w:val="paragraph"/>
      </w:pPr>
      <w:r w:rsidRPr="003C7F6E">
        <w:tab/>
        <w:t>(d)</w:t>
      </w:r>
      <w:r w:rsidRPr="003C7F6E">
        <w:tab/>
        <w:t>on the bonus test day:</w:t>
      </w:r>
    </w:p>
    <w:p w:rsidR="00AC511A" w:rsidRPr="003C7F6E" w:rsidRDefault="00AC511A" w:rsidP="00AC511A">
      <w:pPr>
        <w:pStyle w:val="paragraphsub"/>
      </w:pPr>
      <w:r w:rsidRPr="003C7F6E">
        <w:tab/>
        <w:t>(i)</w:t>
      </w:r>
      <w:r w:rsidRPr="003C7F6E">
        <w:tab/>
        <w:t>the student is participating in a course of primary education; or</w:t>
      </w:r>
    </w:p>
    <w:p w:rsidR="00AC511A" w:rsidRPr="003C7F6E" w:rsidRDefault="00AC511A" w:rsidP="00AC511A">
      <w:pPr>
        <w:pStyle w:val="paragraphsub"/>
      </w:pPr>
      <w:r w:rsidRPr="003C7F6E">
        <w:tab/>
        <w:t>(ii)</w:t>
      </w:r>
      <w:r w:rsidRPr="003C7F6E">
        <w:tab/>
        <w:t>the student is undertaking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or</w:t>
      </w:r>
    </w:p>
    <w:p w:rsidR="00AC511A" w:rsidRPr="003C7F6E" w:rsidRDefault="00AC511A" w:rsidP="00AC511A">
      <w:pPr>
        <w:pStyle w:val="paragraphsub"/>
      </w:pPr>
      <w:r w:rsidRPr="003C7F6E">
        <w:tab/>
        <w:t>(iii)</w:t>
      </w:r>
      <w:r w:rsidRPr="003C7F6E">
        <w:tab/>
        <w:t xml:space="preserve">the student is undertaking an eligible activity (see </w:t>
      </w:r>
      <w:r w:rsidR="003C7F6E">
        <w:t>subsection (</w:t>
      </w:r>
      <w:r w:rsidRPr="003C7F6E">
        <w:t>6)); and</w:t>
      </w:r>
    </w:p>
    <w:p w:rsidR="003110CC" w:rsidRPr="003C7F6E" w:rsidRDefault="003110CC" w:rsidP="003110CC">
      <w:pPr>
        <w:pStyle w:val="paragraph"/>
      </w:pPr>
      <w:r w:rsidRPr="003C7F6E">
        <w:tab/>
        <w:t>(e)</w:t>
      </w:r>
      <w:r w:rsidRPr="003C7F6E">
        <w:tab/>
        <w:t>living allowance is payable under the scheme in respect of the student on the bonus test day; and</w:t>
      </w:r>
    </w:p>
    <w:p w:rsidR="003110CC" w:rsidRPr="003C7F6E" w:rsidRDefault="003110CC" w:rsidP="003110CC">
      <w:pPr>
        <w:pStyle w:val="paragraph"/>
      </w:pPr>
      <w:r w:rsidRPr="003C7F6E">
        <w:tab/>
        <w:t>(f)</w:t>
      </w:r>
      <w:r w:rsidRPr="003C7F6E">
        <w:tab/>
        <w:t>on the bonus test day, the individual was a parent or guardian of the student; and</w:t>
      </w:r>
    </w:p>
    <w:p w:rsidR="003110CC" w:rsidRPr="003C7F6E" w:rsidRDefault="003110CC" w:rsidP="003110CC">
      <w:pPr>
        <w:pStyle w:val="paragraph"/>
      </w:pPr>
      <w:r w:rsidRPr="003C7F6E">
        <w:tab/>
        <w:t>(g)</w:t>
      </w:r>
      <w:r w:rsidRPr="003C7F6E">
        <w:tab/>
        <w:t>the individual is either:</w:t>
      </w:r>
    </w:p>
    <w:p w:rsidR="003110CC" w:rsidRPr="003C7F6E" w:rsidRDefault="003110CC" w:rsidP="003110CC">
      <w:pPr>
        <w:pStyle w:val="paragraphsub"/>
      </w:pPr>
      <w:r w:rsidRPr="003C7F6E">
        <w:tab/>
        <w:t>(i)</w:t>
      </w:r>
      <w:r w:rsidRPr="003C7F6E">
        <w:tab/>
        <w:t>the parent or guardian to whom the whole or part was paid; or</w:t>
      </w:r>
    </w:p>
    <w:p w:rsidR="003110CC" w:rsidRPr="003C7F6E" w:rsidRDefault="003110CC" w:rsidP="003110CC">
      <w:pPr>
        <w:pStyle w:val="paragraphsub"/>
      </w:pPr>
      <w:r w:rsidRPr="003C7F6E">
        <w:tab/>
        <w:t>(ii)</w:t>
      </w:r>
      <w:r w:rsidRPr="003C7F6E">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3C7F6E">
        <w:lastRenderedPageBreak/>
        <w:t>guardian to be eligible for schoolkids bonus under this section</w:t>
      </w:r>
      <w:r w:rsidR="00FD6CC2" w:rsidRPr="003C7F6E">
        <w:t>; and</w:t>
      </w:r>
    </w:p>
    <w:p w:rsidR="00FD6CC2" w:rsidRPr="003C7F6E" w:rsidRDefault="00FD6CC2" w:rsidP="00FD6CC2">
      <w:pPr>
        <w:pStyle w:val="paragraph"/>
      </w:pPr>
      <w:r w:rsidRPr="003C7F6E">
        <w:tab/>
        <w:t>(h)</w:t>
      </w:r>
      <w:r w:rsidRPr="003C7F6E">
        <w:tab/>
        <w:t>the individual’s adjusted taxable income for the income year in which the bonus test day occurs is $100,000 or less.</w:t>
      </w:r>
    </w:p>
    <w:p w:rsidR="00AC511A" w:rsidRPr="003C7F6E" w:rsidRDefault="00AC511A" w:rsidP="00AC511A">
      <w:pPr>
        <w:pStyle w:val="SubsectionHead"/>
      </w:pPr>
      <w:r w:rsidRPr="003C7F6E">
        <w:t>Disability support pension, carer payment or parenting payment</w:t>
      </w:r>
    </w:p>
    <w:p w:rsidR="003110CC" w:rsidRPr="003C7F6E" w:rsidRDefault="003110CC" w:rsidP="003110CC">
      <w:pPr>
        <w:pStyle w:val="subsection"/>
      </w:pPr>
      <w:r w:rsidRPr="003C7F6E">
        <w:tab/>
        <w:t>(4)</w:t>
      </w:r>
      <w:r w:rsidRPr="003C7F6E">
        <w:tab/>
        <w:t xml:space="preserve">An individual (the </w:t>
      </w:r>
      <w:r w:rsidRPr="003C7F6E">
        <w:rPr>
          <w:b/>
          <w:i/>
        </w:rPr>
        <w:t>eligible individual</w:t>
      </w:r>
      <w:r w:rsidRPr="003C7F6E">
        <w:t>) is eligible for schoolkids bonus on a bonus test day if:</w:t>
      </w:r>
    </w:p>
    <w:p w:rsidR="003110CC" w:rsidRPr="003C7F6E" w:rsidRDefault="003110CC" w:rsidP="003110CC">
      <w:pPr>
        <w:pStyle w:val="paragraph"/>
      </w:pPr>
      <w:r w:rsidRPr="003C7F6E">
        <w:tab/>
        <w:t>(a)</w:t>
      </w:r>
      <w:r w:rsidRPr="003C7F6E">
        <w:tab/>
        <w:t>an instalment of disability support pension under Part</w:t>
      </w:r>
      <w:r w:rsidR="003C7F6E">
        <w:t> </w:t>
      </w:r>
      <w:r w:rsidRPr="003C7F6E">
        <w:t xml:space="preserve">2.3 of the </w:t>
      </w:r>
      <w:r w:rsidRPr="003C7F6E">
        <w:rPr>
          <w:i/>
        </w:rPr>
        <w:t>Social Security Act 1991</w:t>
      </w:r>
      <w:r w:rsidR="00385CC4" w:rsidRPr="003C7F6E">
        <w:t>, of carer payment under Part</w:t>
      </w:r>
      <w:r w:rsidR="003C7F6E">
        <w:t> </w:t>
      </w:r>
      <w:r w:rsidR="00385CC4" w:rsidRPr="003C7F6E">
        <w:t>2.5 of that Act or of parenting payment under Part</w:t>
      </w:r>
      <w:r w:rsidR="003C7F6E">
        <w:t> </w:t>
      </w:r>
      <w:r w:rsidR="00385CC4" w:rsidRPr="003C7F6E">
        <w:t>2.10 of that Act</w:t>
      </w:r>
      <w:r w:rsidRPr="003C7F6E">
        <w:t xml:space="preserve"> has been paid to the eligible individual; and</w:t>
      </w:r>
    </w:p>
    <w:p w:rsidR="00385CC4" w:rsidRPr="003C7F6E" w:rsidRDefault="00385CC4" w:rsidP="00385CC4">
      <w:pPr>
        <w:pStyle w:val="paragraph"/>
      </w:pPr>
      <w:r w:rsidRPr="003C7F6E">
        <w:tab/>
        <w:t>(c)</w:t>
      </w:r>
      <w:r w:rsidRPr="003C7F6E">
        <w:tab/>
        <w:t xml:space="preserve">the instalment referred to in </w:t>
      </w:r>
      <w:r w:rsidR="003C7F6E">
        <w:t>paragraph (</w:t>
      </w:r>
      <w:r w:rsidRPr="003C7F6E">
        <w:t>a) was in respect of a period that included the bonus test day; and</w:t>
      </w:r>
    </w:p>
    <w:p w:rsidR="003110CC" w:rsidRPr="003C7F6E" w:rsidRDefault="003110CC" w:rsidP="003110CC">
      <w:pPr>
        <w:pStyle w:val="paragraph"/>
      </w:pPr>
      <w:r w:rsidRPr="003C7F6E">
        <w:tab/>
        <w:t>(d)</w:t>
      </w:r>
      <w:r w:rsidRPr="003C7F6E">
        <w:tab/>
        <w:t xml:space="preserve">the </w:t>
      </w:r>
      <w:r w:rsidR="00385CC4" w:rsidRPr="003C7F6E">
        <w:t xml:space="preserve">instalment referred to in </w:t>
      </w:r>
      <w:r w:rsidR="003C7F6E">
        <w:t>paragraph (</w:t>
      </w:r>
      <w:r w:rsidR="00385CC4" w:rsidRPr="003C7F6E">
        <w:t>a) was</w:t>
      </w:r>
      <w:r w:rsidRPr="003C7F6E">
        <w:t xml:space="preserve"> of another individual who:</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other individual is aged 19 on the bonus test day—turned 19 during the calendar year in which the bonus test day occurs; and</w:t>
      </w:r>
    </w:p>
    <w:p w:rsidR="00D6155C" w:rsidRPr="003C7F6E" w:rsidRDefault="00D6155C" w:rsidP="00D6155C">
      <w:pPr>
        <w:pStyle w:val="paragraph"/>
      </w:pPr>
      <w:r w:rsidRPr="003C7F6E">
        <w:tab/>
        <w:t>(e)</w:t>
      </w:r>
      <w:r w:rsidRPr="003C7F6E">
        <w:tab/>
        <w:t>at any time before the end of the calendar year in which the bonus test day occurs, the Secretary is notified, or otherwise becomes aware, that on the bonus test day:</w:t>
      </w:r>
    </w:p>
    <w:p w:rsidR="00D6155C" w:rsidRPr="003C7F6E" w:rsidRDefault="00D6155C" w:rsidP="00D6155C">
      <w:pPr>
        <w:pStyle w:val="paragraphsub"/>
      </w:pPr>
      <w:r w:rsidRPr="003C7F6E">
        <w:tab/>
        <w:t>(i)</w:t>
      </w:r>
      <w:r w:rsidRPr="003C7F6E">
        <w:tab/>
        <w:t>the other individual was participating in a course of primary education; or</w:t>
      </w:r>
    </w:p>
    <w:p w:rsidR="00D6155C" w:rsidRPr="003C7F6E" w:rsidRDefault="00D6155C" w:rsidP="00D6155C">
      <w:pPr>
        <w:pStyle w:val="paragraphsub"/>
      </w:pPr>
      <w:r w:rsidRPr="003C7F6E">
        <w:tab/>
        <w:t>(ii)</w:t>
      </w:r>
      <w:r w:rsidRPr="003C7F6E">
        <w:tab/>
        <w:t>the other individual satisfied the secondary study test within the meaning of section</w:t>
      </w:r>
      <w:r w:rsidR="003C7F6E">
        <w:t> </w:t>
      </w:r>
      <w:r w:rsidRPr="003C7F6E">
        <w:t>35UI; or</w:t>
      </w:r>
    </w:p>
    <w:p w:rsidR="00D6155C" w:rsidRPr="003C7F6E" w:rsidRDefault="00D6155C" w:rsidP="00D6155C">
      <w:pPr>
        <w:pStyle w:val="paragraphsub"/>
      </w:pPr>
      <w:r w:rsidRPr="003C7F6E">
        <w:tab/>
        <w:t>(iii)</w:t>
      </w:r>
      <w:r w:rsidRPr="003C7F6E">
        <w:tab/>
        <w:t xml:space="preserve">the other individual was undertaking an eligible activity (see </w:t>
      </w:r>
      <w:r w:rsidR="003C7F6E">
        <w:t>subsection (</w:t>
      </w:r>
      <w:r w:rsidRPr="003C7F6E">
        <w:t>6)); and</w:t>
      </w:r>
    </w:p>
    <w:p w:rsidR="003110CC" w:rsidRPr="003C7F6E" w:rsidRDefault="003110CC" w:rsidP="003110CC">
      <w:pPr>
        <w:pStyle w:val="paragraph"/>
      </w:pPr>
      <w:r w:rsidRPr="003C7F6E">
        <w:tab/>
        <w:t>(f)</w:t>
      </w:r>
      <w:r w:rsidRPr="003C7F6E">
        <w:tab/>
      </w:r>
      <w:r w:rsidR="00CE5902" w:rsidRPr="003C7F6E">
        <w:t xml:space="preserve">the pension or payment referred to in </w:t>
      </w:r>
      <w:r w:rsidR="003C7F6E">
        <w:t>paragraph (</w:t>
      </w:r>
      <w:r w:rsidR="00CE5902" w:rsidRPr="003C7F6E">
        <w:t>a) is</w:t>
      </w:r>
      <w:r w:rsidRPr="003C7F6E">
        <w:t xml:space="preserve"> payable to the other individual in respect of the bonus test day; and</w:t>
      </w:r>
    </w:p>
    <w:p w:rsidR="003110CC" w:rsidRPr="003C7F6E" w:rsidRDefault="003110CC" w:rsidP="003110CC">
      <w:pPr>
        <w:pStyle w:val="paragraph"/>
      </w:pPr>
      <w:r w:rsidRPr="003C7F6E">
        <w:tab/>
        <w:t>(g)</w:t>
      </w:r>
      <w:r w:rsidRPr="003C7F6E">
        <w:tab/>
        <w:t xml:space="preserve">the instalment referred to in </w:t>
      </w:r>
      <w:r w:rsidR="003C7F6E">
        <w:t>paragraph (</w:t>
      </w:r>
      <w:r w:rsidRPr="003C7F6E">
        <w:t>a) was paid to the eligible individual as payment nominee in accordance with Part</w:t>
      </w:r>
      <w:r w:rsidR="003C7F6E">
        <w:t> </w:t>
      </w:r>
      <w:r w:rsidRPr="003C7F6E">
        <w:t xml:space="preserve">3A of the </w:t>
      </w:r>
      <w:r w:rsidRPr="003C7F6E">
        <w:rPr>
          <w:i/>
        </w:rPr>
        <w:t>Social Security (Administration) Act 1999</w:t>
      </w:r>
      <w:r w:rsidR="00FD6CC2" w:rsidRPr="003C7F6E">
        <w:t>; and</w:t>
      </w:r>
    </w:p>
    <w:p w:rsidR="00FD6CC2" w:rsidRPr="003C7F6E" w:rsidRDefault="00FD6CC2" w:rsidP="00FD6CC2">
      <w:pPr>
        <w:pStyle w:val="paragraph"/>
      </w:pPr>
      <w:r w:rsidRPr="003C7F6E">
        <w:lastRenderedPageBreak/>
        <w:tab/>
        <w:t>(h)</w:t>
      </w:r>
      <w:r w:rsidRPr="003C7F6E">
        <w:tab/>
        <w:t>the other individual’s adjusted taxable income for the income year in which the bonus test day occurs is $100,000 or less.</w:t>
      </w:r>
    </w:p>
    <w:p w:rsidR="00FD6CC2" w:rsidRPr="003C7F6E" w:rsidRDefault="00FD6CC2" w:rsidP="00FD6CC2">
      <w:pPr>
        <w:pStyle w:val="subsection"/>
      </w:pPr>
      <w:r w:rsidRPr="003C7F6E">
        <w:tab/>
        <w:t>(4AA)</w:t>
      </w:r>
      <w:r w:rsidRPr="003C7F6E">
        <w:tab/>
      </w:r>
      <w:r w:rsidR="003C7F6E">
        <w:t>Paragraph (</w:t>
      </w:r>
      <w:r w:rsidRPr="003C7F6E">
        <w:t xml:space="preserve">4)(h) does not apply if the instalment referred to in </w:t>
      </w:r>
      <w:r w:rsidR="003C7F6E">
        <w:t>paragraph (</w:t>
      </w:r>
      <w:r w:rsidRPr="003C7F6E">
        <w:t>4)(a) is an instalment of disability support pension and the other individual is permanently blind.</w:t>
      </w:r>
    </w:p>
    <w:p w:rsidR="00CE5902" w:rsidRPr="003C7F6E" w:rsidRDefault="00CE5902" w:rsidP="00CE5902">
      <w:pPr>
        <w:pStyle w:val="SubsectionHead"/>
      </w:pPr>
      <w:r w:rsidRPr="003C7F6E">
        <w:t>Special benefit</w:t>
      </w:r>
    </w:p>
    <w:p w:rsidR="00CE5902" w:rsidRPr="003C7F6E" w:rsidRDefault="00CE5902" w:rsidP="00CE5902">
      <w:pPr>
        <w:pStyle w:val="subsection"/>
      </w:pPr>
      <w:r w:rsidRPr="003C7F6E">
        <w:tab/>
        <w:t>(4A)</w:t>
      </w:r>
      <w:r w:rsidRPr="003C7F6E">
        <w:tab/>
        <w:t xml:space="preserve">An individual (the </w:t>
      </w:r>
      <w:r w:rsidRPr="003C7F6E">
        <w:rPr>
          <w:b/>
          <w:i/>
        </w:rPr>
        <w:t>eligible individual</w:t>
      </w:r>
      <w:r w:rsidRPr="003C7F6E">
        <w:t>) is eligible for schoolkids bonus on a bonus test day if:</w:t>
      </w:r>
    </w:p>
    <w:p w:rsidR="00CE5902" w:rsidRPr="003C7F6E" w:rsidRDefault="00CE5902" w:rsidP="00CE5902">
      <w:pPr>
        <w:pStyle w:val="paragraph"/>
      </w:pPr>
      <w:r w:rsidRPr="003C7F6E">
        <w:tab/>
        <w:t>(a)</w:t>
      </w:r>
      <w:r w:rsidRPr="003C7F6E">
        <w:tab/>
        <w:t>an instalment of special benefit under Part</w:t>
      </w:r>
      <w:r w:rsidR="003C7F6E">
        <w:t> </w:t>
      </w:r>
      <w:r w:rsidRPr="003C7F6E">
        <w:t xml:space="preserve">2.15 of the </w:t>
      </w:r>
      <w:r w:rsidRPr="003C7F6E">
        <w:rPr>
          <w:i/>
        </w:rPr>
        <w:t>Social Security Act 1991</w:t>
      </w:r>
      <w:r w:rsidRPr="003C7F6E">
        <w:t xml:space="preserve"> has been paid to the eligible individual; and</w:t>
      </w:r>
    </w:p>
    <w:p w:rsidR="00CE5902" w:rsidRPr="003C7F6E" w:rsidRDefault="00CE5902" w:rsidP="00CE5902">
      <w:pPr>
        <w:pStyle w:val="paragraph"/>
      </w:pPr>
      <w:r w:rsidRPr="003C7F6E">
        <w:tab/>
        <w:t>(b)</w:t>
      </w:r>
      <w:r w:rsidRPr="003C7F6E">
        <w:tab/>
        <w:t xml:space="preserve">the instalment referred to in </w:t>
      </w:r>
      <w:r w:rsidR="003C7F6E">
        <w:t>paragraph (</w:t>
      </w:r>
      <w:r w:rsidRPr="003C7F6E">
        <w:t>a) was in respect of a period that included the bonus test day; and</w:t>
      </w:r>
    </w:p>
    <w:p w:rsidR="00CE5902" w:rsidRPr="003C7F6E" w:rsidRDefault="00CE5902" w:rsidP="00CE5902">
      <w:pPr>
        <w:pStyle w:val="paragraph"/>
      </w:pPr>
      <w:r w:rsidRPr="003C7F6E">
        <w:tab/>
        <w:t>(c)</w:t>
      </w:r>
      <w:r w:rsidRPr="003C7F6E">
        <w:tab/>
        <w:t xml:space="preserve">the instalment referred to in </w:t>
      </w:r>
      <w:r w:rsidR="003C7F6E">
        <w:t>paragraph (</w:t>
      </w:r>
      <w:r w:rsidRPr="003C7F6E">
        <w:t>a) was of another individual who:</w:t>
      </w:r>
    </w:p>
    <w:p w:rsidR="00CE5902" w:rsidRPr="003C7F6E" w:rsidRDefault="00CE5902" w:rsidP="00CE5902">
      <w:pPr>
        <w:pStyle w:val="paragraphsub"/>
      </w:pPr>
      <w:r w:rsidRPr="003C7F6E">
        <w:tab/>
        <w:t>(i)</w:t>
      </w:r>
      <w:r w:rsidRPr="003C7F6E">
        <w:tab/>
        <w:t>on the bonus test day, is aged under 20; and</w:t>
      </w:r>
    </w:p>
    <w:p w:rsidR="00CE5902" w:rsidRPr="003C7F6E" w:rsidRDefault="00CE5902" w:rsidP="00CE5902">
      <w:pPr>
        <w:pStyle w:val="paragraphsub"/>
      </w:pPr>
      <w:r w:rsidRPr="003C7F6E">
        <w:tab/>
        <w:t>(ii)</w:t>
      </w:r>
      <w:r w:rsidRPr="003C7F6E">
        <w:tab/>
        <w:t>if the other individual is aged 19 on the bonus test day—turned 19 during the calendar year in which the bonus test day occurs; and</w:t>
      </w:r>
    </w:p>
    <w:p w:rsidR="00CE5902" w:rsidRPr="003C7F6E" w:rsidRDefault="00CE5902" w:rsidP="00CE5902">
      <w:pPr>
        <w:pStyle w:val="paragraph"/>
      </w:pPr>
      <w:r w:rsidRPr="003C7F6E">
        <w:tab/>
        <w:t>(d)</w:t>
      </w:r>
      <w:r w:rsidRPr="003C7F6E">
        <w:tab/>
      </w:r>
      <w:r w:rsidR="00D6155C" w:rsidRPr="003C7F6E">
        <w:t>at any time before the end of the calendar year in which the bonus test day occurs</w:t>
      </w:r>
      <w:r w:rsidRPr="003C7F6E">
        <w:t>, the Secretary is notified, or otherwise becomes aware, that on at least one day in the current education period for the bonus test day:</w:t>
      </w:r>
    </w:p>
    <w:p w:rsidR="00CE5902" w:rsidRPr="003C7F6E" w:rsidRDefault="00CE5902" w:rsidP="00CE5902">
      <w:pPr>
        <w:pStyle w:val="paragraphsub"/>
      </w:pPr>
      <w:r w:rsidRPr="003C7F6E">
        <w:tab/>
        <w:t>(i)</w:t>
      </w:r>
      <w:r w:rsidRPr="003C7F6E">
        <w:tab/>
        <w:t>the other individual participated, or will participate, in a course of primary education; or</w:t>
      </w:r>
    </w:p>
    <w:p w:rsidR="00CE5902" w:rsidRPr="003C7F6E" w:rsidRDefault="00CE5902" w:rsidP="00CE5902">
      <w:pPr>
        <w:pStyle w:val="paragraphsub"/>
      </w:pPr>
      <w:r w:rsidRPr="003C7F6E">
        <w:tab/>
        <w:t>(ii)</w:t>
      </w:r>
      <w:r w:rsidRPr="003C7F6E">
        <w:tab/>
        <w:t>the other individual satisfied, or will satisfy, the secondary study test within the meaning of section</w:t>
      </w:r>
      <w:r w:rsidR="003C7F6E">
        <w:t> </w:t>
      </w:r>
      <w:r w:rsidRPr="003C7F6E">
        <w:t>35UI; or</w:t>
      </w:r>
    </w:p>
    <w:p w:rsidR="00CE5902" w:rsidRPr="003C7F6E" w:rsidRDefault="00CE5902" w:rsidP="00CE5902">
      <w:pPr>
        <w:pStyle w:val="paragraphsub"/>
      </w:pPr>
      <w:r w:rsidRPr="003C7F6E">
        <w:tab/>
        <w:t>(iii)</w:t>
      </w:r>
      <w:r w:rsidRPr="003C7F6E">
        <w:tab/>
        <w:t xml:space="preserve">the other individual undertook, or will undertake, an eligible activity (see </w:t>
      </w:r>
      <w:r w:rsidR="003C7F6E">
        <w:t>subsection (</w:t>
      </w:r>
      <w:r w:rsidRPr="003C7F6E">
        <w:t>6)); and</w:t>
      </w:r>
    </w:p>
    <w:p w:rsidR="00CE5902" w:rsidRPr="003C7F6E" w:rsidRDefault="00CE5902" w:rsidP="00CE5902">
      <w:pPr>
        <w:pStyle w:val="paragraph"/>
      </w:pPr>
      <w:r w:rsidRPr="003C7F6E">
        <w:tab/>
        <w:t>(e)</w:t>
      </w:r>
      <w:r w:rsidRPr="003C7F6E">
        <w:tab/>
        <w:t xml:space="preserve">the benefit referred to in </w:t>
      </w:r>
      <w:r w:rsidR="003C7F6E">
        <w:t>paragraph (</w:t>
      </w:r>
      <w:r w:rsidRPr="003C7F6E">
        <w:t>a) is payable to the other individual in respect of the bonus test day; and</w:t>
      </w:r>
    </w:p>
    <w:p w:rsidR="00CE5902" w:rsidRPr="003C7F6E" w:rsidRDefault="00CE5902" w:rsidP="00CE5902">
      <w:pPr>
        <w:pStyle w:val="paragraph"/>
      </w:pPr>
      <w:r w:rsidRPr="003C7F6E">
        <w:lastRenderedPageBreak/>
        <w:tab/>
        <w:t>(f)</w:t>
      </w:r>
      <w:r w:rsidRPr="003C7F6E">
        <w:tab/>
        <w:t xml:space="preserve">the instalment referred to in </w:t>
      </w:r>
      <w:r w:rsidR="003C7F6E">
        <w:t>paragraph (</w:t>
      </w:r>
      <w:r w:rsidRPr="003C7F6E">
        <w:t>a) was paid to the eligible individual as payment nominee in accordance with Part</w:t>
      </w:r>
      <w:r w:rsidR="003C7F6E">
        <w:t> </w:t>
      </w:r>
      <w:r w:rsidRPr="003C7F6E">
        <w:t xml:space="preserve">3A of the </w:t>
      </w:r>
      <w:r w:rsidRPr="003C7F6E">
        <w:rPr>
          <w:i/>
        </w:rPr>
        <w:t>Social Security (Administration) Act 1999</w:t>
      </w:r>
      <w:r w:rsidRPr="003C7F6E">
        <w:t>.</w:t>
      </w:r>
    </w:p>
    <w:p w:rsidR="003110CC" w:rsidRPr="003C7F6E" w:rsidRDefault="003110CC" w:rsidP="003110CC">
      <w:pPr>
        <w:pStyle w:val="SubsectionHead"/>
      </w:pPr>
      <w:r w:rsidRPr="003C7F6E">
        <w:t>Education allowance</w:t>
      </w:r>
    </w:p>
    <w:p w:rsidR="003110CC" w:rsidRPr="003C7F6E" w:rsidRDefault="003110CC" w:rsidP="003110CC">
      <w:pPr>
        <w:pStyle w:val="subsection"/>
      </w:pPr>
      <w:r w:rsidRPr="003C7F6E">
        <w:tab/>
        <w:t>(5)</w:t>
      </w:r>
      <w:r w:rsidRPr="003C7F6E">
        <w:tab/>
        <w:t>An individual is eligible for schoolkids bonus on a bonus test day if:</w:t>
      </w:r>
    </w:p>
    <w:p w:rsidR="003110CC" w:rsidRPr="003C7F6E" w:rsidRDefault="003110CC" w:rsidP="003110CC">
      <w:pPr>
        <w:pStyle w:val="paragraph"/>
      </w:pPr>
      <w:r w:rsidRPr="003C7F6E">
        <w:tab/>
        <w:t>(a)</w:t>
      </w:r>
      <w:r w:rsidRPr="003C7F6E">
        <w:tab/>
        <w:t>the whole or a part of an education allowance under:</w:t>
      </w:r>
    </w:p>
    <w:p w:rsidR="003110CC" w:rsidRPr="003C7F6E" w:rsidRDefault="003110CC" w:rsidP="003110CC">
      <w:pPr>
        <w:pStyle w:val="paragraphsub"/>
      </w:pPr>
      <w:r w:rsidRPr="003C7F6E">
        <w:tab/>
        <w:t>(i)</w:t>
      </w:r>
      <w:r w:rsidRPr="003C7F6E">
        <w:tab/>
        <w:t>section</w:t>
      </w:r>
      <w:r w:rsidR="003C7F6E">
        <w:t> </w:t>
      </w:r>
      <w:r w:rsidRPr="003C7F6E">
        <w:t>3.2, 3.3, 3.4 or 3.6A of the Veterans’ Children Education Scheme; or</w:t>
      </w:r>
    </w:p>
    <w:p w:rsidR="003110CC" w:rsidRPr="003C7F6E" w:rsidRDefault="003110CC" w:rsidP="003110CC">
      <w:pPr>
        <w:pStyle w:val="paragraphsub"/>
      </w:pPr>
      <w:r w:rsidRPr="003C7F6E">
        <w:tab/>
        <w:t>(ii)</w:t>
      </w:r>
      <w:r w:rsidRPr="003C7F6E">
        <w:tab/>
        <w:t>section</w:t>
      </w:r>
      <w:r w:rsidR="003C7F6E">
        <w:t> </w:t>
      </w:r>
      <w:r w:rsidRPr="003C7F6E">
        <w:t>3.2, 3.3 or 3.4 of the Military Rehabilitation and Compensation Act Education and Training Scheme;</w:t>
      </w:r>
    </w:p>
    <w:p w:rsidR="003110CC" w:rsidRPr="003C7F6E" w:rsidRDefault="003110CC" w:rsidP="003110CC">
      <w:pPr>
        <w:pStyle w:val="paragraph"/>
      </w:pPr>
      <w:r w:rsidRPr="003C7F6E">
        <w:tab/>
      </w:r>
      <w:r w:rsidRPr="003C7F6E">
        <w:tab/>
        <w:t>was paid in respect of a student; and</w:t>
      </w:r>
    </w:p>
    <w:p w:rsidR="003110CC" w:rsidRPr="003C7F6E" w:rsidRDefault="003110CC" w:rsidP="003110CC">
      <w:pPr>
        <w:pStyle w:val="paragraph"/>
      </w:pPr>
      <w:r w:rsidRPr="003C7F6E">
        <w:tab/>
        <w:t>(b)</w:t>
      </w:r>
      <w:r w:rsidRPr="003C7F6E">
        <w:tab/>
        <w:t>the allowance was in respect of a period that included the bonus test day; and</w:t>
      </w:r>
    </w:p>
    <w:p w:rsidR="003110CC" w:rsidRPr="003C7F6E" w:rsidRDefault="003110CC" w:rsidP="003110CC">
      <w:pPr>
        <w:pStyle w:val="paragraph"/>
      </w:pPr>
      <w:r w:rsidRPr="003C7F6E">
        <w:tab/>
        <w:t>(c)</w:t>
      </w:r>
      <w:r w:rsidRPr="003C7F6E">
        <w:tab/>
        <w:t>the student:</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student is aged 19 on the bonus test day—turned 19 during the calendar year in which the bonus test day occurs; and</w:t>
      </w:r>
    </w:p>
    <w:p w:rsidR="00CE5902" w:rsidRPr="003C7F6E" w:rsidRDefault="00CE5902" w:rsidP="00CE5902">
      <w:pPr>
        <w:pStyle w:val="paragraph"/>
      </w:pPr>
      <w:r w:rsidRPr="003C7F6E">
        <w:tab/>
        <w:t>(d)</w:t>
      </w:r>
      <w:r w:rsidRPr="003C7F6E">
        <w:tab/>
        <w:t>on the bonus test day, the student is undertaking primary or secondary education; and</w:t>
      </w:r>
    </w:p>
    <w:p w:rsidR="003110CC" w:rsidRPr="003C7F6E" w:rsidRDefault="003110CC" w:rsidP="003110CC">
      <w:pPr>
        <w:pStyle w:val="paragraph"/>
      </w:pPr>
      <w:r w:rsidRPr="003C7F6E">
        <w:tab/>
        <w:t>(e)</w:t>
      </w:r>
      <w:r w:rsidRPr="003C7F6E">
        <w:tab/>
        <w:t>the allowance is payable in respect of the student in respect of the bonus test day; and</w:t>
      </w:r>
    </w:p>
    <w:p w:rsidR="003110CC" w:rsidRPr="003C7F6E" w:rsidRDefault="003110CC" w:rsidP="003110CC">
      <w:pPr>
        <w:pStyle w:val="paragraph"/>
      </w:pPr>
      <w:r w:rsidRPr="003C7F6E">
        <w:tab/>
        <w:t>(f)</w:t>
      </w:r>
      <w:r w:rsidRPr="003C7F6E">
        <w:tab/>
        <w:t>on the bonus test day, the individual was a parent or guardian of the student; and</w:t>
      </w:r>
    </w:p>
    <w:p w:rsidR="003110CC" w:rsidRPr="003C7F6E" w:rsidRDefault="003110CC" w:rsidP="003D4EF6">
      <w:pPr>
        <w:pStyle w:val="paragraph"/>
        <w:keepNext/>
        <w:keepLines/>
      </w:pPr>
      <w:r w:rsidRPr="003C7F6E">
        <w:tab/>
        <w:t>(g)</w:t>
      </w:r>
      <w:r w:rsidRPr="003C7F6E">
        <w:tab/>
        <w:t>the individual is either:</w:t>
      </w:r>
    </w:p>
    <w:p w:rsidR="003110CC" w:rsidRPr="003C7F6E" w:rsidRDefault="003110CC" w:rsidP="003110CC">
      <w:pPr>
        <w:pStyle w:val="paragraphsub"/>
      </w:pPr>
      <w:r w:rsidRPr="003C7F6E">
        <w:tab/>
        <w:t>(i)</w:t>
      </w:r>
      <w:r w:rsidRPr="003C7F6E">
        <w:tab/>
        <w:t>the parent or guardian to whom the whole or part was paid; or</w:t>
      </w:r>
    </w:p>
    <w:p w:rsidR="003110CC" w:rsidRPr="003C7F6E" w:rsidRDefault="003110CC" w:rsidP="003110CC">
      <w:pPr>
        <w:pStyle w:val="paragraphsub"/>
      </w:pPr>
      <w:r w:rsidRPr="003C7F6E">
        <w:tab/>
        <w:t>(ii)</w:t>
      </w:r>
      <w:r w:rsidRPr="003C7F6E">
        <w:tab/>
        <w:t xml:space="preserve">if no amount of the allowance was paid to a parent or guardian of the student and no amount of the allowance was paid to the student—the parent or guardian with whom the student usually lives who is determined by the Secretary to be the most appropriate parent or </w:t>
      </w:r>
      <w:r w:rsidRPr="003C7F6E">
        <w:lastRenderedPageBreak/>
        <w:t>guardian to be eligible for schoolkids bonus under this section.</w:t>
      </w:r>
    </w:p>
    <w:p w:rsidR="00CE5902" w:rsidRPr="003C7F6E" w:rsidRDefault="00CE5902" w:rsidP="00CE5902">
      <w:pPr>
        <w:pStyle w:val="SubsectionHead"/>
      </w:pPr>
      <w:r w:rsidRPr="003C7F6E">
        <w:t>Eligible activity</w:t>
      </w:r>
    </w:p>
    <w:p w:rsidR="00CE5902" w:rsidRPr="003C7F6E" w:rsidRDefault="00CE5902" w:rsidP="00CE5902">
      <w:pPr>
        <w:pStyle w:val="subsection"/>
      </w:pPr>
      <w:r w:rsidRPr="003C7F6E">
        <w:tab/>
        <w:t>(6)</w:t>
      </w:r>
      <w:r w:rsidRPr="003C7F6E">
        <w:tab/>
        <w:t xml:space="preserve">For the purposes of this section, </w:t>
      </w:r>
      <w:r w:rsidRPr="003C7F6E">
        <w:rPr>
          <w:b/>
          <w:i/>
        </w:rPr>
        <w:t>eligible activity</w:t>
      </w:r>
      <w:r w:rsidRPr="003C7F6E">
        <w:t xml:space="preserve"> means study, education or an activity of a kind prescribed in a legislative instrument made by the Minister for the purposes of this subsection.</w:t>
      </w:r>
    </w:p>
    <w:p w:rsidR="003110CC" w:rsidRPr="003C7F6E" w:rsidRDefault="003110CC" w:rsidP="003110CC">
      <w:pPr>
        <w:pStyle w:val="ActHead5"/>
      </w:pPr>
      <w:bookmarkStart w:id="77" w:name="_Toc441659969"/>
      <w:r w:rsidRPr="003C7F6E">
        <w:rPr>
          <w:rStyle w:val="CharSectno"/>
        </w:rPr>
        <w:t>35UB</w:t>
      </w:r>
      <w:r w:rsidRPr="003C7F6E">
        <w:t xml:space="preserve">  Relevant schoolkids bonus child</w:t>
      </w:r>
      <w:bookmarkEnd w:id="77"/>
    </w:p>
    <w:p w:rsidR="003110CC" w:rsidRPr="003C7F6E" w:rsidRDefault="003110CC" w:rsidP="003110CC">
      <w:pPr>
        <w:pStyle w:val="SubsectionHead"/>
      </w:pPr>
      <w:r w:rsidRPr="003C7F6E">
        <w:t>FTB children aged under 16—basic rule</w:t>
      </w:r>
    </w:p>
    <w:p w:rsidR="003110CC" w:rsidRPr="003C7F6E" w:rsidRDefault="003110CC" w:rsidP="003110CC">
      <w:pPr>
        <w:pStyle w:val="subsection"/>
      </w:pPr>
      <w:r w:rsidRPr="003C7F6E">
        <w:tab/>
        <w:t>(1)</w:t>
      </w:r>
      <w:r w:rsidRPr="003C7F6E">
        <w:tab/>
        <w:t xml:space="preserve">An FTB child of an individual is a </w:t>
      </w:r>
      <w:r w:rsidRPr="003C7F6E">
        <w:rPr>
          <w:b/>
          <w:i/>
        </w:rPr>
        <w:t>relevant schoolkids bonus child</w:t>
      </w:r>
      <w:r w:rsidRPr="003C7F6E">
        <w:t xml:space="preserve"> of the individual for a bonus test day if the FTB child:</w:t>
      </w:r>
    </w:p>
    <w:p w:rsidR="003110CC" w:rsidRPr="003C7F6E" w:rsidRDefault="003110CC" w:rsidP="003110CC">
      <w:pPr>
        <w:pStyle w:val="paragraph"/>
      </w:pPr>
      <w:r w:rsidRPr="003C7F6E">
        <w:tab/>
        <w:t>(a)</w:t>
      </w:r>
      <w:r w:rsidRPr="003C7F6E">
        <w:tab/>
        <w:t>is aged under 16 on the bonus test day; and</w:t>
      </w:r>
    </w:p>
    <w:p w:rsidR="003110CC" w:rsidRPr="003C7F6E" w:rsidRDefault="003110CC" w:rsidP="003110CC">
      <w:pPr>
        <w:pStyle w:val="paragraph"/>
      </w:pPr>
      <w:r w:rsidRPr="003C7F6E">
        <w:tab/>
        <w:t>(b)</w:t>
      </w:r>
      <w:r w:rsidRPr="003C7F6E">
        <w:tab/>
        <w:t>was, under this section, a relevant schoolkids bonus child of the individual for the most recent bonus test day.</w:t>
      </w:r>
    </w:p>
    <w:p w:rsidR="003110CC" w:rsidRPr="003C7F6E" w:rsidRDefault="003110CC" w:rsidP="003110CC">
      <w:pPr>
        <w:pStyle w:val="notetext"/>
      </w:pPr>
      <w:r w:rsidRPr="003C7F6E">
        <w:t>Note:</w:t>
      </w:r>
      <w:r w:rsidRPr="003C7F6E">
        <w:tab/>
        <w:t>Special rules apply in relation to the bonus test day that is 1</w:t>
      </w:r>
      <w:r w:rsidR="003C7F6E">
        <w:t> </w:t>
      </w:r>
      <w:r w:rsidRPr="003C7F6E">
        <w:t>January 2013 (see Part</w:t>
      </w:r>
      <w:r w:rsidR="003C7F6E">
        <w:t> </w:t>
      </w:r>
      <w:r w:rsidRPr="003C7F6E">
        <w:t>2 of Schedule</w:t>
      </w:r>
      <w:r w:rsidR="003C7F6E">
        <w:t> </w:t>
      </w:r>
      <w:r w:rsidRPr="003C7F6E">
        <w:t>2 to the</w:t>
      </w:r>
      <w:r w:rsidRPr="003C7F6E">
        <w:rPr>
          <w:i/>
        </w:rPr>
        <w:t xml:space="preserve"> Family Assistance and Other Legislation Amendment (Schoolkids Bonus Budget Measures) Act 2012</w:t>
      </w:r>
      <w:r w:rsidRPr="003C7F6E">
        <w:t>).</w:t>
      </w:r>
    </w:p>
    <w:p w:rsidR="003110CC" w:rsidRPr="003C7F6E" w:rsidRDefault="003110CC" w:rsidP="003110CC">
      <w:pPr>
        <w:pStyle w:val="SubsectionHead"/>
      </w:pPr>
      <w:r w:rsidRPr="003C7F6E">
        <w:t>FTB children aged under 16—Secretary notified etc.</w:t>
      </w:r>
    </w:p>
    <w:p w:rsidR="003110CC" w:rsidRPr="003C7F6E" w:rsidRDefault="003110CC" w:rsidP="003110CC">
      <w:pPr>
        <w:pStyle w:val="subsection"/>
      </w:pPr>
      <w:r w:rsidRPr="003C7F6E">
        <w:tab/>
        <w:t>(2)</w:t>
      </w:r>
      <w:r w:rsidRPr="003C7F6E">
        <w:tab/>
        <w:t xml:space="preserve">An FTB child of an individual is a </w:t>
      </w:r>
      <w:r w:rsidRPr="003C7F6E">
        <w:rPr>
          <w:b/>
          <w:i/>
        </w:rPr>
        <w:t>relevant schoolkids bonus child</w:t>
      </w:r>
      <w:r w:rsidRPr="003C7F6E">
        <w:t xml:space="preserve"> of the individual for a bonus test day if:</w:t>
      </w:r>
    </w:p>
    <w:p w:rsidR="003110CC" w:rsidRPr="003C7F6E" w:rsidRDefault="003110CC" w:rsidP="003110CC">
      <w:pPr>
        <w:pStyle w:val="paragraph"/>
      </w:pPr>
      <w:r w:rsidRPr="003C7F6E">
        <w:tab/>
        <w:t>(a)</w:t>
      </w:r>
      <w:r w:rsidRPr="003C7F6E">
        <w:tab/>
        <w:t>on the bonus test day, the FTB child is aged under 16; and</w:t>
      </w:r>
    </w:p>
    <w:p w:rsidR="003110CC" w:rsidRPr="003C7F6E" w:rsidRDefault="003110CC" w:rsidP="003110CC">
      <w:pPr>
        <w:pStyle w:val="paragraph"/>
      </w:pPr>
      <w:r w:rsidRPr="003C7F6E">
        <w:tab/>
        <w:t>(b)</w:t>
      </w:r>
      <w:r w:rsidRPr="003C7F6E">
        <w:tab/>
        <w:t xml:space="preserve">at any time before the end of the </w:t>
      </w:r>
      <w:r w:rsidR="008B649F" w:rsidRPr="003C7F6E">
        <w:t>first income year after the income year in which the bonus test day occurs or of such further period (if any) as the Secretary allows</w:t>
      </w:r>
      <w:r w:rsidRPr="003C7F6E">
        <w:t>:</w:t>
      </w:r>
    </w:p>
    <w:p w:rsidR="003110CC" w:rsidRPr="003C7F6E" w:rsidRDefault="003110CC" w:rsidP="003110CC">
      <w:pPr>
        <w:pStyle w:val="paragraphsub"/>
      </w:pPr>
      <w:r w:rsidRPr="003C7F6E">
        <w:tab/>
        <w:t>(i)</w:t>
      </w:r>
      <w:r w:rsidRPr="003C7F6E">
        <w:tab/>
      </w:r>
      <w:r w:rsidR="00331285" w:rsidRPr="003C7F6E">
        <w:t xml:space="preserve">the Secretary is notified, or otherwise becomes aware, that </w:t>
      </w:r>
      <w:r w:rsidRPr="003C7F6E">
        <w:t xml:space="preserve">the FTB child participated, or will participate, in a course of primary education on at least one day during the </w:t>
      </w:r>
      <w:r w:rsidR="003113F4" w:rsidRPr="003C7F6E">
        <w:t>current education period for</w:t>
      </w:r>
      <w:r w:rsidRPr="003C7F6E">
        <w:t xml:space="preserve"> the bonus test day; or</w:t>
      </w:r>
    </w:p>
    <w:p w:rsidR="003110CC" w:rsidRPr="003C7F6E" w:rsidRDefault="003110CC" w:rsidP="003110CC">
      <w:pPr>
        <w:pStyle w:val="paragraphsub"/>
      </w:pPr>
      <w:r w:rsidRPr="003C7F6E">
        <w:tab/>
        <w:t>(ii)</w:t>
      </w:r>
      <w:r w:rsidRPr="003C7F6E">
        <w:tab/>
      </w:r>
      <w:r w:rsidR="00331285" w:rsidRPr="003C7F6E">
        <w:t xml:space="preserve">the Secretary is notified, or otherwise becomes aware, that </w:t>
      </w:r>
      <w:r w:rsidRPr="003C7F6E">
        <w:t xml:space="preserve">the FTB child undertook, or will undertake, </w:t>
      </w:r>
      <w:r w:rsidRPr="003C7F6E">
        <w:lastRenderedPageBreak/>
        <w:t>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xml:space="preserve">) on at least one day during the </w:t>
      </w:r>
      <w:r w:rsidR="003113F4" w:rsidRPr="003C7F6E">
        <w:t>current education period for</w:t>
      </w:r>
      <w:r w:rsidRPr="003C7F6E">
        <w:t xml:space="preserve"> the bonus test day; or</w:t>
      </w:r>
    </w:p>
    <w:p w:rsidR="007236FB" w:rsidRPr="003C7F6E" w:rsidRDefault="003110CC" w:rsidP="007236FB">
      <w:pPr>
        <w:pStyle w:val="paragraphsub"/>
      </w:pPr>
      <w:r w:rsidRPr="003C7F6E">
        <w:tab/>
        <w:t>(iii)</w:t>
      </w:r>
      <w:r w:rsidRPr="003C7F6E">
        <w:tab/>
      </w:r>
      <w:r w:rsidR="00331285" w:rsidRPr="003C7F6E">
        <w:t xml:space="preserve">the Secretary is notified, or otherwise becomes aware, that </w:t>
      </w:r>
      <w:r w:rsidRPr="003C7F6E">
        <w:t xml:space="preserve">the FTB child undertook, or will undertake, an eligible activity on at least one day during the </w:t>
      </w:r>
      <w:r w:rsidR="003113F4" w:rsidRPr="003C7F6E">
        <w:t>current education period for</w:t>
      </w:r>
      <w:r w:rsidRPr="003C7F6E">
        <w:t xml:space="preserve"> the bonus test day</w:t>
      </w:r>
      <w:r w:rsidR="007236FB" w:rsidRPr="003C7F6E">
        <w:t>; or</w:t>
      </w:r>
    </w:p>
    <w:p w:rsidR="003110CC" w:rsidRPr="003C7F6E" w:rsidRDefault="007236FB" w:rsidP="003110CC">
      <w:pPr>
        <w:pStyle w:val="paragraphsub"/>
      </w:pPr>
      <w:r w:rsidRPr="003C7F6E">
        <w:tab/>
        <w:t>(iv)</w:t>
      </w:r>
      <w:r w:rsidRPr="003C7F6E">
        <w:tab/>
        <w:t>if the FTB child has at any time participated in a course of primary education or undertaken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)—the Secretary is satisfied that there are special circumstances that justify the child not participating in that course, or undertaking that study, during the current education period for the bonus test day.</w:t>
      </w:r>
    </w:p>
    <w:p w:rsidR="00215A88" w:rsidRPr="003C7F6E" w:rsidRDefault="00215A88" w:rsidP="00215A88">
      <w:pPr>
        <w:pStyle w:val="subsection"/>
      </w:pPr>
      <w:r w:rsidRPr="003C7F6E">
        <w:tab/>
        <w:t>(2A)</w:t>
      </w:r>
      <w:r w:rsidRPr="003C7F6E">
        <w:tab/>
        <w:t xml:space="preserve">For the purposes of </w:t>
      </w:r>
      <w:r w:rsidR="003C7F6E">
        <w:t>paragraph (</w:t>
      </w:r>
      <w:r w:rsidRPr="003C7F6E">
        <w:t>2)(b):</w:t>
      </w:r>
    </w:p>
    <w:p w:rsidR="00215A88" w:rsidRPr="003C7F6E" w:rsidRDefault="00215A88" w:rsidP="00215A88">
      <w:pPr>
        <w:pStyle w:val="paragraph"/>
      </w:pPr>
      <w:r w:rsidRPr="003C7F6E">
        <w:tab/>
        <w:t>(a)</w:t>
      </w:r>
      <w:r w:rsidRPr="003C7F6E">
        <w:tab/>
        <w:t>the Secretary must not allow a further period unless:</w:t>
      </w:r>
    </w:p>
    <w:p w:rsidR="00215A88" w:rsidRPr="003C7F6E" w:rsidRDefault="00215A88" w:rsidP="00215A88">
      <w:pPr>
        <w:pStyle w:val="paragraphsub"/>
      </w:pPr>
      <w:r w:rsidRPr="003C7F6E">
        <w:tab/>
        <w:t>(i)</w:t>
      </w:r>
      <w:r w:rsidRPr="003C7F6E">
        <w:tab/>
        <w:t>the Secretary is satisfied that there are special circumstances; and</w:t>
      </w:r>
    </w:p>
    <w:p w:rsidR="00215A88" w:rsidRPr="003C7F6E" w:rsidRDefault="00215A88" w:rsidP="00215A88">
      <w:pPr>
        <w:pStyle w:val="paragraphsub"/>
      </w:pPr>
      <w:r w:rsidRPr="003C7F6E">
        <w:tab/>
        <w:t>(ii)</w:t>
      </w:r>
      <w:r w:rsidRPr="003C7F6E">
        <w:tab/>
        <w:t>a further period in respect of the individual’s claim for payment of family tax benefit in respect of the FTB child was allowed under paragraph</w:t>
      </w:r>
      <w:r w:rsidR="003C7F6E">
        <w:t> </w:t>
      </w:r>
      <w:r w:rsidRPr="003C7F6E">
        <w:t>10(2)(b) of the Family Assistance Administration Act; and</w:t>
      </w:r>
    </w:p>
    <w:p w:rsidR="00215A88" w:rsidRPr="003C7F6E" w:rsidRDefault="00215A88" w:rsidP="00215A88">
      <w:pPr>
        <w:pStyle w:val="paragraphsub"/>
      </w:pPr>
      <w:r w:rsidRPr="003C7F6E">
        <w:tab/>
        <w:t>(iii)</w:t>
      </w:r>
      <w:r w:rsidRPr="003C7F6E">
        <w:tab/>
        <w:t>that claim is for a past period falling within the income year in which the bonus test day occurs; and</w:t>
      </w:r>
    </w:p>
    <w:p w:rsidR="00215A88" w:rsidRPr="003C7F6E" w:rsidRDefault="00215A88" w:rsidP="00215A88">
      <w:pPr>
        <w:pStyle w:val="paragraph"/>
      </w:pPr>
      <w:r w:rsidRPr="003C7F6E">
        <w:tab/>
        <w:t>(b)</w:t>
      </w:r>
      <w:r w:rsidRPr="003C7F6E">
        <w:tab/>
        <w:t>any further period allowed by the Secretary must end no later than the end of the second income year after the income year in which the bonus test day occurs.</w:t>
      </w:r>
    </w:p>
    <w:p w:rsidR="003110CC" w:rsidRPr="003C7F6E" w:rsidRDefault="003110CC" w:rsidP="003110CC">
      <w:pPr>
        <w:pStyle w:val="SubsectionHead"/>
      </w:pPr>
      <w:r w:rsidRPr="003C7F6E">
        <w:t>FTB children aged 16 or over</w:t>
      </w:r>
    </w:p>
    <w:p w:rsidR="003110CC" w:rsidRPr="003C7F6E" w:rsidRDefault="003110CC" w:rsidP="003110CC">
      <w:pPr>
        <w:pStyle w:val="subsection"/>
      </w:pPr>
      <w:r w:rsidRPr="003C7F6E">
        <w:tab/>
        <w:t>(3)</w:t>
      </w:r>
      <w:r w:rsidRPr="003C7F6E">
        <w:tab/>
        <w:t xml:space="preserve">An FTB child of an individual is a </w:t>
      </w:r>
      <w:r w:rsidRPr="003C7F6E">
        <w:rPr>
          <w:b/>
          <w:i/>
        </w:rPr>
        <w:t>relevant schoolkids bonus child</w:t>
      </w:r>
      <w:r w:rsidRPr="003C7F6E">
        <w:t xml:space="preserve"> of the individual for a bonus test day if, on the bonus test day, the FTB child is a senior secondary school child.</w:t>
      </w:r>
    </w:p>
    <w:p w:rsidR="003110CC" w:rsidRPr="003C7F6E" w:rsidRDefault="003110CC" w:rsidP="003110CC">
      <w:pPr>
        <w:pStyle w:val="SubsectionHead"/>
      </w:pPr>
      <w:r w:rsidRPr="003C7F6E">
        <w:lastRenderedPageBreak/>
        <w:t>Eligible activity</w:t>
      </w:r>
    </w:p>
    <w:p w:rsidR="003110CC" w:rsidRPr="003C7F6E" w:rsidRDefault="003110CC" w:rsidP="003110CC">
      <w:pPr>
        <w:pStyle w:val="subsection"/>
      </w:pPr>
      <w:r w:rsidRPr="003C7F6E">
        <w:tab/>
        <w:t>(4)</w:t>
      </w:r>
      <w:r w:rsidRPr="003C7F6E">
        <w:tab/>
        <w:t xml:space="preserve">For the purposes of this section, </w:t>
      </w:r>
      <w:r w:rsidRPr="003C7F6E">
        <w:rPr>
          <w:b/>
          <w:i/>
        </w:rPr>
        <w:t>eligible activity</w:t>
      </w:r>
      <w:r w:rsidRPr="003C7F6E">
        <w:t xml:space="preserve"> means study, education or an activity of a kind prescribed in a legislative instrument made by the Minister for the purposes of this subsection.</w:t>
      </w:r>
    </w:p>
    <w:p w:rsidR="003110CC" w:rsidRPr="003C7F6E" w:rsidRDefault="003110CC" w:rsidP="003110CC">
      <w:pPr>
        <w:pStyle w:val="ActHead5"/>
      </w:pPr>
      <w:bookmarkStart w:id="78" w:name="_Toc441659970"/>
      <w:r w:rsidRPr="003C7F6E">
        <w:rPr>
          <w:rStyle w:val="CharSectno"/>
        </w:rPr>
        <w:t>35UC</w:t>
      </w:r>
      <w:r w:rsidRPr="003C7F6E">
        <w:t xml:space="preserve">  When an individual is eligible for schoolkids bonus in respect of a child—school leaver</w:t>
      </w:r>
      <w:bookmarkEnd w:id="78"/>
    </w:p>
    <w:p w:rsidR="003110CC" w:rsidRPr="003C7F6E" w:rsidRDefault="003110CC" w:rsidP="003110CC">
      <w:pPr>
        <w:pStyle w:val="subsection"/>
      </w:pPr>
      <w:r w:rsidRPr="003C7F6E">
        <w:tab/>
        <w:t>(1)</w:t>
      </w:r>
      <w:r w:rsidRPr="003C7F6E">
        <w:tab/>
        <w:t>The Minister may, by legislative instrument, determine that, in circumstances prescribed in the instrument, an individual is eligible under this section for schoolkids bonus on a bonus test day in relation to a child.</w:t>
      </w:r>
    </w:p>
    <w:p w:rsidR="003110CC" w:rsidRPr="003C7F6E" w:rsidRDefault="003110CC" w:rsidP="003110CC">
      <w:pPr>
        <w:pStyle w:val="subsection"/>
      </w:pPr>
      <w:r w:rsidRPr="003C7F6E">
        <w:tab/>
        <w:t>(2)</w:t>
      </w:r>
      <w:r w:rsidRPr="003C7F6E">
        <w:tab/>
        <w:t>The circumstances prescribed must relate to circumstances in which the child has, in the previous education period for the bonus test day, completed (within the meaning of the instrument) his or her secondary education.</w:t>
      </w:r>
    </w:p>
    <w:p w:rsidR="003110CC" w:rsidRPr="003C7F6E" w:rsidRDefault="003110CC" w:rsidP="003110CC">
      <w:pPr>
        <w:pStyle w:val="subsection"/>
      </w:pPr>
      <w:r w:rsidRPr="003C7F6E">
        <w:tab/>
        <w:t>(3)</w:t>
      </w:r>
      <w:r w:rsidRPr="003C7F6E">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3C7F6E" w:rsidRDefault="003110CC" w:rsidP="003110CC">
      <w:pPr>
        <w:pStyle w:val="ActHead5"/>
      </w:pPr>
      <w:bookmarkStart w:id="79" w:name="_Toc441659971"/>
      <w:r w:rsidRPr="003C7F6E">
        <w:rPr>
          <w:rStyle w:val="CharSectno"/>
        </w:rPr>
        <w:t>35UD</w:t>
      </w:r>
      <w:r w:rsidRPr="003C7F6E">
        <w:t xml:space="preserve">  Children in respect of whom schoolkids bonus is payable</w:t>
      </w:r>
      <w:bookmarkEnd w:id="79"/>
    </w:p>
    <w:p w:rsidR="003110CC" w:rsidRPr="003C7F6E" w:rsidRDefault="003110CC" w:rsidP="003110CC">
      <w:pPr>
        <w:pStyle w:val="SubsectionHead"/>
      </w:pPr>
      <w:r w:rsidRPr="003C7F6E">
        <w:t>FTB children</w:t>
      </w:r>
    </w:p>
    <w:p w:rsidR="003110CC" w:rsidRPr="003C7F6E" w:rsidRDefault="003110CC" w:rsidP="003110CC">
      <w:pPr>
        <w:pStyle w:val="subsection"/>
      </w:pPr>
      <w:r w:rsidRPr="003C7F6E">
        <w:tab/>
        <w:t>(1)</w:t>
      </w:r>
      <w:r w:rsidRPr="003C7F6E">
        <w:tab/>
        <w:t>If an individual is eligible under subsection</w:t>
      </w:r>
      <w:r w:rsidR="003C7F6E">
        <w:t> </w:t>
      </w:r>
      <w:r w:rsidRPr="003C7F6E">
        <w:t>35UA(1) for schoolkids bonus on a bonus test day, each child who is covered by paragraph</w:t>
      </w:r>
      <w:r w:rsidR="003C7F6E">
        <w:t> </w:t>
      </w:r>
      <w:r w:rsidRPr="003C7F6E">
        <w:t>35UA(1)(c) in relation to the individual for the bonus test day</w:t>
      </w:r>
      <w:r w:rsidR="001764B9" w:rsidRPr="003C7F6E">
        <w:t xml:space="preserve"> and in respect of whom one of the following applies at any time before the end of the first income year after the income year in which the bonus test day occurs or of such further period (if any) as the Secretary allows</w:t>
      </w:r>
      <w:r w:rsidRPr="003C7F6E">
        <w:t>:</w:t>
      </w:r>
    </w:p>
    <w:p w:rsidR="003110CC" w:rsidRPr="003C7F6E" w:rsidRDefault="003110CC" w:rsidP="003110CC">
      <w:pPr>
        <w:pStyle w:val="paragraph"/>
      </w:pPr>
      <w:r w:rsidRPr="003C7F6E">
        <w:lastRenderedPageBreak/>
        <w:tab/>
        <w:t>(a)</w:t>
      </w:r>
      <w:r w:rsidRPr="003C7F6E">
        <w:tab/>
      </w:r>
      <w:r w:rsidR="000858F0" w:rsidRPr="003C7F6E">
        <w:t>the Secretary is notified, or otherwise becomes aware, that on at least one day in the previous education period for the bonus test day the child</w:t>
      </w:r>
      <w:r w:rsidRPr="003C7F6E">
        <w:t>:</w:t>
      </w:r>
    </w:p>
    <w:p w:rsidR="003110CC" w:rsidRPr="003C7F6E" w:rsidRDefault="003110CC" w:rsidP="003110CC">
      <w:pPr>
        <w:pStyle w:val="paragraphsub"/>
      </w:pPr>
      <w:r w:rsidRPr="003C7F6E">
        <w:tab/>
        <w:t>(i)</w:t>
      </w:r>
      <w:r w:rsidRPr="003C7F6E">
        <w:tab/>
        <w:t>participated in a course of primary education; or</w:t>
      </w:r>
    </w:p>
    <w:p w:rsidR="003110CC" w:rsidRPr="003C7F6E" w:rsidRDefault="003110CC" w:rsidP="003110CC">
      <w:pPr>
        <w:pStyle w:val="paragraphsub"/>
      </w:pPr>
      <w:r w:rsidRPr="003C7F6E">
        <w:tab/>
        <w:t>(ii)</w:t>
      </w:r>
      <w:r w:rsidRPr="003C7F6E">
        <w:tab/>
        <w:t>undertook full</w:t>
      </w:r>
      <w:r w:rsidR="003C7F6E">
        <w:noBreakHyphen/>
      </w:r>
      <w:r w:rsidRPr="003C7F6E">
        <w:t>time study in respect of a secondary course (within the meaning of subsection</w:t>
      </w:r>
      <w:r w:rsidR="003C7F6E">
        <w:t> </w:t>
      </w:r>
      <w:r w:rsidRPr="003C7F6E">
        <w:t>543A(2AB) of the</w:t>
      </w:r>
      <w:r w:rsidRPr="003C7F6E">
        <w:rPr>
          <w:i/>
        </w:rPr>
        <w:t xml:space="preserve"> Social Security Act 1991</w:t>
      </w:r>
      <w:r w:rsidRPr="003C7F6E">
        <w:t>); or</w:t>
      </w:r>
    </w:p>
    <w:p w:rsidR="003110CC" w:rsidRPr="003C7F6E" w:rsidRDefault="003110CC" w:rsidP="003110CC">
      <w:pPr>
        <w:pStyle w:val="paragraphsub"/>
      </w:pPr>
      <w:r w:rsidRPr="003C7F6E">
        <w:tab/>
        <w:t>(iii)</w:t>
      </w:r>
      <w:r w:rsidRPr="003C7F6E">
        <w:tab/>
        <w:t>undertook an eligible activity within the meaning of subsection</w:t>
      </w:r>
      <w:r w:rsidR="003C7F6E">
        <w:t> </w:t>
      </w:r>
      <w:r w:rsidRPr="003C7F6E">
        <w:t>35UB(4);</w:t>
      </w:r>
    </w:p>
    <w:p w:rsidR="00784B75" w:rsidRPr="003C7F6E" w:rsidRDefault="00784B75" w:rsidP="00784B75">
      <w:pPr>
        <w:pStyle w:val="paragraph"/>
      </w:pPr>
      <w:r w:rsidRPr="003C7F6E">
        <w:tab/>
        <w:t>(aa)</w:t>
      </w:r>
      <w:r w:rsidRPr="003C7F6E">
        <w:tab/>
        <w:t>if the child has at any time participated in a course of primary education or undertaken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)—the Secretary is satisfied that there were special circumstances that justified the child not participating in that course, or undertaking that study, during the previous education period for the bonus test day;</w:t>
      </w:r>
    </w:p>
    <w:p w:rsidR="00D62F57" w:rsidRPr="003C7F6E" w:rsidRDefault="00D62F57" w:rsidP="00D62F57">
      <w:pPr>
        <w:pStyle w:val="paragraph"/>
      </w:pPr>
      <w:r w:rsidRPr="003C7F6E">
        <w:tab/>
        <w:t>(b)</w:t>
      </w:r>
      <w:r w:rsidRPr="003C7F6E">
        <w:tab/>
      </w:r>
      <w:r w:rsidR="004D4C95" w:rsidRPr="003C7F6E">
        <w:t>the Secretary is notified, or otherwise becomes aware, that on a day in the current education period for the bonus test day the child</w:t>
      </w:r>
      <w:r w:rsidRPr="003C7F6E">
        <w:t>:</w:t>
      </w:r>
    </w:p>
    <w:p w:rsidR="00D62F57" w:rsidRPr="003C7F6E" w:rsidRDefault="00D62F57" w:rsidP="00D62F57">
      <w:pPr>
        <w:pStyle w:val="paragraphsub"/>
      </w:pPr>
      <w:r w:rsidRPr="003C7F6E">
        <w:tab/>
        <w:t>(i)</w:t>
      </w:r>
      <w:r w:rsidRPr="003C7F6E">
        <w:tab/>
        <w:t>participated, or will participate, for the first time in a course of primary education; or</w:t>
      </w:r>
    </w:p>
    <w:p w:rsidR="00D62F57" w:rsidRPr="003C7F6E" w:rsidRDefault="00D62F57" w:rsidP="00D62F57">
      <w:pPr>
        <w:pStyle w:val="paragraphsub"/>
      </w:pPr>
      <w:r w:rsidRPr="003C7F6E">
        <w:tab/>
        <w:t>(ii)</w:t>
      </w:r>
      <w:r w:rsidRPr="003C7F6E">
        <w:tab/>
        <w:t>undertook, or will undertake, for the first time any eligible activity within the meaning of subsection</w:t>
      </w:r>
      <w:r w:rsidR="003C7F6E">
        <w:t> </w:t>
      </w:r>
      <w:r w:rsidRPr="003C7F6E">
        <w:t>35UB(4);</w:t>
      </w:r>
    </w:p>
    <w:p w:rsidR="003110CC" w:rsidRPr="003C7F6E" w:rsidRDefault="003110CC" w:rsidP="003110CC">
      <w:pPr>
        <w:pStyle w:val="subsection2"/>
      </w:pPr>
      <w:r w:rsidRPr="003C7F6E">
        <w:t xml:space="preserve">is an </w:t>
      </w:r>
      <w:r w:rsidRPr="003C7F6E">
        <w:rPr>
          <w:b/>
          <w:i/>
        </w:rPr>
        <w:t>eligible child</w:t>
      </w:r>
      <w:r w:rsidRPr="003C7F6E">
        <w:t xml:space="preserve"> in relation to the individual for the bonus test day.</w:t>
      </w:r>
    </w:p>
    <w:p w:rsidR="00CA52BA" w:rsidRPr="003C7F6E" w:rsidRDefault="00CA52BA" w:rsidP="00CA52BA">
      <w:pPr>
        <w:pStyle w:val="subsection"/>
      </w:pPr>
      <w:r w:rsidRPr="003C7F6E">
        <w:tab/>
        <w:t>(1A)</w:t>
      </w:r>
      <w:r w:rsidRPr="003C7F6E">
        <w:tab/>
        <w:t xml:space="preserve">For the purposes of </w:t>
      </w:r>
      <w:r w:rsidR="003C7F6E">
        <w:t>subsection (</w:t>
      </w:r>
      <w:r w:rsidRPr="003C7F6E">
        <w:t>1):</w:t>
      </w:r>
    </w:p>
    <w:p w:rsidR="00CA52BA" w:rsidRPr="003C7F6E" w:rsidRDefault="00CA52BA" w:rsidP="00CA52BA">
      <w:pPr>
        <w:pStyle w:val="paragraph"/>
      </w:pPr>
      <w:r w:rsidRPr="003C7F6E">
        <w:tab/>
        <w:t>(a)</w:t>
      </w:r>
      <w:r w:rsidRPr="003C7F6E">
        <w:tab/>
        <w:t>the Secretary must not allow a further period unless:</w:t>
      </w:r>
    </w:p>
    <w:p w:rsidR="00CA52BA" w:rsidRPr="003C7F6E" w:rsidRDefault="00CA52BA" w:rsidP="00CA52BA">
      <w:pPr>
        <w:pStyle w:val="paragraphsub"/>
      </w:pPr>
      <w:r w:rsidRPr="003C7F6E">
        <w:tab/>
        <w:t>(i)</w:t>
      </w:r>
      <w:r w:rsidRPr="003C7F6E">
        <w:tab/>
        <w:t>the Secretary is satisfied that there are special circumstances; and</w:t>
      </w:r>
    </w:p>
    <w:p w:rsidR="00CA52BA" w:rsidRPr="003C7F6E" w:rsidRDefault="00CA52BA" w:rsidP="00CA52BA">
      <w:pPr>
        <w:pStyle w:val="paragraphsub"/>
      </w:pPr>
      <w:r w:rsidRPr="003C7F6E">
        <w:tab/>
        <w:t>(ii)</w:t>
      </w:r>
      <w:r w:rsidRPr="003C7F6E">
        <w:tab/>
        <w:t>a further period in respect of the individual’s claim for payment of family tax benefit in respect of the child was allowed under paragraph</w:t>
      </w:r>
      <w:r w:rsidR="003C7F6E">
        <w:t> </w:t>
      </w:r>
      <w:r w:rsidRPr="003C7F6E">
        <w:t>10(2)(b) of the Family Assistance Administration Act; and</w:t>
      </w:r>
    </w:p>
    <w:p w:rsidR="00CA52BA" w:rsidRPr="003C7F6E" w:rsidRDefault="00CA52BA" w:rsidP="00CA52BA">
      <w:pPr>
        <w:pStyle w:val="paragraphsub"/>
      </w:pPr>
      <w:r w:rsidRPr="003C7F6E">
        <w:lastRenderedPageBreak/>
        <w:tab/>
        <w:t>(iii)</w:t>
      </w:r>
      <w:r w:rsidRPr="003C7F6E">
        <w:tab/>
        <w:t>that claim is for a past period falling within the income year in which the bonus test day occurs; and</w:t>
      </w:r>
    </w:p>
    <w:p w:rsidR="00CA52BA" w:rsidRPr="003C7F6E" w:rsidRDefault="00CA52BA" w:rsidP="00CA52BA">
      <w:pPr>
        <w:pStyle w:val="paragraph"/>
      </w:pPr>
      <w:r w:rsidRPr="003C7F6E">
        <w:tab/>
        <w:t>(b)</w:t>
      </w:r>
      <w:r w:rsidRPr="003C7F6E">
        <w:tab/>
        <w:t>any further period allowed by the Secretary must end no later than the end of the second income year after the income year in which the bonus test day occurs.</w:t>
      </w:r>
    </w:p>
    <w:p w:rsidR="003110CC" w:rsidRPr="003C7F6E" w:rsidRDefault="003110CC" w:rsidP="003110CC">
      <w:pPr>
        <w:pStyle w:val="SubsectionHead"/>
      </w:pPr>
      <w:r w:rsidRPr="003C7F6E">
        <w:t>Youth allowance</w:t>
      </w:r>
    </w:p>
    <w:p w:rsidR="003110CC" w:rsidRPr="003C7F6E" w:rsidRDefault="003110CC" w:rsidP="003110CC">
      <w:pPr>
        <w:pStyle w:val="subsection"/>
      </w:pPr>
      <w:r w:rsidRPr="003C7F6E">
        <w:tab/>
        <w:t>(2)</w:t>
      </w:r>
      <w:r w:rsidRPr="003C7F6E">
        <w:tab/>
        <w:t xml:space="preserve">If an individual (the </w:t>
      </w:r>
      <w:r w:rsidRPr="003C7F6E">
        <w:rPr>
          <w:b/>
          <w:i/>
        </w:rPr>
        <w:t>eligible individual</w:t>
      </w:r>
      <w:r w:rsidRPr="003C7F6E">
        <w:t>) is eligible under subsection</w:t>
      </w:r>
      <w:r w:rsidR="003C7F6E">
        <w:t> </w:t>
      </w:r>
      <w:r w:rsidRPr="003C7F6E">
        <w:t xml:space="preserve">35UA(2) for schoolkids bonus on a bonus test day, each other individual </w:t>
      </w:r>
      <w:r w:rsidR="002B5F6B" w:rsidRPr="003C7F6E">
        <w:t>in respect of whom the following apply</w:t>
      </w:r>
      <w:r w:rsidRPr="003C7F6E">
        <w:t>:</w:t>
      </w:r>
    </w:p>
    <w:p w:rsidR="003110CC" w:rsidRPr="003C7F6E" w:rsidRDefault="003110CC" w:rsidP="003110CC">
      <w:pPr>
        <w:pStyle w:val="paragraph"/>
      </w:pPr>
      <w:r w:rsidRPr="003C7F6E">
        <w:tab/>
        <w:t>(a)</w:t>
      </w:r>
      <w:r w:rsidRPr="003C7F6E">
        <w:tab/>
      </w:r>
      <w:r w:rsidR="00336746" w:rsidRPr="003C7F6E">
        <w:t xml:space="preserve">the other individual </w:t>
      </w:r>
      <w:r w:rsidRPr="003C7F6E">
        <w:t xml:space="preserve">is covered by paragraphs 35UA(2)(c), (d) and (e) in relation to the </w:t>
      </w:r>
      <w:r w:rsidR="00D62F57" w:rsidRPr="003C7F6E">
        <w:t>eligible individual</w:t>
      </w:r>
      <w:r w:rsidRPr="003C7F6E">
        <w:t xml:space="preserve"> for the bonus test day;</w:t>
      </w:r>
    </w:p>
    <w:p w:rsidR="00C65C28" w:rsidRPr="003C7F6E" w:rsidRDefault="00C65C28" w:rsidP="00C65C28">
      <w:pPr>
        <w:pStyle w:val="paragraph"/>
      </w:pPr>
      <w:r w:rsidRPr="003C7F6E">
        <w:tab/>
        <w:t>(b)</w:t>
      </w:r>
      <w:r w:rsidRPr="003C7F6E">
        <w:tab/>
      </w:r>
      <w:r w:rsidR="00015B53" w:rsidRPr="003C7F6E">
        <w:t>at any time before the end of the calendar year in which the bonus test day occurs, the Secretary is notified, or otherwise becomes aware, that on at least one day in the previous education period for the bonus test day the other individual</w:t>
      </w:r>
      <w:r w:rsidRPr="003C7F6E">
        <w:t>:</w:t>
      </w:r>
    </w:p>
    <w:p w:rsidR="00C65C28" w:rsidRPr="003C7F6E" w:rsidRDefault="00C65C28" w:rsidP="00C65C28">
      <w:pPr>
        <w:pStyle w:val="paragraphsub"/>
      </w:pPr>
      <w:r w:rsidRPr="003C7F6E">
        <w:tab/>
        <w:t>(i)</w:t>
      </w:r>
      <w:r w:rsidRPr="003C7F6E">
        <w:tab/>
        <w:t>undertook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or</w:t>
      </w:r>
    </w:p>
    <w:p w:rsidR="00C65C28" w:rsidRPr="003C7F6E" w:rsidRDefault="00C65C28" w:rsidP="00C65C28">
      <w:pPr>
        <w:pStyle w:val="paragraphsub"/>
      </w:pPr>
      <w:r w:rsidRPr="003C7F6E">
        <w:tab/>
        <w:t>(ii)</w:t>
      </w:r>
      <w:r w:rsidRPr="003C7F6E">
        <w:tab/>
        <w:t>undertook an eligible activity within the meaning of subsection</w:t>
      </w:r>
      <w:r w:rsidR="003C7F6E">
        <w:t> </w:t>
      </w:r>
      <w:r w:rsidRPr="003C7F6E">
        <w:t>35UA(6);</w:t>
      </w:r>
    </w:p>
    <w:p w:rsidR="003110CC" w:rsidRPr="003C7F6E" w:rsidRDefault="003110CC" w:rsidP="003110CC">
      <w:pPr>
        <w:pStyle w:val="subsection2"/>
      </w:pPr>
      <w:r w:rsidRPr="003C7F6E">
        <w:t xml:space="preserve">is an </w:t>
      </w:r>
      <w:r w:rsidRPr="003C7F6E">
        <w:rPr>
          <w:b/>
          <w:i/>
        </w:rPr>
        <w:t>eligible child</w:t>
      </w:r>
      <w:r w:rsidRPr="003C7F6E">
        <w:t xml:space="preserve"> in relation to the eligible individual for the bonus test day.</w:t>
      </w:r>
    </w:p>
    <w:p w:rsidR="003110CC" w:rsidRPr="003C7F6E" w:rsidRDefault="003110CC" w:rsidP="003110CC">
      <w:pPr>
        <w:pStyle w:val="SubsectionHead"/>
      </w:pPr>
      <w:r w:rsidRPr="003C7F6E">
        <w:t>ABSTUDY</w:t>
      </w:r>
    </w:p>
    <w:p w:rsidR="003110CC" w:rsidRPr="003C7F6E" w:rsidRDefault="003110CC" w:rsidP="003110CC">
      <w:pPr>
        <w:pStyle w:val="subsection"/>
      </w:pPr>
      <w:r w:rsidRPr="003C7F6E">
        <w:tab/>
        <w:t>(3)</w:t>
      </w:r>
      <w:r w:rsidRPr="003C7F6E">
        <w:tab/>
        <w:t>If an individual is eligible under subsection</w:t>
      </w:r>
      <w:r w:rsidR="003C7F6E">
        <w:t> </w:t>
      </w:r>
      <w:r w:rsidRPr="003C7F6E">
        <w:t>35UA(3) for schoolkids bonus on a bonus test day, each student who:</w:t>
      </w:r>
    </w:p>
    <w:p w:rsidR="003110CC" w:rsidRPr="003C7F6E" w:rsidRDefault="003110CC" w:rsidP="003110CC">
      <w:pPr>
        <w:pStyle w:val="paragraph"/>
      </w:pPr>
      <w:r w:rsidRPr="003C7F6E">
        <w:tab/>
        <w:t>(a)</w:t>
      </w:r>
      <w:r w:rsidRPr="003C7F6E">
        <w:tab/>
        <w:t>is covered by paragraphs 35UA(3)(a), (c), (d) and (e) in relation to the individual for the bonus test day; and</w:t>
      </w:r>
    </w:p>
    <w:p w:rsidR="00C65C28" w:rsidRPr="003C7F6E" w:rsidRDefault="00C65C28" w:rsidP="00C65C28">
      <w:pPr>
        <w:pStyle w:val="paragraph"/>
      </w:pPr>
      <w:r w:rsidRPr="003C7F6E">
        <w:tab/>
        <w:t>(b)</w:t>
      </w:r>
      <w:r w:rsidRPr="003C7F6E">
        <w:tab/>
        <w:t>on at least one day in the previous education period for the bonus test day:</w:t>
      </w:r>
    </w:p>
    <w:p w:rsidR="00C65C28" w:rsidRPr="003C7F6E" w:rsidRDefault="00C65C28" w:rsidP="00C65C28">
      <w:pPr>
        <w:pStyle w:val="paragraphsub"/>
      </w:pPr>
      <w:r w:rsidRPr="003C7F6E">
        <w:tab/>
        <w:t>(i)</w:t>
      </w:r>
      <w:r w:rsidRPr="003C7F6E">
        <w:tab/>
        <w:t>participated in a course of primary education; or</w:t>
      </w:r>
    </w:p>
    <w:p w:rsidR="00C65C28" w:rsidRPr="003C7F6E" w:rsidRDefault="00C65C28" w:rsidP="00C65C28">
      <w:pPr>
        <w:pStyle w:val="paragraphsub"/>
      </w:pPr>
      <w:r w:rsidRPr="003C7F6E">
        <w:tab/>
        <w:t>(ii)</w:t>
      </w:r>
      <w:r w:rsidRPr="003C7F6E">
        <w:tab/>
        <w:t>undertook full</w:t>
      </w:r>
      <w:r w:rsidR="003C7F6E">
        <w:noBreakHyphen/>
      </w:r>
      <w:r w:rsidRPr="003C7F6E">
        <w:t>time study in respect of a course of education determined, under section</w:t>
      </w:r>
      <w:r w:rsidR="003C7F6E">
        <w:t> </w:t>
      </w:r>
      <w:r w:rsidRPr="003C7F6E">
        <w:t xml:space="preserve">5D of the </w:t>
      </w:r>
      <w:r w:rsidRPr="003C7F6E">
        <w:rPr>
          <w:i/>
        </w:rPr>
        <w:t xml:space="preserve">Student </w:t>
      </w:r>
      <w:r w:rsidRPr="003C7F6E">
        <w:rPr>
          <w:i/>
        </w:rPr>
        <w:lastRenderedPageBreak/>
        <w:t>Assistance Act 1973</w:t>
      </w:r>
      <w:r w:rsidRPr="003C7F6E">
        <w:t>, to be a secondary course for the purposes of that Act; or</w:t>
      </w:r>
    </w:p>
    <w:p w:rsidR="00C65C28" w:rsidRPr="003C7F6E" w:rsidRDefault="00C65C28" w:rsidP="00C65C28">
      <w:pPr>
        <w:pStyle w:val="paragraphsub"/>
      </w:pPr>
      <w:r w:rsidRPr="003C7F6E">
        <w:tab/>
        <w:t>(iii)</w:t>
      </w:r>
      <w:r w:rsidRPr="003C7F6E">
        <w:tab/>
        <w:t>undertook an eligible activity within the meaning of subsection</w:t>
      </w:r>
      <w:r w:rsidR="003C7F6E">
        <w:t> </w:t>
      </w:r>
      <w:r w:rsidRPr="003C7F6E">
        <w:t>35UA(6);</w:t>
      </w:r>
    </w:p>
    <w:p w:rsidR="003110CC" w:rsidRPr="003C7F6E" w:rsidRDefault="003110CC" w:rsidP="003110CC">
      <w:pPr>
        <w:pStyle w:val="subsection2"/>
      </w:pPr>
      <w:r w:rsidRPr="003C7F6E">
        <w:t xml:space="preserve">is an </w:t>
      </w:r>
      <w:r w:rsidRPr="003C7F6E">
        <w:rPr>
          <w:b/>
          <w:i/>
        </w:rPr>
        <w:t>eligible child</w:t>
      </w:r>
      <w:r w:rsidRPr="003C7F6E">
        <w:t xml:space="preserve"> in relation to the individual for the bonus test day.</w:t>
      </w:r>
    </w:p>
    <w:p w:rsidR="00F349C9" w:rsidRPr="003C7F6E" w:rsidRDefault="00F349C9" w:rsidP="00F349C9">
      <w:pPr>
        <w:pStyle w:val="SubsectionHead"/>
      </w:pPr>
      <w:r w:rsidRPr="003C7F6E">
        <w:t>Disability support pension, carer payment or parenting payment</w:t>
      </w:r>
    </w:p>
    <w:p w:rsidR="003110CC" w:rsidRPr="003C7F6E" w:rsidRDefault="003110CC" w:rsidP="003110CC">
      <w:pPr>
        <w:pStyle w:val="subsection"/>
      </w:pPr>
      <w:r w:rsidRPr="003C7F6E">
        <w:tab/>
        <w:t>(4)</w:t>
      </w:r>
      <w:r w:rsidRPr="003C7F6E">
        <w:tab/>
        <w:t xml:space="preserve">If an individual (the </w:t>
      </w:r>
      <w:r w:rsidRPr="003C7F6E">
        <w:rPr>
          <w:b/>
          <w:i/>
        </w:rPr>
        <w:t>eligible individual</w:t>
      </w:r>
      <w:r w:rsidRPr="003C7F6E">
        <w:t>) is eligible under subsection</w:t>
      </w:r>
      <w:r w:rsidR="003C7F6E">
        <w:t> </w:t>
      </w:r>
      <w:r w:rsidRPr="003C7F6E">
        <w:t xml:space="preserve">35UA(4) for schoolkids bonus on a bonus test day, each other individual </w:t>
      </w:r>
      <w:r w:rsidR="009A4F65" w:rsidRPr="003C7F6E">
        <w:t>in respect of whom the following apply</w:t>
      </w:r>
      <w:r w:rsidRPr="003C7F6E">
        <w:t>:</w:t>
      </w:r>
    </w:p>
    <w:p w:rsidR="003110CC" w:rsidRPr="003C7F6E" w:rsidRDefault="003110CC" w:rsidP="003110CC">
      <w:pPr>
        <w:pStyle w:val="paragraph"/>
      </w:pPr>
      <w:r w:rsidRPr="003C7F6E">
        <w:tab/>
        <w:t>(a)</w:t>
      </w:r>
      <w:r w:rsidRPr="003C7F6E">
        <w:tab/>
      </w:r>
      <w:r w:rsidR="00943BDC" w:rsidRPr="003C7F6E">
        <w:t>the other individual</w:t>
      </w:r>
      <w:r w:rsidR="00022D2B" w:rsidRPr="003C7F6E">
        <w:t xml:space="preserve"> </w:t>
      </w:r>
      <w:r w:rsidRPr="003C7F6E">
        <w:t xml:space="preserve">is covered by paragraphs 35UA(4)(d), (e) and (f) in relation to the </w:t>
      </w:r>
      <w:r w:rsidR="00F25F18" w:rsidRPr="003C7F6E">
        <w:t>eligible individual</w:t>
      </w:r>
      <w:r w:rsidRPr="003C7F6E">
        <w:t xml:space="preserve"> for the bonus test day;</w:t>
      </w:r>
    </w:p>
    <w:p w:rsidR="0027196C" w:rsidRPr="003C7F6E" w:rsidRDefault="0027196C" w:rsidP="0027196C">
      <w:pPr>
        <w:pStyle w:val="paragraph"/>
      </w:pPr>
      <w:r w:rsidRPr="003C7F6E">
        <w:tab/>
        <w:t>(b)</w:t>
      </w:r>
      <w:r w:rsidRPr="003C7F6E">
        <w:tab/>
      </w:r>
      <w:r w:rsidR="00164100" w:rsidRPr="003C7F6E">
        <w:t>at any time before the end of the calendar year in which the bonus test day occurs, the Secretary is notified, or otherwise becomes aware, that on at least one day in the previous education period for the bonus test day the other individual</w:t>
      </w:r>
      <w:r w:rsidRPr="003C7F6E">
        <w:t>:</w:t>
      </w:r>
    </w:p>
    <w:p w:rsidR="0027196C" w:rsidRPr="003C7F6E" w:rsidRDefault="0027196C" w:rsidP="0027196C">
      <w:pPr>
        <w:pStyle w:val="paragraphsub"/>
      </w:pPr>
      <w:r w:rsidRPr="003C7F6E">
        <w:tab/>
        <w:t>(i)</w:t>
      </w:r>
      <w:r w:rsidRPr="003C7F6E">
        <w:tab/>
        <w:t>participated in a course of primary education; or</w:t>
      </w:r>
    </w:p>
    <w:p w:rsidR="0027196C" w:rsidRPr="003C7F6E" w:rsidRDefault="0027196C" w:rsidP="0027196C">
      <w:pPr>
        <w:pStyle w:val="paragraphsub"/>
      </w:pPr>
      <w:r w:rsidRPr="003C7F6E">
        <w:tab/>
        <w:t>(ii)</w:t>
      </w:r>
      <w:r w:rsidRPr="003C7F6E">
        <w:tab/>
        <w:t>satisfied the secondary study test within the meaning of section</w:t>
      </w:r>
      <w:r w:rsidR="003C7F6E">
        <w:t> </w:t>
      </w:r>
      <w:r w:rsidRPr="003C7F6E">
        <w:t>35UI; or</w:t>
      </w:r>
    </w:p>
    <w:p w:rsidR="0027196C" w:rsidRPr="003C7F6E" w:rsidRDefault="0027196C" w:rsidP="0027196C">
      <w:pPr>
        <w:pStyle w:val="paragraphsub"/>
      </w:pPr>
      <w:r w:rsidRPr="003C7F6E">
        <w:tab/>
        <w:t>(iii)</w:t>
      </w:r>
      <w:r w:rsidRPr="003C7F6E">
        <w:tab/>
        <w:t>undertook an eligible activity within the meaning of subsection</w:t>
      </w:r>
      <w:r w:rsidR="003C7F6E">
        <w:t> </w:t>
      </w:r>
      <w:r w:rsidRPr="003C7F6E">
        <w:t>35UA(6);</w:t>
      </w:r>
    </w:p>
    <w:p w:rsidR="003110CC" w:rsidRPr="003C7F6E" w:rsidRDefault="003110CC" w:rsidP="003110CC">
      <w:pPr>
        <w:pStyle w:val="subsection2"/>
      </w:pPr>
      <w:r w:rsidRPr="003C7F6E">
        <w:t xml:space="preserve">is an </w:t>
      </w:r>
      <w:r w:rsidRPr="003C7F6E">
        <w:rPr>
          <w:b/>
          <w:i/>
        </w:rPr>
        <w:t>eligible child</w:t>
      </w:r>
      <w:r w:rsidRPr="003C7F6E">
        <w:t xml:space="preserve"> in relation to the eligible individual for the bonus test day.</w:t>
      </w:r>
    </w:p>
    <w:p w:rsidR="0027196C" w:rsidRPr="003C7F6E" w:rsidRDefault="0027196C" w:rsidP="0027196C">
      <w:pPr>
        <w:pStyle w:val="SubsectionHead"/>
      </w:pPr>
      <w:r w:rsidRPr="003C7F6E">
        <w:t>Special benefit</w:t>
      </w:r>
    </w:p>
    <w:p w:rsidR="0027196C" w:rsidRPr="003C7F6E" w:rsidRDefault="0027196C" w:rsidP="0027196C">
      <w:pPr>
        <w:pStyle w:val="subsection"/>
      </w:pPr>
      <w:r w:rsidRPr="003C7F6E">
        <w:tab/>
        <w:t>(4A)</w:t>
      </w:r>
      <w:r w:rsidRPr="003C7F6E">
        <w:tab/>
        <w:t xml:space="preserve">If an individual (the </w:t>
      </w:r>
      <w:r w:rsidRPr="003C7F6E">
        <w:rPr>
          <w:b/>
          <w:i/>
        </w:rPr>
        <w:t>eligible individual</w:t>
      </w:r>
      <w:r w:rsidRPr="003C7F6E">
        <w:t>) is eligible under subsection</w:t>
      </w:r>
      <w:r w:rsidR="003C7F6E">
        <w:t> </w:t>
      </w:r>
      <w:r w:rsidRPr="003C7F6E">
        <w:t xml:space="preserve">35UA(4A) for schoolkids bonus on a bonus test day, each other individual who is covered by paragraphs 35UA(4A)(c), (d) and (e) in relation to the eligible individual for the bonus test day </w:t>
      </w:r>
      <w:r w:rsidR="00BA1F9D" w:rsidRPr="003C7F6E">
        <w:t>and in respect of whom one of the following applies at any time before the end of the calendar year in which the bonus test day occurs</w:t>
      </w:r>
      <w:r w:rsidRPr="003C7F6E">
        <w:t>:</w:t>
      </w:r>
    </w:p>
    <w:p w:rsidR="0027196C" w:rsidRPr="003C7F6E" w:rsidRDefault="0027196C" w:rsidP="0027196C">
      <w:pPr>
        <w:pStyle w:val="paragraph"/>
      </w:pPr>
      <w:r w:rsidRPr="003C7F6E">
        <w:lastRenderedPageBreak/>
        <w:tab/>
        <w:t>(a)</w:t>
      </w:r>
      <w:r w:rsidRPr="003C7F6E">
        <w:tab/>
      </w:r>
      <w:r w:rsidR="00696EC0" w:rsidRPr="003C7F6E">
        <w:t>the Secretary is notified, or otherwise becomes aware, that on at least one day in the previous education period for the bonus test day the other individual</w:t>
      </w:r>
      <w:r w:rsidRPr="003C7F6E">
        <w:t>:</w:t>
      </w:r>
    </w:p>
    <w:p w:rsidR="0027196C" w:rsidRPr="003C7F6E" w:rsidRDefault="0027196C" w:rsidP="0027196C">
      <w:pPr>
        <w:pStyle w:val="paragraphsub"/>
      </w:pPr>
      <w:r w:rsidRPr="003C7F6E">
        <w:tab/>
        <w:t>(i)</w:t>
      </w:r>
      <w:r w:rsidRPr="003C7F6E">
        <w:tab/>
        <w:t>participated in a course of primary education; or</w:t>
      </w:r>
    </w:p>
    <w:p w:rsidR="0027196C" w:rsidRPr="003C7F6E" w:rsidRDefault="0027196C" w:rsidP="0027196C">
      <w:pPr>
        <w:pStyle w:val="paragraphsub"/>
      </w:pPr>
      <w:r w:rsidRPr="003C7F6E">
        <w:tab/>
        <w:t>(ii)</w:t>
      </w:r>
      <w:r w:rsidRPr="003C7F6E">
        <w:tab/>
        <w:t>satisfied the secondary study test within the meaning of section</w:t>
      </w:r>
      <w:r w:rsidR="003C7F6E">
        <w:t> </w:t>
      </w:r>
      <w:r w:rsidRPr="003C7F6E">
        <w:t>35UI; or</w:t>
      </w:r>
    </w:p>
    <w:p w:rsidR="0027196C" w:rsidRPr="003C7F6E" w:rsidRDefault="0027196C" w:rsidP="0027196C">
      <w:pPr>
        <w:pStyle w:val="paragraphsub"/>
      </w:pPr>
      <w:r w:rsidRPr="003C7F6E">
        <w:tab/>
        <w:t>(iii)</w:t>
      </w:r>
      <w:r w:rsidRPr="003C7F6E">
        <w:tab/>
        <w:t>undertook an eligible activity within the meaning of subsection</w:t>
      </w:r>
      <w:r w:rsidR="003C7F6E">
        <w:t> </w:t>
      </w:r>
      <w:r w:rsidRPr="003C7F6E">
        <w:t>35UA(6);</w:t>
      </w:r>
    </w:p>
    <w:p w:rsidR="0027196C" w:rsidRPr="003C7F6E" w:rsidRDefault="0027196C" w:rsidP="0027196C">
      <w:pPr>
        <w:pStyle w:val="paragraph"/>
      </w:pPr>
      <w:r w:rsidRPr="003C7F6E">
        <w:tab/>
        <w:t>(b)</w:t>
      </w:r>
      <w:r w:rsidRPr="003C7F6E">
        <w:tab/>
      </w:r>
      <w:r w:rsidR="000A05B4" w:rsidRPr="003C7F6E">
        <w:t>the Secretary is notified, or otherwise becomes aware, that on a day in the current education period for the bonus test day the other individual</w:t>
      </w:r>
      <w:r w:rsidRPr="003C7F6E">
        <w:t>:</w:t>
      </w:r>
    </w:p>
    <w:p w:rsidR="0027196C" w:rsidRPr="003C7F6E" w:rsidRDefault="0027196C" w:rsidP="0027196C">
      <w:pPr>
        <w:pStyle w:val="paragraphsub"/>
      </w:pPr>
      <w:r w:rsidRPr="003C7F6E">
        <w:tab/>
        <w:t>(i)</w:t>
      </w:r>
      <w:r w:rsidRPr="003C7F6E">
        <w:tab/>
        <w:t>participated, or will participate, for the first time in a course of primary education; or</w:t>
      </w:r>
    </w:p>
    <w:p w:rsidR="0027196C" w:rsidRPr="003C7F6E" w:rsidRDefault="0027196C" w:rsidP="0027196C">
      <w:pPr>
        <w:pStyle w:val="paragraphsub"/>
      </w:pPr>
      <w:r w:rsidRPr="003C7F6E">
        <w:tab/>
        <w:t>(ii)</w:t>
      </w:r>
      <w:r w:rsidRPr="003C7F6E">
        <w:tab/>
        <w:t>undertook, or will undertake, for the first time any eligible activity within the meaning of subsection</w:t>
      </w:r>
      <w:r w:rsidR="003C7F6E">
        <w:t> </w:t>
      </w:r>
      <w:r w:rsidRPr="003C7F6E">
        <w:t>35UA(6);</w:t>
      </w:r>
    </w:p>
    <w:p w:rsidR="0027196C" w:rsidRPr="003C7F6E" w:rsidRDefault="0027196C" w:rsidP="0027196C">
      <w:pPr>
        <w:pStyle w:val="subsection2"/>
      </w:pPr>
      <w:r w:rsidRPr="003C7F6E">
        <w:t xml:space="preserve">is an </w:t>
      </w:r>
      <w:r w:rsidRPr="003C7F6E">
        <w:rPr>
          <w:b/>
          <w:i/>
        </w:rPr>
        <w:t>eligible child</w:t>
      </w:r>
      <w:r w:rsidRPr="003C7F6E">
        <w:t xml:space="preserve"> in relation to the eligible individual for the bonus test day.</w:t>
      </w:r>
    </w:p>
    <w:p w:rsidR="003110CC" w:rsidRPr="003C7F6E" w:rsidRDefault="003110CC" w:rsidP="003110CC">
      <w:pPr>
        <w:pStyle w:val="SubsectionHead"/>
      </w:pPr>
      <w:r w:rsidRPr="003C7F6E">
        <w:t>Education allowance</w:t>
      </w:r>
    </w:p>
    <w:p w:rsidR="003110CC" w:rsidRPr="003C7F6E" w:rsidRDefault="003110CC" w:rsidP="003110CC">
      <w:pPr>
        <w:pStyle w:val="subsection"/>
      </w:pPr>
      <w:r w:rsidRPr="003C7F6E">
        <w:tab/>
        <w:t>(5)</w:t>
      </w:r>
      <w:r w:rsidRPr="003C7F6E">
        <w:tab/>
        <w:t>If an individual is eligible under subsection</w:t>
      </w:r>
      <w:r w:rsidR="003C7F6E">
        <w:t> </w:t>
      </w:r>
      <w:r w:rsidRPr="003C7F6E">
        <w:t>35UA(5) for schoolkids bonus on a bonus test day, each student who is covered by paragraphs 35UA(5)(a), (c), (d) and (e) in relation to the individual for the bonus test day, and who:</w:t>
      </w:r>
    </w:p>
    <w:p w:rsidR="00FC2090" w:rsidRPr="003C7F6E" w:rsidRDefault="00FC2090" w:rsidP="00FC2090">
      <w:pPr>
        <w:pStyle w:val="paragraph"/>
      </w:pPr>
      <w:r w:rsidRPr="003C7F6E">
        <w:tab/>
        <w:t>(a)</w:t>
      </w:r>
      <w:r w:rsidRPr="003C7F6E">
        <w:tab/>
        <w:t>on at least one day in the previous education period for the bonus test day, undertook primary or secondary education; or</w:t>
      </w:r>
    </w:p>
    <w:p w:rsidR="00FC2090" w:rsidRPr="003C7F6E" w:rsidRDefault="00FC2090" w:rsidP="00FC2090">
      <w:pPr>
        <w:pStyle w:val="paragraph"/>
      </w:pPr>
      <w:r w:rsidRPr="003C7F6E">
        <w:tab/>
        <w:t>(b)</w:t>
      </w:r>
      <w:r w:rsidRPr="003C7F6E">
        <w:tab/>
        <w:t>on at least one day during the current education period for the bonus test day, undertook, or will undertake, for the first time primary education;</w:t>
      </w:r>
    </w:p>
    <w:p w:rsidR="003110CC" w:rsidRPr="003C7F6E" w:rsidRDefault="003110CC" w:rsidP="003110CC">
      <w:pPr>
        <w:pStyle w:val="subsection2"/>
      </w:pPr>
      <w:r w:rsidRPr="003C7F6E">
        <w:t xml:space="preserve">is an </w:t>
      </w:r>
      <w:r w:rsidRPr="003C7F6E">
        <w:rPr>
          <w:b/>
          <w:i/>
        </w:rPr>
        <w:t>eligible child</w:t>
      </w:r>
      <w:r w:rsidRPr="003C7F6E">
        <w:t xml:space="preserve"> in relation to the individual for the bonus test day.</w:t>
      </w:r>
    </w:p>
    <w:p w:rsidR="003110CC" w:rsidRPr="003C7F6E" w:rsidRDefault="003110CC" w:rsidP="003110CC">
      <w:pPr>
        <w:pStyle w:val="SubsectionHead"/>
      </w:pPr>
      <w:r w:rsidRPr="003C7F6E">
        <w:t>School leavers</w:t>
      </w:r>
    </w:p>
    <w:p w:rsidR="003110CC" w:rsidRPr="003C7F6E" w:rsidRDefault="003110CC" w:rsidP="003110CC">
      <w:pPr>
        <w:pStyle w:val="subsection"/>
      </w:pPr>
      <w:r w:rsidRPr="003C7F6E">
        <w:tab/>
        <w:t>(6)</w:t>
      </w:r>
      <w:r w:rsidRPr="003C7F6E">
        <w:tab/>
        <w:t>If an individual is eligible under section</w:t>
      </w:r>
      <w:r w:rsidR="003C7F6E">
        <w:t> </w:t>
      </w:r>
      <w:r w:rsidRPr="003C7F6E">
        <w:t xml:space="preserve">35UC for schoolkids bonus on a bonus test day, each child in relation to whom the </w:t>
      </w:r>
      <w:r w:rsidRPr="003C7F6E">
        <w:lastRenderedPageBreak/>
        <w:t xml:space="preserve">individual is eligible under the instrument made under that section is an </w:t>
      </w:r>
      <w:r w:rsidRPr="003C7F6E">
        <w:rPr>
          <w:b/>
          <w:i/>
        </w:rPr>
        <w:t xml:space="preserve">eligible child </w:t>
      </w:r>
      <w:r w:rsidRPr="003C7F6E">
        <w:t>in relation to the individual for the bonus test day.</w:t>
      </w:r>
    </w:p>
    <w:p w:rsidR="003110CC" w:rsidRPr="003C7F6E" w:rsidRDefault="003110CC" w:rsidP="003110CC">
      <w:pPr>
        <w:pStyle w:val="ActHead4"/>
      </w:pPr>
      <w:bookmarkStart w:id="80" w:name="_Toc441659972"/>
      <w:r w:rsidRPr="003C7F6E">
        <w:rPr>
          <w:rStyle w:val="CharSubdNo"/>
        </w:rPr>
        <w:t>Subdivision B</w:t>
      </w:r>
      <w:r w:rsidRPr="003C7F6E">
        <w:t>—</w:t>
      </w:r>
      <w:r w:rsidRPr="003C7F6E">
        <w:rPr>
          <w:rStyle w:val="CharSubdText"/>
        </w:rPr>
        <w:t>Other eligibility for schoolkids bonus</w:t>
      </w:r>
      <w:bookmarkEnd w:id="80"/>
    </w:p>
    <w:p w:rsidR="003110CC" w:rsidRPr="003C7F6E" w:rsidRDefault="003110CC" w:rsidP="003110CC">
      <w:pPr>
        <w:pStyle w:val="ActHead5"/>
      </w:pPr>
      <w:bookmarkStart w:id="81" w:name="_Toc441659973"/>
      <w:r w:rsidRPr="003C7F6E">
        <w:rPr>
          <w:rStyle w:val="CharSectno"/>
        </w:rPr>
        <w:t>35UE</w:t>
      </w:r>
      <w:r w:rsidRPr="003C7F6E">
        <w:t xml:space="preserve">  When an individual is eligible for schoolkids bonus—general</w:t>
      </w:r>
      <w:bookmarkEnd w:id="81"/>
    </w:p>
    <w:p w:rsidR="003110CC" w:rsidRPr="003C7F6E" w:rsidRDefault="003110CC" w:rsidP="003110CC">
      <w:pPr>
        <w:pStyle w:val="SubsectionHead"/>
      </w:pPr>
      <w:r w:rsidRPr="003C7F6E">
        <w:t>Youth allowance</w:t>
      </w:r>
    </w:p>
    <w:p w:rsidR="003110CC" w:rsidRPr="003C7F6E" w:rsidRDefault="003110CC" w:rsidP="003110CC">
      <w:pPr>
        <w:pStyle w:val="subsection"/>
      </w:pPr>
      <w:r w:rsidRPr="003C7F6E">
        <w:tab/>
        <w:t>(1)</w:t>
      </w:r>
      <w:r w:rsidRPr="003C7F6E">
        <w:tab/>
        <w:t>An individual is eligible for schoolkids bonus on a bonus test day if:</w:t>
      </w:r>
    </w:p>
    <w:p w:rsidR="003110CC" w:rsidRPr="003C7F6E" w:rsidRDefault="003110CC" w:rsidP="003110CC">
      <w:pPr>
        <w:pStyle w:val="paragraph"/>
      </w:pPr>
      <w:r w:rsidRPr="003C7F6E">
        <w:tab/>
        <w:t>(a)</w:t>
      </w:r>
      <w:r w:rsidRPr="003C7F6E">
        <w:tab/>
        <w:t>the individual has been paid an instalment of youth allowance; and</w:t>
      </w:r>
    </w:p>
    <w:p w:rsidR="003110CC" w:rsidRPr="003C7F6E" w:rsidRDefault="003110CC" w:rsidP="003110CC">
      <w:pPr>
        <w:pStyle w:val="paragraph"/>
      </w:pPr>
      <w:r w:rsidRPr="003C7F6E">
        <w:tab/>
        <w:t>(b)</w:t>
      </w:r>
      <w:r w:rsidRPr="003C7F6E">
        <w:tab/>
        <w:t>the instalment was in respect of a period that included the bonus test day; and</w:t>
      </w:r>
    </w:p>
    <w:p w:rsidR="003110CC" w:rsidRPr="003C7F6E" w:rsidRDefault="003110CC" w:rsidP="003110CC">
      <w:pPr>
        <w:pStyle w:val="paragraph"/>
      </w:pPr>
      <w:r w:rsidRPr="003C7F6E">
        <w:tab/>
        <w:t>(c)</w:t>
      </w:r>
      <w:r w:rsidRPr="003C7F6E">
        <w:tab/>
        <w:t>the instalment was of the individual; and</w:t>
      </w:r>
    </w:p>
    <w:p w:rsidR="003110CC" w:rsidRPr="003C7F6E" w:rsidRDefault="003110CC" w:rsidP="003110CC">
      <w:pPr>
        <w:pStyle w:val="paragraph"/>
      </w:pPr>
      <w:r w:rsidRPr="003C7F6E">
        <w:tab/>
        <w:t>(d)</w:t>
      </w:r>
      <w:r w:rsidRPr="003C7F6E">
        <w:tab/>
        <w:t>the individual:</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individual is aged 19 on the bonus test day—turned 19 during the calendar year in which the bonus test day occurs; and</w:t>
      </w:r>
    </w:p>
    <w:p w:rsidR="00726848" w:rsidRPr="003C7F6E" w:rsidRDefault="00726848" w:rsidP="00726848">
      <w:pPr>
        <w:pStyle w:val="paragraph"/>
      </w:pPr>
      <w:r w:rsidRPr="003C7F6E">
        <w:tab/>
        <w:t>(e)</w:t>
      </w:r>
      <w:r w:rsidRPr="003C7F6E">
        <w:tab/>
        <w:t>at any time before the end of the calendar year in which the bonus test day occurs, the Secretary is notified, or otherwise becomes aware, that on the bonus test day:</w:t>
      </w:r>
    </w:p>
    <w:p w:rsidR="00726848" w:rsidRPr="003C7F6E" w:rsidRDefault="00726848" w:rsidP="00726848">
      <w:pPr>
        <w:pStyle w:val="paragraphsub"/>
      </w:pPr>
      <w:r w:rsidRPr="003C7F6E">
        <w:tab/>
        <w:t>(i)</w:t>
      </w:r>
      <w:r w:rsidRPr="003C7F6E">
        <w:tab/>
        <w:t>the individual was undertaking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or</w:t>
      </w:r>
    </w:p>
    <w:p w:rsidR="00726848" w:rsidRPr="003C7F6E" w:rsidRDefault="00726848" w:rsidP="00726848">
      <w:pPr>
        <w:pStyle w:val="paragraphsub"/>
      </w:pPr>
      <w:r w:rsidRPr="003C7F6E">
        <w:tab/>
        <w:t>(ii)</w:t>
      </w:r>
      <w:r w:rsidRPr="003C7F6E">
        <w:tab/>
        <w:t xml:space="preserve">the individual was undertaking an eligible activity (see </w:t>
      </w:r>
      <w:r w:rsidR="003C7F6E">
        <w:t>subsection (</w:t>
      </w:r>
      <w:r w:rsidRPr="003C7F6E">
        <w:t>6)); and</w:t>
      </w:r>
    </w:p>
    <w:p w:rsidR="00766467" w:rsidRPr="003C7F6E" w:rsidRDefault="00766467" w:rsidP="00766467">
      <w:pPr>
        <w:pStyle w:val="paragraph"/>
      </w:pPr>
      <w:r w:rsidRPr="003C7F6E">
        <w:tab/>
        <w:t>(f)</w:t>
      </w:r>
      <w:r w:rsidRPr="003C7F6E">
        <w:tab/>
      </w:r>
      <w:r w:rsidR="00ED4A3B" w:rsidRPr="003C7F6E">
        <w:t xml:space="preserve">at any time before the end of the calendar year in which the bonus test day occurs, the Secretary is notified, or otherwise becomes aware, that </w:t>
      </w:r>
      <w:r w:rsidRPr="003C7F6E">
        <w:t>on at least one day in the previous education period for the bonus test day:</w:t>
      </w:r>
    </w:p>
    <w:p w:rsidR="00766467" w:rsidRPr="003C7F6E" w:rsidRDefault="00766467" w:rsidP="00766467">
      <w:pPr>
        <w:pStyle w:val="paragraphsub"/>
      </w:pPr>
      <w:r w:rsidRPr="003C7F6E">
        <w:lastRenderedPageBreak/>
        <w:tab/>
        <w:t>(i)</w:t>
      </w:r>
      <w:r w:rsidRPr="003C7F6E">
        <w:tab/>
        <w:t>the individual undertook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or</w:t>
      </w:r>
    </w:p>
    <w:p w:rsidR="00766467" w:rsidRPr="003C7F6E" w:rsidRDefault="00766467" w:rsidP="00766467">
      <w:pPr>
        <w:pStyle w:val="paragraphsub"/>
      </w:pPr>
      <w:r w:rsidRPr="003C7F6E">
        <w:tab/>
        <w:t>(ii)</w:t>
      </w:r>
      <w:r w:rsidRPr="003C7F6E">
        <w:tab/>
        <w:t xml:space="preserve">the individual undertook an eligible activity (see </w:t>
      </w:r>
      <w:r w:rsidR="003C7F6E">
        <w:t>subsection (</w:t>
      </w:r>
      <w:r w:rsidRPr="003C7F6E">
        <w:t>6)); and</w:t>
      </w:r>
    </w:p>
    <w:p w:rsidR="003110CC" w:rsidRPr="003C7F6E" w:rsidRDefault="003110CC" w:rsidP="003110CC">
      <w:pPr>
        <w:pStyle w:val="paragraph"/>
      </w:pPr>
      <w:r w:rsidRPr="003C7F6E">
        <w:tab/>
        <w:t>(g)</w:t>
      </w:r>
      <w:r w:rsidRPr="003C7F6E">
        <w:tab/>
        <w:t>youth allowance is payable to the individual in respect of the bonus test day</w:t>
      </w:r>
      <w:r w:rsidR="00F75FBF" w:rsidRPr="003C7F6E">
        <w:t>; and</w:t>
      </w:r>
    </w:p>
    <w:p w:rsidR="00F75FBF" w:rsidRPr="003C7F6E" w:rsidRDefault="00F75FBF" w:rsidP="00F75FBF">
      <w:pPr>
        <w:pStyle w:val="paragraph"/>
      </w:pPr>
      <w:r w:rsidRPr="003C7F6E">
        <w:tab/>
        <w:t>(h)</w:t>
      </w:r>
      <w:r w:rsidRPr="003C7F6E">
        <w:tab/>
        <w:t>the individual’s adjusted taxable income for the income year in which the bonus test day occurs is $100,000 or less.</w:t>
      </w:r>
    </w:p>
    <w:p w:rsidR="003110CC" w:rsidRPr="003C7F6E" w:rsidRDefault="003110CC" w:rsidP="003110CC">
      <w:pPr>
        <w:pStyle w:val="SubsectionHead"/>
      </w:pPr>
      <w:r w:rsidRPr="003C7F6E">
        <w:t>ABSTUDY</w:t>
      </w:r>
    </w:p>
    <w:p w:rsidR="003110CC" w:rsidRPr="003C7F6E" w:rsidRDefault="003110CC" w:rsidP="003110CC">
      <w:pPr>
        <w:pStyle w:val="subsection"/>
      </w:pPr>
      <w:r w:rsidRPr="003C7F6E">
        <w:tab/>
        <w:t>(2)</w:t>
      </w:r>
      <w:r w:rsidRPr="003C7F6E">
        <w:tab/>
        <w:t>An individual is eligible for schoolkids bonus on a bonus test day if:</w:t>
      </w:r>
    </w:p>
    <w:p w:rsidR="003110CC" w:rsidRPr="003C7F6E" w:rsidRDefault="003110CC" w:rsidP="003110CC">
      <w:pPr>
        <w:pStyle w:val="paragraph"/>
      </w:pPr>
      <w:r w:rsidRPr="003C7F6E">
        <w:tab/>
        <w:t>(a)</w:t>
      </w:r>
      <w:r w:rsidRPr="003C7F6E">
        <w:tab/>
        <w:t>the whole or a part of an instalment under the scheme known as the ABSTUDY scheme that includes an amount identified as living allowance was paid to the individual as a student; and</w:t>
      </w:r>
    </w:p>
    <w:p w:rsidR="003110CC" w:rsidRPr="003C7F6E" w:rsidRDefault="003110CC" w:rsidP="003110CC">
      <w:pPr>
        <w:pStyle w:val="paragraph"/>
      </w:pPr>
      <w:r w:rsidRPr="003C7F6E">
        <w:tab/>
        <w:t>(b)</w:t>
      </w:r>
      <w:r w:rsidRPr="003C7F6E">
        <w:tab/>
        <w:t>the instalment was in respect of a period that included the bonus test day; and</w:t>
      </w:r>
    </w:p>
    <w:p w:rsidR="003110CC" w:rsidRPr="003C7F6E" w:rsidRDefault="003110CC" w:rsidP="003110CC">
      <w:pPr>
        <w:pStyle w:val="paragraph"/>
      </w:pPr>
      <w:r w:rsidRPr="003C7F6E">
        <w:tab/>
        <w:t>(c)</w:t>
      </w:r>
      <w:r w:rsidRPr="003C7F6E">
        <w:tab/>
        <w:t>the individual:</w:t>
      </w:r>
    </w:p>
    <w:p w:rsidR="003110CC" w:rsidRPr="003C7F6E" w:rsidRDefault="003110CC" w:rsidP="003110CC">
      <w:pPr>
        <w:pStyle w:val="paragraphsub"/>
      </w:pPr>
      <w:r w:rsidRPr="003C7F6E">
        <w:tab/>
        <w:t>(i)</w:t>
      </w:r>
      <w:r w:rsidRPr="003C7F6E">
        <w:tab/>
        <w:t>on the bonus test day, is aged under 20; and</w:t>
      </w:r>
    </w:p>
    <w:p w:rsidR="00B74A7C" w:rsidRPr="003C7F6E" w:rsidRDefault="00B74A7C" w:rsidP="00B74A7C">
      <w:pPr>
        <w:pStyle w:val="paragraphsub"/>
      </w:pPr>
      <w:r w:rsidRPr="003C7F6E">
        <w:tab/>
        <w:t>(ia)</w:t>
      </w:r>
      <w:r w:rsidRPr="003C7F6E">
        <w:tab/>
        <w:t>if the individual is aged under 16 on the bonus test day—has, under the ABSTUDY scheme, independent status; and</w:t>
      </w:r>
    </w:p>
    <w:p w:rsidR="003110CC" w:rsidRPr="003C7F6E" w:rsidRDefault="003110CC" w:rsidP="003110CC">
      <w:pPr>
        <w:pStyle w:val="paragraphsub"/>
      </w:pPr>
      <w:r w:rsidRPr="003C7F6E">
        <w:tab/>
        <w:t>(ii)</w:t>
      </w:r>
      <w:r w:rsidRPr="003C7F6E">
        <w:tab/>
        <w:t>if the individual is aged 19 on the bonus test day—turned 19 during the calendar year in which the bonus test day occurs; and</w:t>
      </w:r>
    </w:p>
    <w:p w:rsidR="00945D27" w:rsidRPr="003C7F6E" w:rsidRDefault="00945D27" w:rsidP="00945D27">
      <w:pPr>
        <w:pStyle w:val="paragraph"/>
      </w:pPr>
      <w:r w:rsidRPr="003C7F6E">
        <w:tab/>
        <w:t>(d)</w:t>
      </w:r>
      <w:r w:rsidRPr="003C7F6E">
        <w:tab/>
        <w:t>on the bonus test day:</w:t>
      </w:r>
    </w:p>
    <w:p w:rsidR="00945D27" w:rsidRPr="003C7F6E" w:rsidRDefault="00945D27" w:rsidP="00945D27">
      <w:pPr>
        <w:pStyle w:val="paragraphsub"/>
      </w:pPr>
      <w:r w:rsidRPr="003C7F6E">
        <w:tab/>
        <w:t>(i)</w:t>
      </w:r>
      <w:r w:rsidRPr="003C7F6E">
        <w:tab/>
        <w:t>the individual is participating in a course of primary education; or</w:t>
      </w:r>
    </w:p>
    <w:p w:rsidR="00945D27" w:rsidRPr="003C7F6E" w:rsidRDefault="00945D27" w:rsidP="00945D27">
      <w:pPr>
        <w:pStyle w:val="paragraphsub"/>
      </w:pPr>
      <w:r w:rsidRPr="003C7F6E">
        <w:tab/>
        <w:t>(ii)</w:t>
      </w:r>
      <w:r w:rsidRPr="003C7F6E">
        <w:tab/>
        <w:t>the individual is undertaking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or</w:t>
      </w:r>
    </w:p>
    <w:p w:rsidR="00945D27" w:rsidRPr="003C7F6E" w:rsidRDefault="00945D27" w:rsidP="00945D27">
      <w:pPr>
        <w:pStyle w:val="paragraphsub"/>
      </w:pPr>
      <w:r w:rsidRPr="003C7F6E">
        <w:lastRenderedPageBreak/>
        <w:tab/>
        <w:t>(iii)</w:t>
      </w:r>
      <w:r w:rsidRPr="003C7F6E">
        <w:tab/>
        <w:t xml:space="preserve">the individual is undertaking an eligible activity (see </w:t>
      </w:r>
      <w:r w:rsidR="003C7F6E">
        <w:t>subsection (</w:t>
      </w:r>
      <w:r w:rsidRPr="003C7F6E">
        <w:t>6)); and</w:t>
      </w:r>
    </w:p>
    <w:p w:rsidR="00945D27" w:rsidRPr="003C7F6E" w:rsidRDefault="00945D27" w:rsidP="00945D27">
      <w:pPr>
        <w:pStyle w:val="paragraph"/>
      </w:pPr>
      <w:r w:rsidRPr="003C7F6E">
        <w:tab/>
        <w:t>(e)</w:t>
      </w:r>
      <w:r w:rsidRPr="003C7F6E">
        <w:tab/>
        <w:t>on at least one day in the previous education period for the bonus test day:</w:t>
      </w:r>
    </w:p>
    <w:p w:rsidR="00945D27" w:rsidRPr="003C7F6E" w:rsidRDefault="00945D27" w:rsidP="00945D27">
      <w:pPr>
        <w:pStyle w:val="paragraphsub"/>
      </w:pPr>
      <w:r w:rsidRPr="003C7F6E">
        <w:tab/>
        <w:t>(i)</w:t>
      </w:r>
      <w:r w:rsidRPr="003C7F6E">
        <w:tab/>
        <w:t>the individual participated in a course of primary education; or</w:t>
      </w:r>
    </w:p>
    <w:p w:rsidR="00945D27" w:rsidRPr="003C7F6E" w:rsidRDefault="00945D27" w:rsidP="00945D27">
      <w:pPr>
        <w:pStyle w:val="paragraphsub"/>
      </w:pPr>
      <w:r w:rsidRPr="003C7F6E">
        <w:tab/>
        <w:t>(ii)</w:t>
      </w:r>
      <w:r w:rsidRPr="003C7F6E">
        <w:tab/>
        <w:t>the individual undertook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or</w:t>
      </w:r>
    </w:p>
    <w:p w:rsidR="00945D27" w:rsidRPr="003C7F6E" w:rsidRDefault="00945D27" w:rsidP="00945D27">
      <w:pPr>
        <w:pStyle w:val="paragraphsub"/>
      </w:pPr>
      <w:r w:rsidRPr="003C7F6E">
        <w:tab/>
        <w:t>(iii)</w:t>
      </w:r>
      <w:r w:rsidRPr="003C7F6E">
        <w:tab/>
        <w:t xml:space="preserve">the individual undertook an eligible activity (see </w:t>
      </w:r>
      <w:r w:rsidR="003C7F6E">
        <w:t>subsection (</w:t>
      </w:r>
      <w:r w:rsidRPr="003C7F6E">
        <w:t>6)); and</w:t>
      </w:r>
    </w:p>
    <w:p w:rsidR="003110CC" w:rsidRPr="003C7F6E" w:rsidRDefault="003110CC" w:rsidP="003110CC">
      <w:pPr>
        <w:pStyle w:val="paragraph"/>
      </w:pPr>
      <w:r w:rsidRPr="003C7F6E">
        <w:tab/>
        <w:t>(f)</w:t>
      </w:r>
      <w:r w:rsidRPr="003C7F6E">
        <w:tab/>
        <w:t>living allowance is payable under the scheme in respect of the individual on the bonus test day</w:t>
      </w:r>
      <w:r w:rsidR="00F75FBF" w:rsidRPr="003C7F6E">
        <w:t>; and</w:t>
      </w:r>
    </w:p>
    <w:p w:rsidR="00F75FBF" w:rsidRPr="003C7F6E" w:rsidRDefault="00F75FBF" w:rsidP="00F75FBF">
      <w:pPr>
        <w:pStyle w:val="paragraph"/>
      </w:pPr>
      <w:r w:rsidRPr="003C7F6E">
        <w:tab/>
        <w:t>(g)</w:t>
      </w:r>
      <w:r w:rsidRPr="003C7F6E">
        <w:tab/>
        <w:t>the individual’s adjusted taxable income for the income year in which the bonus test day occurs is $100,000 or less.</w:t>
      </w:r>
    </w:p>
    <w:p w:rsidR="00945D27" w:rsidRPr="003C7F6E" w:rsidRDefault="00945D27" w:rsidP="00945D27">
      <w:pPr>
        <w:pStyle w:val="SubsectionHead"/>
      </w:pPr>
      <w:r w:rsidRPr="003C7F6E">
        <w:t>Disability support pension, carer payment, parenting payment or special benefit</w:t>
      </w:r>
    </w:p>
    <w:p w:rsidR="003110CC" w:rsidRPr="003C7F6E" w:rsidRDefault="003110CC" w:rsidP="003110CC">
      <w:pPr>
        <w:pStyle w:val="subsection"/>
      </w:pPr>
      <w:r w:rsidRPr="003C7F6E">
        <w:tab/>
        <w:t>(3)</w:t>
      </w:r>
      <w:r w:rsidRPr="003C7F6E">
        <w:tab/>
        <w:t>An individual is eligible for schoolkids bonus on a bonus test day if:</w:t>
      </w:r>
    </w:p>
    <w:p w:rsidR="003110CC" w:rsidRPr="003C7F6E" w:rsidRDefault="003110CC" w:rsidP="003110CC">
      <w:pPr>
        <w:pStyle w:val="paragraph"/>
      </w:pPr>
      <w:r w:rsidRPr="003C7F6E">
        <w:tab/>
        <w:t>(a)</w:t>
      </w:r>
      <w:r w:rsidRPr="003C7F6E">
        <w:tab/>
        <w:t>an instalment of disability support pension under Part</w:t>
      </w:r>
      <w:r w:rsidR="003C7F6E">
        <w:t> </w:t>
      </w:r>
      <w:r w:rsidRPr="003C7F6E">
        <w:t xml:space="preserve">2.3 of the </w:t>
      </w:r>
      <w:r w:rsidRPr="003C7F6E">
        <w:rPr>
          <w:i/>
        </w:rPr>
        <w:t>Social Security Act 1991</w:t>
      </w:r>
      <w:r w:rsidR="00945D27" w:rsidRPr="003C7F6E">
        <w:t>, of carer payment under Part</w:t>
      </w:r>
      <w:r w:rsidR="003C7F6E">
        <w:t> </w:t>
      </w:r>
      <w:r w:rsidR="00945D27" w:rsidRPr="003C7F6E">
        <w:t>2.5 of that Act, of parenting payment under Part</w:t>
      </w:r>
      <w:r w:rsidR="003C7F6E">
        <w:t> </w:t>
      </w:r>
      <w:r w:rsidR="00945D27" w:rsidRPr="003C7F6E">
        <w:t>2.10 of that Act or of special benefit under Part</w:t>
      </w:r>
      <w:r w:rsidR="003C7F6E">
        <w:t> </w:t>
      </w:r>
      <w:r w:rsidR="00945D27" w:rsidRPr="003C7F6E">
        <w:t>2.15 of that Act</w:t>
      </w:r>
      <w:r w:rsidRPr="003C7F6E">
        <w:t xml:space="preserve"> has been paid to the individual; and</w:t>
      </w:r>
    </w:p>
    <w:p w:rsidR="00945D27" w:rsidRPr="003C7F6E" w:rsidRDefault="00945D27" w:rsidP="00945D27">
      <w:pPr>
        <w:pStyle w:val="paragraph"/>
      </w:pPr>
      <w:r w:rsidRPr="003C7F6E">
        <w:tab/>
        <w:t>(c)</w:t>
      </w:r>
      <w:r w:rsidRPr="003C7F6E">
        <w:tab/>
        <w:t xml:space="preserve">the instalment referred to in </w:t>
      </w:r>
      <w:r w:rsidR="003C7F6E">
        <w:t>paragraph (</w:t>
      </w:r>
      <w:r w:rsidRPr="003C7F6E">
        <w:t>a) was in respect of a period that included the bonus test day; and</w:t>
      </w:r>
    </w:p>
    <w:p w:rsidR="003110CC" w:rsidRPr="003C7F6E" w:rsidRDefault="003110CC" w:rsidP="003110CC">
      <w:pPr>
        <w:pStyle w:val="paragraph"/>
      </w:pPr>
      <w:r w:rsidRPr="003C7F6E">
        <w:tab/>
        <w:t>(d)</w:t>
      </w:r>
      <w:r w:rsidRPr="003C7F6E">
        <w:tab/>
        <w:t xml:space="preserve">the </w:t>
      </w:r>
      <w:r w:rsidR="004C4778" w:rsidRPr="003C7F6E">
        <w:t xml:space="preserve">instalment referred to in </w:t>
      </w:r>
      <w:r w:rsidR="003C7F6E">
        <w:t>paragraph (</w:t>
      </w:r>
      <w:r w:rsidR="004C4778" w:rsidRPr="003C7F6E">
        <w:t>a) was</w:t>
      </w:r>
      <w:r w:rsidRPr="003C7F6E">
        <w:t xml:space="preserve"> of the individual; and</w:t>
      </w:r>
    </w:p>
    <w:p w:rsidR="003110CC" w:rsidRPr="003C7F6E" w:rsidRDefault="003110CC" w:rsidP="00B657E4">
      <w:pPr>
        <w:pStyle w:val="paragraph"/>
        <w:keepNext/>
      </w:pPr>
      <w:r w:rsidRPr="003C7F6E">
        <w:tab/>
        <w:t>(e)</w:t>
      </w:r>
      <w:r w:rsidRPr="003C7F6E">
        <w:tab/>
        <w:t>the individual:</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individual is aged 19 on the bonus test day—turned 19 during the calendar year in which the bonus test day occurs; and</w:t>
      </w:r>
    </w:p>
    <w:p w:rsidR="00ED4A3B" w:rsidRPr="003C7F6E" w:rsidRDefault="00ED4A3B" w:rsidP="00ED4A3B">
      <w:pPr>
        <w:pStyle w:val="paragraph"/>
      </w:pPr>
      <w:r w:rsidRPr="003C7F6E">
        <w:lastRenderedPageBreak/>
        <w:tab/>
        <w:t>(f)</w:t>
      </w:r>
      <w:r w:rsidRPr="003C7F6E">
        <w:tab/>
        <w:t>at any time before the end of the calendar year in which the bonus test day occurs, the Secretary is notified, or otherwise becomes aware, that on the bonus test day:</w:t>
      </w:r>
    </w:p>
    <w:p w:rsidR="00ED4A3B" w:rsidRPr="003C7F6E" w:rsidRDefault="00ED4A3B" w:rsidP="00ED4A3B">
      <w:pPr>
        <w:pStyle w:val="paragraphsub"/>
      </w:pPr>
      <w:r w:rsidRPr="003C7F6E">
        <w:tab/>
        <w:t>(i)</w:t>
      </w:r>
      <w:r w:rsidRPr="003C7F6E">
        <w:tab/>
        <w:t>the individual was participating in a course of primary education; or</w:t>
      </w:r>
    </w:p>
    <w:p w:rsidR="00ED4A3B" w:rsidRPr="003C7F6E" w:rsidRDefault="00ED4A3B" w:rsidP="00ED4A3B">
      <w:pPr>
        <w:pStyle w:val="paragraphsub"/>
      </w:pPr>
      <w:r w:rsidRPr="003C7F6E">
        <w:tab/>
        <w:t>(ii)</w:t>
      </w:r>
      <w:r w:rsidRPr="003C7F6E">
        <w:tab/>
        <w:t>the individual satisfied the secondary study test within the meaning of section</w:t>
      </w:r>
      <w:r w:rsidR="003C7F6E">
        <w:t> </w:t>
      </w:r>
      <w:r w:rsidRPr="003C7F6E">
        <w:t>35UI; or</w:t>
      </w:r>
    </w:p>
    <w:p w:rsidR="00ED4A3B" w:rsidRPr="003C7F6E" w:rsidRDefault="00ED4A3B" w:rsidP="00ED4A3B">
      <w:pPr>
        <w:pStyle w:val="paragraphsub"/>
      </w:pPr>
      <w:r w:rsidRPr="003C7F6E">
        <w:tab/>
        <w:t>(iii)</w:t>
      </w:r>
      <w:r w:rsidRPr="003C7F6E">
        <w:tab/>
        <w:t xml:space="preserve">the individual was undertaking an eligible activity (see </w:t>
      </w:r>
      <w:r w:rsidR="003C7F6E">
        <w:t>subsection (</w:t>
      </w:r>
      <w:r w:rsidRPr="003C7F6E">
        <w:t>6)); and</w:t>
      </w:r>
    </w:p>
    <w:p w:rsidR="004C4778" w:rsidRPr="003C7F6E" w:rsidRDefault="004C4778" w:rsidP="004C4778">
      <w:pPr>
        <w:pStyle w:val="paragraph"/>
      </w:pPr>
      <w:r w:rsidRPr="003C7F6E">
        <w:tab/>
        <w:t>(g)</w:t>
      </w:r>
      <w:r w:rsidRPr="003C7F6E">
        <w:tab/>
      </w:r>
      <w:r w:rsidR="00DB348F" w:rsidRPr="003C7F6E">
        <w:t xml:space="preserve">at any time before the end of the calendar year in which the bonus test day occurs, the Secretary is notified, or otherwise becomes aware, that </w:t>
      </w:r>
      <w:r w:rsidRPr="003C7F6E">
        <w:t>on at least one day in the previous education period for the bonus test day:</w:t>
      </w:r>
    </w:p>
    <w:p w:rsidR="004C4778" w:rsidRPr="003C7F6E" w:rsidRDefault="004C4778" w:rsidP="004C4778">
      <w:pPr>
        <w:pStyle w:val="paragraphsub"/>
      </w:pPr>
      <w:r w:rsidRPr="003C7F6E">
        <w:tab/>
        <w:t>(i)</w:t>
      </w:r>
      <w:r w:rsidRPr="003C7F6E">
        <w:tab/>
        <w:t>the individual participated in a course of primary education; or</w:t>
      </w:r>
    </w:p>
    <w:p w:rsidR="004C4778" w:rsidRPr="003C7F6E" w:rsidRDefault="004C4778" w:rsidP="004C4778">
      <w:pPr>
        <w:pStyle w:val="paragraphsub"/>
      </w:pPr>
      <w:r w:rsidRPr="003C7F6E">
        <w:tab/>
        <w:t>(ii)</w:t>
      </w:r>
      <w:r w:rsidRPr="003C7F6E">
        <w:tab/>
        <w:t>the individual satisfied the secondary study test within the meaning of section</w:t>
      </w:r>
      <w:r w:rsidR="003C7F6E">
        <w:t> </w:t>
      </w:r>
      <w:r w:rsidRPr="003C7F6E">
        <w:t>35UI; or</w:t>
      </w:r>
    </w:p>
    <w:p w:rsidR="004C4778" w:rsidRPr="003C7F6E" w:rsidRDefault="004C4778" w:rsidP="004C4778">
      <w:pPr>
        <w:pStyle w:val="paragraphsub"/>
      </w:pPr>
      <w:r w:rsidRPr="003C7F6E">
        <w:tab/>
        <w:t>(iii)</w:t>
      </w:r>
      <w:r w:rsidRPr="003C7F6E">
        <w:tab/>
        <w:t xml:space="preserve">the individual undertook an eligible activity (see </w:t>
      </w:r>
      <w:r w:rsidR="003C7F6E">
        <w:t>subsection (</w:t>
      </w:r>
      <w:r w:rsidRPr="003C7F6E">
        <w:t>6)); and</w:t>
      </w:r>
    </w:p>
    <w:p w:rsidR="003110CC" w:rsidRPr="003C7F6E" w:rsidRDefault="003110CC" w:rsidP="003110CC">
      <w:pPr>
        <w:pStyle w:val="paragraph"/>
      </w:pPr>
      <w:r w:rsidRPr="003C7F6E">
        <w:tab/>
        <w:t>(h)</w:t>
      </w:r>
      <w:r w:rsidRPr="003C7F6E">
        <w:tab/>
      </w:r>
      <w:r w:rsidR="004C4778" w:rsidRPr="003C7F6E">
        <w:t xml:space="preserve">the pension, payment or benefit referred to in </w:t>
      </w:r>
      <w:r w:rsidR="003C7F6E">
        <w:t>paragraph (</w:t>
      </w:r>
      <w:r w:rsidR="004C4778" w:rsidRPr="003C7F6E">
        <w:t>a) is</w:t>
      </w:r>
      <w:r w:rsidRPr="003C7F6E">
        <w:t xml:space="preserve"> payable to the individual in respect of the bonus test day</w:t>
      </w:r>
      <w:r w:rsidR="00F75FBF" w:rsidRPr="003C7F6E">
        <w:t>; and</w:t>
      </w:r>
    </w:p>
    <w:p w:rsidR="00F75FBF" w:rsidRPr="003C7F6E" w:rsidRDefault="00F75FBF" w:rsidP="00F75FBF">
      <w:pPr>
        <w:pStyle w:val="paragraph"/>
      </w:pPr>
      <w:r w:rsidRPr="003C7F6E">
        <w:tab/>
        <w:t>(i)</w:t>
      </w:r>
      <w:r w:rsidRPr="003C7F6E">
        <w:tab/>
        <w:t>the individual’s adjusted taxable income for the income year in which the bonus test day occurs is $100,000 or less.</w:t>
      </w:r>
    </w:p>
    <w:p w:rsidR="00F75FBF" w:rsidRPr="003C7F6E" w:rsidRDefault="00F75FBF" w:rsidP="00F75FBF">
      <w:pPr>
        <w:pStyle w:val="subsection"/>
      </w:pPr>
      <w:r w:rsidRPr="003C7F6E">
        <w:tab/>
        <w:t>(3A)</w:t>
      </w:r>
      <w:r w:rsidRPr="003C7F6E">
        <w:tab/>
      </w:r>
      <w:r w:rsidR="003C7F6E">
        <w:t>Paragraph (</w:t>
      </w:r>
      <w:r w:rsidRPr="003C7F6E">
        <w:t xml:space="preserve">3)(i) does not apply if the instalment referred to in </w:t>
      </w:r>
      <w:r w:rsidR="003C7F6E">
        <w:t>paragraph (</w:t>
      </w:r>
      <w:r w:rsidRPr="003C7F6E">
        <w:t>3)(a) is an instalment of disability support pension and the individual is permanently blind.</w:t>
      </w:r>
    </w:p>
    <w:p w:rsidR="003110CC" w:rsidRPr="003C7F6E" w:rsidRDefault="003110CC" w:rsidP="003110CC">
      <w:pPr>
        <w:pStyle w:val="SubsectionHead"/>
      </w:pPr>
      <w:r w:rsidRPr="003C7F6E">
        <w:t>Education allowance</w:t>
      </w:r>
    </w:p>
    <w:p w:rsidR="003110CC" w:rsidRPr="003C7F6E" w:rsidRDefault="003110CC" w:rsidP="003110CC">
      <w:pPr>
        <w:pStyle w:val="subsection"/>
      </w:pPr>
      <w:r w:rsidRPr="003C7F6E">
        <w:tab/>
        <w:t>(4)</w:t>
      </w:r>
      <w:r w:rsidRPr="003C7F6E">
        <w:tab/>
        <w:t>An individual is eligible for schoolkids bonus on a bonus test day if:</w:t>
      </w:r>
    </w:p>
    <w:p w:rsidR="003110CC" w:rsidRPr="003C7F6E" w:rsidRDefault="003110CC" w:rsidP="003110CC">
      <w:pPr>
        <w:pStyle w:val="paragraph"/>
      </w:pPr>
      <w:r w:rsidRPr="003C7F6E">
        <w:tab/>
        <w:t>(a)</w:t>
      </w:r>
      <w:r w:rsidRPr="003C7F6E">
        <w:tab/>
        <w:t>an education allowance under:</w:t>
      </w:r>
    </w:p>
    <w:p w:rsidR="003110CC" w:rsidRPr="003C7F6E" w:rsidRDefault="003110CC" w:rsidP="003110CC">
      <w:pPr>
        <w:pStyle w:val="paragraphsub"/>
      </w:pPr>
      <w:r w:rsidRPr="003C7F6E">
        <w:tab/>
        <w:t>(i)</w:t>
      </w:r>
      <w:r w:rsidRPr="003C7F6E">
        <w:tab/>
        <w:t>section</w:t>
      </w:r>
      <w:r w:rsidR="003C7F6E">
        <w:t> </w:t>
      </w:r>
      <w:r w:rsidRPr="003C7F6E">
        <w:t>3.3, 3.4 or 3.6A of the Veterans’ Children Education Scheme; or</w:t>
      </w:r>
    </w:p>
    <w:p w:rsidR="003110CC" w:rsidRPr="003C7F6E" w:rsidRDefault="003110CC" w:rsidP="003110CC">
      <w:pPr>
        <w:pStyle w:val="paragraphsub"/>
      </w:pPr>
      <w:r w:rsidRPr="003C7F6E">
        <w:tab/>
        <w:t>(ii)</w:t>
      </w:r>
      <w:r w:rsidRPr="003C7F6E">
        <w:tab/>
        <w:t>section</w:t>
      </w:r>
      <w:r w:rsidR="003C7F6E">
        <w:t> </w:t>
      </w:r>
      <w:r w:rsidRPr="003C7F6E">
        <w:t>3.3</w:t>
      </w:r>
      <w:r w:rsidR="0042488C" w:rsidRPr="003C7F6E">
        <w:t xml:space="preserve"> or 3.4</w:t>
      </w:r>
      <w:r w:rsidRPr="003C7F6E">
        <w:t xml:space="preserve"> of the Military Rehabilitation and Compensation Act Education and Training Scheme;</w:t>
      </w:r>
    </w:p>
    <w:p w:rsidR="003110CC" w:rsidRPr="003C7F6E" w:rsidRDefault="003110CC" w:rsidP="003110CC">
      <w:pPr>
        <w:pStyle w:val="paragraph"/>
      </w:pPr>
      <w:r w:rsidRPr="003C7F6E">
        <w:lastRenderedPageBreak/>
        <w:tab/>
      </w:r>
      <w:r w:rsidRPr="003C7F6E">
        <w:tab/>
        <w:t>was paid to the individual as a student; and</w:t>
      </w:r>
    </w:p>
    <w:p w:rsidR="003110CC" w:rsidRPr="003C7F6E" w:rsidRDefault="003110CC" w:rsidP="003110CC">
      <w:pPr>
        <w:pStyle w:val="paragraph"/>
      </w:pPr>
      <w:r w:rsidRPr="003C7F6E">
        <w:tab/>
        <w:t>(b)</w:t>
      </w:r>
      <w:r w:rsidRPr="003C7F6E">
        <w:tab/>
        <w:t>the allowance was in respect of a period that included the bonus test day; and</w:t>
      </w:r>
    </w:p>
    <w:p w:rsidR="003110CC" w:rsidRPr="003C7F6E" w:rsidRDefault="003110CC" w:rsidP="003110CC">
      <w:pPr>
        <w:pStyle w:val="paragraph"/>
      </w:pPr>
      <w:r w:rsidRPr="003C7F6E">
        <w:tab/>
        <w:t>(c)</w:t>
      </w:r>
      <w:r w:rsidRPr="003C7F6E">
        <w:tab/>
        <w:t>the individual:</w:t>
      </w:r>
    </w:p>
    <w:p w:rsidR="003110CC" w:rsidRPr="003C7F6E" w:rsidRDefault="003110CC" w:rsidP="003110CC">
      <w:pPr>
        <w:pStyle w:val="paragraphsub"/>
      </w:pPr>
      <w:r w:rsidRPr="003C7F6E">
        <w:tab/>
        <w:t>(i)</w:t>
      </w:r>
      <w:r w:rsidRPr="003C7F6E">
        <w:tab/>
        <w:t>on the bonus test day, has turned 16 but is aged under 20; and</w:t>
      </w:r>
    </w:p>
    <w:p w:rsidR="003110CC" w:rsidRPr="003C7F6E" w:rsidRDefault="003110CC" w:rsidP="003110CC">
      <w:pPr>
        <w:pStyle w:val="paragraphsub"/>
      </w:pPr>
      <w:r w:rsidRPr="003C7F6E">
        <w:tab/>
        <w:t>(ii)</w:t>
      </w:r>
      <w:r w:rsidRPr="003C7F6E">
        <w:tab/>
        <w:t>if the individual is aged 19 on the bonus test day—turned 19 during the calendar year in which the bonus test day occurs; and</w:t>
      </w:r>
    </w:p>
    <w:p w:rsidR="0042488C" w:rsidRPr="003C7F6E" w:rsidRDefault="0042488C" w:rsidP="0042488C">
      <w:pPr>
        <w:pStyle w:val="paragraph"/>
      </w:pPr>
      <w:r w:rsidRPr="003C7F6E">
        <w:tab/>
        <w:t>(d)</w:t>
      </w:r>
      <w:r w:rsidRPr="003C7F6E">
        <w:tab/>
        <w:t>on the bonus test day, the individual is undertaking secondary education; and</w:t>
      </w:r>
    </w:p>
    <w:p w:rsidR="0042488C" w:rsidRPr="003C7F6E" w:rsidRDefault="0042488C" w:rsidP="0042488C">
      <w:pPr>
        <w:pStyle w:val="paragraph"/>
      </w:pPr>
      <w:r w:rsidRPr="003C7F6E">
        <w:tab/>
        <w:t>(e)</w:t>
      </w:r>
      <w:r w:rsidRPr="003C7F6E">
        <w:tab/>
        <w:t>on at least one day in the previous education period for the bonus test day, the individual undertook secondary education; and</w:t>
      </w:r>
    </w:p>
    <w:p w:rsidR="003110CC" w:rsidRPr="003C7F6E" w:rsidRDefault="003110CC" w:rsidP="003110CC">
      <w:pPr>
        <w:pStyle w:val="paragraph"/>
      </w:pPr>
      <w:r w:rsidRPr="003C7F6E">
        <w:tab/>
        <w:t>(f)</w:t>
      </w:r>
      <w:r w:rsidRPr="003C7F6E">
        <w:tab/>
        <w:t>the allowance is payable in respect of the individual in respect of the bonus test day.</w:t>
      </w:r>
    </w:p>
    <w:p w:rsidR="003110CC" w:rsidRPr="003C7F6E" w:rsidRDefault="003110CC" w:rsidP="003110CC">
      <w:pPr>
        <w:pStyle w:val="subsection"/>
      </w:pPr>
      <w:r w:rsidRPr="003C7F6E">
        <w:tab/>
        <w:t>(5)</w:t>
      </w:r>
      <w:r w:rsidRPr="003C7F6E">
        <w:tab/>
        <w:t xml:space="preserve">An individual (the </w:t>
      </w:r>
      <w:r w:rsidRPr="003C7F6E">
        <w:rPr>
          <w:b/>
          <w:i/>
        </w:rPr>
        <w:t>eligible individual</w:t>
      </w:r>
      <w:r w:rsidRPr="003C7F6E">
        <w:t>) is eligible for schoolkids bonus on a bonus test day if:</w:t>
      </w:r>
    </w:p>
    <w:p w:rsidR="003110CC" w:rsidRPr="003C7F6E" w:rsidRDefault="003110CC" w:rsidP="003110CC">
      <w:pPr>
        <w:pStyle w:val="paragraph"/>
      </w:pPr>
      <w:r w:rsidRPr="003C7F6E">
        <w:tab/>
        <w:t>(a)</w:t>
      </w:r>
      <w:r w:rsidRPr="003C7F6E">
        <w:tab/>
        <w:t>an education allowance under:</w:t>
      </w:r>
    </w:p>
    <w:p w:rsidR="003110CC" w:rsidRPr="003C7F6E" w:rsidRDefault="003110CC" w:rsidP="003110CC">
      <w:pPr>
        <w:pStyle w:val="paragraphsub"/>
      </w:pPr>
      <w:r w:rsidRPr="003C7F6E">
        <w:tab/>
        <w:t>(i)</w:t>
      </w:r>
      <w:r w:rsidRPr="003C7F6E">
        <w:tab/>
        <w:t>section</w:t>
      </w:r>
      <w:r w:rsidR="003C7F6E">
        <w:t> </w:t>
      </w:r>
      <w:r w:rsidRPr="003C7F6E">
        <w:t>3.6 of the Veterans’ Children Education Scheme; or</w:t>
      </w:r>
    </w:p>
    <w:p w:rsidR="003110CC" w:rsidRPr="003C7F6E" w:rsidRDefault="003110CC" w:rsidP="003110CC">
      <w:pPr>
        <w:pStyle w:val="paragraphsub"/>
      </w:pPr>
      <w:r w:rsidRPr="003C7F6E">
        <w:tab/>
        <w:t>(ii)</w:t>
      </w:r>
      <w:r w:rsidRPr="003C7F6E">
        <w:tab/>
        <w:t>section</w:t>
      </w:r>
      <w:r w:rsidR="003C7F6E">
        <w:t> </w:t>
      </w:r>
      <w:r w:rsidRPr="003C7F6E">
        <w:t>3.6 of the Military Rehabilitation and Compensation Act Education and Training Scheme;</w:t>
      </w:r>
    </w:p>
    <w:p w:rsidR="003110CC" w:rsidRPr="003C7F6E" w:rsidRDefault="003110CC" w:rsidP="003110CC">
      <w:pPr>
        <w:pStyle w:val="paragraph"/>
      </w:pPr>
      <w:r w:rsidRPr="003C7F6E">
        <w:tab/>
      </w:r>
      <w:r w:rsidRPr="003C7F6E">
        <w:tab/>
        <w:t>was paid in respect of the eligible individual; and</w:t>
      </w:r>
    </w:p>
    <w:p w:rsidR="003110CC" w:rsidRPr="003C7F6E" w:rsidRDefault="003110CC" w:rsidP="003110CC">
      <w:pPr>
        <w:pStyle w:val="paragraph"/>
      </w:pPr>
      <w:r w:rsidRPr="003C7F6E">
        <w:tab/>
        <w:t>(b)</w:t>
      </w:r>
      <w:r w:rsidRPr="003C7F6E">
        <w:tab/>
        <w:t>the allowance was in respect of a period that included the bonus test day; and</w:t>
      </w:r>
    </w:p>
    <w:p w:rsidR="003110CC" w:rsidRPr="003C7F6E" w:rsidRDefault="003110CC" w:rsidP="003110CC">
      <w:pPr>
        <w:pStyle w:val="paragraph"/>
      </w:pPr>
      <w:r w:rsidRPr="003C7F6E">
        <w:tab/>
        <w:t>(c)</w:t>
      </w:r>
      <w:r w:rsidRPr="003C7F6E">
        <w:tab/>
        <w:t>the eligible individual:</w:t>
      </w:r>
    </w:p>
    <w:p w:rsidR="003110CC" w:rsidRPr="003C7F6E" w:rsidRDefault="003110CC" w:rsidP="003110CC">
      <w:pPr>
        <w:pStyle w:val="paragraphsub"/>
      </w:pPr>
      <w:r w:rsidRPr="003C7F6E">
        <w:tab/>
        <w:t>(i)</w:t>
      </w:r>
      <w:r w:rsidRPr="003C7F6E">
        <w:tab/>
        <w:t>on the bonus test day, is aged under 20; and</w:t>
      </w:r>
    </w:p>
    <w:p w:rsidR="003110CC" w:rsidRPr="003C7F6E" w:rsidRDefault="003110CC" w:rsidP="003110CC">
      <w:pPr>
        <w:pStyle w:val="paragraphsub"/>
      </w:pPr>
      <w:r w:rsidRPr="003C7F6E">
        <w:tab/>
        <w:t>(ii)</w:t>
      </w:r>
      <w:r w:rsidRPr="003C7F6E">
        <w:tab/>
        <w:t>if the eligible individual is aged 19 on the bonus test day—turned 19 during the calendar year in which the bonus test day occurs; and</w:t>
      </w:r>
    </w:p>
    <w:p w:rsidR="0042488C" w:rsidRPr="003C7F6E" w:rsidRDefault="0042488C" w:rsidP="0042488C">
      <w:pPr>
        <w:pStyle w:val="paragraph"/>
      </w:pPr>
      <w:r w:rsidRPr="003C7F6E">
        <w:tab/>
        <w:t>(d)</w:t>
      </w:r>
      <w:r w:rsidRPr="003C7F6E">
        <w:tab/>
        <w:t>on the bonus test day, the eligible individual is undertaking secondary education; and</w:t>
      </w:r>
    </w:p>
    <w:p w:rsidR="0042488C" w:rsidRPr="003C7F6E" w:rsidRDefault="0042488C" w:rsidP="0042488C">
      <w:pPr>
        <w:pStyle w:val="paragraph"/>
      </w:pPr>
      <w:r w:rsidRPr="003C7F6E">
        <w:lastRenderedPageBreak/>
        <w:tab/>
        <w:t>(e)</w:t>
      </w:r>
      <w:r w:rsidRPr="003C7F6E">
        <w:tab/>
        <w:t>on at least one day in the previous education period for the bonus test day, the eligible individual undertook secondary education; and</w:t>
      </w:r>
    </w:p>
    <w:p w:rsidR="003110CC" w:rsidRPr="003C7F6E" w:rsidRDefault="003110CC" w:rsidP="003110CC">
      <w:pPr>
        <w:pStyle w:val="paragraph"/>
      </w:pPr>
      <w:r w:rsidRPr="003C7F6E">
        <w:tab/>
        <w:t>(f)</w:t>
      </w:r>
      <w:r w:rsidRPr="003C7F6E">
        <w:tab/>
        <w:t>the allowance is payable in respect of the eligible individual in respect of the bonus test day; and</w:t>
      </w:r>
    </w:p>
    <w:p w:rsidR="0042488C" w:rsidRPr="003C7F6E" w:rsidRDefault="0042488C" w:rsidP="0042488C">
      <w:pPr>
        <w:pStyle w:val="paragraph"/>
      </w:pPr>
      <w:r w:rsidRPr="003C7F6E">
        <w:tab/>
        <w:t>(g)</w:t>
      </w:r>
      <w:r w:rsidRPr="003C7F6E">
        <w:tab/>
        <w:t>the allowance was paid:</w:t>
      </w:r>
    </w:p>
    <w:p w:rsidR="0042488C" w:rsidRPr="003C7F6E" w:rsidRDefault="0042488C" w:rsidP="0042488C">
      <w:pPr>
        <w:pStyle w:val="paragraphsub"/>
      </w:pPr>
      <w:r w:rsidRPr="003C7F6E">
        <w:tab/>
        <w:t>(i)</w:t>
      </w:r>
      <w:r w:rsidRPr="003C7F6E">
        <w:tab/>
        <w:t>to the eligible individual as a student; or</w:t>
      </w:r>
    </w:p>
    <w:p w:rsidR="0042488C" w:rsidRPr="003C7F6E" w:rsidRDefault="0042488C" w:rsidP="0042488C">
      <w:pPr>
        <w:pStyle w:val="paragraphsub"/>
      </w:pPr>
      <w:r w:rsidRPr="003C7F6E">
        <w:tab/>
        <w:t>(ii)</w:t>
      </w:r>
      <w:r w:rsidRPr="003C7F6E">
        <w:tab/>
        <w:t xml:space="preserve">to another individual as an appropriate person (within the meaning of the scheme referred to in </w:t>
      </w:r>
      <w:r w:rsidR="003C7F6E">
        <w:t>subparagraph (</w:t>
      </w:r>
      <w:r w:rsidRPr="003C7F6E">
        <w:t>a)(i) or (ii)) for the eligible individual.</w:t>
      </w:r>
    </w:p>
    <w:p w:rsidR="0042488C" w:rsidRPr="003C7F6E" w:rsidRDefault="0042488C" w:rsidP="0042488C">
      <w:pPr>
        <w:pStyle w:val="SubsectionHead"/>
      </w:pPr>
      <w:r w:rsidRPr="003C7F6E">
        <w:t>Eligible activity</w:t>
      </w:r>
    </w:p>
    <w:p w:rsidR="0042488C" w:rsidRPr="003C7F6E" w:rsidRDefault="0042488C" w:rsidP="0042488C">
      <w:pPr>
        <w:pStyle w:val="subsection"/>
      </w:pPr>
      <w:r w:rsidRPr="003C7F6E">
        <w:tab/>
        <w:t>(6)</w:t>
      </w:r>
      <w:r w:rsidRPr="003C7F6E">
        <w:tab/>
        <w:t xml:space="preserve">For the purposes of this section, </w:t>
      </w:r>
      <w:r w:rsidRPr="003C7F6E">
        <w:rPr>
          <w:b/>
          <w:i/>
        </w:rPr>
        <w:t>eligible activity</w:t>
      </w:r>
      <w:r w:rsidRPr="003C7F6E">
        <w:t xml:space="preserve"> means study, education or an activity of a kind prescribed in a legislative instrument made by the Minister for the purposes of this subsection.</w:t>
      </w:r>
    </w:p>
    <w:p w:rsidR="003110CC" w:rsidRPr="003C7F6E" w:rsidRDefault="003110CC" w:rsidP="003110CC">
      <w:pPr>
        <w:pStyle w:val="ActHead5"/>
      </w:pPr>
      <w:bookmarkStart w:id="82" w:name="_Toc441659974"/>
      <w:r w:rsidRPr="003C7F6E">
        <w:rPr>
          <w:rStyle w:val="CharSectno"/>
        </w:rPr>
        <w:t>35UF</w:t>
      </w:r>
      <w:r w:rsidRPr="003C7F6E">
        <w:t xml:space="preserve">  When an individual is eligible for schoolkids bonus—school leaver</w:t>
      </w:r>
      <w:bookmarkEnd w:id="82"/>
    </w:p>
    <w:p w:rsidR="003110CC" w:rsidRPr="003C7F6E" w:rsidRDefault="003110CC" w:rsidP="003110CC">
      <w:pPr>
        <w:pStyle w:val="subsection"/>
      </w:pPr>
      <w:r w:rsidRPr="003C7F6E">
        <w:tab/>
        <w:t>(1)</w:t>
      </w:r>
      <w:r w:rsidRPr="003C7F6E">
        <w:tab/>
        <w:t>The Minister may, by legislative instrument, determine that, in circumstances prescribed in the instrument, an individual is eligible under this section for schoolkids bonus on a bonus test day.</w:t>
      </w:r>
    </w:p>
    <w:p w:rsidR="003110CC" w:rsidRPr="003C7F6E" w:rsidRDefault="003110CC" w:rsidP="003110CC">
      <w:pPr>
        <w:pStyle w:val="subsection"/>
      </w:pPr>
      <w:r w:rsidRPr="003C7F6E">
        <w:tab/>
        <w:t>(2)</w:t>
      </w:r>
      <w:r w:rsidRPr="003C7F6E">
        <w:tab/>
        <w:t>The circumstances prescribed must relate to circumstances in which the individual has, in the previous education period for the bonus test day, completed (within the meaning of the instrument) his or her secondary education.</w:t>
      </w:r>
    </w:p>
    <w:p w:rsidR="0042488C" w:rsidRPr="003C7F6E" w:rsidRDefault="0042488C" w:rsidP="0042488C">
      <w:pPr>
        <w:pStyle w:val="subsection"/>
      </w:pPr>
      <w:r w:rsidRPr="003C7F6E">
        <w:tab/>
        <w:t>(3)</w:t>
      </w:r>
      <w:r w:rsidRPr="003C7F6E">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3C7F6E" w:rsidRDefault="003110CC" w:rsidP="003110CC">
      <w:pPr>
        <w:pStyle w:val="ActHead5"/>
      </w:pPr>
      <w:bookmarkStart w:id="83" w:name="_Toc441659975"/>
      <w:r w:rsidRPr="003C7F6E">
        <w:rPr>
          <w:rStyle w:val="CharSectno"/>
        </w:rPr>
        <w:lastRenderedPageBreak/>
        <w:t>35UG</w:t>
      </w:r>
      <w:r w:rsidRPr="003C7F6E">
        <w:t xml:space="preserve">  Eligibility if death occurs</w:t>
      </w:r>
      <w:bookmarkEnd w:id="83"/>
    </w:p>
    <w:p w:rsidR="003110CC" w:rsidRPr="003C7F6E" w:rsidRDefault="003110CC" w:rsidP="003110CC">
      <w:pPr>
        <w:pStyle w:val="subsection"/>
      </w:pPr>
      <w:r w:rsidRPr="003C7F6E">
        <w:tab/>
        <w:t>(1)</w:t>
      </w:r>
      <w:r w:rsidRPr="003C7F6E">
        <w:tab/>
        <w:t>The Secretary may determine that an individual is eligible for schoolkids bonus on a bonus test day if:</w:t>
      </w:r>
    </w:p>
    <w:p w:rsidR="003110CC" w:rsidRPr="003C7F6E" w:rsidRDefault="003110CC" w:rsidP="003110CC">
      <w:pPr>
        <w:pStyle w:val="paragraph"/>
      </w:pPr>
      <w:r w:rsidRPr="003C7F6E">
        <w:tab/>
        <w:t>(a)</w:t>
      </w:r>
      <w:r w:rsidRPr="003C7F6E">
        <w:tab/>
        <w:t>in relation to the bonus test day, 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33 of this Act because of the death of another individual; and</w:t>
      </w:r>
    </w:p>
    <w:p w:rsidR="003110CC" w:rsidRPr="003C7F6E" w:rsidRDefault="003110CC" w:rsidP="003110CC">
      <w:pPr>
        <w:pStyle w:val="paragraph"/>
      </w:pPr>
      <w:r w:rsidRPr="003C7F6E">
        <w:tab/>
        <w:t>(b)</w:t>
      </w:r>
      <w:r w:rsidRPr="003C7F6E">
        <w:tab/>
        <w:t>either:</w:t>
      </w:r>
    </w:p>
    <w:p w:rsidR="003110CC" w:rsidRPr="003C7F6E" w:rsidRDefault="003110CC" w:rsidP="003110CC">
      <w:pPr>
        <w:pStyle w:val="paragraphsub"/>
      </w:pPr>
      <w:r w:rsidRPr="003C7F6E">
        <w:tab/>
        <w:t>(i)</w:t>
      </w:r>
      <w:r w:rsidRPr="003C7F6E">
        <w:tab/>
        <w:t>the other individual was eligible for an amount of schoolkids bonus on the bonus test day, but the other individual died before the amount was paid; or</w:t>
      </w:r>
    </w:p>
    <w:p w:rsidR="003110CC" w:rsidRPr="003C7F6E" w:rsidRDefault="003110CC" w:rsidP="003110CC">
      <w:pPr>
        <w:pStyle w:val="paragraphsub"/>
      </w:pPr>
      <w:r w:rsidRPr="003C7F6E">
        <w:tab/>
        <w:t>(ii)</w:t>
      </w:r>
      <w:r w:rsidRPr="003C7F6E">
        <w:tab/>
        <w:t>the Secretary is satisfied that the other individual would have become eligible for an amount of schoolkids bonus on the bonus test day if the other individual had not died.</w:t>
      </w:r>
    </w:p>
    <w:p w:rsidR="003110CC" w:rsidRPr="003C7F6E" w:rsidRDefault="003110CC" w:rsidP="003110CC">
      <w:pPr>
        <w:pStyle w:val="notetext"/>
      </w:pPr>
      <w:r w:rsidRPr="003C7F6E">
        <w:t>Note:</w:t>
      </w:r>
      <w:r w:rsidRPr="003C7F6E">
        <w:tab/>
        <w:t>The amount of the schoolkids bonus for an individual eligible under this section is worked out under section</w:t>
      </w:r>
      <w:r w:rsidR="003C7F6E">
        <w:t> </w:t>
      </w:r>
      <w:r w:rsidRPr="003C7F6E">
        <w:t>65F.</w:t>
      </w:r>
    </w:p>
    <w:p w:rsidR="003110CC" w:rsidRPr="003C7F6E" w:rsidRDefault="003110CC" w:rsidP="003110CC">
      <w:pPr>
        <w:pStyle w:val="subsection"/>
      </w:pPr>
      <w:r w:rsidRPr="003C7F6E">
        <w:tab/>
        <w:t>(2)</w:t>
      </w:r>
      <w:r w:rsidRPr="003C7F6E">
        <w:tab/>
        <w:t xml:space="preserve">If the Secretary makes a determination under </w:t>
      </w:r>
      <w:r w:rsidR="003C7F6E">
        <w:t>subsection (</w:t>
      </w:r>
      <w:r w:rsidRPr="003C7F6E">
        <w:t>1), no</w:t>
      </w:r>
      <w:r w:rsidR="003C7F6E">
        <w:noBreakHyphen/>
      </w:r>
      <w:r w:rsidRPr="003C7F6E">
        <w:t>one else is, or can become, eligible for schoolkids bonus because of the death of the other individual.</w:t>
      </w:r>
    </w:p>
    <w:p w:rsidR="003110CC" w:rsidRPr="003C7F6E" w:rsidRDefault="003110CC" w:rsidP="003110CC">
      <w:pPr>
        <w:pStyle w:val="ActHead4"/>
      </w:pPr>
      <w:bookmarkStart w:id="84" w:name="_Toc441659976"/>
      <w:r w:rsidRPr="003C7F6E">
        <w:rPr>
          <w:rStyle w:val="CharSubdNo"/>
        </w:rPr>
        <w:t>Subdivision C</w:t>
      </w:r>
      <w:r w:rsidRPr="003C7F6E">
        <w:t>—</w:t>
      </w:r>
      <w:r w:rsidRPr="003C7F6E">
        <w:rPr>
          <w:rStyle w:val="CharSubdText"/>
        </w:rPr>
        <w:t>General rules</w:t>
      </w:r>
      <w:bookmarkEnd w:id="84"/>
    </w:p>
    <w:p w:rsidR="003110CC" w:rsidRPr="003C7F6E" w:rsidRDefault="003110CC" w:rsidP="003110CC">
      <w:pPr>
        <w:pStyle w:val="ActHead5"/>
      </w:pPr>
      <w:bookmarkStart w:id="85" w:name="_Toc441659977"/>
      <w:r w:rsidRPr="003C7F6E">
        <w:rPr>
          <w:rStyle w:val="CharSectno"/>
        </w:rPr>
        <w:t>35UH</w:t>
      </w:r>
      <w:r w:rsidRPr="003C7F6E">
        <w:t xml:space="preserve">  General rules</w:t>
      </w:r>
      <w:bookmarkEnd w:id="85"/>
    </w:p>
    <w:p w:rsidR="003110CC" w:rsidRPr="003C7F6E" w:rsidRDefault="003110CC" w:rsidP="003110CC">
      <w:pPr>
        <w:pStyle w:val="subsection"/>
      </w:pPr>
      <w:r w:rsidRPr="003C7F6E">
        <w:tab/>
        <w:t>(1)</w:t>
      </w:r>
      <w:r w:rsidRPr="003C7F6E">
        <w:tab/>
        <w:t>If schoolkids bonus under Subdivision A in relation to an eligible child (see section</w:t>
      </w:r>
      <w:r w:rsidR="003C7F6E">
        <w:t> </w:t>
      </w:r>
      <w:r w:rsidRPr="003C7F6E">
        <w:t>35UD) and a bonus test day is paid to an individual, no schoolkids bonus under Subdivision B can be paid to the eligible child in relation to the bonus test day.</w:t>
      </w:r>
    </w:p>
    <w:p w:rsidR="003110CC" w:rsidRPr="003C7F6E" w:rsidRDefault="003110CC" w:rsidP="003110CC">
      <w:pPr>
        <w:pStyle w:val="subsection"/>
      </w:pPr>
      <w:r w:rsidRPr="003C7F6E">
        <w:tab/>
        <w:t>(2)</w:t>
      </w:r>
      <w:r w:rsidRPr="003C7F6E">
        <w:tab/>
        <w:t>If schoolkids bonus under Subdivision A in relation to an eligible child (see section</w:t>
      </w:r>
      <w:r w:rsidR="003C7F6E">
        <w:t> </w:t>
      </w:r>
      <w:r w:rsidRPr="003C7F6E">
        <w:t xml:space="preserve">35UD) and a bonus test day is paid to an individual, no further schoolkids bonus under that Subdivision in </w:t>
      </w:r>
      <w:r w:rsidR="00FC7214" w:rsidRPr="003C7F6E">
        <w:lastRenderedPageBreak/>
        <w:t>relation to that</w:t>
      </w:r>
      <w:r w:rsidRPr="003C7F6E">
        <w:t xml:space="preserve"> eligible child can be paid to the individual in relation to the bonus test day.</w:t>
      </w:r>
    </w:p>
    <w:p w:rsidR="003110CC" w:rsidRPr="003C7F6E" w:rsidRDefault="003110CC" w:rsidP="003110CC">
      <w:pPr>
        <w:pStyle w:val="subsection"/>
      </w:pPr>
      <w:r w:rsidRPr="003C7F6E">
        <w:tab/>
        <w:t>(3)</w:t>
      </w:r>
      <w:r w:rsidRPr="003C7F6E">
        <w:tab/>
        <w:t xml:space="preserve">If schoolkids bonus under Subdivision B is paid to an individual (the </w:t>
      </w:r>
      <w:r w:rsidRPr="003C7F6E">
        <w:rPr>
          <w:b/>
          <w:i/>
        </w:rPr>
        <w:t>recipient</w:t>
      </w:r>
      <w:r w:rsidRPr="003C7F6E">
        <w:t>) in relation to a bonus test day, no schoolkids bonus under Subdivision A can be paid to another individual in relation to the recipient and the bonus test day.</w:t>
      </w:r>
    </w:p>
    <w:p w:rsidR="003110CC" w:rsidRPr="003C7F6E" w:rsidRDefault="003110CC" w:rsidP="003110CC">
      <w:pPr>
        <w:pStyle w:val="subsection"/>
      </w:pPr>
      <w:r w:rsidRPr="003C7F6E">
        <w:tab/>
        <w:t>(4)</w:t>
      </w:r>
      <w:r w:rsidRPr="003C7F6E">
        <w:tab/>
        <w:t>If schoolkids bonus under Subdivision B is paid to an individual in relation to a bonus test day, no further schoolkids bonus under that Subdivision can be paid to the individual in relation to the bonus test day.</w:t>
      </w:r>
    </w:p>
    <w:p w:rsidR="003110CC" w:rsidRPr="003C7F6E" w:rsidRDefault="003110CC" w:rsidP="003110CC">
      <w:pPr>
        <w:pStyle w:val="subsection"/>
      </w:pPr>
      <w:r w:rsidRPr="003C7F6E">
        <w:tab/>
        <w:t>(5)</w:t>
      </w:r>
      <w:r w:rsidRPr="003C7F6E">
        <w:tab/>
        <w:t>This section does not apply to schoolkids bonus paid to an individual under section</w:t>
      </w:r>
      <w:r w:rsidR="003C7F6E">
        <w:t> </w:t>
      </w:r>
      <w:r w:rsidRPr="003C7F6E">
        <w:t>35UG.</w:t>
      </w:r>
    </w:p>
    <w:p w:rsidR="003110CC" w:rsidRPr="003C7F6E" w:rsidRDefault="003110CC" w:rsidP="003110CC">
      <w:pPr>
        <w:pStyle w:val="notetext"/>
      </w:pPr>
      <w:r w:rsidRPr="003C7F6E">
        <w:t>Note:</w:t>
      </w:r>
      <w:r w:rsidRPr="003C7F6E">
        <w:tab/>
        <w:t>Payments under section</w:t>
      </w:r>
      <w:r w:rsidR="003C7F6E">
        <w:t> </w:t>
      </w:r>
      <w:r w:rsidRPr="003C7F6E">
        <w:t>35UG are dealt with in subsection</w:t>
      </w:r>
      <w:r w:rsidR="003C7F6E">
        <w:t> </w:t>
      </w:r>
      <w:r w:rsidRPr="003C7F6E">
        <w:t>35UG(2).</w:t>
      </w:r>
    </w:p>
    <w:p w:rsidR="00252F88" w:rsidRPr="003C7F6E" w:rsidRDefault="00252F88" w:rsidP="00252F88">
      <w:pPr>
        <w:pStyle w:val="ActHead5"/>
      </w:pPr>
      <w:bookmarkStart w:id="86" w:name="_Toc441659978"/>
      <w:r w:rsidRPr="003C7F6E">
        <w:rPr>
          <w:rStyle w:val="CharSectno"/>
        </w:rPr>
        <w:t>35UI</w:t>
      </w:r>
      <w:r w:rsidRPr="003C7F6E">
        <w:t xml:space="preserve">  Secondary study test</w:t>
      </w:r>
      <w:bookmarkEnd w:id="86"/>
    </w:p>
    <w:p w:rsidR="00252F88" w:rsidRPr="003C7F6E" w:rsidRDefault="00252F88" w:rsidP="00252F88">
      <w:pPr>
        <w:pStyle w:val="subsection"/>
      </w:pPr>
      <w:r w:rsidRPr="003C7F6E">
        <w:tab/>
        <w:t>(1)</w:t>
      </w:r>
      <w:r w:rsidRPr="003C7F6E">
        <w:tab/>
        <w:t xml:space="preserve">This section sets out when an individual satisfies the secondary study test on a day (the </w:t>
      </w:r>
      <w:r w:rsidRPr="003C7F6E">
        <w:rPr>
          <w:b/>
          <w:i/>
        </w:rPr>
        <w:t>relevant day</w:t>
      </w:r>
      <w:r w:rsidRPr="003C7F6E">
        <w:t>) that:</w:t>
      </w:r>
    </w:p>
    <w:p w:rsidR="00252F88" w:rsidRPr="003C7F6E" w:rsidRDefault="00252F88" w:rsidP="00252F88">
      <w:pPr>
        <w:pStyle w:val="paragraph"/>
      </w:pPr>
      <w:r w:rsidRPr="003C7F6E">
        <w:tab/>
        <w:t>(a)</w:t>
      </w:r>
      <w:r w:rsidRPr="003C7F6E">
        <w:tab/>
        <w:t>is a bonus test day; or</w:t>
      </w:r>
    </w:p>
    <w:p w:rsidR="00252F88" w:rsidRPr="003C7F6E" w:rsidRDefault="00252F88" w:rsidP="00252F88">
      <w:pPr>
        <w:pStyle w:val="paragraph"/>
      </w:pPr>
      <w:r w:rsidRPr="003C7F6E">
        <w:tab/>
        <w:t>(b)</w:t>
      </w:r>
      <w:r w:rsidRPr="003C7F6E">
        <w:tab/>
        <w:t>is in the current education period for a bonus test day; or</w:t>
      </w:r>
    </w:p>
    <w:p w:rsidR="00252F88" w:rsidRPr="003C7F6E" w:rsidRDefault="00252F88" w:rsidP="00252F88">
      <w:pPr>
        <w:pStyle w:val="paragraph"/>
      </w:pPr>
      <w:r w:rsidRPr="003C7F6E">
        <w:tab/>
        <w:t>(c)</w:t>
      </w:r>
      <w:r w:rsidRPr="003C7F6E">
        <w:tab/>
        <w:t>is in the previous education period for a bonus test day.</w:t>
      </w:r>
    </w:p>
    <w:p w:rsidR="00252F88" w:rsidRPr="003C7F6E" w:rsidRDefault="00252F88" w:rsidP="00252F88">
      <w:pPr>
        <w:pStyle w:val="subsection"/>
      </w:pPr>
      <w:r w:rsidRPr="003C7F6E">
        <w:tab/>
        <w:t>(2)</w:t>
      </w:r>
      <w:r w:rsidRPr="003C7F6E">
        <w:tab/>
        <w:t xml:space="preserve">The individual </w:t>
      </w:r>
      <w:r w:rsidRPr="003C7F6E">
        <w:rPr>
          <w:b/>
          <w:i/>
        </w:rPr>
        <w:t>satisfies the secondary study test</w:t>
      </w:r>
      <w:r w:rsidRPr="003C7F6E">
        <w:t xml:space="preserve"> on the relevant day if, on that day, the individual is undertaking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w:t>
      </w:r>
    </w:p>
    <w:p w:rsidR="00252F88" w:rsidRPr="003C7F6E" w:rsidRDefault="00252F88" w:rsidP="00252F88">
      <w:pPr>
        <w:pStyle w:val="subsection"/>
      </w:pPr>
      <w:r w:rsidRPr="003C7F6E">
        <w:tab/>
        <w:t>(3)</w:t>
      </w:r>
      <w:r w:rsidRPr="003C7F6E">
        <w:tab/>
        <w:t>If the following apply:</w:t>
      </w:r>
    </w:p>
    <w:p w:rsidR="00252F88" w:rsidRPr="003C7F6E" w:rsidRDefault="00252F88" w:rsidP="00252F88">
      <w:pPr>
        <w:pStyle w:val="paragraph"/>
      </w:pPr>
      <w:r w:rsidRPr="003C7F6E">
        <w:tab/>
        <w:t>(a)</w:t>
      </w:r>
      <w:r w:rsidRPr="003C7F6E">
        <w:tab/>
        <w:t>an instalment of pensioner education supplement under Part</w:t>
      </w:r>
      <w:r w:rsidR="003C7F6E">
        <w:t> </w:t>
      </w:r>
      <w:r w:rsidRPr="003C7F6E">
        <w:t xml:space="preserve">2.24A of the </w:t>
      </w:r>
      <w:r w:rsidRPr="003C7F6E">
        <w:rPr>
          <w:i/>
        </w:rPr>
        <w:t>Social Security Act 1991</w:t>
      </w:r>
      <w:r w:rsidRPr="003C7F6E">
        <w:t>, or under the scheme known as the ABSTUDY scheme, has been paid in respect of the individual in respect of a period that included the bonus test day;</w:t>
      </w:r>
    </w:p>
    <w:p w:rsidR="00252F88" w:rsidRPr="003C7F6E" w:rsidRDefault="00252F88" w:rsidP="00252F88">
      <w:pPr>
        <w:pStyle w:val="paragraph"/>
      </w:pPr>
      <w:r w:rsidRPr="003C7F6E">
        <w:tab/>
        <w:t>(b)</w:t>
      </w:r>
      <w:r w:rsidRPr="003C7F6E">
        <w:tab/>
        <w:t>the supplement is payable to the individual in respect of the bonus test day;</w:t>
      </w:r>
    </w:p>
    <w:p w:rsidR="00252F88" w:rsidRPr="003C7F6E" w:rsidRDefault="00252F88" w:rsidP="00252F88">
      <w:pPr>
        <w:pStyle w:val="subsection2"/>
      </w:pPr>
      <w:r w:rsidRPr="003C7F6E">
        <w:lastRenderedPageBreak/>
        <w:t xml:space="preserve">the individual </w:t>
      </w:r>
      <w:r w:rsidRPr="003C7F6E">
        <w:rPr>
          <w:b/>
          <w:i/>
        </w:rPr>
        <w:t>satisfies the secondary study test</w:t>
      </w:r>
      <w:r w:rsidRPr="003C7F6E">
        <w:t xml:space="preserve"> on the relevant day if, on that day, the individual is undertaking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w:t>
      </w:r>
    </w:p>
    <w:p w:rsidR="004C561E" w:rsidRPr="003C7F6E" w:rsidRDefault="004C561E" w:rsidP="00BF61DF">
      <w:pPr>
        <w:pStyle w:val="ActHead3"/>
        <w:pageBreakBefore/>
      </w:pPr>
      <w:bookmarkStart w:id="87" w:name="_Toc441659979"/>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Eligibility for stillborn baby payment</w:t>
      </w:r>
      <w:bookmarkEnd w:id="87"/>
    </w:p>
    <w:p w:rsidR="004C561E" w:rsidRPr="003C7F6E" w:rsidRDefault="004C561E" w:rsidP="004C561E">
      <w:pPr>
        <w:pStyle w:val="ActHead4"/>
      </w:pPr>
      <w:bookmarkStart w:id="88" w:name="_Toc441659980"/>
      <w:r w:rsidRPr="003C7F6E">
        <w:rPr>
          <w:rStyle w:val="CharSubdNo"/>
        </w:rPr>
        <w:t>Subdivision A</w:t>
      </w:r>
      <w:r w:rsidRPr="003C7F6E">
        <w:t>—</w:t>
      </w:r>
      <w:r w:rsidRPr="003C7F6E">
        <w:rPr>
          <w:rStyle w:val="CharSubdText"/>
        </w:rPr>
        <w:t>Eligibility of individuals for stillborn baby payment in normal circumstances</w:t>
      </w:r>
      <w:bookmarkEnd w:id="88"/>
    </w:p>
    <w:p w:rsidR="004C561E" w:rsidRPr="003C7F6E" w:rsidRDefault="004C561E" w:rsidP="004C561E">
      <w:pPr>
        <w:pStyle w:val="ActHead5"/>
      </w:pPr>
      <w:bookmarkStart w:id="89" w:name="_Toc441659981"/>
      <w:r w:rsidRPr="003C7F6E">
        <w:rPr>
          <w:rStyle w:val="CharSectno"/>
        </w:rPr>
        <w:t>36</w:t>
      </w:r>
      <w:r w:rsidRPr="003C7F6E">
        <w:t xml:space="preserve">  When an individual is eligible for stillborn baby payment in normal circumstances</w:t>
      </w:r>
      <w:bookmarkEnd w:id="89"/>
    </w:p>
    <w:p w:rsidR="004C561E" w:rsidRPr="003C7F6E" w:rsidRDefault="004C561E" w:rsidP="004C561E">
      <w:pPr>
        <w:pStyle w:val="subsection"/>
      </w:pPr>
      <w:r w:rsidRPr="003C7F6E">
        <w:tab/>
        <w:t>(1)</w:t>
      </w:r>
      <w:r w:rsidRPr="003C7F6E">
        <w:tab/>
        <w:t>Subject to this section, an individual is eligible for a stillborn baby payment in respect of a child if:</w:t>
      </w:r>
    </w:p>
    <w:p w:rsidR="004C561E" w:rsidRPr="003C7F6E" w:rsidRDefault="004C561E" w:rsidP="004C561E">
      <w:pPr>
        <w:pStyle w:val="paragraph"/>
      </w:pPr>
      <w:r w:rsidRPr="003C7F6E">
        <w:tab/>
        <w:t>(a)</w:t>
      </w:r>
      <w:r w:rsidRPr="003C7F6E">
        <w:tab/>
        <w:t>the child is a stillborn child; and</w:t>
      </w:r>
    </w:p>
    <w:p w:rsidR="004C561E" w:rsidRPr="003C7F6E" w:rsidRDefault="004C561E" w:rsidP="004C561E">
      <w:pPr>
        <w:pStyle w:val="paragraph"/>
      </w:pPr>
      <w:r w:rsidRPr="003C7F6E">
        <w:tab/>
        <w:t>(b)</w:t>
      </w:r>
      <w:r w:rsidRPr="003C7F6E">
        <w:tab/>
        <w:t>had the child been born alive:</w:t>
      </w:r>
    </w:p>
    <w:p w:rsidR="004C561E" w:rsidRPr="003C7F6E" w:rsidRDefault="004C561E" w:rsidP="004C561E">
      <w:pPr>
        <w:pStyle w:val="paragraphsub"/>
      </w:pPr>
      <w:r w:rsidRPr="003C7F6E">
        <w:tab/>
        <w:t>(i)</w:t>
      </w:r>
      <w:r w:rsidRPr="003C7F6E">
        <w:tab/>
        <w:t>the child would have been an FTB child of the individual at birth; and</w:t>
      </w:r>
    </w:p>
    <w:p w:rsidR="004C561E" w:rsidRPr="003C7F6E" w:rsidRDefault="004C561E" w:rsidP="004C561E">
      <w:pPr>
        <w:pStyle w:val="paragraphsub"/>
      </w:pPr>
      <w:r w:rsidRPr="003C7F6E">
        <w:tab/>
        <w:t>(ii)</w:t>
      </w:r>
      <w:r w:rsidRPr="003C7F6E">
        <w:tab/>
        <w:t>the individual, or the individual’s partner, would have been the primary carer of the child at birth; and</w:t>
      </w:r>
    </w:p>
    <w:p w:rsidR="004C561E" w:rsidRPr="003C7F6E" w:rsidRDefault="004C561E" w:rsidP="004C561E">
      <w:pPr>
        <w:pStyle w:val="paragraph"/>
      </w:pPr>
      <w:r w:rsidRPr="003C7F6E">
        <w:tab/>
        <w:t>(c)</w:t>
      </w:r>
      <w:r w:rsidRPr="003C7F6E">
        <w:tab/>
        <w:t>either:</w:t>
      </w:r>
    </w:p>
    <w:p w:rsidR="004C561E" w:rsidRPr="003C7F6E" w:rsidRDefault="004C561E" w:rsidP="004C561E">
      <w:pPr>
        <w:pStyle w:val="paragraphsub"/>
      </w:pPr>
      <w:r w:rsidRPr="003C7F6E">
        <w:tab/>
        <w:t>(i)</w:t>
      </w:r>
      <w:r w:rsidRPr="003C7F6E">
        <w:tab/>
        <w:t>the individual would have been eligible for family tax benefit in respect of the child, at any time within the period of 26 weeks starting on the day of the child’s delivery, assuming the child had not been a stillborn child; or</w:t>
      </w:r>
    </w:p>
    <w:p w:rsidR="004C561E" w:rsidRPr="003C7F6E" w:rsidRDefault="004C561E" w:rsidP="004C561E">
      <w:pPr>
        <w:pStyle w:val="paragraphsub"/>
      </w:pPr>
      <w:r w:rsidRPr="003C7F6E">
        <w:tab/>
        <w:t>(ii)</w:t>
      </w:r>
      <w:r w:rsidRPr="003C7F6E">
        <w:tab/>
        <w:t xml:space="preserve">the individual would have been so eligible on the assumption described in </w:t>
      </w:r>
      <w:r w:rsidR="003C7F6E">
        <w:t>subparagraph (</w:t>
      </w:r>
      <w:r w:rsidRPr="003C7F6E">
        <w:t>i) except that the individual’s rate of family tax benefit, worked out under Division</w:t>
      </w:r>
      <w:r w:rsidR="003C7F6E">
        <w:t> </w:t>
      </w:r>
      <w:r w:rsidRPr="003C7F6E">
        <w:t>1 of Part</w:t>
      </w:r>
      <w:r w:rsidR="003C7F6E">
        <w:t> </w:t>
      </w:r>
      <w:r w:rsidRPr="003C7F6E">
        <w:t>4, is nil; and</w:t>
      </w:r>
    </w:p>
    <w:p w:rsidR="004C561E" w:rsidRPr="003C7F6E" w:rsidRDefault="004C561E" w:rsidP="004C561E">
      <w:pPr>
        <w:pStyle w:val="paragraph"/>
      </w:pPr>
      <w:r w:rsidRPr="003C7F6E">
        <w:tab/>
        <w:t>(d)</w:t>
      </w:r>
      <w:r w:rsidRPr="003C7F6E">
        <w:tab/>
        <w:t>the claim for payment of stillborn baby payment contains an estimate of the sum of:</w:t>
      </w:r>
    </w:p>
    <w:p w:rsidR="004C561E" w:rsidRPr="003C7F6E" w:rsidRDefault="004C561E" w:rsidP="004C561E">
      <w:pPr>
        <w:pStyle w:val="paragraphsub"/>
      </w:pPr>
      <w:r w:rsidRPr="003C7F6E">
        <w:tab/>
        <w:t>(i)</w:t>
      </w:r>
      <w:r w:rsidRPr="003C7F6E">
        <w:tab/>
        <w:t>the individual’s adjusted taxable income; and</w:t>
      </w:r>
    </w:p>
    <w:p w:rsidR="004C561E" w:rsidRPr="003C7F6E" w:rsidRDefault="004C561E" w:rsidP="004C561E">
      <w:pPr>
        <w:pStyle w:val="paragraphsub"/>
      </w:pPr>
      <w:r w:rsidRPr="003C7F6E">
        <w:tab/>
        <w:t>(ii)</w:t>
      </w:r>
      <w:r w:rsidRPr="003C7F6E">
        <w:tab/>
        <w:t>if the individual is a member of a couple on the day the claim is made—the adjusted taxable income of the individual’s partner;</w:t>
      </w:r>
    </w:p>
    <w:p w:rsidR="004C561E" w:rsidRPr="003C7F6E" w:rsidRDefault="004C561E" w:rsidP="004C561E">
      <w:pPr>
        <w:pStyle w:val="paragraph"/>
      </w:pPr>
      <w:r w:rsidRPr="003C7F6E">
        <w:tab/>
      </w:r>
      <w:r w:rsidRPr="003C7F6E">
        <w:tab/>
        <w:t>for the period of 6 months beginning on the day of the child’s delivery; and</w:t>
      </w:r>
    </w:p>
    <w:p w:rsidR="004C561E" w:rsidRPr="003C7F6E" w:rsidRDefault="004C561E" w:rsidP="004C561E">
      <w:pPr>
        <w:pStyle w:val="paragraph"/>
      </w:pPr>
      <w:r w:rsidRPr="003C7F6E">
        <w:lastRenderedPageBreak/>
        <w:tab/>
        <w:t>(e)</w:t>
      </w:r>
      <w:r w:rsidRPr="003C7F6E">
        <w:tab/>
        <w:t>that estimate is less than or equal to $60,000 and the Secretary considers that estimate to be reasonable.</w:t>
      </w:r>
    </w:p>
    <w:p w:rsidR="004C561E" w:rsidRPr="003C7F6E" w:rsidRDefault="004C561E" w:rsidP="004C561E">
      <w:pPr>
        <w:pStyle w:val="subsection"/>
      </w:pPr>
      <w:r w:rsidRPr="003C7F6E">
        <w:tab/>
        <w:t>(2)</w:t>
      </w:r>
      <w:r w:rsidRPr="003C7F6E">
        <w:tab/>
      </w:r>
      <w:r w:rsidR="003C7F6E">
        <w:t>Paragraphs (</w:t>
      </w:r>
      <w:r w:rsidRPr="003C7F6E">
        <w:t xml:space="preserve">1)(c) and (e) do not apply </w:t>
      </w:r>
      <w:r w:rsidR="00913399" w:rsidRPr="003C7F6E">
        <w:t xml:space="preserve">if in relation to any day </w:t>
      </w:r>
      <w:r w:rsidRPr="003C7F6E">
        <w:t>during the period of 52 weeks beginning on the day of the child’s delivery:</w:t>
      </w:r>
    </w:p>
    <w:p w:rsidR="004C561E" w:rsidRPr="003C7F6E" w:rsidRDefault="004C561E" w:rsidP="004C561E">
      <w:pPr>
        <w:pStyle w:val="paragraph"/>
      </w:pPr>
      <w:r w:rsidRPr="003C7F6E">
        <w:tab/>
        <w:t>(a)</w:t>
      </w:r>
      <w:r w:rsidRPr="003C7F6E">
        <w:tab/>
        <w:t>either:</w:t>
      </w:r>
    </w:p>
    <w:p w:rsidR="004C561E" w:rsidRPr="003C7F6E" w:rsidRDefault="004C561E" w:rsidP="004C561E">
      <w:pPr>
        <w:pStyle w:val="paragraphsub"/>
      </w:pPr>
      <w:r w:rsidRPr="003C7F6E">
        <w:tab/>
        <w:t>(i)</w:t>
      </w:r>
      <w:r w:rsidRPr="003C7F6E">
        <w:tab/>
        <w:t>a determination under section</w:t>
      </w:r>
      <w:r w:rsidR="003C7F6E">
        <w:t> </w:t>
      </w:r>
      <w:r w:rsidRPr="003C7F6E">
        <w:t>16 or 17 of the Family Assistance Administration Act is in force in respect of the individual</w:t>
      </w:r>
      <w:r w:rsidR="00913399" w:rsidRPr="003C7F6E">
        <w:t xml:space="preserve"> or the individual’s partner</w:t>
      </w:r>
      <w:r w:rsidRPr="003C7F6E">
        <w:t>; or</w:t>
      </w:r>
    </w:p>
    <w:p w:rsidR="004C561E" w:rsidRPr="003C7F6E" w:rsidRDefault="004C561E" w:rsidP="004C561E">
      <w:pPr>
        <w:pStyle w:val="paragraphsub"/>
      </w:pPr>
      <w:r w:rsidRPr="003C7F6E">
        <w:tab/>
        <w:t>(ii)</w:t>
      </w:r>
      <w:r w:rsidRPr="003C7F6E">
        <w:tab/>
        <w:t>a determination under section</w:t>
      </w:r>
      <w:r w:rsidR="003C7F6E">
        <w:t> </w:t>
      </w:r>
      <w:r w:rsidRPr="003C7F6E">
        <w:t xml:space="preserve">18 of the Family Assistance Administration Act is in force in respect of the individual </w:t>
      </w:r>
      <w:r w:rsidR="00913399" w:rsidRPr="003C7F6E">
        <w:t xml:space="preserve">or the individual’s partner </w:t>
      </w:r>
      <w:r w:rsidRPr="003C7F6E">
        <w:t xml:space="preserve">because the Secretary is satisfied that the individual </w:t>
      </w:r>
      <w:r w:rsidR="00913399" w:rsidRPr="003C7F6E">
        <w:t xml:space="preserve">or the individual’s partner </w:t>
      </w:r>
      <w:r w:rsidRPr="003C7F6E">
        <w:t>is eligible for family tax benefit under section</w:t>
      </w:r>
      <w:r w:rsidR="003C7F6E">
        <w:t> </w:t>
      </w:r>
      <w:r w:rsidRPr="003C7F6E">
        <w:t>32 of this Act; and</w:t>
      </w:r>
    </w:p>
    <w:p w:rsidR="004C561E" w:rsidRPr="003C7F6E" w:rsidRDefault="004C561E" w:rsidP="004C561E">
      <w:pPr>
        <w:pStyle w:val="paragraph"/>
      </w:pPr>
      <w:r w:rsidRPr="003C7F6E">
        <w:tab/>
        <w:t>(b)</w:t>
      </w:r>
      <w:r w:rsidRPr="003C7F6E">
        <w:tab/>
        <w:t xml:space="preserve">the individual’s </w:t>
      </w:r>
      <w:r w:rsidR="00913399" w:rsidRPr="003C7F6E">
        <w:t xml:space="preserve">or the individual’s partner’s </w:t>
      </w:r>
      <w:r w:rsidRPr="003C7F6E">
        <w:t>rate of family tax benefit, worked out under Division</w:t>
      </w:r>
      <w:r w:rsidR="003C7F6E">
        <w:t> </w:t>
      </w:r>
      <w:r w:rsidRPr="003C7F6E">
        <w:t>1 of Part</w:t>
      </w:r>
      <w:r w:rsidR="003C7F6E">
        <w:t> </w:t>
      </w:r>
      <w:r w:rsidRPr="003C7F6E">
        <w:t>4 but disregarding reductions (if any) under clause</w:t>
      </w:r>
      <w:r w:rsidR="003C7F6E">
        <w:t> </w:t>
      </w:r>
      <w:r w:rsidRPr="003C7F6E">
        <w:t>5 or 25A of Schedule</w:t>
      </w:r>
      <w:r w:rsidR="003C7F6E">
        <w:t> </w:t>
      </w:r>
      <w:r w:rsidRPr="003C7F6E">
        <w:t>1 and disregarding section</w:t>
      </w:r>
      <w:r w:rsidR="003C7F6E">
        <w:t> </w:t>
      </w:r>
      <w:r w:rsidRPr="003C7F6E">
        <w:t>58A and subclauses</w:t>
      </w:r>
      <w:r w:rsidR="003C7F6E">
        <w:t> </w:t>
      </w:r>
      <w:r w:rsidRPr="003C7F6E">
        <w:t>38AA(3) and 38AF(3) of Schedule</w:t>
      </w:r>
      <w:r w:rsidR="003C7F6E">
        <w:t> </w:t>
      </w:r>
      <w:r w:rsidRPr="003C7F6E">
        <w:t>1, consisted of or included a Part A rate greater than nil.</w:t>
      </w:r>
    </w:p>
    <w:p w:rsidR="004C561E" w:rsidRPr="003C7F6E" w:rsidRDefault="004C561E" w:rsidP="004C561E">
      <w:pPr>
        <w:pStyle w:val="SubsectionHead"/>
      </w:pPr>
      <w:r w:rsidRPr="003C7F6E">
        <w:t>Estimate of adjusted taxable income</w:t>
      </w:r>
    </w:p>
    <w:p w:rsidR="004C561E" w:rsidRPr="003C7F6E" w:rsidRDefault="004C561E" w:rsidP="004C561E">
      <w:pPr>
        <w:pStyle w:val="subsection"/>
      </w:pPr>
      <w:r w:rsidRPr="003C7F6E">
        <w:tab/>
        <w:t>(3)</w:t>
      </w:r>
      <w:r w:rsidRPr="003C7F6E">
        <w:tab/>
        <w:t xml:space="preserve">For the purposes of </w:t>
      </w:r>
      <w:r w:rsidR="003C7F6E">
        <w:t>paragraph (</w:t>
      </w:r>
      <w:r w:rsidRPr="003C7F6E">
        <w:t>1)(d):</w:t>
      </w:r>
    </w:p>
    <w:p w:rsidR="004C561E" w:rsidRPr="003C7F6E" w:rsidRDefault="004C561E" w:rsidP="004C561E">
      <w:pPr>
        <w:pStyle w:val="paragraph"/>
      </w:pPr>
      <w:r w:rsidRPr="003C7F6E">
        <w:tab/>
        <w:t>(a)</w:t>
      </w:r>
      <w:r w:rsidRPr="003C7F6E">
        <w:tab/>
        <w:t>a reference in Schedule</w:t>
      </w:r>
      <w:r w:rsidR="003C7F6E">
        <w:t> </w:t>
      </w:r>
      <w:r w:rsidRPr="003C7F6E">
        <w:t>3 to an income year is taken to be a reference to the 6</w:t>
      </w:r>
      <w:r w:rsidR="003C7F6E">
        <w:noBreakHyphen/>
      </w:r>
      <w:r w:rsidRPr="003C7F6E">
        <w:t>month period mentioned in that paragraph; and</w:t>
      </w:r>
    </w:p>
    <w:p w:rsidR="004C561E" w:rsidRPr="003C7F6E" w:rsidRDefault="004C561E" w:rsidP="004C561E">
      <w:pPr>
        <w:pStyle w:val="paragraph"/>
      </w:pPr>
      <w:r w:rsidRPr="003C7F6E">
        <w:tab/>
        <w:t>(b)</w:t>
      </w:r>
      <w:r w:rsidRPr="003C7F6E">
        <w:tab/>
        <w:t>disregard subclause</w:t>
      </w:r>
      <w:r w:rsidR="003C7F6E">
        <w:t> </w:t>
      </w:r>
      <w:r w:rsidRPr="003C7F6E">
        <w:t>2(2) and clauses</w:t>
      </w:r>
      <w:r w:rsidR="003C7F6E">
        <w:t> </w:t>
      </w:r>
      <w:r w:rsidRPr="003C7F6E">
        <w:t>3 and 3A of that Schedule.</w:t>
      </w:r>
    </w:p>
    <w:p w:rsidR="004C561E" w:rsidRPr="003C7F6E" w:rsidRDefault="004C561E" w:rsidP="004C561E">
      <w:pPr>
        <w:pStyle w:val="SubsectionHead"/>
      </w:pPr>
      <w:r w:rsidRPr="003C7F6E">
        <w:t>Exception</w:t>
      </w:r>
    </w:p>
    <w:p w:rsidR="004C561E" w:rsidRPr="003C7F6E" w:rsidRDefault="004C561E" w:rsidP="004C561E">
      <w:pPr>
        <w:pStyle w:val="subsection"/>
      </w:pPr>
      <w:r w:rsidRPr="003C7F6E">
        <w:tab/>
        <w:t>(4)</w:t>
      </w:r>
      <w:r w:rsidRPr="003C7F6E">
        <w:tab/>
        <w:t>This section does not apply, and is taken never to have applied, in relation to the individual and the child if parental leave pay is payable to the individual, or the individual’s partner, for the child.</w:t>
      </w:r>
    </w:p>
    <w:p w:rsidR="004C561E" w:rsidRPr="003C7F6E" w:rsidRDefault="004C561E" w:rsidP="009D13C3">
      <w:pPr>
        <w:pStyle w:val="ActHead5"/>
      </w:pPr>
      <w:bookmarkStart w:id="90" w:name="_Toc441659982"/>
      <w:r w:rsidRPr="003C7F6E">
        <w:rPr>
          <w:rStyle w:val="CharSectno"/>
        </w:rPr>
        <w:lastRenderedPageBreak/>
        <w:t>37</w:t>
      </w:r>
      <w:r w:rsidRPr="003C7F6E">
        <w:t xml:space="preserve">  Only one individual eligible for stillborn baby payment in respect of a child</w:t>
      </w:r>
      <w:bookmarkEnd w:id="90"/>
    </w:p>
    <w:p w:rsidR="004C561E" w:rsidRPr="003C7F6E" w:rsidRDefault="004C561E" w:rsidP="009D13C3">
      <w:pPr>
        <w:pStyle w:val="subsection"/>
        <w:keepNext/>
        <w:keepLines/>
      </w:pPr>
      <w:r w:rsidRPr="003C7F6E">
        <w:tab/>
      </w:r>
      <w:r w:rsidRPr="003C7F6E">
        <w:tab/>
        <w:t>If the Secretary determines that an individual who is a member of a couple is eligible for a stillborn baby payment under subsection</w:t>
      </w:r>
      <w:r w:rsidR="003C7F6E">
        <w:t> </w:t>
      </w:r>
      <w:r w:rsidRPr="003C7F6E">
        <w:t>36(1) in respect of a child, the Secretary must not determine that the partner of the individual is eligible for a stillborn baby payment in respect of that child.</w:t>
      </w:r>
    </w:p>
    <w:p w:rsidR="004C561E" w:rsidRPr="003C7F6E" w:rsidRDefault="004C561E" w:rsidP="004C561E">
      <w:pPr>
        <w:pStyle w:val="ActHead4"/>
      </w:pPr>
      <w:bookmarkStart w:id="91" w:name="_Toc441659983"/>
      <w:r w:rsidRPr="003C7F6E">
        <w:rPr>
          <w:rStyle w:val="CharSubdNo"/>
        </w:rPr>
        <w:t>Subdivision B</w:t>
      </w:r>
      <w:r w:rsidRPr="003C7F6E">
        <w:t>—</w:t>
      </w:r>
      <w:r w:rsidRPr="003C7F6E">
        <w:rPr>
          <w:rStyle w:val="CharSubdText"/>
        </w:rPr>
        <w:t>Eligibility of individuals for stillborn baby payment where death occurs</w:t>
      </w:r>
      <w:bookmarkEnd w:id="91"/>
    </w:p>
    <w:p w:rsidR="004C561E" w:rsidRPr="003C7F6E" w:rsidRDefault="004C561E" w:rsidP="004C561E">
      <w:pPr>
        <w:pStyle w:val="ActHead5"/>
      </w:pPr>
      <w:bookmarkStart w:id="92" w:name="_Toc441659984"/>
      <w:r w:rsidRPr="003C7F6E">
        <w:rPr>
          <w:rStyle w:val="CharSectno"/>
        </w:rPr>
        <w:t>38</w:t>
      </w:r>
      <w:r w:rsidRPr="003C7F6E">
        <w:t xml:space="preserve">  What happens if an individual eligible for stillborn baby payment dies</w:t>
      </w:r>
      <w:bookmarkEnd w:id="92"/>
    </w:p>
    <w:p w:rsidR="004C561E" w:rsidRPr="003C7F6E" w:rsidRDefault="004C561E" w:rsidP="004C561E">
      <w:pPr>
        <w:pStyle w:val="subsection"/>
      </w:pPr>
      <w:r w:rsidRPr="003C7F6E">
        <w:tab/>
      </w:r>
      <w:r w:rsidRPr="003C7F6E">
        <w:tab/>
        <w:t>If:</w:t>
      </w:r>
    </w:p>
    <w:p w:rsidR="004C561E" w:rsidRPr="003C7F6E" w:rsidRDefault="004C561E" w:rsidP="004C561E">
      <w:pPr>
        <w:pStyle w:val="paragraph"/>
      </w:pPr>
      <w:r w:rsidRPr="003C7F6E">
        <w:tab/>
        <w:t>(a)</w:t>
      </w:r>
      <w:r w:rsidRPr="003C7F6E">
        <w:tab/>
        <w:t xml:space="preserve">an individual is eligible for a stillborn baby payment (the </w:t>
      </w:r>
      <w:r w:rsidRPr="003C7F6E">
        <w:rPr>
          <w:b/>
          <w:i/>
        </w:rPr>
        <w:t>subject payment</w:t>
      </w:r>
      <w:r w:rsidRPr="003C7F6E">
        <w:t>) in respect of a child; and</w:t>
      </w:r>
    </w:p>
    <w:p w:rsidR="004C561E" w:rsidRPr="003C7F6E" w:rsidRDefault="004C561E" w:rsidP="004C561E">
      <w:pPr>
        <w:pStyle w:val="paragraph"/>
      </w:pPr>
      <w:r w:rsidRPr="003C7F6E">
        <w:tab/>
        <w:t>(b)</w:t>
      </w:r>
      <w:r w:rsidRPr="003C7F6E">
        <w:tab/>
        <w:t>the individual dies; and</w:t>
      </w:r>
    </w:p>
    <w:p w:rsidR="004C561E" w:rsidRPr="003C7F6E" w:rsidRDefault="004C561E" w:rsidP="004C561E">
      <w:pPr>
        <w:pStyle w:val="paragraph"/>
      </w:pPr>
      <w:r w:rsidRPr="003C7F6E">
        <w:tab/>
        <w:t>(c)</w:t>
      </w:r>
      <w:r w:rsidRPr="003C7F6E">
        <w:tab/>
        <w:t>before the individual died, the subject payment had not been paid to the individual (whether or not a claim had been made under Part</w:t>
      </w:r>
      <w:r w:rsidR="003C7F6E">
        <w:t> </w:t>
      </w:r>
      <w:r w:rsidRPr="003C7F6E">
        <w:t>3 of the Family Assistance Administration Act); and</w:t>
      </w:r>
    </w:p>
    <w:p w:rsidR="004C561E" w:rsidRPr="003C7F6E" w:rsidRDefault="004C561E" w:rsidP="004C561E">
      <w:pPr>
        <w:pStyle w:val="paragraph"/>
      </w:pPr>
      <w:r w:rsidRPr="003C7F6E">
        <w:tab/>
        <w:t>(d)</w:t>
      </w:r>
      <w:r w:rsidRPr="003C7F6E">
        <w:tab/>
        <w:t>another individual makes a claim under that Part for payment of a stillborn baby payment because of the death of the first</w:t>
      </w:r>
      <w:r w:rsidR="003C7F6E">
        <w:noBreakHyphen/>
      </w:r>
      <w:r w:rsidRPr="003C7F6E">
        <w:t>mentioned individual, stating that he or she wishes to become eligible for the subject payment; and</w:t>
      </w:r>
    </w:p>
    <w:p w:rsidR="004C561E" w:rsidRPr="003C7F6E" w:rsidRDefault="004C561E" w:rsidP="004C561E">
      <w:pPr>
        <w:pStyle w:val="paragraph"/>
      </w:pPr>
      <w:r w:rsidRPr="003C7F6E">
        <w:tab/>
        <w:t>(e)</w:t>
      </w:r>
      <w:r w:rsidRPr="003C7F6E">
        <w:tab/>
        <w:t>the claim is made:</w:t>
      </w:r>
    </w:p>
    <w:p w:rsidR="004C561E" w:rsidRPr="003C7F6E" w:rsidRDefault="004C561E" w:rsidP="004C561E">
      <w:pPr>
        <w:pStyle w:val="paragraphsub"/>
      </w:pPr>
      <w:r w:rsidRPr="003C7F6E">
        <w:tab/>
        <w:t>(i)</w:t>
      </w:r>
      <w:r w:rsidRPr="003C7F6E">
        <w:tab/>
        <w:t>within 52 weeks after the death; or</w:t>
      </w:r>
    </w:p>
    <w:p w:rsidR="004C561E" w:rsidRPr="003C7F6E" w:rsidRDefault="004C561E" w:rsidP="004C561E">
      <w:pPr>
        <w:pStyle w:val="paragraphsub"/>
      </w:pPr>
      <w:r w:rsidRPr="003C7F6E">
        <w:tab/>
        <w:t>(ii)</w:t>
      </w:r>
      <w:r w:rsidRPr="003C7F6E">
        <w:tab/>
        <w:t>within a further period allowed by the Secretary in special circumstances; and</w:t>
      </w:r>
    </w:p>
    <w:p w:rsidR="004C561E" w:rsidRPr="003C7F6E" w:rsidRDefault="004C561E" w:rsidP="004C561E">
      <w:pPr>
        <w:pStyle w:val="paragraph"/>
        <w:keepNext/>
        <w:keepLines/>
      </w:pPr>
      <w:r w:rsidRPr="003C7F6E">
        <w:tab/>
        <w:t>(f)</w:t>
      </w:r>
      <w:r w:rsidRPr="003C7F6E">
        <w:tab/>
        <w:t>the Secretary considers that the other individual ought to be eligible for the subject payment;</w:t>
      </w:r>
    </w:p>
    <w:p w:rsidR="004C561E" w:rsidRPr="003C7F6E" w:rsidRDefault="004C561E" w:rsidP="004C561E">
      <w:pPr>
        <w:pStyle w:val="subsection2"/>
      </w:pPr>
      <w:r w:rsidRPr="003C7F6E">
        <w:t>the other individual is eligible for the subject payment. No</w:t>
      </w:r>
      <w:r w:rsidR="003C7F6E">
        <w:noBreakHyphen/>
      </w:r>
      <w:r w:rsidRPr="003C7F6E">
        <w:t>one else is, or can become, eligible for or entitled to be paid that payment.</w:t>
      </w:r>
    </w:p>
    <w:p w:rsidR="00632062" w:rsidRPr="003C7F6E" w:rsidRDefault="00632062" w:rsidP="003D7FE2">
      <w:pPr>
        <w:pStyle w:val="ActHead3"/>
        <w:pageBreakBefore/>
        <w:rPr>
          <w:snapToGrid w:val="0"/>
          <w:lang w:eastAsia="en-US"/>
        </w:rPr>
      </w:pPr>
      <w:bookmarkStart w:id="93" w:name="_Toc441659985"/>
      <w:r w:rsidRPr="003C7F6E">
        <w:rPr>
          <w:rStyle w:val="CharDivNo"/>
        </w:rPr>
        <w:lastRenderedPageBreak/>
        <w:t>Division</w:t>
      </w:r>
      <w:r w:rsidR="003C7F6E" w:rsidRPr="003C7F6E">
        <w:rPr>
          <w:rStyle w:val="CharDivNo"/>
        </w:rPr>
        <w:t> </w:t>
      </w:r>
      <w:r w:rsidRPr="003C7F6E">
        <w:rPr>
          <w:rStyle w:val="CharDivNo"/>
        </w:rPr>
        <w:t>4</w:t>
      </w:r>
      <w:r w:rsidRPr="003C7F6E">
        <w:rPr>
          <w:snapToGrid w:val="0"/>
          <w:lang w:eastAsia="en-US"/>
        </w:rPr>
        <w:t>—</w:t>
      </w:r>
      <w:r w:rsidRPr="003C7F6E">
        <w:rPr>
          <w:rStyle w:val="CharDivText"/>
        </w:rPr>
        <w:t>Eligibility for child care benefit</w:t>
      </w:r>
      <w:bookmarkEnd w:id="93"/>
    </w:p>
    <w:p w:rsidR="00632062" w:rsidRPr="003C7F6E" w:rsidRDefault="00632062" w:rsidP="0022492B">
      <w:pPr>
        <w:pStyle w:val="ActHead5"/>
      </w:pPr>
      <w:bookmarkStart w:id="94" w:name="_Toc441659986"/>
      <w:r w:rsidRPr="003C7F6E">
        <w:rPr>
          <w:rStyle w:val="CharSectno"/>
        </w:rPr>
        <w:t>41</w:t>
      </w:r>
      <w:r w:rsidRPr="003C7F6E">
        <w:t xml:space="preserve">  Overview of Division</w:t>
      </w:r>
      <w:bookmarkEnd w:id="94"/>
    </w:p>
    <w:p w:rsidR="00632062" w:rsidRPr="003C7F6E" w:rsidRDefault="00632062">
      <w:pPr>
        <w:pStyle w:val="subsection"/>
      </w:pPr>
      <w:r w:rsidRPr="003C7F6E">
        <w:tab/>
        <w:t>(1)</w:t>
      </w:r>
      <w:r w:rsidRPr="003C7F6E">
        <w:tab/>
        <w:t>This Division deals with eligibility for child care benefit. Before a person may be determined under Division</w:t>
      </w:r>
      <w:r w:rsidR="003C7F6E">
        <w:t> </w:t>
      </w:r>
      <w:r w:rsidRPr="003C7F6E">
        <w:t>4 of Part</w:t>
      </w:r>
      <w:r w:rsidR="003C7F6E">
        <w:t> </w:t>
      </w:r>
      <w:r w:rsidRPr="003C7F6E">
        <w:t>3 of the Family Assistance Administration Act to be entitled to be paid child care benefit, the person must first be eligible for it.</w:t>
      </w:r>
    </w:p>
    <w:p w:rsidR="00632062" w:rsidRPr="003C7F6E" w:rsidRDefault="00632062">
      <w:pPr>
        <w:pStyle w:val="SubsectionHead"/>
      </w:pPr>
      <w:r w:rsidRPr="003C7F6E">
        <w:t>Eligibility of individual for child care benefit</w:t>
      </w:r>
    </w:p>
    <w:p w:rsidR="00632062" w:rsidRPr="003C7F6E" w:rsidRDefault="00632062">
      <w:pPr>
        <w:pStyle w:val="subsection"/>
      </w:pPr>
      <w:r w:rsidRPr="003C7F6E">
        <w:tab/>
        <w:t>(2)</w:t>
      </w:r>
      <w:r w:rsidRPr="003C7F6E">
        <w:tab/>
        <w:t>An individual may be eligible for child care benefit:</w:t>
      </w:r>
    </w:p>
    <w:p w:rsidR="00632062" w:rsidRPr="003C7F6E" w:rsidRDefault="00632062">
      <w:pPr>
        <w:pStyle w:val="paragraph"/>
      </w:pPr>
      <w:r w:rsidRPr="003C7F6E">
        <w:tab/>
        <w:t>(a)</w:t>
      </w:r>
      <w:r w:rsidRPr="003C7F6E">
        <w:tab/>
        <w:t>by fee reduction for care provided by an approved child care service (see section</w:t>
      </w:r>
      <w:r w:rsidR="003C7F6E">
        <w:t> </w:t>
      </w:r>
      <w:r w:rsidRPr="003C7F6E">
        <w:t>43, Subdivision A); or</w:t>
      </w:r>
    </w:p>
    <w:p w:rsidR="00632062" w:rsidRPr="003C7F6E" w:rsidRDefault="00632062">
      <w:pPr>
        <w:pStyle w:val="paragraph"/>
      </w:pPr>
      <w:r w:rsidRPr="003C7F6E">
        <w:tab/>
        <w:t>(b)</w:t>
      </w:r>
      <w:r w:rsidRPr="003C7F6E">
        <w:tab/>
        <w:t>for a past period for care provided by an approved child care service (see section</w:t>
      </w:r>
      <w:r w:rsidR="003C7F6E">
        <w:t> </w:t>
      </w:r>
      <w:r w:rsidRPr="003C7F6E">
        <w:t>44, Subdivision B); or</w:t>
      </w:r>
    </w:p>
    <w:p w:rsidR="00632062" w:rsidRPr="003C7F6E" w:rsidRDefault="00632062">
      <w:pPr>
        <w:pStyle w:val="paragraph"/>
      </w:pPr>
      <w:r w:rsidRPr="003C7F6E">
        <w:tab/>
        <w:t>(c)</w:t>
      </w:r>
      <w:r w:rsidRPr="003C7F6E">
        <w:tab/>
        <w:t>for a past period for care provided by a registered carer (see section</w:t>
      </w:r>
      <w:r w:rsidR="003C7F6E">
        <w:t> </w:t>
      </w:r>
      <w:r w:rsidRPr="003C7F6E">
        <w:t>45, Subdivision C); or</w:t>
      </w:r>
    </w:p>
    <w:p w:rsidR="00632062" w:rsidRPr="003C7F6E" w:rsidRDefault="00632062">
      <w:pPr>
        <w:pStyle w:val="paragraph"/>
      </w:pPr>
      <w:r w:rsidRPr="003C7F6E">
        <w:tab/>
        <w:t>(d)</w:t>
      </w:r>
      <w:r w:rsidRPr="003C7F6E">
        <w:tab/>
        <w:t>by single payment/in substitution because of the death of another individual (see section</w:t>
      </w:r>
      <w:r w:rsidR="003C7F6E">
        <w:t> </w:t>
      </w:r>
      <w:r w:rsidRPr="003C7F6E">
        <w:t>46, Subdivision D).</w:t>
      </w:r>
    </w:p>
    <w:p w:rsidR="00632062" w:rsidRPr="003C7F6E" w:rsidRDefault="00632062">
      <w:pPr>
        <w:pStyle w:val="subsection2"/>
      </w:pPr>
      <w:r w:rsidRPr="003C7F6E">
        <w:t>Before an individual can be eligible under section</w:t>
      </w:r>
      <w:r w:rsidR="003C7F6E">
        <w:t> </w:t>
      </w:r>
      <w:r w:rsidRPr="003C7F6E">
        <w:t>43, the individual must be conditionally eligible under section</w:t>
      </w:r>
      <w:r w:rsidR="003C7F6E">
        <w:t> </w:t>
      </w:r>
      <w:r w:rsidRPr="003C7F6E">
        <w:t>42.</w:t>
      </w:r>
    </w:p>
    <w:p w:rsidR="00632062" w:rsidRPr="003C7F6E" w:rsidRDefault="00632062">
      <w:pPr>
        <w:pStyle w:val="SubsectionHead"/>
      </w:pPr>
      <w:r w:rsidRPr="003C7F6E">
        <w:t>Eligibility of an approved child care service for child care benefit</w:t>
      </w:r>
    </w:p>
    <w:p w:rsidR="00632062" w:rsidRPr="003C7F6E" w:rsidRDefault="00632062">
      <w:pPr>
        <w:pStyle w:val="subsection"/>
      </w:pPr>
      <w:r w:rsidRPr="003C7F6E">
        <w:tab/>
        <w:t>(3)</w:t>
      </w:r>
      <w:r w:rsidRPr="003C7F6E">
        <w:tab/>
        <w:t>An approved child care service may be eligible for child care benefit by fee reduction for care provided by the service to a child at risk (see section</w:t>
      </w:r>
      <w:r w:rsidR="003C7F6E">
        <w:t> </w:t>
      </w:r>
      <w:r w:rsidRPr="003C7F6E">
        <w:t>47, Subdivision E).</w:t>
      </w:r>
    </w:p>
    <w:p w:rsidR="00632062" w:rsidRPr="003C7F6E" w:rsidRDefault="00632062" w:rsidP="0022492B">
      <w:pPr>
        <w:pStyle w:val="ActHead4"/>
        <w:rPr>
          <w:snapToGrid w:val="0"/>
          <w:lang w:eastAsia="en-US"/>
        </w:rPr>
      </w:pPr>
      <w:bookmarkStart w:id="95" w:name="_Toc441659987"/>
      <w:r w:rsidRPr="003C7F6E">
        <w:rPr>
          <w:rStyle w:val="CharSubdNo"/>
        </w:rPr>
        <w:lastRenderedPageBreak/>
        <w:t>Subdivision A</w:t>
      </w:r>
      <w:r w:rsidRPr="003C7F6E">
        <w:rPr>
          <w:snapToGrid w:val="0"/>
          <w:lang w:eastAsia="en-US"/>
        </w:rPr>
        <w:t>—</w:t>
      </w:r>
      <w:r w:rsidRPr="003C7F6E">
        <w:rPr>
          <w:rStyle w:val="CharSubdText"/>
        </w:rPr>
        <w:t>Eligibility of an individual for child care benefit by fee reduction for care provided by an approved child care service</w:t>
      </w:r>
      <w:bookmarkEnd w:id="95"/>
      <w:r w:rsidRPr="003C7F6E">
        <w:rPr>
          <w:rStyle w:val="CharSubdText"/>
        </w:rPr>
        <w:t xml:space="preserve"> </w:t>
      </w:r>
    </w:p>
    <w:p w:rsidR="00632062" w:rsidRPr="003C7F6E" w:rsidRDefault="00632062" w:rsidP="0022492B">
      <w:pPr>
        <w:pStyle w:val="ActHead5"/>
        <w:rPr>
          <w:snapToGrid w:val="0"/>
          <w:lang w:eastAsia="en-US"/>
        </w:rPr>
      </w:pPr>
      <w:bookmarkStart w:id="96" w:name="_Toc441659988"/>
      <w:r w:rsidRPr="003C7F6E">
        <w:rPr>
          <w:rStyle w:val="CharSectno"/>
        </w:rPr>
        <w:t>42</w:t>
      </w:r>
      <w:r w:rsidRPr="003C7F6E">
        <w:rPr>
          <w:snapToGrid w:val="0"/>
          <w:lang w:eastAsia="en-US"/>
        </w:rPr>
        <w:t xml:space="preserve">  When an individual is conditionally eligible for child care benefit by fee reduction for care provided by an approved child care service</w:t>
      </w:r>
      <w:bookmarkEnd w:id="96"/>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An individual is conditionally eligible for child care benefit by fee reduction for care provided by an approved child care service to a child if:</w:t>
      </w:r>
    </w:p>
    <w:p w:rsidR="00632062" w:rsidRPr="003C7F6E" w:rsidRDefault="00632062">
      <w:pPr>
        <w:pStyle w:val="paragraph"/>
      </w:pPr>
      <w:r w:rsidRPr="003C7F6E">
        <w:tab/>
        <w:t>(a)</w:t>
      </w:r>
      <w:r w:rsidRPr="003C7F6E">
        <w:tab/>
        <w:t>the child is an FTB child</w:t>
      </w:r>
      <w:r w:rsidR="004E29FA" w:rsidRPr="003C7F6E">
        <w:t>, or a regular care child,</w:t>
      </w:r>
      <w:r w:rsidRPr="003C7F6E">
        <w:t xml:space="preserve"> of the individual, or the individual’s partner; and</w:t>
      </w:r>
    </w:p>
    <w:p w:rsidR="00632062" w:rsidRPr="003C7F6E" w:rsidRDefault="00632062">
      <w:pPr>
        <w:pStyle w:val="paragraph"/>
      </w:pPr>
      <w:r w:rsidRPr="003C7F6E">
        <w:tab/>
        <w:t>(b)</w:t>
      </w:r>
      <w:r w:rsidRPr="003C7F6E">
        <w:tab/>
        <w:t>the individual, or the individual’s partner:</w:t>
      </w:r>
    </w:p>
    <w:p w:rsidR="00632062" w:rsidRPr="003C7F6E" w:rsidRDefault="00632062">
      <w:pPr>
        <w:pStyle w:val="paragraphsub"/>
      </w:pPr>
      <w:r w:rsidRPr="003C7F6E">
        <w:tab/>
        <w:t>(i)</w:t>
      </w:r>
      <w:r w:rsidRPr="003C7F6E">
        <w:tab/>
        <w:t>is an Australian resident; or</w:t>
      </w:r>
    </w:p>
    <w:p w:rsidR="00632062" w:rsidRPr="003C7F6E" w:rsidRDefault="00632062">
      <w:pPr>
        <w:pStyle w:val="paragraphsub"/>
      </w:pPr>
      <w:r w:rsidRPr="003C7F6E">
        <w:tab/>
        <w:t>(ia)</w:t>
      </w:r>
      <w:r w:rsidRPr="003C7F6E">
        <w:tab/>
        <w:t>is a special category visa holder residing in Australia; or</w:t>
      </w:r>
    </w:p>
    <w:p w:rsidR="00632062" w:rsidRPr="003C7F6E" w:rsidRDefault="00632062">
      <w:pPr>
        <w:pStyle w:val="paragraphsub"/>
      </w:pPr>
      <w:r w:rsidRPr="003C7F6E">
        <w:tab/>
        <w:t>(ii)</w:t>
      </w:r>
      <w:r w:rsidRPr="003C7F6E">
        <w:tab/>
        <w:t xml:space="preserve">satisfies </w:t>
      </w:r>
      <w:r w:rsidR="003C7F6E">
        <w:t>subsection (</w:t>
      </w:r>
      <w:r w:rsidRPr="003C7F6E">
        <w:t>1A); or</w:t>
      </w:r>
    </w:p>
    <w:p w:rsidR="00632062" w:rsidRPr="003C7F6E" w:rsidRDefault="00632062">
      <w:pPr>
        <w:pStyle w:val="paragraphsub"/>
      </w:pPr>
      <w:r w:rsidRPr="003C7F6E">
        <w:tab/>
        <w:t>(iii)</w:t>
      </w:r>
      <w:r w:rsidRPr="003C7F6E">
        <w:tab/>
        <w:t>is undertaking a course of study in Australia and receiving financial assistance directly from the Commonwealth for the purpose of undertaking that study; and</w:t>
      </w:r>
    </w:p>
    <w:p w:rsidR="00632062" w:rsidRPr="003C7F6E" w:rsidRDefault="00632062">
      <w:pPr>
        <w:pStyle w:val="paragraph"/>
      </w:pPr>
      <w:r w:rsidRPr="003C7F6E">
        <w:tab/>
        <w:t>(c)</w:t>
      </w:r>
      <w:r w:rsidRPr="003C7F6E">
        <w:tab/>
        <w:t xml:space="preserve">where the </w:t>
      </w:r>
      <w:r w:rsidR="004E29FA" w:rsidRPr="003C7F6E">
        <w:t>child</w:t>
      </w:r>
      <w:r w:rsidRPr="003C7F6E">
        <w:t xml:space="preserve"> is </w:t>
      </w:r>
      <w:r w:rsidR="009530BF" w:rsidRPr="003C7F6E">
        <w:t>under 20</w:t>
      </w:r>
      <w:r w:rsidRPr="003C7F6E">
        <w:t>, either:</w:t>
      </w:r>
    </w:p>
    <w:p w:rsidR="00632062" w:rsidRPr="003C7F6E" w:rsidRDefault="00632062">
      <w:pPr>
        <w:pStyle w:val="paragraphsub"/>
      </w:pPr>
      <w:r w:rsidRPr="003C7F6E">
        <w:tab/>
        <w:t>(i)</w:t>
      </w:r>
      <w:r w:rsidRPr="003C7F6E">
        <w:tab/>
        <w:t>the child meets the immunisation requirements set out in section</w:t>
      </w:r>
      <w:r w:rsidR="003C7F6E">
        <w:t> </w:t>
      </w:r>
      <w:r w:rsidRPr="003C7F6E">
        <w:t>6; or</w:t>
      </w:r>
    </w:p>
    <w:p w:rsidR="00632062" w:rsidRPr="003C7F6E" w:rsidRDefault="00632062">
      <w:pPr>
        <w:pStyle w:val="paragraphsub"/>
      </w:pPr>
      <w:r w:rsidRPr="003C7F6E">
        <w:tab/>
        <w:t>(ii)</w:t>
      </w:r>
      <w:r w:rsidRPr="003C7F6E">
        <w:tab/>
        <w:t>a pre</w:t>
      </w:r>
      <w:r w:rsidR="003C7F6E">
        <w:noBreakHyphen/>
      </w:r>
      <w:r w:rsidRPr="003C7F6E">
        <w:t xml:space="preserve">notice period is operating in respect of the individual and the child (see </w:t>
      </w:r>
      <w:r w:rsidR="003C7F6E">
        <w:t>subsection (</w:t>
      </w:r>
      <w:r w:rsidRPr="003C7F6E">
        <w:t>3)); or</w:t>
      </w:r>
    </w:p>
    <w:p w:rsidR="00632062" w:rsidRPr="003C7F6E" w:rsidRDefault="00632062">
      <w:pPr>
        <w:pStyle w:val="paragraphsub"/>
      </w:pPr>
      <w:r w:rsidRPr="003C7F6E">
        <w:tab/>
        <w:t>(iii)</w:t>
      </w:r>
      <w:r w:rsidRPr="003C7F6E">
        <w:tab/>
        <w:t>a 63 day notice period is operating in respect of the individual and the child (see section</w:t>
      </w:r>
      <w:r w:rsidR="003C7F6E">
        <w:t> </w:t>
      </w:r>
      <w:r w:rsidRPr="003C7F6E">
        <w:t>57E of the Family Assistance Administration Act).</w:t>
      </w:r>
    </w:p>
    <w:p w:rsidR="00B72F14" w:rsidRPr="003C7F6E" w:rsidRDefault="00B72F14" w:rsidP="00B72F14">
      <w:pPr>
        <w:pStyle w:val="subsection"/>
      </w:pPr>
      <w:r w:rsidRPr="003C7F6E">
        <w:tab/>
        <w:t>(1AA)</w:t>
      </w:r>
      <w:r w:rsidRPr="003C7F6E">
        <w:tab/>
      </w:r>
      <w:r w:rsidR="003C7F6E">
        <w:t>Subparagraphs (</w:t>
      </w:r>
      <w:r w:rsidRPr="003C7F6E">
        <w:t>1)(c)(ii) and (iii) do not apply in relation to an individual in connection with the Secretary determining a claim by the individual for payment of child care benefit by fee reduction for care provided by an approved child care service.</w:t>
      </w:r>
    </w:p>
    <w:p w:rsidR="00787CE8" w:rsidRPr="003C7F6E" w:rsidRDefault="00787CE8" w:rsidP="00787CE8">
      <w:pPr>
        <w:pStyle w:val="SubsectionHead"/>
      </w:pPr>
      <w:r w:rsidRPr="003C7F6E">
        <w:lastRenderedPageBreak/>
        <w:t>When individual satisfies this subsection</w:t>
      </w:r>
    </w:p>
    <w:p w:rsidR="00787CE8" w:rsidRPr="003C7F6E" w:rsidRDefault="00787CE8" w:rsidP="00787CE8">
      <w:pPr>
        <w:pStyle w:val="subsection"/>
      </w:pPr>
      <w:r w:rsidRPr="003C7F6E">
        <w:tab/>
        <w:t>(1A)</w:t>
      </w:r>
      <w:r w:rsidRPr="003C7F6E">
        <w:tab/>
        <w:t>An individual satisfies this subsection if:</w:t>
      </w:r>
    </w:p>
    <w:p w:rsidR="00787CE8" w:rsidRPr="003C7F6E" w:rsidRDefault="00787CE8" w:rsidP="00787CE8">
      <w:pPr>
        <w:pStyle w:val="paragraph"/>
      </w:pPr>
      <w:r w:rsidRPr="003C7F6E">
        <w:tab/>
        <w:t>(a)</w:t>
      </w:r>
      <w:r w:rsidRPr="003C7F6E">
        <w:tab/>
        <w:t>the individual is the holder of a visa determined by the Minister for the purposes of subparagraph</w:t>
      </w:r>
      <w:r w:rsidR="003C7F6E">
        <w:t> </w:t>
      </w:r>
      <w:r w:rsidRPr="003C7F6E">
        <w:t xml:space="preserve">729(2)(f)(v) of the </w:t>
      </w:r>
      <w:r w:rsidRPr="003C7F6E">
        <w:rPr>
          <w:i/>
        </w:rPr>
        <w:t>Social Security Act 1991</w:t>
      </w:r>
      <w:r w:rsidRPr="003C7F6E">
        <w:t>; and</w:t>
      </w:r>
    </w:p>
    <w:p w:rsidR="00787CE8" w:rsidRPr="003C7F6E" w:rsidRDefault="00787CE8" w:rsidP="00787CE8">
      <w:pPr>
        <w:pStyle w:val="paragraph"/>
      </w:pPr>
      <w:r w:rsidRPr="003C7F6E">
        <w:tab/>
        <w:t>(b)</w:t>
      </w:r>
      <w:r w:rsidRPr="003C7F6E">
        <w:tab/>
        <w:t>either:</w:t>
      </w:r>
    </w:p>
    <w:p w:rsidR="00787CE8" w:rsidRPr="003C7F6E" w:rsidRDefault="00787CE8" w:rsidP="00787CE8">
      <w:pPr>
        <w:pStyle w:val="paragraphsub"/>
      </w:pPr>
      <w:r w:rsidRPr="003C7F6E">
        <w:tab/>
        <w:t>(i)</w:t>
      </w:r>
      <w:r w:rsidRPr="003C7F6E">
        <w:tab/>
        <w:t>the individual is in Australia; or</w:t>
      </w:r>
    </w:p>
    <w:p w:rsidR="00787CE8" w:rsidRPr="003C7F6E" w:rsidRDefault="00787CE8" w:rsidP="00787CE8">
      <w:pPr>
        <w:pStyle w:val="paragraphsub"/>
      </w:pPr>
      <w:r w:rsidRPr="003C7F6E">
        <w:tab/>
        <w:t>(ii)</w:t>
      </w:r>
      <w:r w:rsidRPr="003C7F6E">
        <w:tab/>
        <w:t>the individual is temporarily absent from Australia for a period not exceeding 6 weeks and the absence is an allowable absence in relation to special benefit within the meaning of Part</w:t>
      </w:r>
      <w:r w:rsidR="003C7F6E">
        <w:t> </w:t>
      </w:r>
      <w:r w:rsidRPr="003C7F6E">
        <w:t>4.2 of that Act.</w:t>
      </w:r>
    </w:p>
    <w:p w:rsidR="005B1AC5" w:rsidRPr="003C7F6E" w:rsidRDefault="005B1AC5" w:rsidP="005B1AC5">
      <w:pPr>
        <w:pStyle w:val="SubsectionHead"/>
      </w:pPr>
      <w:r w:rsidRPr="003C7F6E">
        <w:t>Secretary may determine that individual is a regular care child</w:t>
      </w:r>
    </w:p>
    <w:p w:rsidR="004E29FA" w:rsidRPr="003C7F6E" w:rsidRDefault="004E29FA" w:rsidP="004E29FA">
      <w:pPr>
        <w:pStyle w:val="subsection"/>
      </w:pPr>
      <w:r w:rsidRPr="003C7F6E">
        <w:tab/>
        <w:t>(2)</w:t>
      </w:r>
      <w:r w:rsidRPr="003C7F6E">
        <w:tab/>
        <w:t xml:space="preserve">The Secretary may determine that </w:t>
      </w:r>
      <w:r w:rsidR="00100720" w:rsidRPr="003C7F6E">
        <w:t>an individual</w:t>
      </w:r>
      <w:r w:rsidRPr="003C7F6E">
        <w:t xml:space="preserve"> who is neither an FTB child, nor a regular care child, of </w:t>
      </w:r>
      <w:r w:rsidR="006B6CD5" w:rsidRPr="003C7F6E">
        <w:t>another individual</w:t>
      </w:r>
      <w:r w:rsidRPr="003C7F6E">
        <w:t xml:space="preserve"> at a particular time is taken to be a regular care child of </w:t>
      </w:r>
      <w:r w:rsidR="006F4D7F" w:rsidRPr="003C7F6E">
        <w:t>the other individual</w:t>
      </w:r>
      <w:r w:rsidRPr="003C7F6E">
        <w:t xml:space="preserve"> at that time for the purposes of </w:t>
      </w:r>
      <w:r w:rsidR="003C7F6E">
        <w:t>paragraph (</w:t>
      </w:r>
      <w:r w:rsidRPr="003C7F6E">
        <w:t>1)(a).</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 xml:space="preserve">In </w:t>
      </w:r>
      <w:r w:rsidR="003C7F6E">
        <w:rPr>
          <w:snapToGrid w:val="0"/>
          <w:lang w:eastAsia="en-US"/>
        </w:rPr>
        <w:t>subparagraph (</w:t>
      </w:r>
      <w:r w:rsidRPr="003C7F6E">
        <w:rPr>
          <w:snapToGrid w:val="0"/>
          <w:lang w:eastAsia="en-US"/>
        </w:rPr>
        <w:t xml:space="preserve">1)(c)(ii), the reference to a </w:t>
      </w:r>
      <w:r w:rsidRPr="003C7F6E">
        <w:rPr>
          <w:b/>
          <w:i/>
          <w:snapToGrid w:val="0"/>
          <w:lang w:eastAsia="en-US"/>
        </w:rPr>
        <w:t>pre</w:t>
      </w:r>
      <w:r w:rsidR="003C7F6E">
        <w:rPr>
          <w:b/>
          <w:i/>
          <w:snapToGrid w:val="0"/>
          <w:lang w:eastAsia="en-US"/>
        </w:rPr>
        <w:noBreakHyphen/>
      </w:r>
      <w:r w:rsidRPr="003C7F6E">
        <w:rPr>
          <w:b/>
          <w:i/>
          <w:snapToGrid w:val="0"/>
          <w:lang w:eastAsia="en-US"/>
        </w:rPr>
        <w:t>notice period</w:t>
      </w:r>
      <w:r w:rsidRPr="003C7F6E">
        <w:rPr>
          <w:snapToGrid w:val="0"/>
          <w:lang w:eastAsia="en-US"/>
        </w:rPr>
        <w:t xml:space="preserve"> is a reference to the period of time that ends on the day before a 63 day notice period begins to operate in respect of the individual and the child.</w:t>
      </w:r>
    </w:p>
    <w:p w:rsidR="00632062" w:rsidRPr="003C7F6E" w:rsidRDefault="00632062">
      <w:pPr>
        <w:pStyle w:val="SubsectionHead"/>
        <w:rPr>
          <w:snapToGrid w:val="0"/>
          <w:lang w:eastAsia="en-US"/>
        </w:rPr>
      </w:pPr>
      <w:r w:rsidRPr="003C7F6E">
        <w:rPr>
          <w:snapToGrid w:val="0"/>
          <w:lang w:eastAsia="en-US"/>
        </w:rPr>
        <w:t>Section subject to Subdivision F</w:t>
      </w:r>
    </w:p>
    <w:p w:rsidR="00632062" w:rsidRPr="003C7F6E" w:rsidRDefault="00632062">
      <w:pPr>
        <w:pStyle w:val="subsection"/>
        <w:rPr>
          <w:snapToGrid w:val="0"/>
          <w:lang w:eastAsia="en-US"/>
        </w:rPr>
      </w:pPr>
      <w:r w:rsidRPr="003C7F6E">
        <w:rPr>
          <w:snapToGrid w:val="0"/>
          <w:lang w:eastAsia="en-US"/>
        </w:rPr>
        <w:tab/>
        <w:t>(4)</w:t>
      </w:r>
      <w:r w:rsidRPr="003C7F6E">
        <w:rPr>
          <w:snapToGrid w:val="0"/>
          <w:lang w:eastAsia="en-US"/>
        </w:rPr>
        <w:tab/>
        <w:t>This section is subject to Subdivision F (which deals with limits on eligibility).</w:t>
      </w:r>
    </w:p>
    <w:p w:rsidR="00632062" w:rsidRPr="003C7F6E" w:rsidRDefault="00632062" w:rsidP="0022492B">
      <w:pPr>
        <w:pStyle w:val="ActHead5"/>
        <w:rPr>
          <w:snapToGrid w:val="0"/>
          <w:lang w:eastAsia="en-US"/>
        </w:rPr>
      </w:pPr>
      <w:bookmarkStart w:id="97" w:name="_Toc441659989"/>
      <w:r w:rsidRPr="003C7F6E">
        <w:rPr>
          <w:rStyle w:val="CharSectno"/>
        </w:rPr>
        <w:t>43</w:t>
      </w:r>
      <w:r w:rsidRPr="003C7F6E">
        <w:rPr>
          <w:snapToGrid w:val="0"/>
          <w:lang w:eastAsia="en-US"/>
        </w:rPr>
        <w:t xml:space="preserve">  When an individual is eligible for child care benefit by fee reduction for care provided by an approved child care service</w:t>
      </w:r>
      <w:bookmarkEnd w:id="97"/>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An individual is eligible for child care benefit by fee reduction for a session of care provided by an approved child care service to a child if:</w:t>
      </w:r>
    </w:p>
    <w:p w:rsidR="00632062" w:rsidRPr="003C7F6E" w:rsidRDefault="00632062">
      <w:pPr>
        <w:pStyle w:val="paragraph"/>
      </w:pPr>
      <w:r w:rsidRPr="003C7F6E">
        <w:lastRenderedPageBreak/>
        <w:tab/>
        <w:t>(a)</w:t>
      </w:r>
      <w:r w:rsidRPr="003C7F6E">
        <w:tab/>
        <w:t>when the session of care is provided, a determination is in force under Part</w:t>
      </w:r>
      <w:r w:rsidR="003C7F6E">
        <w:t> </w:t>
      </w:r>
      <w:r w:rsidRPr="003C7F6E">
        <w:t>3 of the Family Assistance Administration Act with the effect that the individual is conditionally eligible for child care benefit by fee reduction in respect of the child; and</w:t>
      </w:r>
    </w:p>
    <w:p w:rsidR="00632062" w:rsidRPr="003C7F6E" w:rsidRDefault="00632062">
      <w:pPr>
        <w:pStyle w:val="paragraph"/>
      </w:pPr>
      <w:r w:rsidRPr="003C7F6E">
        <w:tab/>
        <w:t>(b)</w:t>
      </w:r>
      <w:r w:rsidRPr="003C7F6E">
        <w:tab/>
        <w:t>the care is provided in Australia; and</w:t>
      </w:r>
    </w:p>
    <w:p w:rsidR="00E34569" w:rsidRPr="003C7F6E" w:rsidRDefault="00E34569" w:rsidP="00E34569">
      <w:pPr>
        <w:pStyle w:val="paragraph"/>
      </w:pPr>
      <w:r w:rsidRPr="003C7F6E">
        <w:tab/>
        <w:t>(ba)</w:t>
      </w:r>
      <w:r w:rsidRPr="003C7F6E">
        <w:tab/>
        <w:t>the care is not provided as part of the compulsory education program in the State or Territory where the care is provided; and</w:t>
      </w:r>
    </w:p>
    <w:p w:rsidR="00632062" w:rsidRPr="003C7F6E" w:rsidRDefault="00632062">
      <w:pPr>
        <w:pStyle w:val="paragraph"/>
      </w:pPr>
      <w:r w:rsidRPr="003C7F6E">
        <w:tab/>
        <w:t>(c)</w:t>
      </w:r>
      <w:r w:rsidRPr="003C7F6E">
        <w:tab/>
        <w:t>the individual, or the individual’s partner, has incurred a liability to pay for the session (whether or not the liability has been discharged).</w:t>
      </w:r>
    </w:p>
    <w:p w:rsidR="00632062" w:rsidRPr="003C7F6E" w:rsidRDefault="00632062">
      <w:pPr>
        <w:pStyle w:val="SubsectionHead"/>
        <w:rPr>
          <w:snapToGrid w:val="0"/>
          <w:lang w:eastAsia="en-US"/>
        </w:rPr>
      </w:pPr>
      <w:r w:rsidRPr="003C7F6E">
        <w:rPr>
          <w:snapToGrid w:val="0"/>
          <w:lang w:eastAsia="en-US"/>
        </w:rPr>
        <w:t>Section subject to Subdivisions F and G</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This section is subject to Subdivisions F and G (which deal with limits on eligibility).</w:t>
      </w:r>
    </w:p>
    <w:p w:rsidR="00632062" w:rsidRPr="003C7F6E" w:rsidRDefault="00632062" w:rsidP="0022492B">
      <w:pPr>
        <w:pStyle w:val="ActHead4"/>
        <w:rPr>
          <w:snapToGrid w:val="0"/>
          <w:lang w:eastAsia="en-US"/>
        </w:rPr>
      </w:pPr>
      <w:bookmarkStart w:id="98" w:name="_Toc441659990"/>
      <w:r w:rsidRPr="003C7F6E">
        <w:rPr>
          <w:rStyle w:val="CharSubdNo"/>
        </w:rPr>
        <w:t>Subdivision B</w:t>
      </w:r>
      <w:r w:rsidRPr="003C7F6E">
        <w:rPr>
          <w:snapToGrid w:val="0"/>
          <w:lang w:eastAsia="en-US"/>
        </w:rPr>
        <w:t>—</w:t>
      </w:r>
      <w:r w:rsidRPr="003C7F6E">
        <w:rPr>
          <w:rStyle w:val="CharSubdText"/>
        </w:rPr>
        <w:t>Eligibility of an individual for child care benefit for a past period for care provided by an approved child care service</w:t>
      </w:r>
      <w:bookmarkEnd w:id="98"/>
      <w:r w:rsidRPr="003C7F6E">
        <w:rPr>
          <w:rStyle w:val="CharSubdText"/>
        </w:rPr>
        <w:t xml:space="preserve"> </w:t>
      </w:r>
    </w:p>
    <w:p w:rsidR="00632062" w:rsidRPr="003C7F6E" w:rsidRDefault="00632062" w:rsidP="0022492B">
      <w:pPr>
        <w:pStyle w:val="ActHead5"/>
        <w:rPr>
          <w:snapToGrid w:val="0"/>
          <w:lang w:eastAsia="en-US"/>
        </w:rPr>
      </w:pPr>
      <w:bookmarkStart w:id="99" w:name="_Toc441659991"/>
      <w:r w:rsidRPr="003C7F6E">
        <w:rPr>
          <w:rStyle w:val="CharSectno"/>
        </w:rPr>
        <w:t>44</w:t>
      </w:r>
      <w:r w:rsidRPr="003C7F6E">
        <w:rPr>
          <w:snapToGrid w:val="0"/>
          <w:lang w:eastAsia="en-US"/>
        </w:rPr>
        <w:t xml:space="preserve">  When an individual is eligible for child care benefit for a past period for care provided by an approved child care service</w:t>
      </w:r>
      <w:bookmarkEnd w:id="99"/>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An individual is eligible for child care benefit for a past period for a session of care provided by an approved child care service to a child if:</w:t>
      </w:r>
    </w:p>
    <w:p w:rsidR="00632062" w:rsidRPr="003C7F6E" w:rsidRDefault="00632062">
      <w:pPr>
        <w:pStyle w:val="paragraph"/>
      </w:pPr>
      <w:r w:rsidRPr="003C7F6E">
        <w:tab/>
        <w:t>(a)</w:t>
      </w:r>
      <w:r w:rsidRPr="003C7F6E">
        <w:tab/>
        <w:t>the child is an FTB child</w:t>
      </w:r>
      <w:r w:rsidR="003830DD" w:rsidRPr="003C7F6E">
        <w:t>, or a regular care child,</w:t>
      </w:r>
      <w:r w:rsidRPr="003C7F6E">
        <w:t xml:space="preserve"> of the individual, or the individual’s partner, during the session; and</w:t>
      </w:r>
    </w:p>
    <w:p w:rsidR="00632062" w:rsidRPr="003C7F6E" w:rsidRDefault="00632062">
      <w:pPr>
        <w:pStyle w:val="paragraph"/>
      </w:pPr>
      <w:r w:rsidRPr="003C7F6E">
        <w:tab/>
        <w:t>(b)</w:t>
      </w:r>
      <w:r w:rsidRPr="003C7F6E">
        <w:tab/>
        <w:t>the care is provided in Australia; and</w:t>
      </w:r>
    </w:p>
    <w:p w:rsidR="00EF7702" w:rsidRPr="003C7F6E" w:rsidRDefault="00EF7702" w:rsidP="00EF7702">
      <w:pPr>
        <w:pStyle w:val="paragraph"/>
      </w:pPr>
      <w:r w:rsidRPr="003C7F6E">
        <w:tab/>
        <w:t>(ba)</w:t>
      </w:r>
      <w:r w:rsidRPr="003C7F6E">
        <w:tab/>
        <w:t>the care is not provided as part of the compulsory education program in the State or Territory where the care is provided; and</w:t>
      </w:r>
    </w:p>
    <w:p w:rsidR="00632062" w:rsidRPr="003C7F6E" w:rsidRDefault="00632062">
      <w:pPr>
        <w:pStyle w:val="paragraph"/>
      </w:pPr>
      <w:r w:rsidRPr="003C7F6E">
        <w:lastRenderedPageBreak/>
        <w:tab/>
        <w:t>(c)</w:t>
      </w:r>
      <w:r w:rsidRPr="003C7F6E">
        <w:tab/>
        <w:t>the individual, or the individual’s partner, has incurred a liability to pay for the session (whether or not the liability has been discharged); and</w:t>
      </w:r>
    </w:p>
    <w:p w:rsidR="00632062" w:rsidRPr="003C7F6E" w:rsidRDefault="00632062">
      <w:pPr>
        <w:pStyle w:val="paragraph"/>
      </w:pPr>
      <w:r w:rsidRPr="003C7F6E">
        <w:tab/>
        <w:t>(d)</w:t>
      </w:r>
      <w:r w:rsidRPr="003C7F6E">
        <w:tab/>
        <w:t>when a claim by the individual for payment of child care benefit in respect of the session is determined in accordance with Part</w:t>
      </w:r>
      <w:r w:rsidR="003C7F6E">
        <w:t> </w:t>
      </w:r>
      <w:r w:rsidRPr="003C7F6E">
        <w:t>3 of the Family Assistance Administration Act, the individual, or the individual’s partner:</w:t>
      </w:r>
    </w:p>
    <w:p w:rsidR="00632062" w:rsidRPr="003C7F6E" w:rsidRDefault="00632062">
      <w:pPr>
        <w:pStyle w:val="paragraphsub"/>
      </w:pPr>
      <w:r w:rsidRPr="003C7F6E">
        <w:tab/>
        <w:t>(i)</w:t>
      </w:r>
      <w:r w:rsidRPr="003C7F6E">
        <w:tab/>
        <w:t>is an Australian resident; or</w:t>
      </w:r>
    </w:p>
    <w:p w:rsidR="00632062" w:rsidRPr="003C7F6E" w:rsidRDefault="00632062">
      <w:pPr>
        <w:pStyle w:val="paragraphsub"/>
      </w:pPr>
      <w:r w:rsidRPr="003C7F6E">
        <w:tab/>
        <w:t>(ia)</w:t>
      </w:r>
      <w:r w:rsidRPr="003C7F6E">
        <w:tab/>
        <w:t>is a special category visa holder residing in Australia; or</w:t>
      </w:r>
    </w:p>
    <w:p w:rsidR="00632062" w:rsidRPr="003C7F6E" w:rsidRDefault="00632062">
      <w:pPr>
        <w:pStyle w:val="paragraphsub"/>
      </w:pPr>
      <w:r w:rsidRPr="003C7F6E">
        <w:tab/>
        <w:t>(ii)</w:t>
      </w:r>
      <w:r w:rsidRPr="003C7F6E">
        <w:tab/>
        <w:t xml:space="preserve">satisfies </w:t>
      </w:r>
      <w:r w:rsidR="003C7F6E">
        <w:t>subsection (</w:t>
      </w:r>
      <w:r w:rsidRPr="003C7F6E">
        <w:t>1A); or</w:t>
      </w:r>
    </w:p>
    <w:p w:rsidR="00632062" w:rsidRPr="003C7F6E" w:rsidRDefault="00632062">
      <w:pPr>
        <w:pStyle w:val="paragraphsub"/>
      </w:pPr>
      <w:r w:rsidRPr="003C7F6E">
        <w:tab/>
        <w:t>(iii)</w:t>
      </w:r>
      <w:r w:rsidRPr="003C7F6E">
        <w:tab/>
        <w:t>is undertaking a course of study in Australia and receiving financial assistance directly from the Commonwealth for the purpose of undertaking that study; and</w:t>
      </w:r>
    </w:p>
    <w:p w:rsidR="00632062" w:rsidRPr="003C7F6E" w:rsidRDefault="00632062">
      <w:pPr>
        <w:pStyle w:val="paragraph"/>
      </w:pPr>
      <w:r w:rsidRPr="003C7F6E">
        <w:tab/>
        <w:t>(e)</w:t>
      </w:r>
      <w:r w:rsidRPr="003C7F6E">
        <w:tab/>
        <w:t>when a claim by the individual for payment of child care benefit in respect of the session is determined in accordance with Part</w:t>
      </w:r>
      <w:r w:rsidR="003C7F6E">
        <w:t> </w:t>
      </w:r>
      <w:r w:rsidRPr="003C7F6E">
        <w:t xml:space="preserve">3 of the Family Assistance Administration Act, the requirement relating to immunisation set out in </w:t>
      </w:r>
      <w:r w:rsidR="003C7F6E">
        <w:t>subsection (</w:t>
      </w:r>
      <w:r w:rsidRPr="003C7F6E">
        <w:t>2) is met in respect of the child; and</w:t>
      </w:r>
    </w:p>
    <w:p w:rsidR="00632062" w:rsidRPr="003C7F6E" w:rsidRDefault="00632062">
      <w:pPr>
        <w:pStyle w:val="paragraph"/>
      </w:pPr>
      <w:r w:rsidRPr="003C7F6E">
        <w:tab/>
        <w:t>(f)</w:t>
      </w:r>
      <w:r w:rsidRPr="003C7F6E">
        <w:tab/>
        <w:t>the session starts on or after the commencement of this Act.</w:t>
      </w:r>
    </w:p>
    <w:p w:rsidR="00787CE8" w:rsidRPr="003C7F6E" w:rsidRDefault="00787CE8" w:rsidP="00787CE8">
      <w:pPr>
        <w:pStyle w:val="SubsectionHead"/>
      </w:pPr>
      <w:r w:rsidRPr="003C7F6E">
        <w:t>When individual satisfies this subsection</w:t>
      </w:r>
    </w:p>
    <w:p w:rsidR="00787CE8" w:rsidRPr="003C7F6E" w:rsidRDefault="00787CE8" w:rsidP="00787CE8">
      <w:pPr>
        <w:pStyle w:val="subsection"/>
      </w:pPr>
      <w:r w:rsidRPr="003C7F6E">
        <w:tab/>
        <w:t>(1A)</w:t>
      </w:r>
      <w:r w:rsidRPr="003C7F6E">
        <w:tab/>
        <w:t>An individual satisfies this subsection if:</w:t>
      </w:r>
    </w:p>
    <w:p w:rsidR="00787CE8" w:rsidRPr="003C7F6E" w:rsidRDefault="00787CE8" w:rsidP="00787CE8">
      <w:pPr>
        <w:pStyle w:val="paragraph"/>
      </w:pPr>
      <w:r w:rsidRPr="003C7F6E">
        <w:tab/>
        <w:t>(a)</w:t>
      </w:r>
      <w:r w:rsidRPr="003C7F6E">
        <w:tab/>
        <w:t>the individual is the holder of a visa determined by the Minister for the purposes of subparagraph</w:t>
      </w:r>
      <w:r w:rsidR="003C7F6E">
        <w:t> </w:t>
      </w:r>
      <w:r w:rsidRPr="003C7F6E">
        <w:t xml:space="preserve">729(2)(f)(v) of the </w:t>
      </w:r>
      <w:r w:rsidRPr="003C7F6E">
        <w:rPr>
          <w:i/>
        </w:rPr>
        <w:t>Social Security Act 1991</w:t>
      </w:r>
      <w:r w:rsidRPr="003C7F6E">
        <w:t>; and</w:t>
      </w:r>
    </w:p>
    <w:p w:rsidR="00787CE8" w:rsidRPr="003C7F6E" w:rsidRDefault="00787CE8" w:rsidP="00787CE8">
      <w:pPr>
        <w:pStyle w:val="paragraph"/>
      </w:pPr>
      <w:r w:rsidRPr="003C7F6E">
        <w:tab/>
        <w:t>(b)</w:t>
      </w:r>
      <w:r w:rsidRPr="003C7F6E">
        <w:tab/>
        <w:t>either:</w:t>
      </w:r>
    </w:p>
    <w:p w:rsidR="00787CE8" w:rsidRPr="003C7F6E" w:rsidRDefault="00787CE8" w:rsidP="00787CE8">
      <w:pPr>
        <w:pStyle w:val="paragraphsub"/>
      </w:pPr>
      <w:r w:rsidRPr="003C7F6E">
        <w:tab/>
        <w:t>(i)</w:t>
      </w:r>
      <w:r w:rsidRPr="003C7F6E">
        <w:tab/>
        <w:t>the individual is in Australia; or</w:t>
      </w:r>
    </w:p>
    <w:p w:rsidR="00787CE8" w:rsidRPr="003C7F6E" w:rsidRDefault="00787CE8" w:rsidP="00787CE8">
      <w:pPr>
        <w:pStyle w:val="paragraphsub"/>
      </w:pPr>
      <w:r w:rsidRPr="003C7F6E">
        <w:tab/>
        <w:t>(ii)</w:t>
      </w:r>
      <w:r w:rsidRPr="003C7F6E">
        <w:tab/>
        <w:t>the individual is temporarily absent from Australia for a period not exceeding 6 weeks and the absence is an allowable absence in relation to special benefit within the meaning of Part</w:t>
      </w:r>
      <w:r w:rsidR="003C7F6E">
        <w:t> </w:t>
      </w:r>
      <w:r w:rsidRPr="003C7F6E">
        <w:t>4.2 of that Act.</w:t>
      </w:r>
    </w:p>
    <w:p w:rsidR="00632062" w:rsidRPr="003C7F6E" w:rsidRDefault="00632062">
      <w:pPr>
        <w:pStyle w:val="SubsectionHead"/>
      </w:pPr>
      <w:r w:rsidRPr="003C7F6E">
        <w:lastRenderedPageBreak/>
        <w:t xml:space="preserve">Requirement relating to immunisation referred to in </w:t>
      </w:r>
      <w:r w:rsidR="003C7F6E">
        <w:t>paragraph (</w:t>
      </w:r>
      <w:r w:rsidRPr="003C7F6E">
        <w:t>1)(e)</w:t>
      </w:r>
    </w:p>
    <w:p w:rsidR="00632062" w:rsidRPr="003C7F6E" w:rsidRDefault="00632062">
      <w:pPr>
        <w:pStyle w:val="subsection"/>
      </w:pPr>
      <w:r w:rsidRPr="003C7F6E">
        <w:tab/>
        <w:t>(2)</w:t>
      </w:r>
      <w:r w:rsidRPr="003C7F6E">
        <w:tab/>
        <w:t xml:space="preserve">For the purposes of </w:t>
      </w:r>
      <w:r w:rsidR="003C7F6E">
        <w:t>paragraph (</w:t>
      </w:r>
      <w:r w:rsidRPr="003C7F6E">
        <w:t xml:space="preserve">1)(e), the requirement relating to immunisation is that, if the child is </w:t>
      </w:r>
      <w:r w:rsidR="00B72F14" w:rsidRPr="003C7F6E">
        <w:t>under 20</w:t>
      </w:r>
      <w:r w:rsidRPr="003C7F6E">
        <w:t>, the child must meet the immunisation requirements set out in section</w:t>
      </w:r>
      <w:r w:rsidR="003C7F6E">
        <w:t> </w:t>
      </w:r>
      <w:r w:rsidRPr="003C7F6E">
        <w:t>6.</w:t>
      </w:r>
    </w:p>
    <w:p w:rsidR="009C3F95" w:rsidRPr="003C7F6E" w:rsidRDefault="009C3F95" w:rsidP="009C3F95">
      <w:pPr>
        <w:pStyle w:val="SubsectionHead"/>
      </w:pPr>
      <w:r w:rsidRPr="003C7F6E">
        <w:t>Secretary may determine that individual is a regular care child</w:t>
      </w:r>
    </w:p>
    <w:p w:rsidR="004E29FA" w:rsidRPr="003C7F6E" w:rsidRDefault="004E29FA" w:rsidP="004E29FA">
      <w:pPr>
        <w:pStyle w:val="subsection"/>
      </w:pPr>
      <w:r w:rsidRPr="003C7F6E">
        <w:tab/>
        <w:t>(3)</w:t>
      </w:r>
      <w:r w:rsidRPr="003C7F6E">
        <w:tab/>
        <w:t xml:space="preserve">The Secretary may determine that </w:t>
      </w:r>
      <w:r w:rsidR="00C14664" w:rsidRPr="003C7F6E">
        <w:t>an individual</w:t>
      </w:r>
      <w:r w:rsidRPr="003C7F6E">
        <w:t xml:space="preserve"> who is neither an FTB child, nor a regular care child, of </w:t>
      </w:r>
      <w:r w:rsidR="00C14664" w:rsidRPr="003C7F6E">
        <w:t>another individual</w:t>
      </w:r>
      <w:r w:rsidRPr="003C7F6E">
        <w:t xml:space="preserve"> during the session of care is taken to be a regular care child of </w:t>
      </w:r>
      <w:r w:rsidR="00C5025D" w:rsidRPr="003C7F6E">
        <w:t>the other individual</w:t>
      </w:r>
      <w:r w:rsidRPr="003C7F6E">
        <w:t xml:space="preserve"> during that session for the purposes of </w:t>
      </w:r>
      <w:r w:rsidR="003C7F6E">
        <w:t>paragraph (</w:t>
      </w:r>
      <w:r w:rsidRPr="003C7F6E">
        <w:t>1)(a).</w:t>
      </w:r>
    </w:p>
    <w:p w:rsidR="00632062" w:rsidRPr="003C7F6E" w:rsidRDefault="00632062">
      <w:pPr>
        <w:pStyle w:val="SubsectionHead"/>
        <w:rPr>
          <w:snapToGrid w:val="0"/>
          <w:lang w:eastAsia="en-US"/>
        </w:rPr>
      </w:pPr>
      <w:r w:rsidRPr="003C7F6E">
        <w:rPr>
          <w:snapToGrid w:val="0"/>
          <w:lang w:eastAsia="en-US"/>
        </w:rPr>
        <w:t>Section subject to Subdivisions F and G</w:t>
      </w:r>
    </w:p>
    <w:p w:rsidR="00632062" w:rsidRPr="003C7F6E" w:rsidRDefault="00632062">
      <w:pPr>
        <w:pStyle w:val="subsection"/>
        <w:rPr>
          <w:snapToGrid w:val="0"/>
          <w:lang w:eastAsia="en-US"/>
        </w:rPr>
      </w:pPr>
      <w:r w:rsidRPr="003C7F6E">
        <w:rPr>
          <w:snapToGrid w:val="0"/>
          <w:lang w:eastAsia="en-US"/>
        </w:rPr>
        <w:tab/>
        <w:t>(4)</w:t>
      </w:r>
      <w:r w:rsidRPr="003C7F6E">
        <w:rPr>
          <w:snapToGrid w:val="0"/>
          <w:lang w:eastAsia="en-US"/>
        </w:rPr>
        <w:tab/>
        <w:t>This section is subject to Subdivisions F and G (which deal with limits on eligibility).</w:t>
      </w:r>
    </w:p>
    <w:p w:rsidR="00632062" w:rsidRPr="003C7F6E" w:rsidRDefault="00632062" w:rsidP="0022492B">
      <w:pPr>
        <w:pStyle w:val="ActHead4"/>
        <w:rPr>
          <w:snapToGrid w:val="0"/>
          <w:lang w:eastAsia="en-US"/>
        </w:rPr>
      </w:pPr>
      <w:bookmarkStart w:id="100" w:name="_Toc441659992"/>
      <w:r w:rsidRPr="003C7F6E">
        <w:rPr>
          <w:rStyle w:val="CharSubdNo"/>
        </w:rPr>
        <w:t>Subdivision C</w:t>
      </w:r>
      <w:r w:rsidRPr="003C7F6E">
        <w:rPr>
          <w:snapToGrid w:val="0"/>
          <w:lang w:eastAsia="en-US"/>
        </w:rPr>
        <w:t>—</w:t>
      </w:r>
      <w:r w:rsidRPr="003C7F6E">
        <w:rPr>
          <w:rStyle w:val="CharSubdText"/>
        </w:rPr>
        <w:t>Eligibility of an individual for child care benefit for a past period for care provided by a registered carer</w:t>
      </w:r>
      <w:bookmarkEnd w:id="100"/>
    </w:p>
    <w:p w:rsidR="00632062" w:rsidRPr="003C7F6E" w:rsidRDefault="00632062" w:rsidP="0022492B">
      <w:pPr>
        <w:pStyle w:val="ActHead5"/>
        <w:rPr>
          <w:snapToGrid w:val="0"/>
          <w:lang w:eastAsia="en-US"/>
        </w:rPr>
      </w:pPr>
      <w:bookmarkStart w:id="101" w:name="_Toc441659993"/>
      <w:r w:rsidRPr="003C7F6E">
        <w:rPr>
          <w:rStyle w:val="CharSectno"/>
        </w:rPr>
        <w:t>45</w:t>
      </w:r>
      <w:r w:rsidRPr="003C7F6E">
        <w:rPr>
          <w:snapToGrid w:val="0"/>
          <w:lang w:eastAsia="en-US"/>
        </w:rPr>
        <w:t xml:space="preserve">  When an individual is eligible for child care benefit for a past period for care provided by a registered carer</w:t>
      </w:r>
      <w:bookmarkEnd w:id="101"/>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An individual is eligible for child care benefit for a past period for care provided (see section</w:t>
      </w:r>
      <w:r w:rsidR="003C7F6E">
        <w:rPr>
          <w:snapToGrid w:val="0"/>
          <w:lang w:eastAsia="en-US"/>
        </w:rPr>
        <w:t> </w:t>
      </w:r>
      <w:r w:rsidRPr="003C7F6E">
        <w:rPr>
          <w:snapToGrid w:val="0"/>
          <w:lang w:eastAsia="en-US"/>
        </w:rPr>
        <w:t>12) by a registered carer to a child if:</w:t>
      </w:r>
    </w:p>
    <w:p w:rsidR="00632062" w:rsidRPr="003C7F6E" w:rsidRDefault="00632062">
      <w:pPr>
        <w:pStyle w:val="paragraph"/>
      </w:pPr>
      <w:r w:rsidRPr="003C7F6E">
        <w:tab/>
        <w:t>(a)</w:t>
      </w:r>
      <w:r w:rsidRPr="003C7F6E">
        <w:tab/>
        <w:t>the child is an FTB child</w:t>
      </w:r>
      <w:r w:rsidR="004E29FA" w:rsidRPr="003C7F6E">
        <w:t>, or a regular care child,</w:t>
      </w:r>
      <w:r w:rsidRPr="003C7F6E">
        <w:t xml:space="preserve"> of the individual, or the individual’s partner, during the period; and</w:t>
      </w:r>
    </w:p>
    <w:p w:rsidR="00632062" w:rsidRPr="003C7F6E" w:rsidRDefault="00632062">
      <w:pPr>
        <w:pStyle w:val="paragraph"/>
      </w:pPr>
      <w:r w:rsidRPr="003C7F6E">
        <w:tab/>
        <w:t>(b)</w:t>
      </w:r>
      <w:r w:rsidRPr="003C7F6E">
        <w:tab/>
        <w:t>the care is provided in Australia; and</w:t>
      </w:r>
    </w:p>
    <w:p w:rsidR="00632062" w:rsidRPr="003C7F6E" w:rsidRDefault="00632062">
      <w:pPr>
        <w:pStyle w:val="paragraph"/>
      </w:pPr>
      <w:r w:rsidRPr="003C7F6E">
        <w:tab/>
        <w:t>(c)</w:t>
      </w:r>
      <w:r w:rsidRPr="003C7F6E">
        <w:tab/>
        <w:t xml:space="preserve">the child is </w:t>
      </w:r>
      <w:r w:rsidR="00927B74" w:rsidRPr="003C7F6E">
        <w:t>neither an FTB child, nor a regular care child,</w:t>
      </w:r>
      <w:r w:rsidRPr="003C7F6E">
        <w:t xml:space="preserve"> of the registered carer, or the partner of the carer; and</w:t>
      </w:r>
    </w:p>
    <w:p w:rsidR="00632062" w:rsidRPr="003C7F6E" w:rsidRDefault="00632062">
      <w:pPr>
        <w:pStyle w:val="paragraph"/>
      </w:pPr>
      <w:r w:rsidRPr="003C7F6E">
        <w:tab/>
        <w:t>(d)</w:t>
      </w:r>
      <w:r w:rsidRPr="003C7F6E">
        <w:tab/>
        <w:t>the individual, or the individual’s partner, is liable to pay for the care and the care has been paid for; and</w:t>
      </w:r>
    </w:p>
    <w:p w:rsidR="00632062" w:rsidRPr="003C7F6E" w:rsidRDefault="00632062">
      <w:pPr>
        <w:pStyle w:val="paragraph"/>
      </w:pPr>
      <w:r w:rsidRPr="003C7F6E">
        <w:tab/>
        <w:t>(e)</w:t>
      </w:r>
      <w:r w:rsidRPr="003C7F6E">
        <w:tab/>
        <w:t>the individual, and the individual’s partner, satisfy the work/training/study test at some time during the week in which the care is provided; and</w:t>
      </w:r>
    </w:p>
    <w:p w:rsidR="00632062" w:rsidRPr="003C7F6E" w:rsidRDefault="00632062">
      <w:pPr>
        <w:pStyle w:val="paragraph"/>
      </w:pPr>
      <w:r w:rsidRPr="003C7F6E">
        <w:lastRenderedPageBreak/>
        <w:tab/>
        <w:t>(f)</w:t>
      </w:r>
      <w:r w:rsidRPr="003C7F6E">
        <w:tab/>
        <w:t>when a claim by the individual for payment of child care benefit in respect of the period is determined in accordance with Part</w:t>
      </w:r>
      <w:r w:rsidR="003C7F6E">
        <w:t> </w:t>
      </w:r>
      <w:r w:rsidRPr="003C7F6E">
        <w:t>3 of the Family Assistance Administration Act, the individual, or the individual’s partner:</w:t>
      </w:r>
    </w:p>
    <w:p w:rsidR="00632062" w:rsidRPr="003C7F6E" w:rsidRDefault="00632062">
      <w:pPr>
        <w:pStyle w:val="paragraphsub"/>
      </w:pPr>
      <w:r w:rsidRPr="003C7F6E">
        <w:tab/>
        <w:t>(i)</w:t>
      </w:r>
      <w:r w:rsidRPr="003C7F6E">
        <w:tab/>
        <w:t>is an Australian resident; or</w:t>
      </w:r>
    </w:p>
    <w:p w:rsidR="00632062" w:rsidRPr="003C7F6E" w:rsidRDefault="00632062">
      <w:pPr>
        <w:pStyle w:val="paragraphsub"/>
      </w:pPr>
      <w:r w:rsidRPr="003C7F6E">
        <w:tab/>
        <w:t>(ia)</w:t>
      </w:r>
      <w:r w:rsidRPr="003C7F6E">
        <w:tab/>
        <w:t>is a special category visa holder residing in Australia; or</w:t>
      </w:r>
    </w:p>
    <w:p w:rsidR="00632062" w:rsidRPr="003C7F6E" w:rsidRDefault="00632062">
      <w:pPr>
        <w:pStyle w:val="paragraphsub"/>
      </w:pPr>
      <w:r w:rsidRPr="003C7F6E">
        <w:tab/>
        <w:t>(ii)</w:t>
      </w:r>
      <w:r w:rsidRPr="003C7F6E">
        <w:tab/>
        <w:t xml:space="preserve">satisfies </w:t>
      </w:r>
      <w:r w:rsidR="003C7F6E">
        <w:t>subsection (</w:t>
      </w:r>
      <w:r w:rsidRPr="003C7F6E">
        <w:t>1A); or</w:t>
      </w:r>
    </w:p>
    <w:p w:rsidR="00632062" w:rsidRPr="003C7F6E" w:rsidRDefault="00632062">
      <w:pPr>
        <w:pStyle w:val="paragraphsub"/>
      </w:pPr>
      <w:r w:rsidRPr="003C7F6E">
        <w:tab/>
        <w:t>(iii)</w:t>
      </w:r>
      <w:r w:rsidRPr="003C7F6E">
        <w:tab/>
        <w:t>is undertaking a course of study in Australia and receiving financial assistance directly from the Commonwealth for the purpose of undertaking that study; and</w:t>
      </w:r>
    </w:p>
    <w:p w:rsidR="00632062" w:rsidRPr="003C7F6E" w:rsidRDefault="00632062">
      <w:pPr>
        <w:pStyle w:val="paragraph"/>
      </w:pPr>
      <w:r w:rsidRPr="003C7F6E">
        <w:tab/>
        <w:t>(g)</w:t>
      </w:r>
      <w:r w:rsidRPr="003C7F6E">
        <w:tab/>
        <w:t>when a claim by the individual for payment of child care benefit in respect of the period is determined in accordance with Part</w:t>
      </w:r>
      <w:r w:rsidR="003C7F6E">
        <w:t> </w:t>
      </w:r>
      <w:r w:rsidRPr="003C7F6E">
        <w:t xml:space="preserve">3 of the Family Assistance Administration Act, the requirement relating to immunisation set out in </w:t>
      </w:r>
      <w:r w:rsidR="003C7F6E">
        <w:t>subsection (</w:t>
      </w:r>
      <w:r w:rsidRPr="003C7F6E">
        <w:t>2) is met in respect of the child; and</w:t>
      </w:r>
    </w:p>
    <w:p w:rsidR="00632062" w:rsidRPr="003C7F6E" w:rsidRDefault="00632062">
      <w:pPr>
        <w:pStyle w:val="paragraph"/>
      </w:pPr>
      <w:r w:rsidRPr="003C7F6E">
        <w:tab/>
        <w:t>(h)</w:t>
      </w:r>
      <w:r w:rsidRPr="003C7F6E">
        <w:tab/>
        <w:t>the care is not provided as part of the compulsory education program in the State or Territory where the care is provided; and</w:t>
      </w:r>
    </w:p>
    <w:p w:rsidR="00632062" w:rsidRPr="003C7F6E" w:rsidRDefault="00632062">
      <w:pPr>
        <w:pStyle w:val="paragraph"/>
      </w:pPr>
      <w:r w:rsidRPr="003C7F6E">
        <w:tab/>
        <w:t>(i)</w:t>
      </w:r>
      <w:r w:rsidRPr="003C7F6E">
        <w:tab/>
        <w:t>the care starts on or after the commencement of this Act.</w:t>
      </w:r>
    </w:p>
    <w:p w:rsidR="006B658F" w:rsidRPr="003C7F6E" w:rsidRDefault="006B658F" w:rsidP="006B658F">
      <w:pPr>
        <w:pStyle w:val="SubsectionHead"/>
      </w:pPr>
      <w:r w:rsidRPr="003C7F6E">
        <w:t>When individual satisfies this subsection</w:t>
      </w:r>
    </w:p>
    <w:p w:rsidR="006B658F" w:rsidRPr="003C7F6E" w:rsidRDefault="006B658F" w:rsidP="006B658F">
      <w:pPr>
        <w:pStyle w:val="subsection"/>
      </w:pPr>
      <w:r w:rsidRPr="003C7F6E">
        <w:tab/>
        <w:t>(1A)</w:t>
      </w:r>
      <w:r w:rsidRPr="003C7F6E">
        <w:tab/>
        <w:t>An individual satisfies this subsection if:</w:t>
      </w:r>
    </w:p>
    <w:p w:rsidR="006B658F" w:rsidRPr="003C7F6E" w:rsidRDefault="006B658F" w:rsidP="006B658F">
      <w:pPr>
        <w:pStyle w:val="paragraph"/>
      </w:pPr>
      <w:r w:rsidRPr="003C7F6E">
        <w:tab/>
        <w:t>(a)</w:t>
      </w:r>
      <w:r w:rsidRPr="003C7F6E">
        <w:tab/>
        <w:t>the individual is the holder of a visa determined by the Minister for the purposes of subparagraph</w:t>
      </w:r>
      <w:r w:rsidR="003C7F6E">
        <w:t> </w:t>
      </w:r>
      <w:r w:rsidRPr="003C7F6E">
        <w:t xml:space="preserve">729(2)(f)(v) of the </w:t>
      </w:r>
      <w:r w:rsidRPr="003C7F6E">
        <w:rPr>
          <w:i/>
        </w:rPr>
        <w:t>Social Security Act 1991</w:t>
      </w:r>
      <w:r w:rsidRPr="003C7F6E">
        <w:t>; and</w:t>
      </w:r>
    </w:p>
    <w:p w:rsidR="006B658F" w:rsidRPr="003C7F6E" w:rsidRDefault="006B658F" w:rsidP="006B658F">
      <w:pPr>
        <w:pStyle w:val="paragraph"/>
      </w:pPr>
      <w:r w:rsidRPr="003C7F6E">
        <w:tab/>
        <w:t>(b)</w:t>
      </w:r>
      <w:r w:rsidRPr="003C7F6E">
        <w:tab/>
        <w:t>either:</w:t>
      </w:r>
    </w:p>
    <w:p w:rsidR="006B658F" w:rsidRPr="003C7F6E" w:rsidRDefault="006B658F" w:rsidP="006B658F">
      <w:pPr>
        <w:pStyle w:val="paragraphsub"/>
      </w:pPr>
      <w:r w:rsidRPr="003C7F6E">
        <w:tab/>
        <w:t>(i)</w:t>
      </w:r>
      <w:r w:rsidRPr="003C7F6E">
        <w:tab/>
        <w:t>the individual is in Australia; or</w:t>
      </w:r>
    </w:p>
    <w:p w:rsidR="006B658F" w:rsidRPr="003C7F6E" w:rsidRDefault="006B658F" w:rsidP="006B658F">
      <w:pPr>
        <w:pStyle w:val="paragraphsub"/>
      </w:pPr>
      <w:r w:rsidRPr="003C7F6E">
        <w:tab/>
        <w:t>(ii)</w:t>
      </w:r>
      <w:r w:rsidRPr="003C7F6E">
        <w:tab/>
        <w:t>the individual is temporarily absent from Australia for a period not exceeding 6 weeks and the absence is an allowable absence in relation to special benefit within the meaning of Part</w:t>
      </w:r>
      <w:r w:rsidR="003C7F6E">
        <w:t> </w:t>
      </w:r>
      <w:r w:rsidRPr="003C7F6E">
        <w:t>4.2 of that Act.</w:t>
      </w:r>
    </w:p>
    <w:p w:rsidR="00B72F14" w:rsidRPr="003C7F6E" w:rsidRDefault="00B72F14" w:rsidP="00B72F14">
      <w:pPr>
        <w:pStyle w:val="SubsectionHead"/>
      </w:pPr>
      <w:r w:rsidRPr="003C7F6E">
        <w:lastRenderedPageBreak/>
        <w:t xml:space="preserve">Requirement relating to immunisation referred to in </w:t>
      </w:r>
      <w:r w:rsidR="003C7F6E">
        <w:t>paragraph (</w:t>
      </w:r>
      <w:r w:rsidRPr="003C7F6E">
        <w:t>1)(g)</w:t>
      </w:r>
    </w:p>
    <w:p w:rsidR="00B72F14" w:rsidRPr="003C7F6E" w:rsidRDefault="00B72F14" w:rsidP="00B72F14">
      <w:pPr>
        <w:pStyle w:val="subsection"/>
      </w:pPr>
      <w:r w:rsidRPr="003C7F6E">
        <w:tab/>
        <w:t>(2)</w:t>
      </w:r>
      <w:r w:rsidRPr="003C7F6E">
        <w:tab/>
        <w:t xml:space="preserve">For the purposes of </w:t>
      </w:r>
      <w:r w:rsidR="003C7F6E">
        <w:t>paragraph (</w:t>
      </w:r>
      <w:r w:rsidRPr="003C7F6E">
        <w:t>1)(g), the requirement relating to immunisation is that, if the child is under 20, the child must meet the immunisation requirements set out in section</w:t>
      </w:r>
      <w:r w:rsidR="003C7F6E">
        <w:t> </w:t>
      </w:r>
      <w:r w:rsidRPr="003C7F6E">
        <w:t>6.</w:t>
      </w:r>
    </w:p>
    <w:p w:rsidR="005F6032" w:rsidRPr="003C7F6E" w:rsidRDefault="005F6032" w:rsidP="005F6032">
      <w:pPr>
        <w:pStyle w:val="SubsectionHead"/>
      </w:pPr>
      <w:r w:rsidRPr="003C7F6E">
        <w:t>Secretary may determine that individual is a regular care child</w:t>
      </w:r>
    </w:p>
    <w:p w:rsidR="00927B74" w:rsidRPr="003C7F6E" w:rsidRDefault="00927B74" w:rsidP="00927B74">
      <w:pPr>
        <w:pStyle w:val="subsection"/>
      </w:pPr>
      <w:r w:rsidRPr="003C7F6E">
        <w:tab/>
        <w:t>(3)</w:t>
      </w:r>
      <w:r w:rsidRPr="003C7F6E">
        <w:tab/>
        <w:t xml:space="preserve">The Secretary may determine that </w:t>
      </w:r>
      <w:r w:rsidR="009A4026" w:rsidRPr="003C7F6E">
        <w:t>an individual</w:t>
      </w:r>
      <w:r w:rsidRPr="003C7F6E">
        <w:t xml:space="preserve"> who is neither an FTB child, nor a regular care child, of </w:t>
      </w:r>
      <w:r w:rsidR="00B41738" w:rsidRPr="003C7F6E">
        <w:t>another individual</w:t>
      </w:r>
      <w:r w:rsidRPr="003C7F6E">
        <w:t xml:space="preserve"> during the period of care is taken to be a regular care child of </w:t>
      </w:r>
      <w:r w:rsidR="00560759" w:rsidRPr="003C7F6E">
        <w:t>the other individual</w:t>
      </w:r>
      <w:r w:rsidRPr="003C7F6E">
        <w:t xml:space="preserve"> during that period for the purposes of </w:t>
      </w:r>
      <w:r w:rsidR="003C7F6E">
        <w:t>paragraph (</w:t>
      </w:r>
      <w:r w:rsidRPr="003C7F6E">
        <w:t>1)(a).</w:t>
      </w:r>
    </w:p>
    <w:p w:rsidR="00632062" w:rsidRPr="003C7F6E" w:rsidRDefault="00632062">
      <w:pPr>
        <w:pStyle w:val="SubsectionHead"/>
        <w:rPr>
          <w:snapToGrid w:val="0"/>
          <w:lang w:eastAsia="en-US"/>
        </w:rPr>
      </w:pPr>
      <w:r w:rsidRPr="003C7F6E">
        <w:rPr>
          <w:snapToGrid w:val="0"/>
          <w:lang w:eastAsia="en-US"/>
        </w:rPr>
        <w:t>Section subject to sections</w:t>
      </w:r>
      <w:r w:rsidR="003C7F6E">
        <w:rPr>
          <w:snapToGrid w:val="0"/>
          <w:lang w:eastAsia="en-US"/>
        </w:rPr>
        <w:t> </w:t>
      </w:r>
      <w:r w:rsidRPr="003C7F6E">
        <w:rPr>
          <w:snapToGrid w:val="0"/>
          <w:lang w:eastAsia="en-US"/>
        </w:rPr>
        <w:t>48 and 49</w:t>
      </w:r>
    </w:p>
    <w:p w:rsidR="00632062" w:rsidRPr="003C7F6E" w:rsidRDefault="00632062">
      <w:pPr>
        <w:pStyle w:val="subsection"/>
        <w:rPr>
          <w:snapToGrid w:val="0"/>
          <w:lang w:eastAsia="en-US"/>
        </w:rPr>
      </w:pPr>
      <w:r w:rsidRPr="003C7F6E">
        <w:rPr>
          <w:snapToGrid w:val="0"/>
          <w:lang w:eastAsia="en-US"/>
        </w:rPr>
        <w:tab/>
        <w:t>(4)</w:t>
      </w:r>
      <w:r w:rsidRPr="003C7F6E">
        <w:rPr>
          <w:snapToGrid w:val="0"/>
          <w:lang w:eastAsia="en-US"/>
        </w:rPr>
        <w:tab/>
        <w:t>This section is subject to sections</w:t>
      </w:r>
      <w:r w:rsidR="003C7F6E">
        <w:rPr>
          <w:snapToGrid w:val="0"/>
          <w:lang w:eastAsia="en-US"/>
        </w:rPr>
        <w:t> </w:t>
      </w:r>
      <w:r w:rsidRPr="003C7F6E">
        <w:rPr>
          <w:snapToGrid w:val="0"/>
          <w:lang w:eastAsia="en-US"/>
        </w:rPr>
        <w:t>48 and 49 (which deal with limits on eligibility).</w:t>
      </w:r>
    </w:p>
    <w:p w:rsidR="00632062" w:rsidRPr="003C7F6E" w:rsidRDefault="00632062" w:rsidP="0022492B">
      <w:pPr>
        <w:pStyle w:val="ActHead4"/>
      </w:pPr>
      <w:bookmarkStart w:id="102" w:name="_Toc441659994"/>
      <w:r w:rsidRPr="003C7F6E">
        <w:rPr>
          <w:rStyle w:val="CharSubdNo"/>
        </w:rPr>
        <w:t>Subdivision D</w:t>
      </w:r>
      <w:r w:rsidRPr="003C7F6E">
        <w:t>—</w:t>
      </w:r>
      <w:r w:rsidRPr="003C7F6E">
        <w:rPr>
          <w:rStyle w:val="CharSubdText"/>
        </w:rPr>
        <w:t>Eligibility of an individual for child care benefit by single payment/in substitution because of the death of another individual</w:t>
      </w:r>
      <w:bookmarkEnd w:id="102"/>
    </w:p>
    <w:p w:rsidR="00632062" w:rsidRPr="003C7F6E" w:rsidRDefault="00632062" w:rsidP="0022492B">
      <w:pPr>
        <w:pStyle w:val="ActHead5"/>
        <w:rPr>
          <w:snapToGrid w:val="0"/>
          <w:lang w:eastAsia="en-US"/>
        </w:rPr>
      </w:pPr>
      <w:bookmarkStart w:id="103" w:name="_Toc441659995"/>
      <w:r w:rsidRPr="003C7F6E">
        <w:rPr>
          <w:rStyle w:val="CharSectno"/>
        </w:rPr>
        <w:t>46</w:t>
      </w:r>
      <w:r w:rsidRPr="003C7F6E">
        <w:rPr>
          <w:snapToGrid w:val="0"/>
          <w:lang w:eastAsia="en-US"/>
        </w:rPr>
        <w:t xml:space="preserve">  Eligibility for child care benefit if a conditionally eligible or eligible individual dies</w:t>
      </w:r>
      <w:bookmarkEnd w:id="103"/>
    </w:p>
    <w:p w:rsidR="00632062" w:rsidRPr="003C7F6E" w:rsidRDefault="00632062">
      <w:pPr>
        <w:pStyle w:val="SubsectionHead"/>
      </w:pPr>
      <w:r w:rsidRPr="003C7F6E">
        <w:t>If deceased eligible for child care benefit</w:t>
      </w:r>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If:</w:t>
      </w:r>
    </w:p>
    <w:p w:rsidR="00632062" w:rsidRPr="003C7F6E" w:rsidRDefault="00632062">
      <w:pPr>
        <w:pStyle w:val="paragraph"/>
      </w:pPr>
      <w:r w:rsidRPr="003C7F6E">
        <w:tab/>
        <w:t>(a)</w:t>
      </w:r>
      <w:r w:rsidRPr="003C7F6E">
        <w:tab/>
        <w:t xml:space="preserve">an individual is eligible for an amount of child care benefit in respect of a child (the </w:t>
      </w:r>
      <w:r w:rsidRPr="003C7F6E">
        <w:rPr>
          <w:b/>
          <w:i/>
        </w:rPr>
        <w:t>subject amount</w:t>
      </w:r>
      <w:r w:rsidRPr="003C7F6E">
        <w:t>) under section</w:t>
      </w:r>
      <w:r w:rsidR="003C7F6E">
        <w:t> </w:t>
      </w:r>
      <w:r w:rsidRPr="003C7F6E">
        <w:t>43, 44 or 45; and</w:t>
      </w:r>
    </w:p>
    <w:p w:rsidR="00632062" w:rsidRPr="003C7F6E" w:rsidRDefault="00632062">
      <w:pPr>
        <w:pStyle w:val="paragraph"/>
      </w:pPr>
      <w:r w:rsidRPr="003C7F6E">
        <w:tab/>
        <w:t>(b)</w:t>
      </w:r>
      <w:r w:rsidRPr="003C7F6E">
        <w:tab/>
        <w:t>the individual dies; and</w:t>
      </w:r>
    </w:p>
    <w:p w:rsidR="00632062" w:rsidRPr="003C7F6E" w:rsidRDefault="00632062">
      <w:pPr>
        <w:pStyle w:val="paragraph"/>
      </w:pPr>
      <w:r w:rsidRPr="003C7F6E">
        <w:tab/>
        <w:t>(c)</w:t>
      </w:r>
      <w:r w:rsidRPr="003C7F6E">
        <w:tab/>
        <w:t>before the individual died, the subject amount had not been paid to the individual (whether or not a claim under Part</w:t>
      </w:r>
      <w:r w:rsidR="003C7F6E">
        <w:t> </w:t>
      </w:r>
      <w:r w:rsidRPr="003C7F6E">
        <w:t>3 of the Family Assistance Administration Act</w:t>
      </w:r>
      <w:r w:rsidRPr="003C7F6E">
        <w:rPr>
          <w:i/>
        </w:rPr>
        <w:t xml:space="preserve"> </w:t>
      </w:r>
      <w:r w:rsidRPr="003C7F6E">
        <w:t>had been made); and</w:t>
      </w:r>
    </w:p>
    <w:p w:rsidR="00632062" w:rsidRPr="003C7F6E" w:rsidRDefault="00632062">
      <w:pPr>
        <w:pStyle w:val="paragraph"/>
      </w:pPr>
      <w:r w:rsidRPr="003C7F6E">
        <w:lastRenderedPageBreak/>
        <w:tab/>
        <w:t>(d)</w:t>
      </w:r>
      <w:r w:rsidRPr="003C7F6E">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C7F6E" w:rsidRDefault="00632062">
      <w:pPr>
        <w:pStyle w:val="paragraph"/>
      </w:pPr>
      <w:r w:rsidRPr="003C7F6E">
        <w:tab/>
        <w:t>(e)</w:t>
      </w:r>
      <w:r w:rsidRPr="003C7F6E">
        <w:tab/>
        <w:t>the Secretary considers that the other individual ought to be eligible for that much of the subject amount;</w:t>
      </w:r>
    </w:p>
    <w:p w:rsidR="00632062" w:rsidRPr="003C7F6E" w:rsidRDefault="00632062">
      <w:pPr>
        <w:pStyle w:val="subsection2"/>
        <w:rPr>
          <w:snapToGrid w:val="0"/>
          <w:lang w:eastAsia="en-US"/>
        </w:rPr>
      </w:pPr>
      <w:r w:rsidRPr="003C7F6E">
        <w:rPr>
          <w:snapToGrid w:val="0"/>
          <w:lang w:eastAsia="en-US"/>
        </w:rPr>
        <w:t>the other individual is eligible for that much of the subject amount and no</w:t>
      </w:r>
      <w:r w:rsidR="003C7F6E">
        <w:rPr>
          <w:snapToGrid w:val="0"/>
          <w:lang w:eastAsia="en-US"/>
        </w:rPr>
        <w:noBreakHyphen/>
      </w:r>
      <w:r w:rsidRPr="003C7F6E">
        <w:rPr>
          <w:snapToGrid w:val="0"/>
          <w:lang w:eastAsia="en-US"/>
        </w:rPr>
        <w:t>one else is, or can become, eligible for or entitled to be paid any of the subject amount.</w:t>
      </w:r>
    </w:p>
    <w:p w:rsidR="00632062" w:rsidRPr="003C7F6E" w:rsidRDefault="00632062">
      <w:pPr>
        <w:pStyle w:val="SubsectionHead"/>
      </w:pPr>
      <w:r w:rsidRPr="003C7F6E">
        <w:t>If deceased conditionally eligible for child care benefit by fee reduction</w:t>
      </w:r>
    </w:p>
    <w:p w:rsidR="00632062" w:rsidRPr="003C7F6E" w:rsidRDefault="00632062">
      <w:pPr>
        <w:pStyle w:val="subsection"/>
      </w:pPr>
      <w:r w:rsidRPr="003C7F6E">
        <w:tab/>
        <w:t>(2)</w:t>
      </w:r>
      <w:r w:rsidRPr="003C7F6E">
        <w:tab/>
        <w:t>If:</w:t>
      </w:r>
    </w:p>
    <w:p w:rsidR="00632062" w:rsidRPr="003C7F6E" w:rsidRDefault="00632062">
      <w:pPr>
        <w:pStyle w:val="paragraph"/>
      </w:pPr>
      <w:r w:rsidRPr="003C7F6E">
        <w:tab/>
        <w:t>(a)</w:t>
      </w:r>
      <w:r w:rsidRPr="003C7F6E">
        <w:tab/>
        <w:t>a determination of conditional eligibility under section</w:t>
      </w:r>
      <w:r w:rsidR="003C7F6E">
        <w:t> </w:t>
      </w:r>
      <w:r w:rsidRPr="003C7F6E">
        <w:t>50F of the Family Assistance Administration Act is in force in respect of an individual with the effect that an individual is conditionally eligible for child care benefit by fee reduction in respect of a child; and</w:t>
      </w:r>
    </w:p>
    <w:p w:rsidR="00632062" w:rsidRPr="003C7F6E" w:rsidRDefault="00632062">
      <w:pPr>
        <w:pStyle w:val="paragraph"/>
      </w:pPr>
      <w:r w:rsidRPr="003C7F6E">
        <w:tab/>
        <w:t>(b)</w:t>
      </w:r>
      <w:r w:rsidRPr="003C7F6E">
        <w:tab/>
        <w:t>the individual dies; and</w:t>
      </w:r>
    </w:p>
    <w:p w:rsidR="00632062" w:rsidRPr="003C7F6E" w:rsidRDefault="00632062">
      <w:pPr>
        <w:pStyle w:val="paragraph"/>
      </w:pPr>
      <w:r w:rsidRPr="003C7F6E">
        <w:tab/>
        <w:t>(c)</w:t>
      </w:r>
      <w:r w:rsidRPr="003C7F6E">
        <w:tab/>
        <w:t>before the individual died, the individual’s entitlement to be paid child care benefit by fee reduction had not been determined under section</w:t>
      </w:r>
      <w:r w:rsidR="003C7F6E">
        <w:t> </w:t>
      </w:r>
      <w:r w:rsidRPr="003C7F6E">
        <w:t>51B of the Family Assistance Administration Act; and</w:t>
      </w:r>
    </w:p>
    <w:p w:rsidR="00632062" w:rsidRPr="003C7F6E" w:rsidRDefault="00632062">
      <w:pPr>
        <w:pStyle w:val="paragraph"/>
      </w:pPr>
      <w:r w:rsidRPr="003C7F6E">
        <w:tab/>
        <w:t>(d)</w:t>
      </w:r>
      <w:r w:rsidRPr="003C7F6E">
        <w:tab/>
        <w:t>another individual makes a claim under Part</w:t>
      </w:r>
      <w:r w:rsidR="003C7F6E">
        <w:t> </w:t>
      </w:r>
      <w:r w:rsidRPr="003C7F6E">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3C7F6E" w:rsidRDefault="00632062">
      <w:pPr>
        <w:pStyle w:val="paragraph"/>
      </w:pPr>
      <w:r w:rsidRPr="003C7F6E">
        <w:tab/>
        <w:t>(e)</w:t>
      </w:r>
      <w:r w:rsidRPr="003C7F6E">
        <w:tab/>
        <w:t>the Secretary considers that the other individual ought to be eligible for the amount;</w:t>
      </w:r>
    </w:p>
    <w:p w:rsidR="00632062" w:rsidRPr="003C7F6E" w:rsidRDefault="00632062">
      <w:pPr>
        <w:pStyle w:val="subsection2"/>
        <w:rPr>
          <w:snapToGrid w:val="0"/>
          <w:lang w:eastAsia="en-US"/>
        </w:rPr>
      </w:pPr>
      <w:r w:rsidRPr="003C7F6E">
        <w:rPr>
          <w:snapToGrid w:val="0"/>
          <w:lang w:eastAsia="en-US"/>
        </w:rPr>
        <w:lastRenderedPageBreak/>
        <w:t>the other individual is eligible for the amount and no</w:t>
      </w:r>
      <w:r w:rsidR="003C7F6E">
        <w:rPr>
          <w:snapToGrid w:val="0"/>
          <w:lang w:eastAsia="en-US"/>
        </w:rPr>
        <w:noBreakHyphen/>
      </w:r>
      <w:r w:rsidRPr="003C7F6E">
        <w:rPr>
          <w:snapToGrid w:val="0"/>
          <w:lang w:eastAsia="en-US"/>
        </w:rPr>
        <w:t>one else is, or can become, eligible for or entitled to be paid that amount.</w:t>
      </w:r>
    </w:p>
    <w:p w:rsidR="00632062" w:rsidRPr="003C7F6E" w:rsidRDefault="00632062" w:rsidP="0022492B">
      <w:pPr>
        <w:pStyle w:val="ActHead4"/>
        <w:rPr>
          <w:snapToGrid w:val="0"/>
          <w:lang w:eastAsia="en-US"/>
        </w:rPr>
      </w:pPr>
      <w:bookmarkStart w:id="104" w:name="_Toc441659996"/>
      <w:r w:rsidRPr="003C7F6E">
        <w:rPr>
          <w:rStyle w:val="CharSubdNo"/>
        </w:rPr>
        <w:t>Subdivision E</w:t>
      </w:r>
      <w:r w:rsidRPr="003C7F6E">
        <w:rPr>
          <w:snapToGrid w:val="0"/>
          <w:lang w:eastAsia="en-US"/>
        </w:rPr>
        <w:t>—</w:t>
      </w:r>
      <w:r w:rsidRPr="003C7F6E">
        <w:rPr>
          <w:rStyle w:val="CharSubdText"/>
        </w:rPr>
        <w:t>Eligibility of an approved child care service for child care benefit by fee reduction for care provided by the service to a child at risk</w:t>
      </w:r>
      <w:bookmarkEnd w:id="104"/>
    </w:p>
    <w:p w:rsidR="00632062" w:rsidRPr="003C7F6E" w:rsidRDefault="00632062" w:rsidP="0022492B">
      <w:pPr>
        <w:pStyle w:val="ActHead5"/>
        <w:rPr>
          <w:snapToGrid w:val="0"/>
          <w:lang w:eastAsia="en-US"/>
        </w:rPr>
      </w:pPr>
      <w:bookmarkStart w:id="105" w:name="_Toc441659997"/>
      <w:r w:rsidRPr="003C7F6E">
        <w:rPr>
          <w:rStyle w:val="CharSectno"/>
        </w:rPr>
        <w:t>47</w:t>
      </w:r>
      <w:r w:rsidRPr="003C7F6E">
        <w:rPr>
          <w:snapToGrid w:val="0"/>
          <w:lang w:eastAsia="en-US"/>
        </w:rPr>
        <w:t xml:space="preserve">  When an approved child care service is eligible for child care benefit by fee reduction for care provided to a child at risk</w:t>
      </w:r>
      <w:bookmarkEnd w:id="105"/>
    </w:p>
    <w:p w:rsidR="00632062" w:rsidRPr="003C7F6E" w:rsidRDefault="00632062">
      <w:pPr>
        <w:pStyle w:val="subsection"/>
      </w:pPr>
      <w:r w:rsidRPr="003C7F6E">
        <w:rPr>
          <w:snapToGrid w:val="0"/>
          <w:lang w:eastAsia="en-US"/>
        </w:rPr>
        <w:tab/>
      </w:r>
      <w:r w:rsidRPr="003C7F6E">
        <w:t>(1)</w:t>
      </w:r>
      <w:r w:rsidRPr="003C7F6E">
        <w:tab/>
        <w:t>An approved child care service is eligible for child care benefit by fee reduction for a session of care provided by the service to a child if:</w:t>
      </w:r>
    </w:p>
    <w:p w:rsidR="00632062" w:rsidRPr="003C7F6E" w:rsidRDefault="00632062">
      <w:pPr>
        <w:pStyle w:val="paragraph"/>
      </w:pPr>
      <w:r w:rsidRPr="003C7F6E">
        <w:tab/>
        <w:t>(a)</w:t>
      </w:r>
      <w:r w:rsidRPr="003C7F6E">
        <w:tab/>
        <w:t>at the time the care is provided, the service believes the child is at risk of serious abuse or neglect; and</w:t>
      </w:r>
    </w:p>
    <w:p w:rsidR="00B72F14" w:rsidRPr="003C7F6E" w:rsidRDefault="00632062" w:rsidP="00B72F14">
      <w:pPr>
        <w:pStyle w:val="paragraph"/>
      </w:pPr>
      <w:r w:rsidRPr="003C7F6E">
        <w:tab/>
        <w:t>(b)</w:t>
      </w:r>
      <w:r w:rsidRPr="003C7F6E">
        <w:tab/>
        <w:t>the care is provided in Australia</w:t>
      </w:r>
      <w:r w:rsidR="00B72F14" w:rsidRPr="003C7F6E">
        <w:t>; and</w:t>
      </w:r>
    </w:p>
    <w:p w:rsidR="00632062" w:rsidRPr="003C7F6E" w:rsidRDefault="00B72F14">
      <w:pPr>
        <w:pStyle w:val="paragraph"/>
      </w:pPr>
      <w:r w:rsidRPr="003C7F6E">
        <w:tab/>
        <w:t>(c)</w:t>
      </w:r>
      <w:r w:rsidRPr="003C7F6E">
        <w:tab/>
        <w:t>the child meets the immunisation requirements set out in section</w:t>
      </w:r>
      <w:r w:rsidR="003C7F6E">
        <w:t> </w:t>
      </w:r>
      <w:r w:rsidRPr="003C7F6E">
        <w:t>6</w:t>
      </w:r>
      <w:r w:rsidR="00632062" w:rsidRPr="003C7F6E">
        <w:t>.</w:t>
      </w:r>
    </w:p>
    <w:p w:rsidR="00632062" w:rsidRPr="003C7F6E" w:rsidRDefault="00632062">
      <w:pPr>
        <w:pStyle w:val="SubsectionHead"/>
        <w:rPr>
          <w:snapToGrid w:val="0"/>
          <w:lang w:eastAsia="en-US"/>
        </w:rPr>
      </w:pPr>
      <w:r w:rsidRPr="003C7F6E">
        <w:rPr>
          <w:snapToGrid w:val="0"/>
          <w:lang w:eastAsia="en-US"/>
        </w:rPr>
        <w:t>Section subject to Subdivisions F and G</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This section is subject to Subdivisions F and G (which deal with limits on eligibility).</w:t>
      </w:r>
    </w:p>
    <w:p w:rsidR="00632062" w:rsidRPr="003C7F6E" w:rsidRDefault="00632062" w:rsidP="0022492B">
      <w:pPr>
        <w:pStyle w:val="ActHead4"/>
      </w:pPr>
      <w:bookmarkStart w:id="106" w:name="_Toc441659998"/>
      <w:r w:rsidRPr="003C7F6E">
        <w:rPr>
          <w:rStyle w:val="CharSubdNo"/>
        </w:rPr>
        <w:t>Subdivision F</w:t>
      </w:r>
      <w:r w:rsidRPr="003C7F6E">
        <w:t>—</w:t>
      </w:r>
      <w:r w:rsidRPr="003C7F6E">
        <w:rPr>
          <w:rStyle w:val="CharSubdText"/>
        </w:rPr>
        <w:t>Limitations on conditional eligibility or eligibility for child care benefit for care provided by an approved child care service or a registered carer that do not relate to hours</w:t>
      </w:r>
      <w:bookmarkEnd w:id="106"/>
    </w:p>
    <w:p w:rsidR="00632062" w:rsidRPr="003C7F6E" w:rsidRDefault="00632062" w:rsidP="0022492B">
      <w:pPr>
        <w:pStyle w:val="ActHead5"/>
        <w:rPr>
          <w:snapToGrid w:val="0"/>
          <w:lang w:eastAsia="en-US"/>
        </w:rPr>
      </w:pPr>
      <w:bookmarkStart w:id="107" w:name="_Toc441659999"/>
      <w:r w:rsidRPr="003C7F6E">
        <w:rPr>
          <w:rStyle w:val="CharSectno"/>
        </w:rPr>
        <w:t>48</w:t>
      </w:r>
      <w:r w:rsidRPr="003C7F6E">
        <w:rPr>
          <w:snapToGrid w:val="0"/>
          <w:lang w:eastAsia="en-US"/>
        </w:rPr>
        <w:t xml:space="preserve">  No multiple eligibility for same care</w:t>
      </w:r>
      <w:bookmarkEnd w:id="107"/>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3C7F6E">
        <w:rPr>
          <w:snapToGrid w:val="0"/>
          <w:lang w:eastAsia="en-US"/>
        </w:rPr>
        <w:lastRenderedPageBreak/>
        <w:t>conditionally eligible, is the one whom the Secretary determines to be eligible.</w:t>
      </w:r>
    </w:p>
    <w:p w:rsidR="00632062" w:rsidRPr="003C7F6E" w:rsidRDefault="00632062">
      <w:pPr>
        <w:pStyle w:val="SubsectionHead"/>
        <w:rPr>
          <w:snapToGrid w:val="0"/>
          <w:lang w:eastAsia="en-US"/>
        </w:rPr>
      </w:pPr>
      <w:r w:rsidRPr="003C7F6E">
        <w:rPr>
          <w:snapToGrid w:val="0"/>
          <w:lang w:eastAsia="en-US"/>
        </w:rPr>
        <w:t>Determination to be in accordance with any Ministerial rules</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 xml:space="preserve">The Secretary must make the determination under </w:t>
      </w:r>
      <w:r w:rsidR="003C7F6E">
        <w:rPr>
          <w:snapToGrid w:val="0"/>
          <w:lang w:eastAsia="en-US"/>
        </w:rPr>
        <w:t>subsection (</w:t>
      </w:r>
      <w:r w:rsidRPr="003C7F6E">
        <w:rPr>
          <w:snapToGrid w:val="0"/>
          <w:lang w:eastAsia="en-US"/>
        </w:rPr>
        <w:t xml:space="preserve">1) in accordance with any rules in force under </w:t>
      </w:r>
      <w:r w:rsidR="003C7F6E">
        <w:rPr>
          <w:snapToGrid w:val="0"/>
          <w:lang w:eastAsia="en-US"/>
        </w:rPr>
        <w:t>subsection (</w:t>
      </w:r>
      <w:r w:rsidRPr="003C7F6E">
        <w:rPr>
          <w:snapToGrid w:val="0"/>
          <w:lang w:eastAsia="en-US"/>
        </w:rPr>
        <w:t>3).</w:t>
      </w:r>
    </w:p>
    <w:p w:rsidR="00632062" w:rsidRPr="003C7F6E" w:rsidRDefault="00632062">
      <w:pPr>
        <w:pStyle w:val="SubsectionHead"/>
        <w:rPr>
          <w:snapToGrid w:val="0"/>
          <w:lang w:eastAsia="en-US"/>
        </w:rPr>
      </w:pPr>
      <w:r w:rsidRPr="003C7F6E">
        <w:rPr>
          <w:snapToGrid w:val="0"/>
          <w:lang w:eastAsia="en-US"/>
        </w:rPr>
        <w:t>Ministerial rules</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The Minister may</w:t>
      </w:r>
      <w:r w:rsidR="008C1992" w:rsidRPr="003C7F6E">
        <w:t>, by legislative instrument,</w:t>
      </w:r>
      <w:r w:rsidRPr="003C7F6E">
        <w:rPr>
          <w:snapToGrid w:val="0"/>
          <w:lang w:eastAsia="en-US"/>
        </w:rPr>
        <w:t xml:space="preserve"> make rules in accordance with which the Secretary is to make determinations under </w:t>
      </w:r>
      <w:r w:rsidR="003C7F6E">
        <w:rPr>
          <w:snapToGrid w:val="0"/>
          <w:lang w:eastAsia="en-US"/>
        </w:rPr>
        <w:t>subsection (</w:t>
      </w:r>
      <w:r w:rsidRPr="003C7F6E">
        <w:rPr>
          <w:snapToGrid w:val="0"/>
          <w:lang w:eastAsia="en-US"/>
        </w:rPr>
        <w:t>1).</w:t>
      </w:r>
    </w:p>
    <w:p w:rsidR="00632062" w:rsidRPr="003C7F6E" w:rsidRDefault="00632062" w:rsidP="0022492B">
      <w:pPr>
        <w:pStyle w:val="ActHead5"/>
        <w:rPr>
          <w:snapToGrid w:val="0"/>
          <w:lang w:eastAsia="en-US"/>
        </w:rPr>
      </w:pPr>
      <w:bookmarkStart w:id="108" w:name="_Toc441660000"/>
      <w:r w:rsidRPr="003C7F6E">
        <w:rPr>
          <w:rStyle w:val="CharSectno"/>
        </w:rPr>
        <w:t>49</w:t>
      </w:r>
      <w:r w:rsidRPr="003C7F6E">
        <w:rPr>
          <w:snapToGrid w:val="0"/>
          <w:lang w:eastAsia="en-US"/>
        </w:rPr>
        <w:t xml:space="preserve">  Person not conditionally eligible or eligible for child care benefit if child in care under a welfare law or child in exempt class of children</w:t>
      </w:r>
      <w:bookmarkEnd w:id="108"/>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 person is not eligible, or conditionally eligible, for child care benefit as mentioned in Subdivision A, B, C or E if the child concerned:</w:t>
      </w:r>
    </w:p>
    <w:p w:rsidR="00632062" w:rsidRPr="003C7F6E" w:rsidRDefault="00632062">
      <w:pPr>
        <w:pStyle w:val="paragraph"/>
      </w:pPr>
      <w:r w:rsidRPr="003C7F6E">
        <w:tab/>
        <w:t>(a)</w:t>
      </w:r>
      <w:r w:rsidRPr="003C7F6E">
        <w:tab/>
        <w:t>is under the care (however described) of a person</w:t>
      </w:r>
      <w:r w:rsidR="004250CB" w:rsidRPr="003C7F6E">
        <w:t xml:space="preserve"> (other than a foster parent)</w:t>
      </w:r>
      <w:r w:rsidRPr="003C7F6E">
        <w:t xml:space="preserve"> under:</w:t>
      </w:r>
    </w:p>
    <w:p w:rsidR="00632062" w:rsidRPr="003C7F6E" w:rsidRDefault="00632062">
      <w:pPr>
        <w:pStyle w:val="paragraphsub"/>
      </w:pPr>
      <w:r w:rsidRPr="003C7F6E">
        <w:tab/>
        <w:t>(i)</w:t>
      </w:r>
      <w:r w:rsidRPr="003C7F6E">
        <w:tab/>
        <w:t>a child welfare law of a State or Territory; or</w:t>
      </w:r>
    </w:p>
    <w:p w:rsidR="00632062" w:rsidRPr="003C7F6E" w:rsidRDefault="00632062">
      <w:pPr>
        <w:pStyle w:val="paragraphsub"/>
      </w:pPr>
      <w:r w:rsidRPr="003C7F6E">
        <w:tab/>
        <w:t>(ii)</w:t>
      </w:r>
      <w:r w:rsidRPr="003C7F6E">
        <w:tab/>
        <w:t xml:space="preserve">a law of a State or Territory that is taken to be a child welfare law of the State or Territory in a determination under </w:t>
      </w:r>
      <w:r w:rsidR="003C7F6E">
        <w:t>subsection (</w:t>
      </w:r>
      <w:r w:rsidRPr="003C7F6E">
        <w:t>2); or</w:t>
      </w:r>
    </w:p>
    <w:p w:rsidR="00632062" w:rsidRPr="003C7F6E" w:rsidRDefault="00632062">
      <w:pPr>
        <w:pStyle w:val="paragraph"/>
      </w:pPr>
      <w:r w:rsidRPr="003C7F6E">
        <w:tab/>
        <w:t>(b)</w:t>
      </w:r>
      <w:r w:rsidRPr="003C7F6E">
        <w:tab/>
        <w:t xml:space="preserve">is a member of a class specified in a determination under </w:t>
      </w:r>
      <w:r w:rsidR="003C7F6E">
        <w:t>subsection (</w:t>
      </w:r>
      <w:r w:rsidRPr="003C7F6E">
        <w:t>3)</w:t>
      </w:r>
      <w:r w:rsidRPr="003C7F6E">
        <w:rPr>
          <w:i/>
        </w:rPr>
        <w:t>.</w:t>
      </w:r>
    </w:p>
    <w:p w:rsidR="00632062" w:rsidRPr="003C7F6E" w:rsidRDefault="00632062">
      <w:pPr>
        <w:pStyle w:val="SubsectionHead"/>
        <w:rPr>
          <w:snapToGrid w:val="0"/>
          <w:lang w:eastAsia="en-US"/>
        </w:rPr>
      </w:pPr>
      <w:r w:rsidRPr="003C7F6E">
        <w:rPr>
          <w:snapToGrid w:val="0"/>
          <w:lang w:eastAsia="en-US"/>
        </w:rPr>
        <w:t>Child welfare law</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The Minister may</w:t>
      </w:r>
      <w:r w:rsidR="00AF7469" w:rsidRPr="003C7F6E">
        <w:t>, by legislative instrument,</w:t>
      </w:r>
      <w:r w:rsidRPr="003C7F6E">
        <w:rPr>
          <w:snapToGrid w:val="0"/>
          <w:lang w:eastAsia="en-US"/>
        </w:rPr>
        <w:t xml:space="preserve"> determine that a specified law of a State or Territory is taken to be a child welfare law of the State or Territory for the purposes of </w:t>
      </w:r>
      <w:r w:rsidR="003C7F6E">
        <w:rPr>
          <w:snapToGrid w:val="0"/>
          <w:lang w:eastAsia="en-US"/>
        </w:rPr>
        <w:t>subparagraph (</w:t>
      </w:r>
      <w:r w:rsidRPr="003C7F6E">
        <w:rPr>
          <w:snapToGrid w:val="0"/>
          <w:lang w:eastAsia="en-US"/>
        </w:rPr>
        <w:t>1)(a)(ii).</w:t>
      </w:r>
    </w:p>
    <w:p w:rsidR="00632062" w:rsidRPr="003C7F6E" w:rsidRDefault="00632062">
      <w:pPr>
        <w:pStyle w:val="SubsectionHead"/>
        <w:rPr>
          <w:snapToGrid w:val="0"/>
          <w:lang w:eastAsia="en-US"/>
        </w:rPr>
      </w:pPr>
      <w:r w:rsidRPr="003C7F6E">
        <w:rPr>
          <w:snapToGrid w:val="0"/>
          <w:lang w:eastAsia="en-US"/>
        </w:rPr>
        <w:lastRenderedPageBreak/>
        <w:t>Exempt class of children</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The Minister may</w:t>
      </w:r>
      <w:r w:rsidR="003A01D7" w:rsidRPr="003C7F6E">
        <w:t>, by legislative instrument,</w:t>
      </w:r>
      <w:r w:rsidRPr="003C7F6E">
        <w:rPr>
          <w:snapToGrid w:val="0"/>
          <w:lang w:eastAsia="en-US"/>
        </w:rPr>
        <w:t xml:space="preserve"> determine that children included in a specified class are children in respect of whom no</w:t>
      </w:r>
      <w:r w:rsidR="003C7F6E">
        <w:rPr>
          <w:snapToGrid w:val="0"/>
          <w:lang w:eastAsia="en-US"/>
        </w:rPr>
        <w:noBreakHyphen/>
      </w:r>
      <w:r w:rsidRPr="003C7F6E">
        <w:rPr>
          <w:snapToGrid w:val="0"/>
          <w:lang w:eastAsia="en-US"/>
        </w:rPr>
        <w:t>one is eligible for child care benefit under this Division.</w:t>
      </w:r>
    </w:p>
    <w:p w:rsidR="00632062" w:rsidRPr="003C7F6E" w:rsidRDefault="00632062" w:rsidP="00277451">
      <w:pPr>
        <w:pStyle w:val="ActHead5"/>
      </w:pPr>
      <w:bookmarkStart w:id="109" w:name="_Toc441660001"/>
      <w:r w:rsidRPr="003C7F6E">
        <w:rPr>
          <w:rStyle w:val="CharSectno"/>
        </w:rPr>
        <w:t>50</w:t>
      </w:r>
      <w:r w:rsidRPr="003C7F6E">
        <w:t xml:space="preserve">  Person not eligible for child care benefit while an approved child care service’s approval is suspended</w:t>
      </w:r>
      <w:bookmarkEnd w:id="109"/>
    </w:p>
    <w:p w:rsidR="00632062" w:rsidRPr="003C7F6E" w:rsidRDefault="00632062" w:rsidP="00277451">
      <w:pPr>
        <w:pStyle w:val="subsection"/>
        <w:keepNext/>
        <w:keepLines/>
      </w:pPr>
      <w:r w:rsidRPr="003C7F6E">
        <w:tab/>
        <w:t>(1)</w:t>
      </w:r>
      <w:r w:rsidRPr="003C7F6E">
        <w:tab/>
        <w:t>If:</w:t>
      </w:r>
    </w:p>
    <w:p w:rsidR="00632062" w:rsidRPr="003C7F6E" w:rsidRDefault="00632062" w:rsidP="00277451">
      <w:pPr>
        <w:pStyle w:val="paragraph"/>
        <w:keepNext/>
        <w:keepLines/>
      </w:pPr>
      <w:r w:rsidRPr="003C7F6E">
        <w:tab/>
        <w:t>(a)</w:t>
      </w:r>
      <w:r w:rsidRPr="003C7F6E">
        <w:tab/>
        <w:t>except for the operation of this section, a person would be eligible for child care benefit for care provided by an approved child care service to a child as mentioned in Subdivision A, B or E; and</w:t>
      </w:r>
    </w:p>
    <w:p w:rsidR="00632062" w:rsidRPr="003C7F6E" w:rsidRDefault="00632062">
      <w:pPr>
        <w:pStyle w:val="paragraph"/>
      </w:pPr>
      <w:r w:rsidRPr="003C7F6E">
        <w:tab/>
        <w:t>(b)</w:t>
      </w:r>
      <w:r w:rsidRPr="003C7F6E">
        <w:tab/>
        <w:t>at the time a session of care is provided to the child, the service’s approval under section</w:t>
      </w:r>
      <w:r w:rsidR="003C7F6E">
        <w:t> </w:t>
      </w:r>
      <w:r w:rsidRPr="003C7F6E">
        <w:t xml:space="preserve">195 of the Family Assistance Administration Act has been suspended under that Act; </w:t>
      </w:r>
    </w:p>
    <w:p w:rsidR="00632062" w:rsidRPr="003C7F6E" w:rsidRDefault="00632062">
      <w:pPr>
        <w:pStyle w:val="subsection2"/>
      </w:pPr>
      <w:r w:rsidRPr="003C7F6E">
        <w:t>the person is not eligible for child care benefit for the sessions of care provided by the service during the period when the service’s approval is suspended.</w:t>
      </w:r>
    </w:p>
    <w:p w:rsidR="00632062" w:rsidRPr="003C7F6E" w:rsidRDefault="00632062">
      <w:pPr>
        <w:pStyle w:val="subsection"/>
      </w:pPr>
      <w:r w:rsidRPr="003C7F6E">
        <w:tab/>
        <w:t>(2)</w:t>
      </w:r>
      <w:r w:rsidRPr="003C7F6E">
        <w:tab/>
        <w:t xml:space="preserve">For the purposes of </w:t>
      </w:r>
      <w:r w:rsidR="003C7F6E">
        <w:t>subsection (</w:t>
      </w:r>
      <w:r w:rsidRPr="003C7F6E">
        <w:t>1), an approved child care service’s approval is suspended for the period beginning when that suspension takes effect and ending on the day with effect from which that suspension is revoked.</w:t>
      </w:r>
    </w:p>
    <w:p w:rsidR="00632062" w:rsidRPr="003C7F6E" w:rsidRDefault="00632062" w:rsidP="0022492B">
      <w:pPr>
        <w:pStyle w:val="ActHead5"/>
      </w:pPr>
      <w:bookmarkStart w:id="110" w:name="_Toc441660002"/>
      <w:r w:rsidRPr="003C7F6E">
        <w:rPr>
          <w:rStyle w:val="CharSectno"/>
        </w:rPr>
        <w:t>51</w:t>
      </w:r>
      <w:r w:rsidRPr="003C7F6E">
        <w:t xml:space="preserve">  Approved child care service not eligible for care provided to a child at risk if Minister so determines</w:t>
      </w:r>
      <w:bookmarkEnd w:id="110"/>
    </w:p>
    <w:p w:rsidR="00632062" w:rsidRPr="003C7F6E" w:rsidRDefault="00632062">
      <w:pPr>
        <w:pStyle w:val="SubsectionHead"/>
        <w:rPr>
          <w:snapToGrid w:val="0"/>
          <w:lang w:eastAsia="en-US"/>
        </w:rPr>
      </w:pPr>
      <w:r w:rsidRPr="003C7F6E">
        <w:rPr>
          <w:snapToGrid w:val="0"/>
          <w:lang w:eastAsia="en-US"/>
        </w:rPr>
        <w:t>Limit on eligibility under section</w:t>
      </w:r>
      <w:r w:rsidR="003C7F6E">
        <w:rPr>
          <w:snapToGrid w:val="0"/>
          <w:lang w:eastAsia="en-US"/>
        </w:rPr>
        <w:t> </w:t>
      </w:r>
      <w:r w:rsidRPr="003C7F6E">
        <w:rPr>
          <w:snapToGrid w:val="0"/>
          <w:lang w:eastAsia="en-US"/>
        </w:rPr>
        <w:t>47</w:t>
      </w:r>
    </w:p>
    <w:p w:rsidR="00632062" w:rsidRPr="003C7F6E" w:rsidRDefault="00632062">
      <w:pPr>
        <w:pStyle w:val="subsection"/>
        <w:rPr>
          <w:snapToGrid w:val="0"/>
          <w:lang w:eastAsia="en-US"/>
        </w:rPr>
      </w:pPr>
      <w:r w:rsidRPr="003C7F6E">
        <w:rPr>
          <w:snapToGrid w:val="0"/>
          <w:lang w:eastAsia="en-US"/>
        </w:rPr>
        <w:tab/>
      </w:r>
      <w:r w:rsidR="006A07EB" w:rsidRPr="003C7F6E">
        <w:rPr>
          <w:snapToGrid w:val="0"/>
          <w:lang w:eastAsia="en-US"/>
        </w:rPr>
        <w:tab/>
      </w:r>
      <w:r w:rsidR="000D7DE3" w:rsidRPr="003C7F6E">
        <w:t>The Minister may, by legislative instrument,</w:t>
      </w:r>
      <w:r w:rsidRPr="003C7F6E">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3C7F6E">
        <w:rPr>
          <w:snapToGrid w:val="0"/>
          <w:lang w:eastAsia="en-US"/>
        </w:rPr>
        <w:t> </w:t>
      </w:r>
      <w:r w:rsidRPr="003C7F6E">
        <w:rPr>
          <w:snapToGrid w:val="0"/>
          <w:lang w:eastAsia="en-US"/>
        </w:rPr>
        <w:t>47, the services are not able to be eligible under that section for any further period in respect of the child.</w:t>
      </w:r>
    </w:p>
    <w:p w:rsidR="00632062" w:rsidRPr="003C7F6E" w:rsidRDefault="00632062" w:rsidP="0022492B">
      <w:pPr>
        <w:pStyle w:val="ActHead4"/>
      </w:pPr>
      <w:bookmarkStart w:id="111" w:name="_Toc441660003"/>
      <w:r w:rsidRPr="003C7F6E">
        <w:rPr>
          <w:rStyle w:val="CharSubdNo"/>
        </w:rPr>
        <w:lastRenderedPageBreak/>
        <w:t>Subdivision G</w:t>
      </w:r>
      <w:r w:rsidRPr="003C7F6E">
        <w:t>—</w:t>
      </w:r>
      <w:r w:rsidRPr="003C7F6E">
        <w:rPr>
          <w:rStyle w:val="CharSubdText"/>
        </w:rPr>
        <w:t>Limitations on eligibility for child care benefit for care provided by an approved child care service relating to hours</w:t>
      </w:r>
      <w:bookmarkEnd w:id="111"/>
      <w:r w:rsidRPr="003C7F6E">
        <w:rPr>
          <w:rStyle w:val="CharSubdText"/>
        </w:rPr>
        <w:t xml:space="preserve"> </w:t>
      </w:r>
    </w:p>
    <w:p w:rsidR="00632062" w:rsidRPr="003C7F6E" w:rsidRDefault="00632062" w:rsidP="0022492B">
      <w:pPr>
        <w:pStyle w:val="ActHead5"/>
      </w:pPr>
      <w:bookmarkStart w:id="112" w:name="_Toc441660004"/>
      <w:r w:rsidRPr="003C7F6E">
        <w:rPr>
          <w:rStyle w:val="CharSectno"/>
        </w:rPr>
        <w:t>52</w:t>
      </w:r>
      <w:r w:rsidRPr="003C7F6E">
        <w:t xml:space="preserve">  Limit on eligibility for child care benefit relating to hours</w:t>
      </w:r>
      <w:bookmarkEnd w:id="112"/>
      <w:r w:rsidRPr="003C7F6E">
        <w:t xml:space="preserve"> </w:t>
      </w:r>
    </w:p>
    <w:p w:rsidR="00632062" w:rsidRPr="003C7F6E" w:rsidRDefault="00632062">
      <w:pPr>
        <w:pStyle w:val="SubsectionHead"/>
      </w:pPr>
      <w:r w:rsidRPr="003C7F6E">
        <w:t>Limit on eligibility</w:t>
      </w:r>
    </w:p>
    <w:p w:rsidR="00632062" w:rsidRPr="003C7F6E" w:rsidRDefault="00632062">
      <w:pPr>
        <w:pStyle w:val="subsection"/>
      </w:pPr>
      <w:r w:rsidRPr="003C7F6E">
        <w:tab/>
        <w:t>(1)</w:t>
      </w:r>
      <w:r w:rsidRPr="003C7F6E">
        <w:tab/>
        <w:t>Despite:</w:t>
      </w:r>
    </w:p>
    <w:p w:rsidR="00632062" w:rsidRPr="003C7F6E" w:rsidRDefault="00632062">
      <w:pPr>
        <w:pStyle w:val="paragraph"/>
      </w:pPr>
      <w:r w:rsidRPr="003C7F6E">
        <w:tab/>
        <w:t>(a)</w:t>
      </w:r>
      <w:r w:rsidRPr="003C7F6E">
        <w:tab/>
        <w:t xml:space="preserve">an individual or an approved child care service (a </w:t>
      </w:r>
      <w:r w:rsidRPr="003C7F6E">
        <w:rPr>
          <w:b/>
          <w:i/>
        </w:rPr>
        <w:t>fee reduction claimant</w:t>
      </w:r>
      <w:r w:rsidRPr="003C7F6E">
        <w:t>) being eligible for child care benefit by fee reduction under section</w:t>
      </w:r>
      <w:r w:rsidR="003C7F6E">
        <w:t> </w:t>
      </w:r>
      <w:r w:rsidRPr="003C7F6E">
        <w:t>43 or 47 respectively; or</w:t>
      </w:r>
    </w:p>
    <w:p w:rsidR="00632062" w:rsidRPr="003C7F6E" w:rsidRDefault="00632062">
      <w:pPr>
        <w:pStyle w:val="paragraph"/>
      </w:pPr>
      <w:r w:rsidRPr="003C7F6E">
        <w:tab/>
        <w:t>(b)</w:t>
      </w:r>
      <w:r w:rsidRPr="003C7F6E">
        <w:tab/>
        <w:t xml:space="preserve">an individual (a </w:t>
      </w:r>
      <w:r w:rsidRPr="003C7F6E">
        <w:rPr>
          <w:b/>
          <w:i/>
        </w:rPr>
        <w:t>past period claimant</w:t>
      </w:r>
      <w:r w:rsidRPr="003C7F6E">
        <w:t>) being eligible under section</w:t>
      </w:r>
      <w:r w:rsidR="003C7F6E">
        <w:t> </w:t>
      </w:r>
      <w:r w:rsidRPr="003C7F6E">
        <w:t>44 for child care benefit for a past period;</w:t>
      </w:r>
    </w:p>
    <w:p w:rsidR="00632062" w:rsidRPr="003C7F6E" w:rsidRDefault="00632062">
      <w:pPr>
        <w:pStyle w:val="subsection2"/>
      </w:pPr>
      <w:r w:rsidRPr="003C7F6E">
        <w:t>the number of hours, in sessions of care in a week for which the claimant is eligible, is limited.</w:t>
      </w:r>
    </w:p>
    <w:p w:rsidR="00632062" w:rsidRPr="003C7F6E" w:rsidRDefault="00632062">
      <w:pPr>
        <w:pStyle w:val="SubsectionHead"/>
      </w:pPr>
      <w:r w:rsidRPr="003C7F6E">
        <w:t>How limit is worked out</w:t>
      </w:r>
    </w:p>
    <w:p w:rsidR="00632062" w:rsidRPr="003C7F6E" w:rsidRDefault="00632062">
      <w:pPr>
        <w:pStyle w:val="subsection"/>
      </w:pPr>
      <w:r w:rsidRPr="003C7F6E">
        <w:tab/>
        <w:t>(2)</w:t>
      </w:r>
      <w:r w:rsidRPr="003C7F6E">
        <w:tab/>
        <w:t>The limit is worked out using this Subdivision. The Minister’s determination under section</w:t>
      </w:r>
      <w:r w:rsidR="003C7F6E">
        <w:t> </w:t>
      </w:r>
      <w:r w:rsidRPr="003C7F6E">
        <w:t>57A deals with the hours that are to count towards that limit in certain circumstances.</w:t>
      </w:r>
    </w:p>
    <w:p w:rsidR="00632062" w:rsidRPr="003C7F6E" w:rsidRDefault="00632062">
      <w:pPr>
        <w:pStyle w:val="SubsectionHead"/>
      </w:pPr>
      <w:r w:rsidRPr="003C7F6E">
        <w:t>If fee reduction claimant is an individual—how the limit is used</w:t>
      </w:r>
    </w:p>
    <w:p w:rsidR="00632062" w:rsidRPr="003C7F6E" w:rsidRDefault="00632062">
      <w:pPr>
        <w:pStyle w:val="subsection"/>
      </w:pPr>
      <w:r w:rsidRPr="003C7F6E">
        <w:tab/>
        <w:t>(3)</w:t>
      </w:r>
      <w:r w:rsidRPr="003C7F6E">
        <w:tab/>
      </w:r>
      <w:r w:rsidR="004E09F2" w:rsidRPr="003C7F6E">
        <w:t>For</w:t>
      </w:r>
      <w:r w:rsidRPr="003C7F6E">
        <w:t xml:space="preserve"> a fee reduction claimant who is an individual, the Secretary determines the limit under section</w:t>
      </w:r>
      <w:r w:rsidR="003C7F6E">
        <w:t> </w:t>
      </w:r>
      <w:r w:rsidRPr="003C7F6E">
        <w:t>50H of the Family Assistance Administration Act while the claimant is conditionally eligible for child care benefit by fee reduction.</w:t>
      </w:r>
    </w:p>
    <w:p w:rsidR="00632062" w:rsidRPr="003C7F6E" w:rsidRDefault="00632062">
      <w:pPr>
        <w:pStyle w:val="subsection"/>
      </w:pPr>
      <w:r w:rsidRPr="003C7F6E">
        <w:tab/>
        <w:t>(4)</w:t>
      </w:r>
      <w:r w:rsidRPr="003C7F6E">
        <w:tab/>
        <w:t>The limit may be varied under:</w:t>
      </w:r>
    </w:p>
    <w:p w:rsidR="00632062" w:rsidRPr="003C7F6E" w:rsidRDefault="00632062">
      <w:pPr>
        <w:pStyle w:val="paragraph"/>
      </w:pPr>
      <w:r w:rsidRPr="003C7F6E">
        <w:tab/>
        <w:t>(a)</w:t>
      </w:r>
      <w:r w:rsidRPr="003C7F6E">
        <w:tab/>
      </w:r>
      <w:r w:rsidR="00B37B88" w:rsidRPr="003C7F6E">
        <w:t>subsection</w:t>
      </w:r>
      <w:r w:rsidR="003C7F6E">
        <w:t> </w:t>
      </w:r>
      <w:r w:rsidR="00B37B88" w:rsidRPr="003C7F6E">
        <w:t xml:space="preserve">59(2) or </w:t>
      </w:r>
      <w:r w:rsidRPr="003C7F6E">
        <w:t>section</w:t>
      </w:r>
      <w:r w:rsidR="003C7F6E">
        <w:t> </w:t>
      </w:r>
      <w:r w:rsidRPr="003C7F6E">
        <w:t>59F, 62C or 65D of the Family Assistance Administration Act; or</w:t>
      </w:r>
    </w:p>
    <w:p w:rsidR="00632062" w:rsidRPr="003C7F6E" w:rsidRDefault="00632062">
      <w:pPr>
        <w:pStyle w:val="paragraph"/>
      </w:pPr>
      <w:r w:rsidRPr="003C7F6E">
        <w:tab/>
        <w:t>(b)</w:t>
      </w:r>
      <w:r w:rsidRPr="003C7F6E">
        <w:tab/>
        <w:t>Subdivision U of Division</w:t>
      </w:r>
      <w:r w:rsidR="003C7F6E">
        <w:t> </w:t>
      </w:r>
      <w:r w:rsidRPr="003C7F6E">
        <w:t>4 of Part</w:t>
      </w:r>
      <w:r w:rsidR="003C7F6E">
        <w:t> </w:t>
      </w:r>
      <w:r w:rsidRPr="003C7F6E">
        <w:t>3 of that Act.</w:t>
      </w:r>
    </w:p>
    <w:p w:rsidR="00632062" w:rsidRPr="003C7F6E" w:rsidRDefault="00632062">
      <w:pPr>
        <w:pStyle w:val="subsection2"/>
      </w:pPr>
      <w:r w:rsidRPr="003C7F6E">
        <w:t>The limit, and variations to it made under Subdivision U of Division</w:t>
      </w:r>
      <w:r w:rsidR="003C7F6E">
        <w:t> </w:t>
      </w:r>
      <w:r w:rsidRPr="003C7F6E">
        <w:t>4 of Part</w:t>
      </w:r>
      <w:r w:rsidR="003C7F6E">
        <w:t> </w:t>
      </w:r>
      <w:r w:rsidRPr="003C7F6E">
        <w:t>3 of the Family Assistance Administration Act or section</w:t>
      </w:r>
      <w:r w:rsidR="003C7F6E">
        <w:t> </w:t>
      </w:r>
      <w:r w:rsidRPr="003C7F6E">
        <w:t xml:space="preserve">65D of that Act, are worked out using this Subdivision as if the reference in </w:t>
      </w:r>
      <w:r w:rsidR="003C7F6E">
        <w:t>subsection (</w:t>
      </w:r>
      <w:r w:rsidRPr="003C7F6E">
        <w:t xml:space="preserve">1) to an individual being eligible </w:t>
      </w:r>
      <w:r w:rsidRPr="003C7F6E">
        <w:lastRenderedPageBreak/>
        <w:t>under section</w:t>
      </w:r>
      <w:r w:rsidR="003C7F6E">
        <w:t> </w:t>
      </w:r>
      <w:r w:rsidRPr="003C7F6E">
        <w:t>43 for child care benefit was a reference to the individual being conditionally eligible under section</w:t>
      </w:r>
      <w:r w:rsidR="003C7F6E">
        <w:t> </w:t>
      </w:r>
      <w:r w:rsidRPr="003C7F6E">
        <w:t>42. The Secretary applies the limit when determining, under section</w:t>
      </w:r>
      <w:r w:rsidR="003C7F6E">
        <w:t> </w:t>
      </w:r>
      <w:r w:rsidRPr="003C7F6E">
        <w:t>51B of the Family Assistance Administration Act, the amount of child care benefit the claimant is entitled to be paid.</w:t>
      </w:r>
    </w:p>
    <w:p w:rsidR="00632062" w:rsidRPr="003C7F6E" w:rsidRDefault="00632062">
      <w:pPr>
        <w:pStyle w:val="SubsectionHead"/>
      </w:pPr>
      <w:r w:rsidRPr="003C7F6E">
        <w:t>If fee reduction claimant is a service—how the limit is used</w:t>
      </w:r>
    </w:p>
    <w:p w:rsidR="00632062" w:rsidRPr="003C7F6E" w:rsidRDefault="00632062">
      <w:pPr>
        <w:pStyle w:val="subsection"/>
      </w:pPr>
      <w:r w:rsidRPr="003C7F6E">
        <w:tab/>
        <w:t>(5)</w:t>
      </w:r>
      <w:r w:rsidRPr="003C7F6E">
        <w:tab/>
      </w:r>
      <w:r w:rsidR="00716706" w:rsidRPr="003C7F6E">
        <w:t>For</w:t>
      </w:r>
      <w:r w:rsidRPr="003C7F6E">
        <w:t xml:space="preserve"> a fee reduction claimant that is an approved child care service, the limit is taken to be determined under section</w:t>
      </w:r>
      <w:r w:rsidR="003C7F6E">
        <w:t> </w:t>
      </w:r>
      <w:r w:rsidRPr="003C7F6E">
        <w:t>54C of the Family Assistance Administration Act. The Secretary applies the limit when determining, under section</w:t>
      </w:r>
      <w:r w:rsidR="003C7F6E">
        <w:t> </w:t>
      </w:r>
      <w:r w:rsidRPr="003C7F6E">
        <w:t>54B of the Family Assistance Administration Act, the amount of child care benefit the claimant is entitled to be paid.</w:t>
      </w:r>
    </w:p>
    <w:p w:rsidR="00632062" w:rsidRPr="003C7F6E" w:rsidRDefault="00632062">
      <w:pPr>
        <w:pStyle w:val="SubsectionHead"/>
      </w:pPr>
      <w:r w:rsidRPr="003C7F6E">
        <w:t>Past period claimant—how the limit is used</w:t>
      </w:r>
    </w:p>
    <w:p w:rsidR="00632062" w:rsidRPr="003C7F6E" w:rsidRDefault="00632062">
      <w:pPr>
        <w:pStyle w:val="subsection"/>
      </w:pPr>
      <w:r w:rsidRPr="003C7F6E">
        <w:tab/>
        <w:t>(6)</w:t>
      </w:r>
      <w:r w:rsidRPr="003C7F6E">
        <w:tab/>
      </w:r>
      <w:r w:rsidR="00716706" w:rsidRPr="003C7F6E">
        <w:t>For</w:t>
      </w:r>
      <w:r w:rsidRPr="003C7F6E">
        <w:t xml:space="preserve"> a past period claimant, the Secretary applies the limit when determining, under section</w:t>
      </w:r>
      <w:r w:rsidR="003C7F6E">
        <w:t> </w:t>
      </w:r>
      <w:r w:rsidRPr="003C7F6E">
        <w:t>52E of the Family Assistance Administration Act, the amount the claimant is entitled to be paid.</w:t>
      </w:r>
    </w:p>
    <w:p w:rsidR="00632062" w:rsidRPr="003C7F6E" w:rsidRDefault="00632062" w:rsidP="0022492B">
      <w:pPr>
        <w:pStyle w:val="ActHead5"/>
      </w:pPr>
      <w:bookmarkStart w:id="113" w:name="_Toc441660005"/>
      <w:r w:rsidRPr="003C7F6E">
        <w:rPr>
          <w:rStyle w:val="CharSectno"/>
        </w:rPr>
        <w:t>53</w:t>
      </w:r>
      <w:r w:rsidRPr="003C7F6E">
        <w:t xml:space="preserve">  Weekly limit of hours</w:t>
      </w:r>
      <w:bookmarkEnd w:id="113"/>
    </w:p>
    <w:p w:rsidR="00632062" w:rsidRPr="003C7F6E" w:rsidRDefault="00632062">
      <w:pPr>
        <w:pStyle w:val="SubsectionHead"/>
      </w:pPr>
      <w:r w:rsidRPr="003C7F6E">
        <w:t>Weekly limit for fee reduction claimants</w:t>
      </w:r>
    </w:p>
    <w:p w:rsidR="00632062" w:rsidRPr="003C7F6E" w:rsidRDefault="00632062">
      <w:pPr>
        <w:pStyle w:val="subsection"/>
      </w:pPr>
      <w:r w:rsidRPr="003C7F6E">
        <w:tab/>
        <w:t>(1)</w:t>
      </w:r>
      <w:r w:rsidRPr="003C7F6E">
        <w:tab/>
        <w:t>The weekly limit of hours applicable to a fee reduction claimant is as provided for in this Subdivision:</w:t>
      </w:r>
    </w:p>
    <w:p w:rsidR="00632062" w:rsidRPr="003C7F6E" w:rsidRDefault="00632062">
      <w:pPr>
        <w:pStyle w:val="paragraph"/>
      </w:pPr>
      <w:r w:rsidRPr="003C7F6E">
        <w:tab/>
        <w:t>(a)</w:t>
      </w:r>
      <w:r w:rsidRPr="003C7F6E">
        <w:tab/>
        <w:t xml:space="preserve">a limit of </w:t>
      </w:r>
      <w:r w:rsidR="0045112D" w:rsidRPr="003C7F6E">
        <w:t>24</w:t>
      </w:r>
      <w:r w:rsidRPr="003C7F6E">
        <w:t xml:space="preserve"> hours; or</w:t>
      </w:r>
    </w:p>
    <w:p w:rsidR="00632062" w:rsidRPr="003C7F6E" w:rsidRDefault="00632062">
      <w:pPr>
        <w:pStyle w:val="paragraph"/>
      </w:pPr>
      <w:r w:rsidRPr="003C7F6E">
        <w:tab/>
        <w:t>(b)</w:t>
      </w:r>
      <w:r w:rsidRPr="003C7F6E">
        <w:tab/>
        <w:t>a limit of 50 hours: or</w:t>
      </w:r>
    </w:p>
    <w:p w:rsidR="00632062" w:rsidRPr="003C7F6E" w:rsidRDefault="00632062">
      <w:pPr>
        <w:pStyle w:val="paragraph"/>
      </w:pPr>
      <w:r w:rsidRPr="003C7F6E">
        <w:tab/>
        <w:t>(c)</w:t>
      </w:r>
      <w:r w:rsidRPr="003C7F6E">
        <w:tab/>
        <w:t>a limit of more than 50 hours; or</w:t>
      </w:r>
    </w:p>
    <w:p w:rsidR="00632062" w:rsidRPr="003C7F6E" w:rsidRDefault="00632062">
      <w:pPr>
        <w:pStyle w:val="paragraph"/>
      </w:pPr>
      <w:r w:rsidRPr="003C7F6E">
        <w:tab/>
        <w:t>(d)</w:t>
      </w:r>
      <w:r w:rsidRPr="003C7F6E">
        <w:tab/>
        <w:t>a 24 hour care limit (but see section</w:t>
      </w:r>
      <w:r w:rsidR="003C7F6E">
        <w:t> </w:t>
      </w:r>
      <w:r w:rsidRPr="003C7F6E">
        <w:t>56 which provides that this limit can only apply if the care is not provided by an approved occasional care service).</w:t>
      </w:r>
    </w:p>
    <w:p w:rsidR="00632062" w:rsidRPr="003C7F6E" w:rsidRDefault="00632062">
      <w:pPr>
        <w:pStyle w:val="SubsectionHead"/>
      </w:pPr>
      <w:r w:rsidRPr="003C7F6E">
        <w:t xml:space="preserve">Weekly limit for past period claimants </w:t>
      </w:r>
    </w:p>
    <w:p w:rsidR="00632062" w:rsidRPr="003C7F6E" w:rsidRDefault="00632062">
      <w:pPr>
        <w:pStyle w:val="subsection"/>
      </w:pPr>
      <w:r w:rsidRPr="003C7F6E">
        <w:tab/>
        <w:t>(2)</w:t>
      </w:r>
      <w:r w:rsidRPr="003C7F6E">
        <w:tab/>
        <w:t>The weekly limit of hours applicable to a past period claimant is, as provided for in this Subdivision:</w:t>
      </w:r>
    </w:p>
    <w:p w:rsidR="00632062" w:rsidRPr="003C7F6E" w:rsidRDefault="00632062">
      <w:pPr>
        <w:pStyle w:val="paragraph"/>
      </w:pPr>
      <w:r w:rsidRPr="003C7F6E">
        <w:lastRenderedPageBreak/>
        <w:tab/>
        <w:t>(a)</w:t>
      </w:r>
      <w:r w:rsidRPr="003C7F6E">
        <w:tab/>
        <w:t xml:space="preserve">a limit of </w:t>
      </w:r>
      <w:r w:rsidR="00A24086" w:rsidRPr="003C7F6E">
        <w:t>24</w:t>
      </w:r>
      <w:r w:rsidRPr="003C7F6E">
        <w:t xml:space="preserve"> hours; or</w:t>
      </w:r>
    </w:p>
    <w:p w:rsidR="00632062" w:rsidRPr="003C7F6E" w:rsidRDefault="00632062">
      <w:pPr>
        <w:pStyle w:val="paragraph"/>
      </w:pPr>
      <w:r w:rsidRPr="003C7F6E">
        <w:tab/>
        <w:t>(b)</w:t>
      </w:r>
      <w:r w:rsidRPr="003C7F6E">
        <w:tab/>
        <w:t>a limit of 50 hours.</w:t>
      </w:r>
    </w:p>
    <w:p w:rsidR="00632062" w:rsidRPr="003C7F6E" w:rsidRDefault="00A24086">
      <w:pPr>
        <w:pStyle w:val="SubsectionHead"/>
      </w:pPr>
      <w:r w:rsidRPr="003C7F6E">
        <w:t>24</w:t>
      </w:r>
      <w:r w:rsidR="00632062" w:rsidRPr="003C7F6E">
        <w:t xml:space="preserve"> hour limit applies if no other limit does</w:t>
      </w:r>
    </w:p>
    <w:p w:rsidR="00632062" w:rsidRPr="003C7F6E" w:rsidRDefault="00632062">
      <w:pPr>
        <w:pStyle w:val="subsection"/>
      </w:pPr>
      <w:r w:rsidRPr="003C7F6E">
        <w:tab/>
        <w:t>(3)</w:t>
      </w:r>
      <w:r w:rsidRPr="003C7F6E">
        <w:tab/>
        <w:t xml:space="preserve">In a week, a limit of </w:t>
      </w:r>
      <w:r w:rsidR="00A24086" w:rsidRPr="003C7F6E">
        <w:t>24</w:t>
      </w:r>
      <w:r w:rsidRPr="003C7F6E">
        <w:t xml:space="preserve"> hours applies to a claimant if:</w:t>
      </w:r>
    </w:p>
    <w:p w:rsidR="00632062" w:rsidRPr="003C7F6E" w:rsidRDefault="00632062">
      <w:pPr>
        <w:pStyle w:val="paragraph"/>
      </w:pPr>
      <w:r w:rsidRPr="003C7F6E">
        <w:tab/>
        <w:t>(a)</w:t>
      </w:r>
      <w:r w:rsidRPr="003C7F6E">
        <w:tab/>
        <w:t>in the case of a fee reduction claimant—a limit of 50 hours, a limit of more than 50 hours or a 24 hour care limit does not apply in respect of the week; and</w:t>
      </w:r>
    </w:p>
    <w:p w:rsidR="00632062" w:rsidRPr="003C7F6E" w:rsidRDefault="00632062">
      <w:pPr>
        <w:pStyle w:val="paragraph"/>
      </w:pPr>
      <w:r w:rsidRPr="003C7F6E">
        <w:tab/>
        <w:t>(b)</w:t>
      </w:r>
      <w:r w:rsidRPr="003C7F6E">
        <w:tab/>
        <w:t>in the case of a past period claimant—a limit of 50 hours does not apply in respect of the week.</w:t>
      </w:r>
    </w:p>
    <w:p w:rsidR="00632062" w:rsidRPr="003C7F6E" w:rsidRDefault="00632062">
      <w:pPr>
        <w:pStyle w:val="SubsectionHead"/>
      </w:pPr>
      <w:r w:rsidRPr="003C7F6E">
        <w:t>Weekly limit of hours must not include unauthorised 24 hour care</w:t>
      </w:r>
    </w:p>
    <w:p w:rsidR="00632062" w:rsidRPr="003C7F6E" w:rsidRDefault="00632062">
      <w:pPr>
        <w:pStyle w:val="subsection"/>
      </w:pPr>
      <w:r w:rsidRPr="003C7F6E">
        <w:tab/>
        <w:t>(4)</w:t>
      </w:r>
      <w:r w:rsidRPr="003C7F6E">
        <w:tab/>
        <w:t xml:space="preserve">The weekly limit of hours applicable to a claimant under this section, other than a 24 hour care limit under </w:t>
      </w:r>
      <w:r w:rsidR="003C7F6E">
        <w:t>paragraph (</w:t>
      </w:r>
      <w:r w:rsidRPr="003C7F6E">
        <w:t>1)(d), must not include hours during which an approved child care service is providing 24 hour care to the child.</w:t>
      </w:r>
    </w:p>
    <w:p w:rsidR="00632062" w:rsidRPr="003C7F6E" w:rsidRDefault="00632062" w:rsidP="0022492B">
      <w:pPr>
        <w:pStyle w:val="ActHead5"/>
      </w:pPr>
      <w:bookmarkStart w:id="114" w:name="_Toc441660006"/>
      <w:r w:rsidRPr="003C7F6E">
        <w:rPr>
          <w:rStyle w:val="CharSectno"/>
        </w:rPr>
        <w:t>54</w:t>
      </w:r>
      <w:r w:rsidRPr="003C7F6E">
        <w:t xml:space="preserve">  Circumstances when a limit of 50 hours applies</w:t>
      </w:r>
      <w:bookmarkEnd w:id="114"/>
    </w:p>
    <w:p w:rsidR="00632062" w:rsidRPr="003C7F6E" w:rsidRDefault="00632062">
      <w:pPr>
        <w:pStyle w:val="SubsectionHead"/>
      </w:pPr>
      <w:r w:rsidRPr="003C7F6E">
        <w:t>Overview of section</w:t>
      </w:r>
    </w:p>
    <w:p w:rsidR="00632062" w:rsidRPr="003C7F6E" w:rsidRDefault="00632062">
      <w:pPr>
        <w:pStyle w:val="subsection"/>
      </w:pPr>
      <w:r w:rsidRPr="003C7F6E">
        <w:tab/>
        <w:t>(1)</w:t>
      </w:r>
      <w:r w:rsidRPr="003C7F6E">
        <w:tab/>
        <w:t>This section sets out the circumstances in which a limit of 50 hours for sessions of care provided by an approved child care service to a child applies</w:t>
      </w:r>
      <w:r w:rsidRPr="003C7F6E">
        <w:rPr>
          <w:i/>
        </w:rPr>
        <w:t xml:space="preserve"> </w:t>
      </w:r>
      <w:r w:rsidRPr="003C7F6E">
        <w:t>in a week to the eligibility of:</w:t>
      </w:r>
    </w:p>
    <w:p w:rsidR="00632062" w:rsidRPr="003C7F6E" w:rsidRDefault="00632062">
      <w:pPr>
        <w:pStyle w:val="paragraph"/>
      </w:pPr>
      <w:r w:rsidRPr="003C7F6E">
        <w:tab/>
        <w:t>(a)</w:t>
      </w:r>
      <w:r w:rsidRPr="003C7F6E">
        <w:tab/>
        <w:t>a fee reduction claimant (see paragraph</w:t>
      </w:r>
      <w:r w:rsidR="003C7F6E">
        <w:t> </w:t>
      </w:r>
      <w:r w:rsidRPr="003C7F6E">
        <w:t>52(1)(a)); or</w:t>
      </w:r>
    </w:p>
    <w:p w:rsidR="00632062" w:rsidRPr="003C7F6E" w:rsidRDefault="00632062">
      <w:pPr>
        <w:pStyle w:val="paragraph"/>
      </w:pPr>
      <w:r w:rsidRPr="003C7F6E">
        <w:tab/>
        <w:t>(b)</w:t>
      </w:r>
      <w:r w:rsidRPr="003C7F6E">
        <w:tab/>
        <w:t>a past period claimant (see paragraph</w:t>
      </w:r>
      <w:r w:rsidR="003C7F6E">
        <w:t> </w:t>
      </w:r>
      <w:r w:rsidRPr="003C7F6E">
        <w:t>52(1)(b)).</w:t>
      </w:r>
    </w:p>
    <w:p w:rsidR="00632062" w:rsidRPr="003C7F6E" w:rsidRDefault="00632062">
      <w:pPr>
        <w:pStyle w:val="SubsectionHead"/>
      </w:pPr>
      <w:r w:rsidRPr="003C7F6E">
        <w:rPr>
          <w:snapToGrid w:val="0"/>
          <w:lang w:eastAsia="en-US"/>
        </w:rPr>
        <w:t xml:space="preserve">If claimant is an individual and work/training/study test satisfied </w:t>
      </w:r>
    </w:p>
    <w:p w:rsidR="00433494" w:rsidRPr="003C7F6E" w:rsidRDefault="00632062" w:rsidP="00C31F81">
      <w:pPr>
        <w:pStyle w:val="subsection"/>
      </w:pPr>
      <w:r w:rsidRPr="003C7F6E">
        <w:tab/>
        <w:t>(2)</w:t>
      </w:r>
      <w:r w:rsidRPr="003C7F6E">
        <w:tab/>
        <w:t xml:space="preserve">A limit of 50 hours in the week applies to a fee reduction claimant who is an individual or to a past period claimant if that claimant, and that claimant’s partner (if any), satisfy the </w:t>
      </w:r>
      <w:r w:rsidR="00433494" w:rsidRPr="003C7F6E">
        <w:t>work/training/study test:</w:t>
      </w:r>
    </w:p>
    <w:p w:rsidR="00433494" w:rsidRPr="003C7F6E" w:rsidRDefault="00433494" w:rsidP="00433494">
      <w:pPr>
        <w:pStyle w:val="paragraph"/>
      </w:pPr>
      <w:r w:rsidRPr="003C7F6E">
        <w:tab/>
        <w:t>(a)</w:t>
      </w:r>
      <w:r w:rsidRPr="003C7F6E">
        <w:tab/>
        <w:t>if subsection</w:t>
      </w:r>
      <w:r w:rsidR="003C7F6E">
        <w:t> </w:t>
      </w:r>
      <w:r w:rsidRPr="003C7F6E">
        <w:t>14(1A) requires the claimant to meet the activity requirements under section</w:t>
      </w:r>
      <w:r w:rsidR="003C7F6E">
        <w:t> </w:t>
      </w:r>
      <w:r w:rsidRPr="003C7F6E">
        <w:t>17A—for the week; or</w:t>
      </w:r>
    </w:p>
    <w:p w:rsidR="00433494" w:rsidRPr="003C7F6E" w:rsidRDefault="00433494" w:rsidP="00433494">
      <w:pPr>
        <w:pStyle w:val="paragraph"/>
      </w:pPr>
      <w:r w:rsidRPr="003C7F6E">
        <w:tab/>
        <w:t>(b)</w:t>
      </w:r>
      <w:r w:rsidRPr="003C7F6E">
        <w:tab/>
        <w:t>in any other case—at some time in the week.</w:t>
      </w:r>
    </w:p>
    <w:p w:rsidR="00433494" w:rsidRPr="003C7F6E" w:rsidRDefault="00433494" w:rsidP="00433494">
      <w:pPr>
        <w:pStyle w:val="notetext"/>
      </w:pPr>
      <w:r w:rsidRPr="003C7F6E">
        <w:lastRenderedPageBreak/>
        <w:t>Note:</w:t>
      </w:r>
      <w:r w:rsidRPr="003C7F6E">
        <w:tab/>
        <w:t>Subsection</w:t>
      </w:r>
      <w:r w:rsidR="003C7F6E">
        <w:t> </w:t>
      </w:r>
      <w:r w:rsidRPr="003C7F6E">
        <w:t>14(1A) specifies extra requirements for satisfying the work/training/study test for the purposes of this section.</w:t>
      </w:r>
    </w:p>
    <w:p w:rsidR="00632062" w:rsidRPr="003C7F6E" w:rsidRDefault="00632062">
      <w:pPr>
        <w:pStyle w:val="SubsectionHead"/>
      </w:pPr>
      <w:r w:rsidRPr="003C7F6E">
        <w:rPr>
          <w:snapToGrid w:val="0"/>
          <w:lang w:eastAsia="en-US"/>
        </w:rPr>
        <w:t xml:space="preserve">If fee reduction claimant is an approved child care service and work/training/study test satisfied </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A limit of 50 hours in the week applies to a fee reduction claimant that is an approved child care service if:</w:t>
      </w:r>
    </w:p>
    <w:p w:rsidR="00632062" w:rsidRPr="003C7F6E" w:rsidRDefault="00632062">
      <w:pPr>
        <w:pStyle w:val="paragraph"/>
      </w:pPr>
      <w:r w:rsidRPr="003C7F6E">
        <w:tab/>
        <w:t>(a)</w:t>
      </w:r>
      <w:r w:rsidRPr="003C7F6E">
        <w:tab/>
        <w:t>the person in whose care the child last was before the first session of care in the week is an individual; and</w:t>
      </w:r>
    </w:p>
    <w:p w:rsidR="000B28B3" w:rsidRPr="003C7F6E" w:rsidRDefault="000B28B3" w:rsidP="000B28B3">
      <w:pPr>
        <w:pStyle w:val="paragraph"/>
      </w:pPr>
      <w:r w:rsidRPr="003C7F6E">
        <w:tab/>
        <w:t>(b)</w:t>
      </w:r>
      <w:r w:rsidRPr="003C7F6E">
        <w:tab/>
        <w:t>the individual, and the individual’s partner (if any), satisfy the work/training/study test:</w:t>
      </w:r>
    </w:p>
    <w:p w:rsidR="000B28B3" w:rsidRPr="003C7F6E" w:rsidRDefault="000B28B3" w:rsidP="000B28B3">
      <w:pPr>
        <w:pStyle w:val="paragraphsub"/>
      </w:pPr>
      <w:r w:rsidRPr="003C7F6E">
        <w:tab/>
        <w:t>(i)</w:t>
      </w:r>
      <w:r w:rsidRPr="003C7F6E">
        <w:tab/>
        <w:t>if subsection</w:t>
      </w:r>
      <w:r w:rsidR="003C7F6E">
        <w:t> </w:t>
      </w:r>
      <w:r w:rsidRPr="003C7F6E">
        <w:t>14(1A) requires the claimant to meet the activity requirements under section</w:t>
      </w:r>
      <w:r w:rsidR="003C7F6E">
        <w:t> </w:t>
      </w:r>
      <w:r w:rsidRPr="003C7F6E">
        <w:t>17A—for the week; or</w:t>
      </w:r>
    </w:p>
    <w:p w:rsidR="000B28B3" w:rsidRPr="003C7F6E" w:rsidRDefault="000B28B3" w:rsidP="000B28B3">
      <w:pPr>
        <w:pStyle w:val="paragraphsub"/>
      </w:pPr>
      <w:r w:rsidRPr="003C7F6E">
        <w:tab/>
        <w:t>(ii)</w:t>
      </w:r>
      <w:r w:rsidRPr="003C7F6E">
        <w:tab/>
        <w:t>in any other case—at some time in the week.</w:t>
      </w:r>
    </w:p>
    <w:p w:rsidR="001337E7" w:rsidRPr="003C7F6E" w:rsidRDefault="001337E7" w:rsidP="001337E7">
      <w:pPr>
        <w:pStyle w:val="notetext"/>
      </w:pPr>
      <w:r w:rsidRPr="003C7F6E">
        <w:t>Note:</w:t>
      </w:r>
      <w:r w:rsidRPr="003C7F6E">
        <w:tab/>
        <w:t>Subsection</w:t>
      </w:r>
      <w:r w:rsidR="003C7F6E">
        <w:t> </w:t>
      </w:r>
      <w:r w:rsidRPr="003C7F6E">
        <w:t>14(1A) specifies extra requirements for satisfying the work/training/study test for the purposes of this section.</w:t>
      </w:r>
    </w:p>
    <w:p w:rsidR="00632062" w:rsidRPr="003C7F6E" w:rsidRDefault="00632062">
      <w:pPr>
        <w:pStyle w:val="SubsectionHead"/>
        <w:rPr>
          <w:snapToGrid w:val="0"/>
          <w:lang w:eastAsia="en-US"/>
        </w:rPr>
      </w:pPr>
      <w:r w:rsidRPr="003C7F6E">
        <w:rPr>
          <w:snapToGrid w:val="0"/>
          <w:lang w:eastAsia="en-US"/>
        </w:rPr>
        <w:t xml:space="preserve">If claimant is an individual and carer allowance is payable </w:t>
      </w:r>
    </w:p>
    <w:p w:rsidR="00632062" w:rsidRPr="003C7F6E" w:rsidRDefault="00632062">
      <w:pPr>
        <w:pStyle w:val="subsection"/>
        <w:rPr>
          <w:snapToGrid w:val="0"/>
          <w:lang w:eastAsia="en-US"/>
        </w:rPr>
      </w:pPr>
      <w:r w:rsidRPr="003C7F6E">
        <w:rPr>
          <w:snapToGrid w:val="0"/>
          <w:lang w:eastAsia="en-US"/>
        </w:rPr>
        <w:tab/>
        <w:t>(4)</w:t>
      </w:r>
      <w:r w:rsidRPr="003C7F6E">
        <w:rPr>
          <w:snapToGrid w:val="0"/>
          <w:lang w:eastAsia="en-US"/>
        </w:rPr>
        <w:tab/>
        <w:t>A limit of 50 hours in the week applies to a fee reduction claimant who is an individual, or to a past period claimant, if carer allowance for a disabled child (within the meaning of section</w:t>
      </w:r>
      <w:r w:rsidR="003C7F6E">
        <w:rPr>
          <w:snapToGrid w:val="0"/>
          <w:lang w:eastAsia="en-US"/>
        </w:rPr>
        <w:t> </w:t>
      </w:r>
      <w:r w:rsidRPr="003C7F6E">
        <w:rPr>
          <w:snapToGrid w:val="0"/>
          <w:lang w:eastAsia="en-US"/>
        </w:rPr>
        <w:t xml:space="preserve">952 of the </w:t>
      </w:r>
      <w:r w:rsidRPr="003C7F6E">
        <w:rPr>
          <w:i/>
          <w:snapToGrid w:val="0"/>
          <w:lang w:eastAsia="en-US"/>
        </w:rPr>
        <w:t>Social Security Act 1991</w:t>
      </w:r>
      <w:r w:rsidRPr="003C7F6E">
        <w:rPr>
          <w:snapToGrid w:val="0"/>
          <w:lang w:eastAsia="en-US"/>
        </w:rPr>
        <w:t>) is payable to the claimant or the claimant’s partner (if any) for some or all of the week:</w:t>
      </w:r>
    </w:p>
    <w:p w:rsidR="00632062" w:rsidRPr="003C7F6E" w:rsidRDefault="00632062">
      <w:pPr>
        <w:pStyle w:val="paragraph"/>
      </w:pPr>
      <w:r w:rsidRPr="003C7F6E">
        <w:tab/>
        <w:t>(a)</w:t>
      </w:r>
      <w:r w:rsidRPr="003C7F6E">
        <w:tab/>
        <w:t>in respect of an FTB child</w:t>
      </w:r>
      <w:r w:rsidR="0006021B" w:rsidRPr="003C7F6E">
        <w:t>, or a regular care child,</w:t>
      </w:r>
      <w:r w:rsidRPr="003C7F6E">
        <w:t xml:space="preserve"> of the claimant or that claimant’s partner; and</w:t>
      </w:r>
    </w:p>
    <w:p w:rsidR="00632062" w:rsidRPr="003C7F6E" w:rsidRDefault="00632062">
      <w:pPr>
        <w:pStyle w:val="paragraph"/>
      </w:pPr>
      <w:r w:rsidRPr="003C7F6E">
        <w:tab/>
        <w:t>(b)</w:t>
      </w:r>
      <w:r w:rsidRPr="003C7F6E">
        <w:tab/>
        <w:t>pursuant to a claim under that Act that was determined before the week.</w:t>
      </w:r>
    </w:p>
    <w:p w:rsidR="00632062" w:rsidRPr="003C7F6E" w:rsidRDefault="00632062">
      <w:pPr>
        <w:pStyle w:val="SubsectionHead"/>
      </w:pPr>
      <w:r w:rsidRPr="003C7F6E">
        <w:rPr>
          <w:snapToGrid w:val="0"/>
          <w:lang w:eastAsia="en-US"/>
        </w:rPr>
        <w:t xml:space="preserve">If fee reduction claimant is an approved child care service and carer allowance is payable </w:t>
      </w:r>
    </w:p>
    <w:p w:rsidR="00632062" w:rsidRPr="003C7F6E" w:rsidRDefault="00632062">
      <w:pPr>
        <w:pStyle w:val="subsection"/>
        <w:rPr>
          <w:snapToGrid w:val="0"/>
          <w:lang w:eastAsia="en-US"/>
        </w:rPr>
      </w:pPr>
      <w:r w:rsidRPr="003C7F6E">
        <w:rPr>
          <w:snapToGrid w:val="0"/>
          <w:lang w:eastAsia="en-US"/>
        </w:rPr>
        <w:tab/>
        <w:t>(5)</w:t>
      </w:r>
      <w:r w:rsidRPr="003C7F6E">
        <w:rPr>
          <w:snapToGrid w:val="0"/>
          <w:lang w:eastAsia="en-US"/>
        </w:rPr>
        <w:tab/>
        <w:t>A limit of 50 hours in the week applies to a fee reduction claimant that is an approved child care service if:</w:t>
      </w:r>
    </w:p>
    <w:p w:rsidR="00632062" w:rsidRPr="003C7F6E" w:rsidRDefault="00632062">
      <w:pPr>
        <w:pStyle w:val="paragraph"/>
      </w:pPr>
      <w:r w:rsidRPr="003C7F6E">
        <w:tab/>
        <w:t>(a)</w:t>
      </w:r>
      <w:r w:rsidRPr="003C7F6E">
        <w:tab/>
        <w:t>the person in whose care the child last was before the first session of care in the week is an individual; and</w:t>
      </w:r>
    </w:p>
    <w:p w:rsidR="00632062" w:rsidRPr="003C7F6E" w:rsidRDefault="00632062">
      <w:pPr>
        <w:pStyle w:val="paragraph"/>
      </w:pPr>
      <w:r w:rsidRPr="003C7F6E">
        <w:lastRenderedPageBreak/>
        <w:tab/>
        <w:t>(b)</w:t>
      </w:r>
      <w:r w:rsidRPr="003C7F6E">
        <w:tab/>
        <w:t>carer allowance for a disabled child (within the meaning of section</w:t>
      </w:r>
      <w:r w:rsidR="003C7F6E">
        <w:t> </w:t>
      </w:r>
      <w:r w:rsidRPr="003C7F6E">
        <w:t xml:space="preserve">952 of the </w:t>
      </w:r>
      <w:r w:rsidRPr="003C7F6E">
        <w:rPr>
          <w:i/>
        </w:rPr>
        <w:t>Social Security Act 1991</w:t>
      </w:r>
      <w:r w:rsidRPr="003C7F6E">
        <w:t>) is payable to the individual or the individual’s partner (if any) for some or all of the week:</w:t>
      </w:r>
    </w:p>
    <w:p w:rsidR="00632062" w:rsidRPr="003C7F6E" w:rsidRDefault="00632062">
      <w:pPr>
        <w:pStyle w:val="paragraphsub"/>
      </w:pPr>
      <w:r w:rsidRPr="003C7F6E">
        <w:tab/>
        <w:t>(i)</w:t>
      </w:r>
      <w:r w:rsidRPr="003C7F6E">
        <w:tab/>
        <w:t>in respect of an FTB child</w:t>
      </w:r>
      <w:r w:rsidR="0006021B" w:rsidRPr="003C7F6E">
        <w:t>, or a regular care child,</w:t>
      </w:r>
      <w:r w:rsidRPr="003C7F6E">
        <w:t xml:space="preserve"> of the individual or the individual’s partner; and</w:t>
      </w:r>
    </w:p>
    <w:p w:rsidR="00632062" w:rsidRPr="003C7F6E" w:rsidRDefault="00632062">
      <w:pPr>
        <w:pStyle w:val="paragraphsub"/>
      </w:pPr>
      <w:r w:rsidRPr="003C7F6E">
        <w:tab/>
        <w:t>(ii)</w:t>
      </w:r>
      <w:r w:rsidRPr="003C7F6E">
        <w:tab/>
        <w:t>pursuant to a claim under that Act that was determined before the week.</w:t>
      </w:r>
    </w:p>
    <w:p w:rsidR="00632062" w:rsidRPr="003C7F6E" w:rsidRDefault="00632062" w:rsidP="00A34C5A">
      <w:pPr>
        <w:pStyle w:val="SubsectionHead"/>
        <w:rPr>
          <w:snapToGrid w:val="0"/>
          <w:lang w:eastAsia="en-US"/>
        </w:rPr>
      </w:pPr>
      <w:r w:rsidRPr="003C7F6E">
        <w:rPr>
          <w:snapToGrid w:val="0"/>
          <w:lang w:eastAsia="en-US"/>
        </w:rPr>
        <w:t>If claimant and partner are disabled persons</w:t>
      </w:r>
    </w:p>
    <w:p w:rsidR="00632062" w:rsidRPr="003C7F6E" w:rsidRDefault="00632062" w:rsidP="00A34C5A">
      <w:pPr>
        <w:pStyle w:val="subsection"/>
        <w:keepNext/>
        <w:rPr>
          <w:snapToGrid w:val="0"/>
          <w:lang w:eastAsia="en-US"/>
        </w:rPr>
      </w:pPr>
      <w:r w:rsidRPr="003C7F6E">
        <w:rPr>
          <w:snapToGrid w:val="0"/>
          <w:lang w:eastAsia="en-US"/>
        </w:rPr>
        <w:tab/>
        <w:t>(6)</w:t>
      </w:r>
      <w:r w:rsidRPr="003C7F6E">
        <w:rPr>
          <w:snapToGrid w:val="0"/>
          <w:lang w:eastAsia="en-US"/>
        </w:rPr>
        <w:tab/>
        <w:t>A limit of 50 hours in the week applies to a fee reduction claimant who is an individual or to a past period claimant if, during the week:</w:t>
      </w:r>
    </w:p>
    <w:p w:rsidR="00632062" w:rsidRPr="003C7F6E" w:rsidRDefault="00632062">
      <w:pPr>
        <w:pStyle w:val="paragraph"/>
      </w:pPr>
      <w:r w:rsidRPr="003C7F6E">
        <w:tab/>
        <w:t>(a)</w:t>
      </w:r>
      <w:r w:rsidRPr="003C7F6E">
        <w:tab/>
        <w:t>the child is an FTB child</w:t>
      </w:r>
      <w:r w:rsidR="0006021B" w:rsidRPr="003C7F6E">
        <w:t>, or a regular care child,</w:t>
      </w:r>
      <w:r w:rsidRPr="003C7F6E">
        <w:t xml:space="preserve"> of the claimant and that claimant is a disabled person (see subsection</w:t>
      </w:r>
      <w:r w:rsidR="003C7F6E">
        <w:t> </w:t>
      </w:r>
      <w:r w:rsidRPr="003C7F6E">
        <w:t>3(1)); and</w:t>
      </w:r>
    </w:p>
    <w:p w:rsidR="00632062" w:rsidRPr="003C7F6E" w:rsidRDefault="00632062">
      <w:pPr>
        <w:pStyle w:val="paragraph"/>
      </w:pPr>
      <w:r w:rsidRPr="003C7F6E">
        <w:tab/>
        <w:t>(b)</w:t>
      </w:r>
      <w:r w:rsidRPr="003C7F6E">
        <w:tab/>
        <w:t>the claimant’s partner (if any) is also a disabled person.</w:t>
      </w:r>
    </w:p>
    <w:p w:rsidR="00632062" w:rsidRPr="003C7F6E" w:rsidRDefault="00632062">
      <w:pPr>
        <w:pStyle w:val="SubsectionHead"/>
      </w:pPr>
      <w:r w:rsidRPr="003C7F6E">
        <w:rPr>
          <w:snapToGrid w:val="0"/>
          <w:lang w:eastAsia="en-US"/>
        </w:rPr>
        <w:t>If fee reduction claimant is an approved child care service—disabled persons</w:t>
      </w:r>
    </w:p>
    <w:p w:rsidR="00632062" w:rsidRPr="003C7F6E" w:rsidRDefault="00632062">
      <w:pPr>
        <w:pStyle w:val="subsection"/>
        <w:rPr>
          <w:snapToGrid w:val="0"/>
          <w:lang w:eastAsia="en-US"/>
        </w:rPr>
      </w:pPr>
      <w:r w:rsidRPr="003C7F6E">
        <w:rPr>
          <w:snapToGrid w:val="0"/>
          <w:lang w:eastAsia="en-US"/>
        </w:rPr>
        <w:tab/>
        <w:t>(7)</w:t>
      </w:r>
      <w:r w:rsidRPr="003C7F6E">
        <w:rPr>
          <w:snapToGrid w:val="0"/>
          <w:lang w:eastAsia="en-US"/>
        </w:rPr>
        <w:tab/>
        <w:t>A limit of 50 hours in the week applies to a fee reduction claimant that is an approved child care service if:</w:t>
      </w:r>
    </w:p>
    <w:p w:rsidR="00632062" w:rsidRPr="003C7F6E" w:rsidRDefault="00632062">
      <w:pPr>
        <w:pStyle w:val="paragraph"/>
      </w:pPr>
      <w:r w:rsidRPr="003C7F6E">
        <w:tab/>
        <w:t>(a)</w:t>
      </w:r>
      <w:r w:rsidRPr="003C7F6E">
        <w:tab/>
        <w:t>the person in whose care the child last was before the first session of care in the week is an individual; and</w:t>
      </w:r>
    </w:p>
    <w:p w:rsidR="00632062" w:rsidRPr="003C7F6E" w:rsidRDefault="00632062">
      <w:pPr>
        <w:pStyle w:val="paragraph"/>
      </w:pPr>
      <w:r w:rsidRPr="003C7F6E">
        <w:tab/>
        <w:t>(b)</w:t>
      </w:r>
      <w:r w:rsidRPr="003C7F6E">
        <w:tab/>
        <w:t>during the week, the child is an FTB child</w:t>
      </w:r>
      <w:r w:rsidR="0006021B" w:rsidRPr="003C7F6E">
        <w:t>, or a regular care child,</w:t>
      </w:r>
      <w:r w:rsidRPr="003C7F6E">
        <w:t xml:space="preserve"> of the individual and that individual is a disabled person (see subsection</w:t>
      </w:r>
      <w:r w:rsidR="003C7F6E">
        <w:t> </w:t>
      </w:r>
      <w:r w:rsidRPr="003C7F6E">
        <w:t>3(1)); and</w:t>
      </w:r>
    </w:p>
    <w:p w:rsidR="00632062" w:rsidRPr="003C7F6E" w:rsidRDefault="00632062">
      <w:pPr>
        <w:pStyle w:val="paragraph"/>
      </w:pPr>
      <w:r w:rsidRPr="003C7F6E">
        <w:tab/>
        <w:t>(c)</w:t>
      </w:r>
      <w:r w:rsidRPr="003C7F6E">
        <w:tab/>
        <w:t>during the week, the individual’s partner (if any) is also a disabled person.</w:t>
      </w:r>
    </w:p>
    <w:p w:rsidR="00632062" w:rsidRPr="003C7F6E" w:rsidRDefault="00632062">
      <w:pPr>
        <w:pStyle w:val="SubsectionHead"/>
        <w:rPr>
          <w:snapToGrid w:val="0"/>
          <w:lang w:eastAsia="en-US"/>
        </w:rPr>
      </w:pPr>
      <w:r w:rsidRPr="003C7F6E">
        <w:rPr>
          <w:snapToGrid w:val="0"/>
          <w:lang w:eastAsia="en-US"/>
        </w:rPr>
        <w:t>If fee reduction claimant is an individual and Secretary considers that exceptional circumstances exist</w:t>
      </w:r>
    </w:p>
    <w:p w:rsidR="00632062" w:rsidRPr="003C7F6E" w:rsidRDefault="00632062">
      <w:pPr>
        <w:pStyle w:val="subsection"/>
        <w:rPr>
          <w:snapToGrid w:val="0"/>
          <w:lang w:eastAsia="en-US"/>
        </w:rPr>
      </w:pPr>
      <w:r w:rsidRPr="003C7F6E">
        <w:rPr>
          <w:snapToGrid w:val="0"/>
          <w:lang w:eastAsia="en-US"/>
        </w:rPr>
        <w:tab/>
        <w:t>(8)</w:t>
      </w:r>
      <w:r w:rsidRPr="003C7F6E">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3C7F6E">
        <w:rPr>
          <w:snapToGrid w:val="0"/>
          <w:lang w:eastAsia="en-US"/>
        </w:rPr>
        <w:lastRenderedPageBreak/>
        <w:t xml:space="preserve">needed more than </w:t>
      </w:r>
      <w:r w:rsidR="002B41CF" w:rsidRPr="003C7F6E">
        <w:t>24</w:t>
      </w:r>
      <w:r w:rsidRPr="003C7F6E">
        <w:rPr>
          <w:snapToGrid w:val="0"/>
          <w:lang w:eastAsia="en-US"/>
        </w:rPr>
        <w:t>, up to a maximum of 50, hours of care in a week because exceptional circumstances exist or existed in the period in relation to the claimant.</w:t>
      </w:r>
    </w:p>
    <w:p w:rsidR="00632062" w:rsidRPr="003C7F6E" w:rsidRDefault="00632062">
      <w:pPr>
        <w:pStyle w:val="SubsectionHead"/>
        <w:rPr>
          <w:snapToGrid w:val="0"/>
          <w:lang w:eastAsia="en-US"/>
        </w:rPr>
      </w:pPr>
      <w:r w:rsidRPr="003C7F6E">
        <w:rPr>
          <w:snapToGrid w:val="0"/>
          <w:lang w:eastAsia="en-US"/>
        </w:rPr>
        <w:t>If fee reduction claimant is an approved child care service and Secretary considers that exceptional circumstances exist</w:t>
      </w:r>
    </w:p>
    <w:p w:rsidR="00632062" w:rsidRPr="003C7F6E" w:rsidRDefault="00632062">
      <w:pPr>
        <w:pStyle w:val="subsection"/>
      </w:pPr>
      <w:r w:rsidRPr="003C7F6E">
        <w:tab/>
        <w:t>(9)</w:t>
      </w:r>
      <w:r w:rsidRPr="003C7F6E">
        <w:tab/>
        <w:t>A limit of 50 hours in the week applies to a fee reduction claimant that is an approved child care service if:</w:t>
      </w:r>
    </w:p>
    <w:p w:rsidR="00632062" w:rsidRPr="003C7F6E" w:rsidRDefault="00632062">
      <w:pPr>
        <w:pStyle w:val="paragraph"/>
      </w:pPr>
      <w:r w:rsidRPr="003C7F6E">
        <w:tab/>
        <w:t>(a)</w:t>
      </w:r>
      <w:r w:rsidRPr="003C7F6E">
        <w:tab/>
        <w:t>the person in whose care the child last was before the first session of care in the week is an individual; and</w:t>
      </w:r>
    </w:p>
    <w:p w:rsidR="00632062" w:rsidRPr="003C7F6E" w:rsidRDefault="00632062">
      <w:pPr>
        <w:pStyle w:val="paragraph"/>
      </w:pPr>
      <w:r w:rsidRPr="003C7F6E">
        <w:tab/>
        <w:t>(b)</w:t>
      </w:r>
      <w:r w:rsidRPr="003C7F6E">
        <w:tab/>
        <w:t xml:space="preserve">the Secretary considers that, for a specified period that includes, or is the same as, the week, the child needs or needed more than </w:t>
      </w:r>
      <w:r w:rsidR="00831BE2" w:rsidRPr="003C7F6E">
        <w:t>24</w:t>
      </w:r>
      <w:r w:rsidRPr="003C7F6E">
        <w:t>, up to a maximum of 50, hours of care in a week because exceptional circumstances exist or existed in the period in relation to the individual.</w:t>
      </w:r>
    </w:p>
    <w:p w:rsidR="00632062" w:rsidRPr="003C7F6E" w:rsidRDefault="00632062">
      <w:pPr>
        <w:pStyle w:val="SubsectionHead"/>
        <w:rPr>
          <w:snapToGrid w:val="0"/>
          <w:lang w:eastAsia="en-US"/>
        </w:rPr>
      </w:pPr>
      <w:r w:rsidRPr="003C7F6E">
        <w:rPr>
          <w:snapToGrid w:val="0"/>
          <w:lang w:eastAsia="en-US"/>
        </w:rPr>
        <w:t>Service considers that child at risk</w:t>
      </w:r>
    </w:p>
    <w:p w:rsidR="00632062" w:rsidRPr="003C7F6E" w:rsidRDefault="00632062">
      <w:pPr>
        <w:pStyle w:val="subsection"/>
        <w:rPr>
          <w:snapToGrid w:val="0"/>
          <w:lang w:eastAsia="en-US"/>
        </w:rPr>
      </w:pPr>
      <w:r w:rsidRPr="003C7F6E">
        <w:rPr>
          <w:snapToGrid w:val="0"/>
          <w:lang w:eastAsia="en-US"/>
        </w:rPr>
        <w:tab/>
        <w:t>(10)</w:t>
      </w:r>
      <w:r w:rsidRPr="003C7F6E">
        <w:rPr>
          <w:snapToGrid w:val="0"/>
          <w:lang w:eastAsia="en-US"/>
        </w:rPr>
        <w:tab/>
        <w:t xml:space="preserve">Subject to </w:t>
      </w:r>
      <w:r w:rsidR="003C7F6E">
        <w:rPr>
          <w:snapToGrid w:val="0"/>
          <w:lang w:eastAsia="en-US"/>
        </w:rPr>
        <w:t>subsection (</w:t>
      </w:r>
      <w:r w:rsidRPr="003C7F6E">
        <w:rPr>
          <w:snapToGrid w:val="0"/>
          <w:lang w:eastAsia="en-US"/>
        </w:rPr>
        <w:t>11), a limit of 50 hours in the week applies to a fee reduction claimant if:</w:t>
      </w:r>
    </w:p>
    <w:p w:rsidR="00632062" w:rsidRPr="003C7F6E" w:rsidRDefault="00632062">
      <w:pPr>
        <w:pStyle w:val="paragraph"/>
      </w:pPr>
      <w:r w:rsidRPr="003C7F6E">
        <w:tab/>
        <w:t>(a)</w:t>
      </w:r>
      <w:r w:rsidRPr="003C7F6E">
        <w:tab/>
        <w:t>in the case where the claimant is an individual—the approved child care service providing care to the child; or</w:t>
      </w:r>
    </w:p>
    <w:p w:rsidR="00632062" w:rsidRPr="003C7F6E" w:rsidRDefault="00632062">
      <w:pPr>
        <w:pStyle w:val="paragraph"/>
      </w:pPr>
      <w:r w:rsidRPr="003C7F6E">
        <w:tab/>
        <w:t>(b)</w:t>
      </w:r>
      <w:r w:rsidRPr="003C7F6E">
        <w:tab/>
        <w:t xml:space="preserve">in the case where the claimant is an approved child care service—the service; </w:t>
      </w:r>
    </w:p>
    <w:p w:rsidR="00632062" w:rsidRPr="003C7F6E" w:rsidRDefault="00632062">
      <w:pPr>
        <w:pStyle w:val="subsection2"/>
        <w:rPr>
          <w:snapToGrid w:val="0"/>
          <w:lang w:eastAsia="en-US"/>
        </w:rPr>
      </w:pPr>
      <w:r w:rsidRPr="003C7F6E">
        <w:t>certifies</w:t>
      </w:r>
      <w:r w:rsidRPr="003C7F6E">
        <w:rPr>
          <w:snapToGrid w:val="0"/>
          <w:lang w:eastAsia="en-US"/>
        </w:rPr>
        <w:t xml:space="preserve"> that, for a specified period that includes, or is the same as, the week, the child needs or needed more than </w:t>
      </w:r>
      <w:r w:rsidR="00221D45" w:rsidRPr="003C7F6E">
        <w:t>24</w:t>
      </w:r>
      <w:r w:rsidRPr="003C7F6E">
        <w:rPr>
          <w:snapToGrid w:val="0"/>
          <w:lang w:eastAsia="en-US"/>
        </w:rPr>
        <w:t>, up to a maximum of 50, hours of care in a week because the child is or has been at risk of serious abuse or neglect.</w:t>
      </w:r>
    </w:p>
    <w:p w:rsidR="00632062" w:rsidRPr="003C7F6E" w:rsidRDefault="00632062">
      <w:pPr>
        <w:pStyle w:val="SubsectionHead"/>
      </w:pPr>
      <w:r w:rsidRPr="003C7F6E">
        <w:t xml:space="preserve">Limitation on service giving certificates under </w:t>
      </w:r>
      <w:r w:rsidR="003C7F6E">
        <w:t>subsection (</w:t>
      </w:r>
      <w:r w:rsidRPr="003C7F6E">
        <w:t>10)</w:t>
      </w:r>
    </w:p>
    <w:p w:rsidR="00632062" w:rsidRPr="003C7F6E" w:rsidRDefault="00632062">
      <w:pPr>
        <w:pStyle w:val="subsection"/>
      </w:pPr>
      <w:r w:rsidRPr="003C7F6E">
        <w:tab/>
        <w:t>(11)</w:t>
      </w:r>
      <w:r w:rsidRPr="003C7F6E">
        <w:tab/>
        <w:t xml:space="preserve">An approved child care service providing care to a child may only give a certificate under </w:t>
      </w:r>
      <w:r w:rsidR="003C7F6E">
        <w:t>subsection (</w:t>
      </w:r>
      <w:r w:rsidRPr="003C7F6E">
        <w:t xml:space="preserve">10) if the period specified in the certificate, and the period specified in each other certificate (if any) given by the service under </w:t>
      </w:r>
      <w:r w:rsidR="003C7F6E">
        <w:t>subsection (</w:t>
      </w:r>
      <w:r w:rsidRPr="003C7F6E">
        <w:t>10) in respect of the child and the same financial</w:t>
      </w:r>
      <w:r w:rsidRPr="003C7F6E">
        <w:rPr>
          <w:i/>
        </w:rPr>
        <w:t xml:space="preserve"> </w:t>
      </w:r>
      <w:r w:rsidRPr="003C7F6E">
        <w:t>year, do not in total exceed 13 weeks.</w:t>
      </w:r>
    </w:p>
    <w:p w:rsidR="00632062" w:rsidRPr="003C7F6E" w:rsidRDefault="00632062">
      <w:pPr>
        <w:pStyle w:val="SubsectionHead"/>
        <w:rPr>
          <w:snapToGrid w:val="0"/>
          <w:lang w:eastAsia="en-US"/>
        </w:rPr>
      </w:pPr>
      <w:r w:rsidRPr="003C7F6E">
        <w:rPr>
          <w:snapToGrid w:val="0"/>
          <w:lang w:eastAsia="en-US"/>
        </w:rPr>
        <w:lastRenderedPageBreak/>
        <w:t>Secretary considers that child at risk</w:t>
      </w:r>
    </w:p>
    <w:p w:rsidR="00632062" w:rsidRPr="003C7F6E" w:rsidRDefault="00632062">
      <w:pPr>
        <w:pStyle w:val="subsection"/>
        <w:rPr>
          <w:snapToGrid w:val="0"/>
          <w:lang w:eastAsia="en-US"/>
        </w:rPr>
      </w:pPr>
      <w:r w:rsidRPr="003C7F6E">
        <w:rPr>
          <w:snapToGrid w:val="0"/>
          <w:lang w:eastAsia="en-US"/>
        </w:rPr>
        <w:tab/>
        <w:t>(12)</w:t>
      </w:r>
      <w:r w:rsidRPr="003C7F6E">
        <w:rPr>
          <w:snapToGrid w:val="0"/>
          <w:lang w:eastAsia="en-US"/>
        </w:rPr>
        <w:tab/>
        <w:t>A limit of 50 hours in the week applies to a fee reduction claimant if:</w:t>
      </w:r>
    </w:p>
    <w:p w:rsidR="00632062" w:rsidRPr="003C7F6E" w:rsidRDefault="00632062">
      <w:pPr>
        <w:pStyle w:val="paragraph"/>
      </w:pPr>
      <w:r w:rsidRPr="003C7F6E">
        <w:tab/>
        <w:t>(a)</w:t>
      </w:r>
      <w:r w:rsidRPr="003C7F6E">
        <w:tab/>
        <w:t>either:</w:t>
      </w:r>
    </w:p>
    <w:p w:rsidR="00632062" w:rsidRPr="003C7F6E" w:rsidRDefault="00632062">
      <w:pPr>
        <w:pStyle w:val="paragraphsub"/>
      </w:pPr>
      <w:r w:rsidRPr="003C7F6E">
        <w:tab/>
        <w:t>(i)</w:t>
      </w:r>
      <w:r w:rsidRPr="003C7F6E">
        <w:tab/>
        <w:t>in the case where the claimant is an individual—the approved child care service providing care to the child; or</w:t>
      </w:r>
    </w:p>
    <w:p w:rsidR="00632062" w:rsidRPr="003C7F6E" w:rsidRDefault="00632062">
      <w:pPr>
        <w:pStyle w:val="paragraphsub"/>
      </w:pPr>
      <w:r w:rsidRPr="003C7F6E">
        <w:tab/>
        <w:t>(ii)</w:t>
      </w:r>
      <w:r w:rsidRPr="003C7F6E">
        <w:tab/>
        <w:t>in the case where the claimant is an approved child care service—the service;</w:t>
      </w:r>
    </w:p>
    <w:p w:rsidR="00632062" w:rsidRPr="003C7F6E" w:rsidRDefault="00632062">
      <w:pPr>
        <w:pStyle w:val="paragraph"/>
      </w:pPr>
      <w:r w:rsidRPr="003C7F6E">
        <w:tab/>
      </w:r>
      <w:r w:rsidRPr="003C7F6E">
        <w:tab/>
        <w:t xml:space="preserve">has given one or more certificates under </w:t>
      </w:r>
      <w:r w:rsidR="003C7F6E">
        <w:t>subsection (</w:t>
      </w:r>
      <w:r w:rsidRPr="003C7F6E">
        <w:t>10), such that the total period specified in the certificates in respect of the child in the same financial year equals 13 weeks; and</w:t>
      </w:r>
    </w:p>
    <w:p w:rsidR="00632062" w:rsidRPr="003C7F6E" w:rsidRDefault="00632062">
      <w:pPr>
        <w:pStyle w:val="paragraph"/>
      </w:pPr>
      <w:r w:rsidRPr="003C7F6E">
        <w:tab/>
        <w:t>(b)</w:t>
      </w:r>
      <w:r w:rsidRPr="003C7F6E">
        <w:tab/>
        <w:t xml:space="preserve">the Secretary considers that the child needs or needed more than </w:t>
      </w:r>
      <w:r w:rsidR="001508B3" w:rsidRPr="003C7F6E">
        <w:t>24</w:t>
      </w:r>
      <w:r w:rsidRPr="003C7F6E">
        <w:t>, up to a maximum of 50, hours of care in a week in a specified period beginning at any time after those 13 weeks, because the child is or has been at risk of serious abuse or neglect; and</w:t>
      </w:r>
    </w:p>
    <w:p w:rsidR="00632062" w:rsidRPr="003C7F6E" w:rsidRDefault="00632062">
      <w:pPr>
        <w:pStyle w:val="paragraph"/>
      </w:pPr>
      <w:r w:rsidRPr="003C7F6E">
        <w:tab/>
        <w:t>(c)</w:t>
      </w:r>
      <w:r w:rsidRPr="003C7F6E">
        <w:tab/>
        <w:t>the week falls within, or is the same as, the period specified by the Secretary.</w:t>
      </w:r>
    </w:p>
    <w:p w:rsidR="00632062" w:rsidRPr="003C7F6E" w:rsidRDefault="00632062">
      <w:pPr>
        <w:pStyle w:val="SubsectionHead"/>
        <w:rPr>
          <w:snapToGrid w:val="0"/>
          <w:lang w:eastAsia="en-US"/>
        </w:rPr>
      </w:pPr>
      <w:r w:rsidRPr="003C7F6E">
        <w:rPr>
          <w:snapToGrid w:val="0"/>
          <w:lang w:eastAsia="en-US"/>
        </w:rPr>
        <w:t>Determination that service is sole provider in area</w:t>
      </w:r>
    </w:p>
    <w:p w:rsidR="00632062" w:rsidRPr="003C7F6E" w:rsidRDefault="00632062">
      <w:pPr>
        <w:pStyle w:val="subsection"/>
        <w:rPr>
          <w:snapToGrid w:val="0"/>
          <w:lang w:eastAsia="en-US"/>
        </w:rPr>
      </w:pPr>
      <w:r w:rsidRPr="003C7F6E">
        <w:rPr>
          <w:snapToGrid w:val="0"/>
          <w:lang w:eastAsia="en-US"/>
        </w:rPr>
        <w:tab/>
        <w:t>(13)</w:t>
      </w:r>
      <w:r w:rsidRPr="003C7F6E">
        <w:rPr>
          <w:snapToGrid w:val="0"/>
          <w:lang w:eastAsia="en-US"/>
        </w:rPr>
        <w:tab/>
        <w:t>A limit of 50 hours in the week applies to a fee reduction claimant or past period claimant if a determination is in force under section</w:t>
      </w:r>
      <w:r w:rsidR="003C7F6E">
        <w:rPr>
          <w:snapToGrid w:val="0"/>
          <w:lang w:eastAsia="en-US"/>
        </w:rPr>
        <w:t> </w:t>
      </w:r>
      <w:r w:rsidRPr="003C7F6E">
        <w:t>57</w:t>
      </w:r>
      <w:r w:rsidRPr="003C7F6E">
        <w:rPr>
          <w:snapToGrid w:val="0"/>
          <w:lang w:eastAsia="en-US"/>
        </w:rPr>
        <w:t xml:space="preserve"> (sole provider) during the week in respect of the approved child care service providing the care to the child.</w:t>
      </w:r>
    </w:p>
    <w:p w:rsidR="00632062" w:rsidRPr="003C7F6E" w:rsidRDefault="00632062">
      <w:pPr>
        <w:pStyle w:val="SubsectionHead"/>
        <w:rPr>
          <w:snapToGrid w:val="0"/>
          <w:lang w:eastAsia="en-US"/>
        </w:rPr>
      </w:pPr>
      <w:r w:rsidRPr="003C7F6E">
        <w:rPr>
          <w:snapToGrid w:val="0"/>
          <w:lang w:eastAsia="en-US"/>
        </w:rPr>
        <w:t>Approved outside school hours care service providing care to child</w:t>
      </w:r>
    </w:p>
    <w:p w:rsidR="00632062" w:rsidRPr="003C7F6E" w:rsidRDefault="00632062">
      <w:pPr>
        <w:pStyle w:val="subsection"/>
        <w:rPr>
          <w:snapToGrid w:val="0"/>
          <w:lang w:eastAsia="en-US"/>
        </w:rPr>
      </w:pPr>
      <w:r w:rsidRPr="003C7F6E">
        <w:tab/>
        <w:t>(14)</w:t>
      </w:r>
      <w:r w:rsidRPr="003C7F6E">
        <w:tab/>
      </w:r>
      <w:r w:rsidRPr="003C7F6E">
        <w:rPr>
          <w:snapToGrid w:val="0"/>
          <w:lang w:eastAsia="en-US"/>
        </w:rPr>
        <w:t>A limit of 50 hours in the week applies to a fee reduction claimant or past period claimant:</w:t>
      </w:r>
    </w:p>
    <w:p w:rsidR="00632062" w:rsidRPr="003C7F6E" w:rsidRDefault="00632062">
      <w:pPr>
        <w:pStyle w:val="paragraph"/>
      </w:pPr>
      <w:r w:rsidRPr="003C7F6E">
        <w:tab/>
        <w:t>(a)</w:t>
      </w:r>
      <w:r w:rsidRPr="003C7F6E">
        <w:tab/>
        <w:t>who is an individual; or</w:t>
      </w:r>
    </w:p>
    <w:p w:rsidR="00632062" w:rsidRPr="003C7F6E" w:rsidRDefault="00632062">
      <w:pPr>
        <w:pStyle w:val="paragraph"/>
      </w:pPr>
      <w:r w:rsidRPr="003C7F6E">
        <w:tab/>
        <w:t>(b)</w:t>
      </w:r>
      <w:r w:rsidRPr="003C7F6E">
        <w:tab/>
        <w:t>that is an approved outside school hours care service providing care to the child;</w:t>
      </w:r>
    </w:p>
    <w:p w:rsidR="00632062" w:rsidRPr="003C7F6E" w:rsidRDefault="00632062">
      <w:pPr>
        <w:pStyle w:val="subsection2"/>
      </w:pPr>
      <w:r w:rsidRPr="003C7F6E">
        <w:lastRenderedPageBreak/>
        <w:t>if the Secretary considers that, during the week, the claimant needs or needed care before or after school for the child from an approved outside school hours care service.</w:t>
      </w:r>
    </w:p>
    <w:p w:rsidR="00632062" w:rsidRPr="003C7F6E" w:rsidRDefault="00632062" w:rsidP="0022492B">
      <w:pPr>
        <w:pStyle w:val="ActHead5"/>
      </w:pPr>
      <w:bookmarkStart w:id="115" w:name="_Toc441660007"/>
      <w:r w:rsidRPr="003C7F6E">
        <w:rPr>
          <w:rStyle w:val="CharSectno"/>
        </w:rPr>
        <w:t>55</w:t>
      </w:r>
      <w:r w:rsidRPr="003C7F6E">
        <w:t xml:space="preserve">  Circumstances when a limit of more than 50 hours applies</w:t>
      </w:r>
      <w:bookmarkEnd w:id="115"/>
    </w:p>
    <w:p w:rsidR="00632062" w:rsidRPr="003C7F6E" w:rsidRDefault="00632062">
      <w:pPr>
        <w:pStyle w:val="SubsectionHead"/>
      </w:pPr>
      <w:r w:rsidRPr="003C7F6E">
        <w:t>Overview of section</w:t>
      </w:r>
    </w:p>
    <w:p w:rsidR="00632062" w:rsidRPr="003C7F6E" w:rsidRDefault="00632062">
      <w:pPr>
        <w:pStyle w:val="subsection"/>
      </w:pPr>
      <w:r w:rsidRPr="003C7F6E">
        <w:tab/>
        <w:t>(1)</w:t>
      </w:r>
      <w:r w:rsidRPr="003C7F6E">
        <w:tab/>
        <w:t>This section sets out the circumstances in which a limit of more than 50 hours for sessions of care provided by an approved child care service to a child applies in a week to the eligibility of a fee reduction claimant (see paragraph</w:t>
      </w:r>
      <w:r w:rsidR="003C7F6E">
        <w:t> </w:t>
      </w:r>
      <w:r w:rsidRPr="003C7F6E">
        <w:t>52(1)(a)).</w:t>
      </w:r>
    </w:p>
    <w:p w:rsidR="00632062" w:rsidRPr="003C7F6E" w:rsidRDefault="00632062">
      <w:pPr>
        <w:pStyle w:val="SubsectionHead"/>
        <w:rPr>
          <w:snapToGrid w:val="0"/>
          <w:lang w:eastAsia="en-US"/>
        </w:rPr>
      </w:pPr>
      <w:r w:rsidRPr="003C7F6E">
        <w:rPr>
          <w:snapToGrid w:val="0"/>
          <w:lang w:eastAsia="en-US"/>
        </w:rPr>
        <w:t>Work/disability test satisfied if fee reduction claimant is an individual</w:t>
      </w:r>
    </w:p>
    <w:p w:rsidR="00632062" w:rsidRPr="003C7F6E" w:rsidRDefault="00632062">
      <w:pPr>
        <w:pStyle w:val="subsection"/>
      </w:pPr>
      <w:r w:rsidRPr="003C7F6E">
        <w:tab/>
        <w:t>(2)</w:t>
      </w:r>
      <w:r w:rsidRPr="003C7F6E">
        <w:tab/>
        <w:t xml:space="preserve">A limit of more than 50 hours in the week applies to a fee </w:t>
      </w:r>
      <w:r w:rsidRPr="003C7F6E">
        <w:rPr>
          <w:snapToGrid w:val="0"/>
          <w:lang w:eastAsia="en-US"/>
        </w:rPr>
        <w:t>reduction claimant who is an individual</w:t>
      </w:r>
      <w:r w:rsidRPr="003C7F6E">
        <w:t xml:space="preserve"> i</w:t>
      </w:r>
      <w:r w:rsidRPr="003C7F6E">
        <w:rPr>
          <w:snapToGrid w:val="0"/>
          <w:lang w:eastAsia="en-US"/>
        </w:rPr>
        <w:t>f</w:t>
      </w:r>
      <w:r w:rsidRPr="003C7F6E">
        <w:t>:</w:t>
      </w:r>
    </w:p>
    <w:p w:rsidR="00632062" w:rsidRPr="003C7F6E" w:rsidRDefault="00632062">
      <w:pPr>
        <w:pStyle w:val="paragraph"/>
      </w:pPr>
      <w:r w:rsidRPr="003C7F6E">
        <w:tab/>
        <w:t>(a)</w:t>
      </w:r>
      <w:r w:rsidRPr="003C7F6E">
        <w:tab/>
      </w:r>
      <w:r w:rsidRPr="003C7F6E">
        <w:rPr>
          <w:snapToGrid w:val="0"/>
          <w:lang w:eastAsia="en-US"/>
        </w:rPr>
        <w:t xml:space="preserve">the Secretary considers </w:t>
      </w:r>
      <w:r w:rsidRPr="003C7F6E">
        <w:t>that for a specified period or indefinitely (if no period is specified), the claimant needs or needed care for the child for a particular number of hours in a week more than 50; and</w:t>
      </w:r>
    </w:p>
    <w:p w:rsidR="00632062" w:rsidRPr="003C7F6E" w:rsidRDefault="00632062">
      <w:pPr>
        <w:pStyle w:val="paragraph"/>
      </w:pPr>
      <w:r w:rsidRPr="003C7F6E">
        <w:tab/>
        <w:t>(b)</w:t>
      </w:r>
      <w:r w:rsidRPr="003C7F6E">
        <w:tab/>
      </w:r>
      <w:r w:rsidRPr="003C7F6E">
        <w:rPr>
          <w:snapToGrid w:val="0"/>
          <w:lang w:eastAsia="en-US"/>
        </w:rPr>
        <w:t xml:space="preserve">the Secretary considers </w:t>
      </w:r>
      <w:r w:rsidRPr="003C7F6E">
        <w:t>that the amount of care is needed because the individual, and that individual’s partner (if any), satisfy</w:t>
      </w:r>
      <w:r w:rsidRPr="003C7F6E">
        <w:rPr>
          <w:i/>
        </w:rPr>
        <w:t xml:space="preserve"> </w:t>
      </w:r>
      <w:r w:rsidRPr="003C7F6E">
        <w:t>the work/disability test (see subsections</w:t>
      </w:r>
      <w:r w:rsidR="003C7F6E">
        <w:t> </w:t>
      </w:r>
      <w:r w:rsidRPr="003C7F6E">
        <w:t>57E(1), (2) and (3)) for the particular number of hours during the period or indefinitely, as the case may be; and</w:t>
      </w:r>
    </w:p>
    <w:p w:rsidR="00632062" w:rsidRPr="003C7F6E" w:rsidRDefault="00632062">
      <w:pPr>
        <w:pStyle w:val="paragraph"/>
      </w:pPr>
      <w:r w:rsidRPr="003C7F6E">
        <w:tab/>
        <w:t>(c)</w:t>
      </w:r>
      <w:r w:rsidRPr="003C7F6E">
        <w:tab/>
        <w:t>the week falls within, or is the same as, the period or, if no period is specified, the week is one after the start of the indefinite period.</w:t>
      </w:r>
    </w:p>
    <w:p w:rsidR="00632062" w:rsidRPr="003C7F6E" w:rsidRDefault="00632062">
      <w:pPr>
        <w:pStyle w:val="subsection2"/>
      </w:pPr>
      <w:r w:rsidRPr="003C7F6E">
        <w:rPr>
          <w:snapToGrid w:val="0"/>
          <w:lang w:eastAsia="en-US"/>
        </w:rPr>
        <w:t>The amount of the limit is the particular number of hours more than 50.</w:t>
      </w:r>
    </w:p>
    <w:p w:rsidR="00632062" w:rsidRPr="003C7F6E" w:rsidRDefault="00632062">
      <w:pPr>
        <w:pStyle w:val="SubsectionHead"/>
        <w:rPr>
          <w:snapToGrid w:val="0"/>
          <w:lang w:eastAsia="en-US"/>
        </w:rPr>
      </w:pPr>
      <w:r w:rsidRPr="003C7F6E">
        <w:rPr>
          <w:snapToGrid w:val="0"/>
          <w:lang w:eastAsia="en-US"/>
        </w:rPr>
        <w:t>Work/disability test satisfied if fee reduction claimant is an approved child care service</w:t>
      </w:r>
    </w:p>
    <w:p w:rsidR="00632062" w:rsidRPr="003C7F6E" w:rsidRDefault="00632062">
      <w:pPr>
        <w:pStyle w:val="subsection"/>
        <w:rPr>
          <w:snapToGrid w:val="0"/>
          <w:lang w:eastAsia="en-US"/>
        </w:rPr>
      </w:pPr>
      <w:r w:rsidRPr="003C7F6E">
        <w:tab/>
        <w:t>(3)</w:t>
      </w:r>
      <w:r w:rsidRPr="003C7F6E">
        <w:tab/>
        <w:t xml:space="preserve">A limit of more than 50 hours in the week applies to a fee </w:t>
      </w:r>
      <w:r w:rsidRPr="003C7F6E">
        <w:rPr>
          <w:snapToGrid w:val="0"/>
          <w:lang w:eastAsia="en-US"/>
        </w:rPr>
        <w:t>reduction claimant that is an approved child care service if:</w:t>
      </w:r>
    </w:p>
    <w:p w:rsidR="00632062" w:rsidRPr="003C7F6E" w:rsidRDefault="00632062">
      <w:pPr>
        <w:pStyle w:val="paragraph"/>
      </w:pPr>
      <w:r w:rsidRPr="003C7F6E">
        <w:lastRenderedPageBreak/>
        <w:tab/>
        <w:t>(a)</w:t>
      </w:r>
      <w:r w:rsidRPr="003C7F6E">
        <w:tab/>
        <w:t xml:space="preserve">the person in whose care the child last was before the first session of care in the week is an individual; and </w:t>
      </w:r>
    </w:p>
    <w:p w:rsidR="00632062" w:rsidRPr="003C7F6E" w:rsidRDefault="00632062">
      <w:pPr>
        <w:pStyle w:val="paragraph"/>
      </w:pPr>
      <w:r w:rsidRPr="003C7F6E">
        <w:tab/>
        <w:t>(b)</w:t>
      </w:r>
      <w:r w:rsidRPr="003C7F6E">
        <w:tab/>
        <w:t>the Secretary considers:</w:t>
      </w:r>
    </w:p>
    <w:p w:rsidR="00632062" w:rsidRPr="003C7F6E" w:rsidRDefault="00632062">
      <w:pPr>
        <w:pStyle w:val="paragraphsub"/>
      </w:pPr>
      <w:r w:rsidRPr="003C7F6E">
        <w:tab/>
        <w:t>(i)</w:t>
      </w:r>
      <w:r w:rsidRPr="003C7F6E">
        <w:tab/>
        <w:t>that for a specified period the individual needs or needed care for the child for a particular number of hours in a week more than 50; and</w:t>
      </w:r>
    </w:p>
    <w:p w:rsidR="00632062" w:rsidRPr="003C7F6E" w:rsidRDefault="00632062">
      <w:pPr>
        <w:pStyle w:val="paragraphsub"/>
      </w:pPr>
      <w:r w:rsidRPr="003C7F6E">
        <w:tab/>
        <w:t>(ii)</w:t>
      </w:r>
      <w:r w:rsidRPr="003C7F6E">
        <w:tab/>
        <w:t>that the amount of care is needed because the individual, and that individual’s partner (if any), satisfy the work/disability test (see subsections</w:t>
      </w:r>
      <w:r w:rsidR="003C7F6E">
        <w:t> </w:t>
      </w:r>
      <w:r w:rsidRPr="003C7F6E">
        <w:t>57E(1), (2) and (3)) for the particular number of hours during the period; and</w:t>
      </w:r>
    </w:p>
    <w:p w:rsidR="00632062" w:rsidRPr="003C7F6E" w:rsidRDefault="00632062">
      <w:pPr>
        <w:pStyle w:val="paragraph"/>
      </w:pPr>
      <w:r w:rsidRPr="003C7F6E">
        <w:tab/>
        <w:t>(c)</w:t>
      </w:r>
      <w:r w:rsidRPr="003C7F6E">
        <w:tab/>
        <w:t>the week falls within, or is the same as, the period.</w:t>
      </w:r>
    </w:p>
    <w:p w:rsidR="00632062" w:rsidRPr="003C7F6E" w:rsidRDefault="00632062">
      <w:pPr>
        <w:pStyle w:val="subsection2"/>
      </w:pPr>
      <w:r w:rsidRPr="003C7F6E">
        <w:rPr>
          <w:snapToGrid w:val="0"/>
          <w:lang w:eastAsia="en-US"/>
        </w:rPr>
        <w:t>The amount of the limit is the particular number of hours more than 50.</w:t>
      </w:r>
    </w:p>
    <w:p w:rsidR="00632062" w:rsidRPr="003C7F6E" w:rsidRDefault="00632062">
      <w:pPr>
        <w:pStyle w:val="SubsectionHead"/>
        <w:rPr>
          <w:snapToGrid w:val="0"/>
          <w:lang w:eastAsia="en-US"/>
        </w:rPr>
      </w:pPr>
      <w:r w:rsidRPr="003C7F6E">
        <w:rPr>
          <w:snapToGrid w:val="0"/>
          <w:lang w:eastAsia="en-US"/>
        </w:rPr>
        <w:t>If fee reduction claimant is an individual and Secretary considers that exceptional circumstances exist</w:t>
      </w:r>
    </w:p>
    <w:p w:rsidR="00632062" w:rsidRPr="003C7F6E" w:rsidRDefault="00632062">
      <w:pPr>
        <w:pStyle w:val="subsection"/>
      </w:pPr>
      <w:r w:rsidRPr="003C7F6E">
        <w:rPr>
          <w:snapToGrid w:val="0"/>
        </w:rPr>
        <w:tab/>
        <w:t>(4)</w:t>
      </w:r>
      <w:r w:rsidRPr="003C7F6E">
        <w:rPr>
          <w:snapToGrid w:val="0"/>
        </w:rPr>
        <w:tab/>
        <w:t>A limit of more than 50 hours in the week applies to a fe</w:t>
      </w:r>
      <w:r w:rsidRPr="003C7F6E">
        <w:t>e reduction</w:t>
      </w:r>
      <w:r w:rsidRPr="003C7F6E">
        <w:rPr>
          <w:snapToGrid w:val="0"/>
        </w:rPr>
        <w:t xml:space="preserve"> claimant who is an individual if </w:t>
      </w:r>
      <w:r w:rsidRPr="003C7F6E">
        <w:rPr>
          <w:snapToGrid w:val="0"/>
          <w:lang w:eastAsia="en-US"/>
        </w:rPr>
        <w:t>the Secretary considers</w:t>
      </w:r>
      <w:r w:rsidRPr="003C7F6E">
        <w:t>:</w:t>
      </w:r>
    </w:p>
    <w:p w:rsidR="00632062" w:rsidRPr="003C7F6E" w:rsidRDefault="00632062">
      <w:pPr>
        <w:pStyle w:val="paragraph"/>
      </w:pPr>
      <w:r w:rsidRPr="003C7F6E">
        <w:tab/>
        <w:t>(a)</w:t>
      </w:r>
      <w:r w:rsidRPr="003C7F6E">
        <w:tab/>
        <w:t>that for a specified period that includes, or is the same as, the week, the child needs or needed care, for a particular number of hours in a week more than 50; and</w:t>
      </w:r>
    </w:p>
    <w:p w:rsidR="00632062" w:rsidRPr="003C7F6E" w:rsidRDefault="00632062">
      <w:pPr>
        <w:pStyle w:val="paragraph"/>
      </w:pPr>
      <w:r w:rsidRPr="003C7F6E">
        <w:tab/>
        <w:t>(b)</w:t>
      </w:r>
      <w:r w:rsidRPr="003C7F6E">
        <w:tab/>
        <w:t>the reason the child needs or needed the care is because exceptional circumstances exist or existed in the period in relation to the claimant.</w:t>
      </w:r>
    </w:p>
    <w:p w:rsidR="00632062" w:rsidRPr="003C7F6E" w:rsidRDefault="00632062">
      <w:pPr>
        <w:pStyle w:val="subsection2"/>
        <w:rPr>
          <w:snapToGrid w:val="0"/>
          <w:lang w:eastAsia="en-US"/>
        </w:rPr>
      </w:pPr>
      <w:r w:rsidRPr="003C7F6E">
        <w:rPr>
          <w:snapToGrid w:val="0"/>
          <w:lang w:eastAsia="en-US"/>
        </w:rPr>
        <w:t>The amount of the limit is the particular number of hours more than 50.</w:t>
      </w:r>
    </w:p>
    <w:p w:rsidR="00632062" w:rsidRPr="003C7F6E" w:rsidRDefault="00632062">
      <w:pPr>
        <w:pStyle w:val="SubsectionHead"/>
      </w:pPr>
      <w:r w:rsidRPr="003C7F6E">
        <w:t>If fee reduction claimant is an approved child care service and Secretary considers that exceptional circumstances exist</w:t>
      </w:r>
    </w:p>
    <w:p w:rsidR="00632062" w:rsidRPr="003C7F6E" w:rsidRDefault="00632062">
      <w:pPr>
        <w:pStyle w:val="subsection"/>
        <w:rPr>
          <w:snapToGrid w:val="0"/>
          <w:lang w:eastAsia="en-US"/>
        </w:rPr>
      </w:pPr>
      <w:r w:rsidRPr="003C7F6E">
        <w:tab/>
        <w:t>(5)</w:t>
      </w:r>
      <w:r w:rsidRPr="003C7F6E">
        <w:tab/>
        <w:t xml:space="preserve">A limit of more than 50 hours in the week applies to a fee </w:t>
      </w:r>
      <w:r w:rsidRPr="003C7F6E">
        <w:rPr>
          <w:snapToGrid w:val="0"/>
          <w:lang w:eastAsia="en-US"/>
        </w:rPr>
        <w:t>reduction claimant that is an approved child care service if:</w:t>
      </w:r>
    </w:p>
    <w:p w:rsidR="00632062" w:rsidRPr="003C7F6E" w:rsidRDefault="00632062">
      <w:pPr>
        <w:pStyle w:val="paragraph"/>
      </w:pPr>
      <w:r w:rsidRPr="003C7F6E">
        <w:tab/>
        <w:t>(a)</w:t>
      </w:r>
      <w:r w:rsidRPr="003C7F6E">
        <w:tab/>
        <w:t xml:space="preserve">the person in whose care the child last was before the first session of care in the week is an individual; and </w:t>
      </w:r>
    </w:p>
    <w:p w:rsidR="00632062" w:rsidRPr="003C7F6E" w:rsidRDefault="00632062">
      <w:pPr>
        <w:pStyle w:val="paragraph"/>
      </w:pPr>
      <w:r w:rsidRPr="003C7F6E">
        <w:tab/>
        <w:t>(b)</w:t>
      </w:r>
      <w:r w:rsidRPr="003C7F6E">
        <w:tab/>
        <w:t>the Secretary considers:</w:t>
      </w:r>
    </w:p>
    <w:p w:rsidR="00632062" w:rsidRPr="003C7F6E" w:rsidRDefault="00632062">
      <w:pPr>
        <w:pStyle w:val="paragraphsub"/>
      </w:pPr>
      <w:r w:rsidRPr="003C7F6E">
        <w:lastRenderedPageBreak/>
        <w:tab/>
        <w:t>(i)</w:t>
      </w:r>
      <w:r w:rsidRPr="003C7F6E">
        <w:tab/>
        <w:t>that, for a specified period that includes, or is the same as, the week, the child needs or needed care, for a particular number of hours in a week more than 50; and</w:t>
      </w:r>
    </w:p>
    <w:p w:rsidR="00632062" w:rsidRPr="003C7F6E" w:rsidRDefault="00632062">
      <w:pPr>
        <w:pStyle w:val="paragraphsub"/>
      </w:pPr>
      <w:r w:rsidRPr="003C7F6E">
        <w:tab/>
        <w:t>(ii)</w:t>
      </w:r>
      <w:r w:rsidRPr="003C7F6E">
        <w:tab/>
        <w:t>that the reason the child needs or needed the care is because exceptional circumstances exist or existed in the period in relation to the individual.</w:t>
      </w:r>
    </w:p>
    <w:p w:rsidR="00632062" w:rsidRPr="003C7F6E" w:rsidRDefault="00632062">
      <w:pPr>
        <w:pStyle w:val="subsection2"/>
      </w:pPr>
      <w:r w:rsidRPr="003C7F6E">
        <w:t>The amount of the limit is the particular number of hours more than 50.</w:t>
      </w:r>
    </w:p>
    <w:p w:rsidR="00632062" w:rsidRPr="003C7F6E" w:rsidRDefault="00632062">
      <w:pPr>
        <w:pStyle w:val="SubsectionHead"/>
        <w:rPr>
          <w:snapToGrid w:val="0"/>
          <w:lang w:eastAsia="en-US"/>
        </w:rPr>
      </w:pPr>
      <w:r w:rsidRPr="003C7F6E">
        <w:rPr>
          <w:snapToGrid w:val="0"/>
          <w:lang w:eastAsia="en-US"/>
        </w:rPr>
        <w:t>Service considers that child at risk</w:t>
      </w:r>
    </w:p>
    <w:p w:rsidR="00632062" w:rsidRPr="003C7F6E" w:rsidRDefault="00632062">
      <w:pPr>
        <w:pStyle w:val="subsection"/>
      </w:pPr>
      <w:r w:rsidRPr="003C7F6E">
        <w:tab/>
        <w:t>(6)</w:t>
      </w:r>
      <w:r w:rsidRPr="003C7F6E">
        <w:tab/>
        <w:t xml:space="preserve">Subject to </w:t>
      </w:r>
      <w:r w:rsidR="003C7F6E">
        <w:t>subsection (</w:t>
      </w:r>
      <w:r w:rsidRPr="003C7F6E">
        <w:t>7), a limit of more than 50 hours in the week applies to a fee reduction claimant if:</w:t>
      </w:r>
    </w:p>
    <w:p w:rsidR="00632062" w:rsidRPr="003C7F6E" w:rsidRDefault="00632062">
      <w:pPr>
        <w:pStyle w:val="paragraph"/>
      </w:pPr>
      <w:r w:rsidRPr="003C7F6E">
        <w:tab/>
        <w:t>(a)</w:t>
      </w:r>
      <w:r w:rsidRPr="003C7F6E">
        <w:tab/>
        <w:t>in the case where the claimant is an individual—the approved child care service providing care to the child; or</w:t>
      </w:r>
    </w:p>
    <w:p w:rsidR="00632062" w:rsidRPr="003C7F6E" w:rsidRDefault="00632062">
      <w:pPr>
        <w:pStyle w:val="paragraph"/>
      </w:pPr>
      <w:r w:rsidRPr="003C7F6E">
        <w:tab/>
        <w:t>(b)</w:t>
      </w:r>
      <w:r w:rsidRPr="003C7F6E">
        <w:tab/>
        <w:t>in the case where the claimant is an approved child care service—the service;</w:t>
      </w:r>
    </w:p>
    <w:p w:rsidR="00632062" w:rsidRPr="003C7F6E" w:rsidRDefault="00632062">
      <w:pPr>
        <w:pStyle w:val="subsection2"/>
      </w:pPr>
      <w:r w:rsidRPr="003C7F6E">
        <w:t xml:space="preserve">certifies that, for a specified period that includes, or is the same as, the week, the child needs or needed a particular number of hours of care in a week more than 50 because the child is or has been at risk of serious abuse or neglect. </w:t>
      </w:r>
      <w:r w:rsidRPr="003C7F6E">
        <w:rPr>
          <w:snapToGrid w:val="0"/>
          <w:lang w:eastAsia="en-US"/>
        </w:rPr>
        <w:t>The amount of the limit is the particular number of hours more than 50 that the service specifies.</w:t>
      </w:r>
    </w:p>
    <w:p w:rsidR="00632062" w:rsidRPr="003C7F6E" w:rsidRDefault="00632062">
      <w:pPr>
        <w:pStyle w:val="SubsectionHead"/>
      </w:pPr>
      <w:r w:rsidRPr="003C7F6E">
        <w:t xml:space="preserve">Limitation on service giving certificates under </w:t>
      </w:r>
      <w:r w:rsidR="003C7F6E">
        <w:t>subsection (</w:t>
      </w:r>
      <w:r w:rsidRPr="003C7F6E">
        <w:t>6)</w:t>
      </w:r>
    </w:p>
    <w:p w:rsidR="00632062" w:rsidRPr="003C7F6E" w:rsidRDefault="00632062">
      <w:pPr>
        <w:pStyle w:val="subsection"/>
      </w:pPr>
      <w:r w:rsidRPr="003C7F6E">
        <w:tab/>
        <w:t>(7)</w:t>
      </w:r>
      <w:r w:rsidRPr="003C7F6E">
        <w:tab/>
        <w:t xml:space="preserve">An approved child care service providing care to a child may only give a certificate under </w:t>
      </w:r>
      <w:r w:rsidR="003C7F6E">
        <w:t>subsection (</w:t>
      </w:r>
      <w:r w:rsidRPr="003C7F6E">
        <w:t>6) if the period specified in the certificate, and the period specified in each other certificate (if any) given by the service under that subsection in relation to the child and the same financial</w:t>
      </w:r>
      <w:r w:rsidRPr="003C7F6E">
        <w:rPr>
          <w:i/>
        </w:rPr>
        <w:t xml:space="preserve"> </w:t>
      </w:r>
      <w:r w:rsidRPr="003C7F6E">
        <w:t>year, does not in total exceed 13 weeks.</w:t>
      </w:r>
    </w:p>
    <w:p w:rsidR="00632062" w:rsidRPr="003C7F6E" w:rsidRDefault="00632062">
      <w:pPr>
        <w:pStyle w:val="SubsectionHead"/>
        <w:rPr>
          <w:snapToGrid w:val="0"/>
          <w:lang w:eastAsia="en-US"/>
        </w:rPr>
      </w:pPr>
      <w:r w:rsidRPr="003C7F6E">
        <w:rPr>
          <w:snapToGrid w:val="0"/>
          <w:lang w:eastAsia="en-US"/>
        </w:rPr>
        <w:t>Secretary considers that child at risk</w:t>
      </w:r>
    </w:p>
    <w:p w:rsidR="00632062" w:rsidRPr="003C7F6E" w:rsidRDefault="00632062">
      <w:pPr>
        <w:pStyle w:val="subsection"/>
        <w:rPr>
          <w:snapToGrid w:val="0"/>
          <w:lang w:eastAsia="en-US"/>
        </w:rPr>
      </w:pPr>
      <w:r w:rsidRPr="003C7F6E">
        <w:rPr>
          <w:snapToGrid w:val="0"/>
          <w:lang w:eastAsia="en-US"/>
        </w:rPr>
        <w:tab/>
        <w:t>(8)</w:t>
      </w:r>
      <w:r w:rsidRPr="003C7F6E">
        <w:rPr>
          <w:snapToGrid w:val="0"/>
          <w:lang w:eastAsia="en-US"/>
        </w:rPr>
        <w:tab/>
        <w:t>A limit of more than 50 hours in the week applies to a fee reduction claimant if:</w:t>
      </w:r>
    </w:p>
    <w:p w:rsidR="00632062" w:rsidRPr="003C7F6E" w:rsidRDefault="00632062">
      <w:pPr>
        <w:pStyle w:val="paragraph"/>
      </w:pPr>
      <w:r w:rsidRPr="003C7F6E">
        <w:tab/>
        <w:t>(a)</w:t>
      </w:r>
      <w:r w:rsidRPr="003C7F6E">
        <w:tab/>
        <w:t>either:</w:t>
      </w:r>
    </w:p>
    <w:p w:rsidR="00632062" w:rsidRPr="003C7F6E" w:rsidRDefault="00632062">
      <w:pPr>
        <w:pStyle w:val="paragraphsub"/>
      </w:pPr>
      <w:r w:rsidRPr="003C7F6E">
        <w:lastRenderedPageBreak/>
        <w:tab/>
        <w:t>(i)</w:t>
      </w:r>
      <w:r w:rsidRPr="003C7F6E">
        <w:tab/>
        <w:t>in the case where the claimant is an individual—the approved child care service providing care to the child; or</w:t>
      </w:r>
    </w:p>
    <w:p w:rsidR="00632062" w:rsidRPr="003C7F6E" w:rsidRDefault="00632062">
      <w:pPr>
        <w:pStyle w:val="paragraphsub"/>
      </w:pPr>
      <w:r w:rsidRPr="003C7F6E">
        <w:tab/>
        <w:t>(ii)</w:t>
      </w:r>
      <w:r w:rsidRPr="003C7F6E">
        <w:tab/>
        <w:t>in the case where the claimant is an approved child care service—the service;</w:t>
      </w:r>
    </w:p>
    <w:p w:rsidR="00632062" w:rsidRPr="003C7F6E" w:rsidRDefault="00632062">
      <w:pPr>
        <w:pStyle w:val="paragraph"/>
      </w:pPr>
      <w:r w:rsidRPr="003C7F6E">
        <w:tab/>
      </w:r>
      <w:r w:rsidRPr="003C7F6E">
        <w:tab/>
        <w:t xml:space="preserve">has given one or more certificates under </w:t>
      </w:r>
      <w:r w:rsidR="003C7F6E">
        <w:t>subsection (</w:t>
      </w:r>
      <w:r w:rsidRPr="003C7F6E">
        <w:t>6) such that the total period specified in the certificates in respect of the child in the same financial year equals 13 weeks; and</w:t>
      </w:r>
    </w:p>
    <w:p w:rsidR="00632062" w:rsidRPr="003C7F6E" w:rsidRDefault="00632062">
      <w:pPr>
        <w:pStyle w:val="paragraph"/>
      </w:pPr>
      <w:r w:rsidRPr="003C7F6E">
        <w:tab/>
        <w:t>(b)</w:t>
      </w:r>
      <w:r w:rsidRPr="003C7F6E">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3C7F6E" w:rsidRDefault="00632062">
      <w:pPr>
        <w:pStyle w:val="paragraph"/>
      </w:pPr>
      <w:r w:rsidRPr="003C7F6E">
        <w:tab/>
        <w:t>(c)</w:t>
      </w:r>
      <w:r w:rsidRPr="003C7F6E">
        <w:tab/>
        <w:t>the week falls within, or is the same as, the period specified by the Secretary.</w:t>
      </w:r>
    </w:p>
    <w:p w:rsidR="00632062" w:rsidRPr="003C7F6E" w:rsidRDefault="00632062">
      <w:pPr>
        <w:pStyle w:val="subsection2"/>
        <w:rPr>
          <w:snapToGrid w:val="0"/>
          <w:lang w:eastAsia="en-US"/>
        </w:rPr>
      </w:pPr>
      <w:r w:rsidRPr="003C7F6E">
        <w:rPr>
          <w:snapToGrid w:val="0"/>
          <w:lang w:eastAsia="en-US"/>
        </w:rPr>
        <w:t>The amount of the limit is the particular number of hours more than 50.</w:t>
      </w:r>
    </w:p>
    <w:p w:rsidR="00632062" w:rsidRPr="003C7F6E" w:rsidRDefault="00632062" w:rsidP="0022492B">
      <w:pPr>
        <w:pStyle w:val="ActHead5"/>
      </w:pPr>
      <w:bookmarkStart w:id="116" w:name="_Toc441660008"/>
      <w:r w:rsidRPr="003C7F6E">
        <w:rPr>
          <w:rStyle w:val="CharSectno"/>
        </w:rPr>
        <w:t>56</w:t>
      </w:r>
      <w:r w:rsidRPr="003C7F6E">
        <w:t xml:space="preserve">  Circumstances when 24 hour care limit applies</w:t>
      </w:r>
      <w:bookmarkEnd w:id="116"/>
    </w:p>
    <w:p w:rsidR="00632062" w:rsidRPr="003C7F6E" w:rsidRDefault="00632062">
      <w:pPr>
        <w:pStyle w:val="SubsectionHead"/>
      </w:pPr>
      <w:r w:rsidRPr="003C7F6E">
        <w:t>Overview of section</w:t>
      </w:r>
    </w:p>
    <w:p w:rsidR="00632062" w:rsidRPr="003C7F6E" w:rsidRDefault="00632062">
      <w:pPr>
        <w:pStyle w:val="subsection"/>
      </w:pPr>
      <w:r w:rsidRPr="003C7F6E">
        <w:tab/>
        <w:t>(1)</w:t>
      </w:r>
      <w:r w:rsidRPr="003C7F6E">
        <w:tab/>
        <w:t>This section sets out the circumstances in which a 24 hour care limit for sessions of care provided to a child applies in a week to the eligibility of certain fee reduction claimants (see paragraph</w:t>
      </w:r>
      <w:r w:rsidR="003C7F6E">
        <w:t> </w:t>
      </w:r>
      <w:r w:rsidRPr="003C7F6E">
        <w:t>52(1)(a)). A 24 hour care limit can only apply if the care is provided by an approved child care service other than an approved occasional care service.</w:t>
      </w:r>
    </w:p>
    <w:p w:rsidR="00632062" w:rsidRPr="003C7F6E" w:rsidRDefault="00632062" w:rsidP="00A34C5A">
      <w:pPr>
        <w:pStyle w:val="SubsectionHead"/>
      </w:pPr>
      <w:r w:rsidRPr="003C7F6E">
        <w:t xml:space="preserve">Meaning of </w:t>
      </w:r>
      <w:r w:rsidRPr="003C7F6E">
        <w:rPr>
          <w:b/>
        </w:rPr>
        <w:t xml:space="preserve">fee reduction claimant </w:t>
      </w:r>
      <w:r w:rsidRPr="003C7F6E">
        <w:rPr>
          <w:i w:val="0"/>
        </w:rPr>
        <w:t>and</w:t>
      </w:r>
      <w:r w:rsidRPr="003C7F6E">
        <w:rPr>
          <w:b/>
        </w:rPr>
        <w:t xml:space="preserve"> approved child care service</w:t>
      </w:r>
    </w:p>
    <w:p w:rsidR="00632062" w:rsidRPr="003C7F6E" w:rsidRDefault="00632062" w:rsidP="00A34C5A">
      <w:pPr>
        <w:pStyle w:val="subsection"/>
        <w:keepNext/>
      </w:pPr>
      <w:r w:rsidRPr="003C7F6E">
        <w:tab/>
        <w:t>(2)</w:t>
      </w:r>
      <w:r w:rsidRPr="003C7F6E">
        <w:tab/>
        <w:t xml:space="preserve">In this section (other than </w:t>
      </w:r>
      <w:r w:rsidR="003C7F6E">
        <w:t>subsection (</w:t>
      </w:r>
      <w:r w:rsidRPr="003C7F6E">
        <w:t>1)):</w:t>
      </w:r>
    </w:p>
    <w:p w:rsidR="00632062" w:rsidRPr="003C7F6E" w:rsidRDefault="00632062">
      <w:pPr>
        <w:pStyle w:val="paragraph"/>
      </w:pPr>
      <w:r w:rsidRPr="003C7F6E">
        <w:tab/>
        <w:t>(a)</w:t>
      </w:r>
      <w:r w:rsidRPr="003C7F6E">
        <w:tab/>
      </w:r>
      <w:r w:rsidRPr="003C7F6E">
        <w:rPr>
          <w:b/>
          <w:i/>
        </w:rPr>
        <w:t>fee reduction claimant</w:t>
      </w:r>
      <w:r w:rsidRPr="003C7F6E">
        <w:t xml:space="preserve"> does not include an individual if the care the individual is eligible for is provided by an approved occasional care service; and</w:t>
      </w:r>
    </w:p>
    <w:p w:rsidR="00632062" w:rsidRPr="003C7F6E" w:rsidRDefault="00632062">
      <w:pPr>
        <w:pStyle w:val="paragraph"/>
      </w:pPr>
      <w:r w:rsidRPr="003C7F6E">
        <w:lastRenderedPageBreak/>
        <w:tab/>
        <w:t>(b)</w:t>
      </w:r>
      <w:r w:rsidRPr="003C7F6E">
        <w:tab/>
      </w:r>
      <w:r w:rsidRPr="003C7F6E">
        <w:rPr>
          <w:b/>
          <w:i/>
        </w:rPr>
        <w:t xml:space="preserve">approved child care service </w:t>
      </w:r>
      <w:r w:rsidRPr="003C7F6E">
        <w:t>does not include an approved occasional care service.</w:t>
      </w:r>
    </w:p>
    <w:p w:rsidR="00632062" w:rsidRPr="003C7F6E" w:rsidRDefault="00632062">
      <w:pPr>
        <w:pStyle w:val="SubsectionHead"/>
      </w:pPr>
      <w:r w:rsidRPr="003C7F6E">
        <w:t>24 hour care certified by a service—if claimant is an individual</w:t>
      </w:r>
    </w:p>
    <w:p w:rsidR="00632062" w:rsidRPr="003C7F6E" w:rsidRDefault="00632062">
      <w:pPr>
        <w:pStyle w:val="subsection"/>
      </w:pPr>
      <w:r w:rsidRPr="003C7F6E">
        <w:tab/>
        <w:t>(3)</w:t>
      </w:r>
      <w:r w:rsidRPr="003C7F6E">
        <w:tab/>
        <w:t xml:space="preserve">Subject to </w:t>
      </w:r>
      <w:r w:rsidR="003C7F6E">
        <w:t>subsection (</w:t>
      </w:r>
      <w:r w:rsidRPr="003C7F6E">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3C7F6E" w:rsidRDefault="00632062">
      <w:pPr>
        <w:pStyle w:val="paragraph"/>
      </w:pPr>
      <w:r w:rsidRPr="003C7F6E">
        <w:tab/>
        <w:t>(a)</w:t>
      </w:r>
      <w:r w:rsidRPr="003C7F6E">
        <w:tab/>
        <w:t>both the claimant and the claimant’s partner (if any) have work related commitments during those periods; or</w:t>
      </w:r>
    </w:p>
    <w:p w:rsidR="00632062" w:rsidRPr="003C7F6E" w:rsidRDefault="00632062">
      <w:pPr>
        <w:pStyle w:val="paragraph"/>
      </w:pPr>
      <w:r w:rsidRPr="003C7F6E">
        <w:tab/>
        <w:t>(b)</w:t>
      </w:r>
      <w:r w:rsidRPr="003C7F6E">
        <w:tab/>
        <w:t>exceptional circumstances exist during those periods.</w:t>
      </w:r>
    </w:p>
    <w:p w:rsidR="00632062" w:rsidRPr="003C7F6E" w:rsidRDefault="00632062">
      <w:pPr>
        <w:pStyle w:val="SubsectionHead"/>
      </w:pPr>
      <w:r w:rsidRPr="003C7F6E">
        <w:t>24 hour care certified by a service—if claimant is a service</w:t>
      </w:r>
    </w:p>
    <w:p w:rsidR="00632062" w:rsidRPr="003C7F6E" w:rsidRDefault="00632062">
      <w:pPr>
        <w:pStyle w:val="subsection"/>
      </w:pPr>
      <w:r w:rsidRPr="003C7F6E">
        <w:tab/>
        <w:t>(4)</w:t>
      </w:r>
      <w:r w:rsidRPr="003C7F6E">
        <w:tab/>
        <w:t xml:space="preserve">Subject to </w:t>
      </w:r>
      <w:r w:rsidR="003C7F6E">
        <w:t>subsection (</w:t>
      </w:r>
      <w:r w:rsidRPr="003C7F6E">
        <w:t>5), a 24 hour care limit applies in the week to a fee reduction claimant that is an approved child care service if:</w:t>
      </w:r>
    </w:p>
    <w:p w:rsidR="00632062" w:rsidRPr="003C7F6E" w:rsidRDefault="00632062">
      <w:pPr>
        <w:pStyle w:val="paragraph"/>
      </w:pPr>
      <w:r w:rsidRPr="003C7F6E">
        <w:tab/>
        <w:t>(a)</w:t>
      </w:r>
      <w:r w:rsidRPr="003C7F6E">
        <w:tab/>
        <w:t>the person in whose care the child last was before the first session of care in the week is an individual; and</w:t>
      </w:r>
    </w:p>
    <w:p w:rsidR="00632062" w:rsidRPr="003C7F6E" w:rsidRDefault="00632062">
      <w:pPr>
        <w:pStyle w:val="paragraph"/>
      </w:pPr>
      <w:r w:rsidRPr="003C7F6E">
        <w:tab/>
        <w:t>(b)</w:t>
      </w:r>
      <w:r w:rsidRPr="003C7F6E">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3C7F6E" w:rsidRDefault="00632062">
      <w:pPr>
        <w:pStyle w:val="paragraphsub"/>
      </w:pPr>
      <w:r w:rsidRPr="003C7F6E">
        <w:tab/>
        <w:t>(i)</w:t>
      </w:r>
      <w:r w:rsidRPr="003C7F6E">
        <w:tab/>
        <w:t>both the individual and that individual’s partner (if any) have work related commitments during those periods; or</w:t>
      </w:r>
    </w:p>
    <w:p w:rsidR="00632062" w:rsidRPr="003C7F6E" w:rsidRDefault="00632062">
      <w:pPr>
        <w:pStyle w:val="paragraphsub"/>
      </w:pPr>
      <w:r w:rsidRPr="003C7F6E">
        <w:tab/>
        <w:t>(ii)</w:t>
      </w:r>
      <w:r w:rsidRPr="003C7F6E">
        <w:tab/>
        <w:t>exceptional circumstances exist during those periods.</w:t>
      </w:r>
    </w:p>
    <w:p w:rsidR="00632062" w:rsidRPr="003C7F6E" w:rsidRDefault="00632062">
      <w:pPr>
        <w:pStyle w:val="SubsectionHead"/>
      </w:pPr>
      <w:r w:rsidRPr="003C7F6E">
        <w:t xml:space="preserve">Limitation on service giving certificates under </w:t>
      </w:r>
      <w:r w:rsidR="003C7F6E">
        <w:t>subsection (</w:t>
      </w:r>
      <w:r w:rsidRPr="003C7F6E">
        <w:t>3) or (4)</w:t>
      </w:r>
    </w:p>
    <w:p w:rsidR="00632062" w:rsidRPr="003C7F6E" w:rsidRDefault="00632062">
      <w:pPr>
        <w:pStyle w:val="subsection"/>
      </w:pPr>
      <w:r w:rsidRPr="003C7F6E">
        <w:tab/>
        <w:t>(5)</w:t>
      </w:r>
      <w:r w:rsidRPr="003C7F6E">
        <w:tab/>
        <w:t xml:space="preserve">An approved child care service may only give a certificate under </w:t>
      </w:r>
      <w:r w:rsidR="003C7F6E">
        <w:t>subsection (</w:t>
      </w:r>
      <w:r w:rsidRPr="003C7F6E">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3C7F6E">
        <w:lastRenderedPageBreak/>
        <w:t>service, in relation to the child and the same financial year, does not in total exceed 14.</w:t>
      </w:r>
    </w:p>
    <w:p w:rsidR="00632062" w:rsidRPr="003C7F6E" w:rsidRDefault="00632062">
      <w:pPr>
        <w:pStyle w:val="SubsectionHead"/>
      </w:pPr>
      <w:r w:rsidRPr="003C7F6E">
        <w:t>24 hour care decided by the Secretary</w:t>
      </w:r>
    </w:p>
    <w:p w:rsidR="00632062" w:rsidRPr="003C7F6E" w:rsidRDefault="00632062">
      <w:pPr>
        <w:pStyle w:val="subsection"/>
      </w:pPr>
      <w:r w:rsidRPr="003C7F6E">
        <w:tab/>
        <w:t>(6)</w:t>
      </w:r>
      <w:r w:rsidRPr="003C7F6E">
        <w:tab/>
        <w:t xml:space="preserve">Subject to </w:t>
      </w:r>
      <w:r w:rsidR="003C7F6E">
        <w:t>subsection (</w:t>
      </w:r>
      <w:r w:rsidRPr="003C7F6E">
        <w:t>7), a 24 hour care limit applies in the week to a fee reduction claimant if:</w:t>
      </w:r>
    </w:p>
    <w:p w:rsidR="00632062" w:rsidRPr="003C7F6E" w:rsidRDefault="00632062">
      <w:pPr>
        <w:pStyle w:val="paragraph"/>
      </w:pPr>
      <w:r w:rsidRPr="003C7F6E">
        <w:tab/>
        <w:t>(a)</w:t>
      </w:r>
      <w:r w:rsidRPr="003C7F6E">
        <w:tab/>
        <w:t xml:space="preserve">the approved child care service providing care to the child has given a certificate under </w:t>
      </w:r>
      <w:r w:rsidR="003C7F6E">
        <w:t>subsection (</w:t>
      </w:r>
      <w:r w:rsidRPr="003C7F6E">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3C7F6E" w:rsidRDefault="00632062">
      <w:pPr>
        <w:pStyle w:val="paragraph"/>
      </w:pPr>
      <w:r w:rsidRPr="003C7F6E">
        <w:tab/>
        <w:t>(b)</w:t>
      </w:r>
      <w:r w:rsidRPr="003C7F6E">
        <w:tab/>
        <w:t>the Secretary considers that, at some time after those 14</w:t>
      </w:r>
      <w:r w:rsidR="003C7F6E">
        <w:t> </w:t>
      </w:r>
      <w:r w:rsidRPr="003C7F6E">
        <w:t>24 hour care periods, the child needs or needed 24 hour care for one or more specified 24 hour care periods in the week because:</w:t>
      </w:r>
    </w:p>
    <w:p w:rsidR="00632062" w:rsidRPr="003C7F6E" w:rsidRDefault="00632062">
      <w:pPr>
        <w:pStyle w:val="paragraphsub"/>
      </w:pPr>
      <w:r w:rsidRPr="003C7F6E">
        <w:tab/>
        <w:t>(i)</w:t>
      </w:r>
      <w:r w:rsidRPr="003C7F6E">
        <w:tab/>
        <w:t>in the case where the claimant is an individual—neither the claimant nor the claimant’s partner (if any); or</w:t>
      </w:r>
    </w:p>
    <w:p w:rsidR="00632062" w:rsidRPr="003C7F6E" w:rsidRDefault="00632062">
      <w:pPr>
        <w:pStyle w:val="paragraphsub"/>
      </w:pPr>
      <w:r w:rsidRPr="003C7F6E">
        <w:tab/>
        <w:t>(ii)</w:t>
      </w:r>
      <w:r w:rsidRPr="003C7F6E">
        <w:tab/>
        <w:t>in the case where the claimant is the approved child care service providing care to the child—neither the individual in whose care the child last was before the first session of care in the week nor the individual’s partner (if any);</w:t>
      </w:r>
    </w:p>
    <w:p w:rsidR="00632062" w:rsidRPr="003C7F6E" w:rsidRDefault="00632062">
      <w:pPr>
        <w:pStyle w:val="paragraph"/>
      </w:pPr>
      <w:r w:rsidRPr="003C7F6E">
        <w:tab/>
      </w:r>
      <w:r w:rsidRPr="003C7F6E">
        <w:tab/>
        <w:t>is able to care for the child during those periods; and</w:t>
      </w:r>
    </w:p>
    <w:p w:rsidR="00632062" w:rsidRPr="003C7F6E" w:rsidRDefault="00632062">
      <w:pPr>
        <w:pStyle w:val="paragraph"/>
      </w:pPr>
      <w:r w:rsidRPr="003C7F6E">
        <w:tab/>
        <w:t>(c)</w:t>
      </w:r>
      <w:r w:rsidRPr="003C7F6E">
        <w:tab/>
        <w:t>the Secretary considers that the reason for that inability is:</w:t>
      </w:r>
    </w:p>
    <w:p w:rsidR="00632062" w:rsidRPr="003C7F6E" w:rsidRDefault="00632062">
      <w:pPr>
        <w:pStyle w:val="paragraphsub"/>
      </w:pPr>
      <w:r w:rsidRPr="003C7F6E">
        <w:tab/>
        <w:t>(i)</w:t>
      </w:r>
      <w:r w:rsidRPr="003C7F6E">
        <w:tab/>
        <w:t>because both the individual and the individual’s partner (if any) have work related commitments during those periods; or</w:t>
      </w:r>
    </w:p>
    <w:p w:rsidR="00632062" w:rsidRPr="003C7F6E" w:rsidRDefault="00632062">
      <w:pPr>
        <w:pStyle w:val="paragraphsub"/>
      </w:pPr>
      <w:r w:rsidRPr="003C7F6E">
        <w:tab/>
        <w:t>(ii)</w:t>
      </w:r>
      <w:r w:rsidRPr="003C7F6E">
        <w:tab/>
        <w:t>because exceptional circumstances exist during those periods.</w:t>
      </w:r>
    </w:p>
    <w:p w:rsidR="00632062" w:rsidRPr="003C7F6E" w:rsidRDefault="00632062">
      <w:pPr>
        <w:pStyle w:val="SubsectionHead"/>
      </w:pPr>
      <w:r w:rsidRPr="003C7F6E">
        <w:t xml:space="preserve">Limitation on Secretary’s decision making under </w:t>
      </w:r>
      <w:r w:rsidR="003C7F6E">
        <w:t>subsection (</w:t>
      </w:r>
      <w:r w:rsidRPr="003C7F6E">
        <w:t>5)</w:t>
      </w:r>
    </w:p>
    <w:p w:rsidR="00632062" w:rsidRPr="003C7F6E" w:rsidRDefault="00632062">
      <w:pPr>
        <w:pStyle w:val="subsection"/>
      </w:pPr>
      <w:r w:rsidRPr="003C7F6E">
        <w:tab/>
        <w:t>(7)</w:t>
      </w:r>
      <w:r w:rsidRPr="003C7F6E">
        <w:tab/>
        <w:t xml:space="preserve">Subject to </w:t>
      </w:r>
      <w:r w:rsidR="003C7F6E">
        <w:t>subsection (</w:t>
      </w:r>
      <w:r w:rsidRPr="003C7F6E">
        <w:t xml:space="preserve">8), in respect of a child during a financial year, the Secretary may make a decision under </w:t>
      </w:r>
      <w:r w:rsidR="003C7F6E">
        <w:t>subsection (</w:t>
      </w:r>
      <w:r w:rsidRPr="003C7F6E">
        <w:t>6) in respect of only 14</w:t>
      </w:r>
      <w:r w:rsidR="003C7F6E">
        <w:t> </w:t>
      </w:r>
      <w:r w:rsidRPr="003C7F6E">
        <w:t>24 hour care periods.</w:t>
      </w:r>
    </w:p>
    <w:p w:rsidR="00632062" w:rsidRPr="003C7F6E" w:rsidRDefault="00632062">
      <w:pPr>
        <w:pStyle w:val="SubsectionHead"/>
      </w:pPr>
      <w:r w:rsidRPr="003C7F6E">
        <w:lastRenderedPageBreak/>
        <w:t>Maximum of 28</w:t>
      </w:r>
      <w:r w:rsidR="003C7F6E">
        <w:t> </w:t>
      </w:r>
      <w:r w:rsidRPr="003C7F6E">
        <w:t>24 hour care periods may be lifted in certain circumstances</w:t>
      </w:r>
    </w:p>
    <w:p w:rsidR="00632062" w:rsidRPr="003C7F6E" w:rsidRDefault="00632062">
      <w:pPr>
        <w:pStyle w:val="subsection"/>
      </w:pPr>
      <w:r w:rsidRPr="003C7F6E">
        <w:tab/>
        <w:t>(8)</w:t>
      </w:r>
      <w:r w:rsidRPr="003C7F6E">
        <w:tab/>
        <w:t>If:</w:t>
      </w:r>
    </w:p>
    <w:p w:rsidR="00632062" w:rsidRPr="003C7F6E" w:rsidRDefault="00632062">
      <w:pPr>
        <w:pStyle w:val="paragraph"/>
      </w:pPr>
      <w:r w:rsidRPr="003C7F6E">
        <w:tab/>
        <w:t>(a)</w:t>
      </w:r>
      <w:r w:rsidRPr="003C7F6E">
        <w:tab/>
        <w:t>in respect of the child during a financial year, there have already been certificates given, and decisions of the Secretary made, in which the total of the 24 hour care periods specified is 28; and</w:t>
      </w:r>
    </w:p>
    <w:p w:rsidR="00632062" w:rsidRPr="003C7F6E" w:rsidRDefault="00632062">
      <w:pPr>
        <w:pStyle w:val="paragraph"/>
      </w:pPr>
      <w:r w:rsidRPr="003C7F6E">
        <w:tab/>
        <w:t>(b)</w:t>
      </w:r>
      <w:r w:rsidRPr="003C7F6E">
        <w:tab/>
        <w:t>the Secretary is satisfied that it is essential in the circumstances that the child receive one or more further periods of 24 hour care during the financial year;</w:t>
      </w:r>
    </w:p>
    <w:p w:rsidR="00632062" w:rsidRPr="003C7F6E" w:rsidRDefault="00632062">
      <w:pPr>
        <w:pStyle w:val="subsection2"/>
      </w:pPr>
      <w:r w:rsidRPr="003C7F6E">
        <w:t>a 24 hour care limit applies in the week to a fee reduction claimant if:</w:t>
      </w:r>
    </w:p>
    <w:p w:rsidR="00632062" w:rsidRPr="003C7F6E" w:rsidRDefault="00632062">
      <w:pPr>
        <w:pStyle w:val="paragraph"/>
      </w:pPr>
      <w:r w:rsidRPr="003C7F6E">
        <w:tab/>
        <w:t>(c)</w:t>
      </w:r>
      <w:r w:rsidRPr="003C7F6E">
        <w:tab/>
        <w:t>the Secretary considers that, at some time after those 28</w:t>
      </w:r>
      <w:r w:rsidR="003C7F6E">
        <w:t> </w:t>
      </w:r>
      <w:r w:rsidRPr="003C7F6E">
        <w:t>24 hour care periods, the child needs or needed 24 hour care for one or more specified 24 hour care periods in the week because:</w:t>
      </w:r>
    </w:p>
    <w:p w:rsidR="00632062" w:rsidRPr="003C7F6E" w:rsidRDefault="00632062">
      <w:pPr>
        <w:pStyle w:val="paragraphsub"/>
      </w:pPr>
      <w:r w:rsidRPr="003C7F6E">
        <w:tab/>
        <w:t>(i)</w:t>
      </w:r>
      <w:r w:rsidRPr="003C7F6E">
        <w:tab/>
        <w:t>in the case where the claimant is an individual—neither the claimant nor the claimant’s partner (if any); or</w:t>
      </w:r>
    </w:p>
    <w:p w:rsidR="00632062" w:rsidRPr="003C7F6E" w:rsidRDefault="00632062">
      <w:pPr>
        <w:pStyle w:val="paragraphsub"/>
      </w:pPr>
      <w:r w:rsidRPr="003C7F6E">
        <w:tab/>
        <w:t>(ii)</w:t>
      </w:r>
      <w:r w:rsidRPr="003C7F6E">
        <w:tab/>
        <w:t>in the case where the claimant is the approved child care service providing care to the child—neither the individual in whose care the child last was before the first session of care in the week nor the individual’s partner (if any);</w:t>
      </w:r>
    </w:p>
    <w:p w:rsidR="00632062" w:rsidRPr="003C7F6E" w:rsidRDefault="00632062">
      <w:pPr>
        <w:pStyle w:val="paragraph"/>
      </w:pPr>
      <w:r w:rsidRPr="003C7F6E">
        <w:tab/>
      </w:r>
      <w:r w:rsidRPr="003C7F6E">
        <w:tab/>
        <w:t>is able to care for the child during those periods; and</w:t>
      </w:r>
    </w:p>
    <w:p w:rsidR="00632062" w:rsidRPr="003C7F6E" w:rsidRDefault="00632062">
      <w:pPr>
        <w:pStyle w:val="paragraph"/>
      </w:pPr>
      <w:r w:rsidRPr="003C7F6E">
        <w:tab/>
        <w:t>(d)</w:t>
      </w:r>
      <w:r w:rsidRPr="003C7F6E">
        <w:tab/>
        <w:t>the Secretary considers that the reason for that inability is:</w:t>
      </w:r>
    </w:p>
    <w:p w:rsidR="00632062" w:rsidRPr="003C7F6E" w:rsidRDefault="00632062">
      <w:pPr>
        <w:pStyle w:val="paragraphsub"/>
      </w:pPr>
      <w:r w:rsidRPr="003C7F6E">
        <w:tab/>
        <w:t>(i)</w:t>
      </w:r>
      <w:r w:rsidRPr="003C7F6E">
        <w:tab/>
        <w:t>because both the individual and the individual’s partner (if any) have work related commitments during those periods; or</w:t>
      </w:r>
    </w:p>
    <w:p w:rsidR="00632062" w:rsidRPr="003C7F6E" w:rsidRDefault="00632062">
      <w:pPr>
        <w:pStyle w:val="paragraphsub"/>
      </w:pPr>
      <w:r w:rsidRPr="003C7F6E">
        <w:tab/>
        <w:t>(ii)</w:t>
      </w:r>
      <w:r w:rsidRPr="003C7F6E">
        <w:tab/>
        <w:t>because exceptional circumstances exist during those periods.</w:t>
      </w:r>
    </w:p>
    <w:p w:rsidR="00632062" w:rsidRPr="003C7F6E" w:rsidRDefault="00632062" w:rsidP="0022492B">
      <w:pPr>
        <w:pStyle w:val="ActHead5"/>
        <w:rPr>
          <w:snapToGrid w:val="0"/>
          <w:lang w:eastAsia="en-US"/>
        </w:rPr>
      </w:pPr>
      <w:bookmarkStart w:id="117" w:name="_Toc441660009"/>
      <w:r w:rsidRPr="003C7F6E">
        <w:rPr>
          <w:rStyle w:val="CharSectno"/>
        </w:rPr>
        <w:t>57</w:t>
      </w:r>
      <w:r w:rsidRPr="003C7F6E">
        <w:rPr>
          <w:snapToGrid w:val="0"/>
          <w:lang w:eastAsia="en-US"/>
        </w:rPr>
        <w:t xml:space="preserve">  </w:t>
      </w:r>
      <w:r w:rsidR="00EF6656" w:rsidRPr="003C7F6E">
        <w:t>Secretary’s</w:t>
      </w:r>
      <w:r w:rsidRPr="003C7F6E">
        <w:rPr>
          <w:snapToGrid w:val="0"/>
          <w:lang w:eastAsia="en-US"/>
        </w:rPr>
        <w:t xml:space="preserve"> determination of sole provider</w:t>
      </w:r>
      <w:bookmarkEnd w:id="117"/>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 xml:space="preserve">If the </w:t>
      </w:r>
      <w:r w:rsidR="002934A8" w:rsidRPr="003C7F6E">
        <w:t>Secretary</w:t>
      </w:r>
      <w:r w:rsidRPr="003C7F6E">
        <w:rPr>
          <w:snapToGrid w:val="0"/>
          <w:lang w:eastAsia="en-US"/>
        </w:rPr>
        <w:t xml:space="preserve"> considers that:</w:t>
      </w:r>
    </w:p>
    <w:p w:rsidR="00632062" w:rsidRPr="003C7F6E" w:rsidRDefault="00632062">
      <w:pPr>
        <w:pStyle w:val="paragraph"/>
      </w:pPr>
      <w:r w:rsidRPr="003C7F6E">
        <w:tab/>
        <w:t>(a)</w:t>
      </w:r>
      <w:r w:rsidRPr="003C7F6E">
        <w:tab/>
        <w:t>an approved child care service is the sole provider in an area of the kind of care the service provides; and</w:t>
      </w:r>
    </w:p>
    <w:p w:rsidR="00632062" w:rsidRPr="003C7F6E" w:rsidRDefault="00632062">
      <w:pPr>
        <w:pStyle w:val="paragraph"/>
      </w:pPr>
      <w:r w:rsidRPr="003C7F6E">
        <w:lastRenderedPageBreak/>
        <w:tab/>
        <w:t>(b)</w:t>
      </w:r>
      <w:r w:rsidRPr="003C7F6E">
        <w:tab/>
        <w:t xml:space="preserve">the service would be likely to close if the </w:t>
      </w:r>
      <w:r w:rsidR="002934A8" w:rsidRPr="003C7F6E">
        <w:t>Secretary</w:t>
      </w:r>
      <w:r w:rsidRPr="003C7F6E">
        <w:t xml:space="preserve"> were not to make a determination that would be in force for a period of one or more weeks under this subsection in relation to the service;</w:t>
      </w:r>
    </w:p>
    <w:p w:rsidR="00632062" w:rsidRPr="003C7F6E" w:rsidRDefault="00632062">
      <w:pPr>
        <w:pStyle w:val="subsection2"/>
        <w:rPr>
          <w:snapToGrid w:val="0"/>
          <w:lang w:eastAsia="en-US"/>
        </w:rPr>
      </w:pPr>
      <w:r w:rsidRPr="003C7F6E">
        <w:rPr>
          <w:snapToGrid w:val="0"/>
          <w:lang w:eastAsia="en-US"/>
        </w:rPr>
        <w:t xml:space="preserve">the </w:t>
      </w:r>
      <w:r w:rsidR="002934A8" w:rsidRPr="003C7F6E">
        <w:t>Secretary</w:t>
      </w:r>
      <w:r w:rsidRPr="003C7F6E">
        <w:rPr>
          <w:snapToGrid w:val="0"/>
          <w:lang w:eastAsia="en-US"/>
        </w:rPr>
        <w:t xml:space="preserve"> may make a determination to that effect (while a determination is in force, a weekly limit of 50 hours applies under subsection</w:t>
      </w:r>
      <w:r w:rsidR="003C7F6E">
        <w:rPr>
          <w:snapToGrid w:val="0"/>
          <w:lang w:eastAsia="en-US"/>
        </w:rPr>
        <w:t> </w:t>
      </w:r>
      <w:r w:rsidRPr="003C7F6E">
        <w:rPr>
          <w:snapToGrid w:val="0"/>
          <w:lang w:eastAsia="en-US"/>
        </w:rPr>
        <w:t>54(13)).</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The determination:</w:t>
      </w:r>
    </w:p>
    <w:p w:rsidR="00632062" w:rsidRPr="003C7F6E" w:rsidRDefault="00632062">
      <w:pPr>
        <w:pStyle w:val="paragraph"/>
      </w:pPr>
      <w:r w:rsidRPr="003C7F6E">
        <w:tab/>
        <w:t>(a)</w:t>
      </w:r>
      <w:r w:rsidRPr="003C7F6E">
        <w:tab/>
        <w:t>may be expressed to be subject to conditions, and</w:t>
      </w:r>
    </w:p>
    <w:p w:rsidR="00632062" w:rsidRPr="003C7F6E" w:rsidRDefault="00632062">
      <w:pPr>
        <w:pStyle w:val="paragraph"/>
      </w:pPr>
      <w:r w:rsidRPr="003C7F6E">
        <w:tab/>
        <w:t>(b)</w:t>
      </w:r>
      <w:r w:rsidRPr="003C7F6E">
        <w:tab/>
        <w:t>must specify the period of one or more weeks; and</w:t>
      </w:r>
    </w:p>
    <w:p w:rsidR="00632062" w:rsidRPr="003C7F6E" w:rsidRDefault="00632062">
      <w:pPr>
        <w:pStyle w:val="paragraph"/>
      </w:pPr>
      <w:r w:rsidRPr="003C7F6E">
        <w:tab/>
        <w:t>(c)</w:t>
      </w:r>
      <w:r w:rsidRPr="003C7F6E">
        <w:tab/>
        <w:t>is in force during the period specified.</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 xml:space="preserve">The determination may be varied by the </w:t>
      </w:r>
      <w:r w:rsidR="00E40A2F" w:rsidRPr="003C7F6E">
        <w:t>Secretary</w:t>
      </w:r>
      <w:r w:rsidRPr="003C7F6E">
        <w:rPr>
          <w:snapToGrid w:val="0"/>
          <w:lang w:eastAsia="en-US"/>
        </w:rPr>
        <w:t xml:space="preserve"> from a date, or for a period, specified in the </w:t>
      </w:r>
      <w:r w:rsidR="008A1B6E" w:rsidRPr="003C7F6E">
        <w:t>variation</w:t>
      </w:r>
      <w:r w:rsidRPr="003C7F6E">
        <w:rPr>
          <w:snapToGrid w:val="0"/>
          <w:lang w:eastAsia="en-US"/>
        </w:rPr>
        <w:t>.</w:t>
      </w:r>
    </w:p>
    <w:p w:rsidR="00632062" w:rsidRPr="003C7F6E" w:rsidRDefault="00632062">
      <w:pPr>
        <w:pStyle w:val="subsection"/>
        <w:rPr>
          <w:snapToGrid w:val="0"/>
          <w:lang w:eastAsia="en-US"/>
        </w:rPr>
      </w:pPr>
      <w:r w:rsidRPr="003C7F6E">
        <w:rPr>
          <w:snapToGrid w:val="0"/>
          <w:lang w:eastAsia="en-US"/>
        </w:rPr>
        <w:tab/>
        <w:t>(4)</w:t>
      </w:r>
      <w:r w:rsidRPr="003C7F6E">
        <w:rPr>
          <w:snapToGrid w:val="0"/>
          <w:lang w:eastAsia="en-US"/>
        </w:rPr>
        <w:tab/>
        <w:t xml:space="preserve">The determination may be revoked by the </w:t>
      </w:r>
      <w:r w:rsidR="00E40A2F" w:rsidRPr="003C7F6E">
        <w:t>Secretary</w:t>
      </w:r>
      <w:r w:rsidRPr="003C7F6E">
        <w:rPr>
          <w:snapToGrid w:val="0"/>
          <w:lang w:eastAsia="en-US"/>
        </w:rPr>
        <w:t xml:space="preserve"> from a date specified in the revocation.</w:t>
      </w:r>
    </w:p>
    <w:p w:rsidR="00632062" w:rsidRPr="003C7F6E" w:rsidRDefault="00632062">
      <w:pPr>
        <w:pStyle w:val="subsection"/>
      </w:pPr>
      <w:r w:rsidRPr="003C7F6E">
        <w:tab/>
        <w:t>(5)</w:t>
      </w:r>
      <w:r w:rsidRPr="003C7F6E">
        <w:tab/>
        <w:t>The determination, or a variation of a determination, may only be made on application by the approved child care service concerned.</w:t>
      </w:r>
    </w:p>
    <w:p w:rsidR="00632062" w:rsidRPr="003C7F6E" w:rsidRDefault="00632062">
      <w:pPr>
        <w:pStyle w:val="subsection"/>
      </w:pPr>
      <w:r w:rsidRPr="003C7F6E">
        <w:tab/>
        <w:t>(6)</w:t>
      </w:r>
      <w:r w:rsidRPr="003C7F6E">
        <w:tab/>
        <w:t>The application must:</w:t>
      </w:r>
    </w:p>
    <w:p w:rsidR="00632062" w:rsidRPr="003C7F6E" w:rsidRDefault="00632062">
      <w:pPr>
        <w:pStyle w:val="paragraph"/>
      </w:pPr>
      <w:r w:rsidRPr="003C7F6E">
        <w:tab/>
        <w:t>(a)</w:t>
      </w:r>
      <w:r w:rsidRPr="003C7F6E">
        <w:tab/>
        <w:t>be made in a form and manner; and</w:t>
      </w:r>
    </w:p>
    <w:p w:rsidR="00632062" w:rsidRPr="003C7F6E" w:rsidRDefault="00632062">
      <w:pPr>
        <w:pStyle w:val="paragraph"/>
      </w:pPr>
      <w:r w:rsidRPr="003C7F6E">
        <w:tab/>
        <w:t>(b)</w:t>
      </w:r>
      <w:r w:rsidRPr="003C7F6E">
        <w:tab/>
        <w:t>contain any information; and</w:t>
      </w:r>
    </w:p>
    <w:p w:rsidR="00632062" w:rsidRPr="003C7F6E" w:rsidRDefault="00632062">
      <w:pPr>
        <w:pStyle w:val="paragraph"/>
      </w:pPr>
      <w:r w:rsidRPr="003C7F6E">
        <w:tab/>
        <w:t>(c)</w:t>
      </w:r>
      <w:r w:rsidRPr="003C7F6E">
        <w:tab/>
        <w:t>be accompanied by any documents;</w:t>
      </w:r>
    </w:p>
    <w:p w:rsidR="00632062" w:rsidRPr="003C7F6E" w:rsidRDefault="00632062">
      <w:pPr>
        <w:pStyle w:val="subsection2"/>
      </w:pPr>
      <w:r w:rsidRPr="003C7F6E">
        <w:t>required by the Secretary.</w:t>
      </w:r>
    </w:p>
    <w:p w:rsidR="00632062" w:rsidRPr="003C7F6E" w:rsidRDefault="00632062">
      <w:pPr>
        <w:pStyle w:val="subsection"/>
        <w:rPr>
          <w:i/>
        </w:rPr>
      </w:pPr>
      <w:r w:rsidRPr="003C7F6E">
        <w:tab/>
        <w:t>(7)</w:t>
      </w:r>
      <w:r w:rsidRPr="003C7F6E">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3C7F6E" w:rsidRDefault="00632062" w:rsidP="00277451">
      <w:pPr>
        <w:pStyle w:val="ActHead5"/>
      </w:pPr>
      <w:bookmarkStart w:id="118" w:name="_Toc441660010"/>
      <w:r w:rsidRPr="003C7F6E">
        <w:rPr>
          <w:rStyle w:val="CharSectno"/>
        </w:rPr>
        <w:lastRenderedPageBreak/>
        <w:t>57A</w:t>
      </w:r>
      <w:r w:rsidRPr="003C7F6E">
        <w:t xml:space="preserve">  Minister to determine which hours in sessions of care are to count towards the limits</w:t>
      </w:r>
      <w:bookmarkEnd w:id="118"/>
    </w:p>
    <w:p w:rsidR="00632062" w:rsidRPr="003C7F6E" w:rsidRDefault="00632062" w:rsidP="00277451">
      <w:pPr>
        <w:pStyle w:val="subsection"/>
        <w:keepNext/>
        <w:keepLines/>
      </w:pPr>
      <w:r w:rsidRPr="003C7F6E">
        <w:tab/>
      </w:r>
      <w:r w:rsidRPr="003C7F6E">
        <w:tab/>
        <w:t>The Minister must</w:t>
      </w:r>
      <w:r w:rsidR="00600D47" w:rsidRPr="003C7F6E">
        <w:t>, by legislative instrument,</w:t>
      </w:r>
      <w:r w:rsidRPr="003C7F6E">
        <w:t xml:space="preserve"> determine rules relating to how to work out the hours in sessions of care provided by an approved child care service to a child in a week that are to count towards:</w:t>
      </w:r>
    </w:p>
    <w:p w:rsidR="00632062" w:rsidRPr="003C7F6E" w:rsidRDefault="00632062">
      <w:pPr>
        <w:pStyle w:val="paragraph"/>
      </w:pPr>
      <w:r w:rsidRPr="003C7F6E">
        <w:tab/>
        <w:t>(a)</w:t>
      </w:r>
      <w:r w:rsidRPr="003C7F6E">
        <w:tab/>
        <w:t xml:space="preserve">the limit of </w:t>
      </w:r>
      <w:r w:rsidR="00414B16" w:rsidRPr="003C7F6E">
        <w:t>24</w:t>
      </w:r>
      <w:r w:rsidRPr="003C7F6E">
        <w:t xml:space="preserve"> hours; or</w:t>
      </w:r>
    </w:p>
    <w:p w:rsidR="00632062" w:rsidRPr="003C7F6E" w:rsidRDefault="00632062">
      <w:pPr>
        <w:pStyle w:val="paragraph"/>
      </w:pPr>
      <w:r w:rsidRPr="003C7F6E">
        <w:tab/>
        <w:t>(b)</w:t>
      </w:r>
      <w:r w:rsidRPr="003C7F6E">
        <w:tab/>
        <w:t>the limit of 50 hours; or</w:t>
      </w:r>
    </w:p>
    <w:p w:rsidR="00632062" w:rsidRPr="003C7F6E" w:rsidRDefault="00632062">
      <w:pPr>
        <w:pStyle w:val="paragraph"/>
      </w:pPr>
      <w:r w:rsidRPr="003C7F6E">
        <w:tab/>
        <w:t>(c)</w:t>
      </w:r>
      <w:r w:rsidRPr="003C7F6E">
        <w:tab/>
        <w:t>the limit of more than 50 hours.</w:t>
      </w:r>
    </w:p>
    <w:p w:rsidR="00632062" w:rsidRPr="003C7F6E" w:rsidRDefault="00632062" w:rsidP="0022492B">
      <w:pPr>
        <w:pStyle w:val="ActHead5"/>
      </w:pPr>
      <w:bookmarkStart w:id="119" w:name="_Toc441660011"/>
      <w:r w:rsidRPr="003C7F6E">
        <w:rPr>
          <w:rStyle w:val="CharSectno"/>
        </w:rPr>
        <w:t>57B</w:t>
      </w:r>
      <w:r w:rsidRPr="003C7F6E">
        <w:t xml:space="preserve">  Minister may determine rules</w:t>
      </w:r>
      <w:bookmarkEnd w:id="119"/>
    </w:p>
    <w:p w:rsidR="00632062" w:rsidRPr="003C7F6E" w:rsidRDefault="00632062">
      <w:pPr>
        <w:pStyle w:val="subsection"/>
      </w:pPr>
      <w:r w:rsidRPr="003C7F6E">
        <w:tab/>
      </w:r>
      <w:r w:rsidRPr="003C7F6E">
        <w:tab/>
        <w:t>The Minister may</w:t>
      </w:r>
      <w:r w:rsidR="00CE2E2A" w:rsidRPr="003C7F6E">
        <w:t>, by legislative instrument,</w:t>
      </w:r>
      <w:r w:rsidRPr="003C7F6E">
        <w:t xml:space="preserve"> determine rules relating to:</w:t>
      </w:r>
    </w:p>
    <w:p w:rsidR="00632062" w:rsidRPr="003C7F6E" w:rsidRDefault="00632062">
      <w:pPr>
        <w:pStyle w:val="paragraph"/>
      </w:pPr>
      <w:r w:rsidRPr="003C7F6E">
        <w:tab/>
        <w:t>(a)</w:t>
      </w:r>
      <w:r w:rsidRPr="003C7F6E">
        <w:tab/>
        <w:t>the giving of certificates by an approved child care service under subsection</w:t>
      </w:r>
      <w:r w:rsidR="003C7F6E">
        <w:t> </w:t>
      </w:r>
      <w:r w:rsidRPr="003C7F6E">
        <w:t>54(10), 55(6) or subsection</w:t>
      </w:r>
      <w:r w:rsidR="003C7F6E">
        <w:t> </w:t>
      </w:r>
      <w:r w:rsidRPr="003C7F6E">
        <w:t>56(3) or (4); and</w:t>
      </w:r>
    </w:p>
    <w:p w:rsidR="00632062" w:rsidRPr="003C7F6E" w:rsidRDefault="00632062">
      <w:pPr>
        <w:pStyle w:val="paragraph"/>
      </w:pPr>
      <w:r w:rsidRPr="003C7F6E">
        <w:tab/>
        <w:t>(b)</w:t>
      </w:r>
      <w:r w:rsidRPr="003C7F6E">
        <w:tab/>
        <w:t>the making of decisions by the Secretary under section</w:t>
      </w:r>
      <w:r w:rsidR="003C7F6E">
        <w:t> </w:t>
      </w:r>
      <w:r w:rsidRPr="003C7F6E">
        <w:t>54 or 55 or subsection</w:t>
      </w:r>
      <w:r w:rsidR="003C7F6E">
        <w:t> </w:t>
      </w:r>
      <w:r w:rsidRPr="003C7F6E">
        <w:t>56(6) or (8); and</w:t>
      </w:r>
    </w:p>
    <w:p w:rsidR="00632062" w:rsidRPr="003C7F6E" w:rsidRDefault="00632062">
      <w:pPr>
        <w:pStyle w:val="paragraph"/>
      </w:pPr>
      <w:r w:rsidRPr="003C7F6E">
        <w:tab/>
        <w:t>(c)</w:t>
      </w:r>
      <w:r w:rsidRPr="003C7F6E">
        <w:tab/>
        <w:t xml:space="preserve">the making of the </w:t>
      </w:r>
      <w:r w:rsidR="00763D49" w:rsidRPr="003C7F6E">
        <w:t>Secretary’s</w:t>
      </w:r>
      <w:r w:rsidRPr="003C7F6E">
        <w:t xml:space="preserve"> determinations under section</w:t>
      </w:r>
      <w:r w:rsidR="003C7F6E">
        <w:t> </w:t>
      </w:r>
      <w:r w:rsidRPr="003C7F6E">
        <w:t>57; and</w:t>
      </w:r>
    </w:p>
    <w:p w:rsidR="00632062" w:rsidRPr="003C7F6E" w:rsidRDefault="00632062">
      <w:pPr>
        <w:pStyle w:val="paragraph"/>
      </w:pPr>
      <w:r w:rsidRPr="003C7F6E">
        <w:tab/>
        <w:t>(d)</w:t>
      </w:r>
      <w:r w:rsidRPr="003C7F6E">
        <w:tab/>
        <w:t>the meaning of terms used in this Subdivision.</w:t>
      </w:r>
    </w:p>
    <w:p w:rsidR="00632062" w:rsidRPr="003C7F6E" w:rsidRDefault="00632062" w:rsidP="0022492B">
      <w:pPr>
        <w:pStyle w:val="ActHead5"/>
      </w:pPr>
      <w:bookmarkStart w:id="120" w:name="_Toc441660012"/>
      <w:r w:rsidRPr="003C7F6E">
        <w:rPr>
          <w:rStyle w:val="CharSectno"/>
        </w:rPr>
        <w:t>57C</w:t>
      </w:r>
      <w:r w:rsidRPr="003C7F6E">
        <w:t xml:space="preserve">  Certificates to be given and decisions and determinations to be made in accordance with rules</w:t>
      </w:r>
      <w:bookmarkEnd w:id="120"/>
    </w:p>
    <w:p w:rsidR="00632062" w:rsidRPr="003C7F6E" w:rsidRDefault="00632062">
      <w:pPr>
        <w:pStyle w:val="subsection"/>
      </w:pPr>
      <w:r w:rsidRPr="003C7F6E">
        <w:tab/>
      </w:r>
      <w:r w:rsidRPr="003C7F6E">
        <w:tab/>
        <w:t>All of the following must be made in accordance with rules (if any) in force under section</w:t>
      </w:r>
      <w:r w:rsidR="003C7F6E">
        <w:t> </w:t>
      </w:r>
      <w:r w:rsidRPr="003C7F6E">
        <w:t>57B:</w:t>
      </w:r>
    </w:p>
    <w:p w:rsidR="00632062" w:rsidRPr="003C7F6E" w:rsidRDefault="00632062">
      <w:pPr>
        <w:pStyle w:val="paragraph"/>
      </w:pPr>
      <w:r w:rsidRPr="003C7F6E">
        <w:tab/>
        <w:t>(a)</w:t>
      </w:r>
      <w:r w:rsidRPr="003C7F6E">
        <w:tab/>
        <w:t>a certificate given by an approved child care service under subsection</w:t>
      </w:r>
      <w:r w:rsidR="003C7F6E">
        <w:t> </w:t>
      </w:r>
      <w:r w:rsidRPr="003C7F6E">
        <w:t>54(10), 55(6) or subsection</w:t>
      </w:r>
      <w:r w:rsidR="003C7F6E">
        <w:t> </w:t>
      </w:r>
      <w:r w:rsidRPr="003C7F6E">
        <w:t xml:space="preserve">56(3) or (4); </w:t>
      </w:r>
    </w:p>
    <w:p w:rsidR="00632062" w:rsidRPr="003C7F6E" w:rsidRDefault="00632062">
      <w:pPr>
        <w:pStyle w:val="paragraph"/>
      </w:pPr>
      <w:r w:rsidRPr="003C7F6E">
        <w:tab/>
        <w:t>(b)</w:t>
      </w:r>
      <w:r w:rsidRPr="003C7F6E">
        <w:tab/>
        <w:t>a decision made by the Secretary under section</w:t>
      </w:r>
      <w:r w:rsidR="003C7F6E">
        <w:t> </w:t>
      </w:r>
      <w:r w:rsidRPr="003C7F6E">
        <w:t>54 or 55 or subsection</w:t>
      </w:r>
      <w:r w:rsidR="003C7F6E">
        <w:t> </w:t>
      </w:r>
      <w:r w:rsidRPr="003C7F6E">
        <w:t xml:space="preserve">56(6) or (8); </w:t>
      </w:r>
    </w:p>
    <w:p w:rsidR="00632062" w:rsidRPr="003C7F6E" w:rsidRDefault="00632062">
      <w:pPr>
        <w:pStyle w:val="paragraph"/>
      </w:pPr>
      <w:r w:rsidRPr="003C7F6E">
        <w:tab/>
        <w:t>(c)</w:t>
      </w:r>
      <w:r w:rsidRPr="003C7F6E">
        <w:tab/>
        <w:t xml:space="preserve">a determination made by the </w:t>
      </w:r>
      <w:r w:rsidR="001A1F53" w:rsidRPr="003C7F6E">
        <w:t>Secretary</w:t>
      </w:r>
      <w:r w:rsidRPr="003C7F6E">
        <w:t xml:space="preserve"> under section</w:t>
      </w:r>
      <w:r w:rsidR="003C7F6E">
        <w:t> </w:t>
      </w:r>
      <w:r w:rsidRPr="003C7F6E">
        <w:t>57.</w:t>
      </w:r>
    </w:p>
    <w:p w:rsidR="00632062" w:rsidRPr="003C7F6E" w:rsidRDefault="00632062" w:rsidP="0022492B">
      <w:pPr>
        <w:pStyle w:val="ActHead5"/>
        <w:rPr>
          <w:snapToGrid w:val="0"/>
          <w:lang w:eastAsia="en-US"/>
        </w:rPr>
      </w:pPr>
      <w:bookmarkStart w:id="121" w:name="_Toc441660013"/>
      <w:r w:rsidRPr="003C7F6E">
        <w:rPr>
          <w:rStyle w:val="CharSectno"/>
        </w:rPr>
        <w:lastRenderedPageBreak/>
        <w:t>57E</w:t>
      </w:r>
      <w:r w:rsidRPr="003C7F6E">
        <w:rPr>
          <w:snapToGrid w:val="0"/>
          <w:lang w:eastAsia="en-US"/>
        </w:rPr>
        <w:t xml:space="preserve">  Meaning of work/disability test</w:t>
      </w:r>
      <w:bookmarkEnd w:id="121"/>
    </w:p>
    <w:p w:rsidR="00632062" w:rsidRPr="003C7F6E" w:rsidRDefault="00632062">
      <w:pPr>
        <w:pStyle w:val="SubsectionHead"/>
      </w:pPr>
      <w:r w:rsidRPr="003C7F6E">
        <w:t>Meaning of satisfying the work/disability test for individual without partner</w:t>
      </w:r>
    </w:p>
    <w:p w:rsidR="00632062" w:rsidRPr="003C7F6E" w:rsidRDefault="00632062">
      <w:pPr>
        <w:pStyle w:val="subsection"/>
        <w:rPr>
          <w:i/>
        </w:rPr>
      </w:pPr>
      <w:r w:rsidRPr="003C7F6E">
        <w:tab/>
        <w:t>(1)</w:t>
      </w:r>
      <w:r w:rsidRPr="003C7F6E">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3C7F6E" w:rsidRDefault="00632062" w:rsidP="00B54451">
      <w:pPr>
        <w:pStyle w:val="SubsectionHead"/>
      </w:pPr>
      <w:r w:rsidRPr="003C7F6E">
        <w:t>Meaning of satisfying the work/disability test for individual and partner where one of the individuals has work related commitments and the other is a disabled person</w:t>
      </w:r>
    </w:p>
    <w:p w:rsidR="00632062" w:rsidRPr="003C7F6E" w:rsidRDefault="00632062" w:rsidP="00B54451">
      <w:pPr>
        <w:pStyle w:val="subsection"/>
        <w:keepNext/>
      </w:pPr>
      <w:r w:rsidRPr="003C7F6E">
        <w:tab/>
        <w:t>(2)</w:t>
      </w:r>
      <w:r w:rsidRPr="003C7F6E">
        <w:tab/>
        <w:t>An individual who has a partner and the partner satisfy the work/disability test in relation to care provided by an approved child care service to a child if:</w:t>
      </w:r>
    </w:p>
    <w:p w:rsidR="00632062" w:rsidRPr="003C7F6E" w:rsidRDefault="00632062">
      <w:pPr>
        <w:pStyle w:val="paragraph"/>
        <w:rPr>
          <w:i/>
        </w:rPr>
      </w:pPr>
      <w:r w:rsidRPr="003C7F6E">
        <w:tab/>
        <w:t>(a)</w:t>
      </w:r>
      <w:r w:rsidRPr="003C7F6E">
        <w:tab/>
        <w:t>one of the individuals is unable to care for the child because of work related commitments; and</w:t>
      </w:r>
    </w:p>
    <w:p w:rsidR="00632062" w:rsidRPr="003C7F6E" w:rsidRDefault="00632062">
      <w:pPr>
        <w:pStyle w:val="paragraph"/>
      </w:pPr>
      <w:r w:rsidRPr="003C7F6E">
        <w:tab/>
        <w:t>(b)</w:t>
      </w:r>
      <w:r w:rsidRPr="003C7F6E">
        <w:tab/>
        <w:t>the other individual is a disabled person.</w:t>
      </w:r>
    </w:p>
    <w:p w:rsidR="00632062" w:rsidRPr="003C7F6E" w:rsidRDefault="00632062">
      <w:pPr>
        <w:pStyle w:val="SubsectionHead"/>
      </w:pPr>
      <w:r w:rsidRPr="003C7F6E">
        <w:t xml:space="preserve">Meaning of satisfying the work/disability test for individual and partner where both of the individuals have work related commitments </w:t>
      </w:r>
    </w:p>
    <w:p w:rsidR="00632062" w:rsidRPr="003C7F6E" w:rsidRDefault="00632062">
      <w:pPr>
        <w:pStyle w:val="subsection"/>
      </w:pPr>
      <w:r w:rsidRPr="003C7F6E">
        <w:tab/>
        <w:t>(3)</w:t>
      </w:r>
      <w:r w:rsidRPr="003C7F6E">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3C7F6E" w:rsidRDefault="00D71D0F" w:rsidP="003D7FE2">
      <w:pPr>
        <w:pStyle w:val="ActHead3"/>
        <w:pageBreakBefore/>
      </w:pPr>
      <w:bookmarkStart w:id="122" w:name="_Toc441660014"/>
      <w:r w:rsidRPr="003C7F6E">
        <w:rPr>
          <w:rStyle w:val="CharDivNo"/>
        </w:rPr>
        <w:lastRenderedPageBreak/>
        <w:t>Division</w:t>
      </w:r>
      <w:r w:rsidR="003C7F6E" w:rsidRPr="003C7F6E">
        <w:rPr>
          <w:rStyle w:val="CharDivNo"/>
        </w:rPr>
        <w:t> </w:t>
      </w:r>
      <w:r w:rsidRPr="003C7F6E">
        <w:rPr>
          <w:rStyle w:val="CharDivNo"/>
        </w:rPr>
        <w:t>5</w:t>
      </w:r>
      <w:r w:rsidRPr="003C7F6E">
        <w:t>—</w:t>
      </w:r>
      <w:r w:rsidRPr="003C7F6E">
        <w:rPr>
          <w:rStyle w:val="CharDivText"/>
        </w:rPr>
        <w:t>Eligibility for child care rebate</w:t>
      </w:r>
      <w:bookmarkEnd w:id="122"/>
    </w:p>
    <w:p w:rsidR="00460796" w:rsidRPr="003C7F6E" w:rsidRDefault="00460796" w:rsidP="00460796">
      <w:pPr>
        <w:pStyle w:val="ActHead5"/>
      </w:pPr>
      <w:bookmarkStart w:id="123" w:name="_Toc441660015"/>
      <w:r w:rsidRPr="003C7F6E">
        <w:rPr>
          <w:rStyle w:val="CharSectno"/>
        </w:rPr>
        <w:t>57EAA</w:t>
      </w:r>
      <w:r w:rsidRPr="003C7F6E">
        <w:t xml:space="preserve">  Eligibility for child care rebate—for a week</w:t>
      </w:r>
      <w:bookmarkEnd w:id="123"/>
    </w:p>
    <w:p w:rsidR="00460796" w:rsidRPr="003C7F6E" w:rsidRDefault="00460796" w:rsidP="00460796">
      <w:pPr>
        <w:pStyle w:val="subsection"/>
      </w:pPr>
      <w:r w:rsidRPr="003C7F6E">
        <w:tab/>
        <w:t>(1)</w:t>
      </w:r>
      <w:r w:rsidRPr="003C7F6E">
        <w:tab/>
        <w:t>An individual is eligible for child care rebate for a week in respect of a child if:</w:t>
      </w:r>
    </w:p>
    <w:p w:rsidR="00460796" w:rsidRPr="003C7F6E" w:rsidRDefault="00460796" w:rsidP="00460796">
      <w:pPr>
        <w:pStyle w:val="paragraph"/>
      </w:pPr>
      <w:r w:rsidRPr="003C7F6E">
        <w:tab/>
        <w:t>(a)</w:t>
      </w:r>
      <w:r w:rsidRPr="003C7F6E">
        <w:tab/>
        <w:t>a determination is in force under section</w:t>
      </w:r>
      <w:r w:rsidR="003C7F6E">
        <w:t> </w:t>
      </w:r>
      <w:r w:rsidRPr="003C7F6E">
        <w:t>50F of the Family Assistance Administration Act during the week to the effect that the individual is conditionally eligible for child care benefit by fee reduction in respect of the child; and</w:t>
      </w:r>
    </w:p>
    <w:p w:rsidR="00460796" w:rsidRPr="003C7F6E" w:rsidRDefault="00460796" w:rsidP="00460796">
      <w:pPr>
        <w:pStyle w:val="paragraph"/>
      </w:pPr>
      <w:r w:rsidRPr="003C7F6E">
        <w:tab/>
        <w:t>(b)</w:t>
      </w:r>
      <w:r w:rsidRPr="003C7F6E">
        <w:tab/>
        <w:t>one or more sessions of care are provided by one or more approved child care services to the child during the week; and</w:t>
      </w:r>
    </w:p>
    <w:p w:rsidR="00460796" w:rsidRPr="003C7F6E" w:rsidRDefault="00460796" w:rsidP="00460796">
      <w:pPr>
        <w:pStyle w:val="paragraph"/>
      </w:pPr>
      <w:r w:rsidRPr="003C7F6E">
        <w:tab/>
        <w:t>(c)</w:t>
      </w:r>
      <w:r w:rsidRPr="003C7F6E">
        <w:tab/>
        <w:t>under Subdivision G of Division</w:t>
      </w:r>
      <w:r w:rsidR="003C7F6E">
        <w:t> </w:t>
      </w:r>
      <w:r w:rsidRPr="003C7F6E">
        <w:t>4, one or more of the following is the weekly limit of hours applicable to the individual in the week:</w:t>
      </w:r>
    </w:p>
    <w:p w:rsidR="00460796" w:rsidRPr="003C7F6E" w:rsidRDefault="00460796" w:rsidP="00460796">
      <w:pPr>
        <w:pStyle w:val="paragraphsub"/>
      </w:pPr>
      <w:r w:rsidRPr="003C7F6E">
        <w:tab/>
        <w:t>(i)</w:t>
      </w:r>
      <w:r w:rsidRPr="003C7F6E">
        <w:tab/>
        <w:t>the 50 hour limit (see section</w:t>
      </w:r>
      <w:r w:rsidR="003C7F6E">
        <w:t> </w:t>
      </w:r>
      <w:r w:rsidRPr="003C7F6E">
        <w:t>54);</w:t>
      </w:r>
    </w:p>
    <w:p w:rsidR="00460796" w:rsidRPr="003C7F6E" w:rsidRDefault="00460796" w:rsidP="00460796">
      <w:pPr>
        <w:pStyle w:val="paragraphsub"/>
      </w:pPr>
      <w:r w:rsidRPr="003C7F6E">
        <w:tab/>
        <w:t>(ii)</w:t>
      </w:r>
      <w:r w:rsidRPr="003C7F6E">
        <w:tab/>
        <w:t>the more than 50 hour limit (see section</w:t>
      </w:r>
      <w:r w:rsidR="003C7F6E">
        <w:t> </w:t>
      </w:r>
      <w:r w:rsidRPr="003C7F6E">
        <w:t>55);</w:t>
      </w:r>
    </w:p>
    <w:p w:rsidR="00460796" w:rsidRPr="003C7F6E" w:rsidRDefault="00460796" w:rsidP="00460796">
      <w:pPr>
        <w:pStyle w:val="paragraphsub"/>
      </w:pPr>
      <w:r w:rsidRPr="003C7F6E">
        <w:tab/>
        <w:t>(iii)</w:t>
      </w:r>
      <w:r w:rsidRPr="003C7F6E">
        <w:tab/>
        <w:t>the 24 hour care limit under section</w:t>
      </w:r>
      <w:r w:rsidR="003C7F6E">
        <w:t> </w:t>
      </w:r>
      <w:r w:rsidRPr="003C7F6E">
        <w:t>56; and</w:t>
      </w:r>
    </w:p>
    <w:p w:rsidR="00460796" w:rsidRPr="003C7F6E" w:rsidRDefault="00460796" w:rsidP="00460796">
      <w:pPr>
        <w:pStyle w:val="paragraph"/>
      </w:pPr>
      <w:r w:rsidRPr="003C7F6E">
        <w:tab/>
        <w:t>(d)</w:t>
      </w:r>
      <w:r w:rsidRPr="003C7F6E">
        <w:tab/>
        <w:t>the Secretary has calculated an amount of fee reduction under subsection</w:t>
      </w:r>
      <w:r w:rsidR="003C7F6E">
        <w:t> </w:t>
      </w:r>
      <w:r w:rsidRPr="003C7F6E">
        <w:t>50Z(1) of the Family Assistance Administration Act in respect of the individual and the child for at least one of those sessions of care provided in the week; and</w:t>
      </w:r>
    </w:p>
    <w:p w:rsidR="00460796" w:rsidRPr="003C7F6E" w:rsidRDefault="00460796" w:rsidP="00460796">
      <w:pPr>
        <w:pStyle w:val="paragraph"/>
      </w:pPr>
      <w:r w:rsidRPr="003C7F6E">
        <w:tab/>
        <w:t>(e)</w:t>
      </w:r>
      <w:r w:rsidRPr="003C7F6E">
        <w:tab/>
        <w:t xml:space="preserve">the amount referred to in </w:t>
      </w:r>
      <w:r w:rsidR="003C7F6E">
        <w:t>paragraph (</w:t>
      </w:r>
      <w:r w:rsidRPr="003C7F6E">
        <w:t>d) is:</w:t>
      </w:r>
    </w:p>
    <w:p w:rsidR="00460796" w:rsidRPr="003C7F6E" w:rsidRDefault="00460796" w:rsidP="00460796">
      <w:pPr>
        <w:pStyle w:val="paragraphsub"/>
      </w:pPr>
      <w:r w:rsidRPr="003C7F6E">
        <w:tab/>
        <w:t>(i)</w:t>
      </w:r>
      <w:r w:rsidRPr="003C7F6E">
        <w:tab/>
        <w:t>an amount greater than a nil amount; or</w:t>
      </w:r>
    </w:p>
    <w:p w:rsidR="00460796" w:rsidRPr="003C7F6E" w:rsidRDefault="00460796" w:rsidP="00460796">
      <w:pPr>
        <w:pStyle w:val="paragraphsub"/>
      </w:pPr>
      <w:r w:rsidRPr="003C7F6E">
        <w:tab/>
        <w:t>(ii)</w:t>
      </w:r>
      <w:r w:rsidRPr="003C7F6E">
        <w:tab/>
        <w:t>a nil amount because the CCB % applicable to the individual is zero %; and</w:t>
      </w:r>
    </w:p>
    <w:p w:rsidR="00460796" w:rsidRPr="003C7F6E" w:rsidRDefault="00460796" w:rsidP="00460796">
      <w:pPr>
        <w:pStyle w:val="paragraph"/>
      </w:pPr>
      <w:r w:rsidRPr="003C7F6E">
        <w:tab/>
        <w:t>(f)</w:t>
      </w:r>
      <w:r w:rsidRPr="003C7F6E">
        <w:tab/>
        <w:t>the individual has made an election, under paragraph</w:t>
      </w:r>
      <w:r w:rsidR="003C7F6E">
        <w:t> </w:t>
      </w:r>
      <w:r w:rsidRPr="003C7F6E">
        <w:t>65EAAAA(1)(a) or (b) of the Family Assistance Administration Act, to have child care rebate paid weekly and the election is in effect for the week.</w:t>
      </w:r>
    </w:p>
    <w:p w:rsidR="00460796" w:rsidRPr="003C7F6E" w:rsidRDefault="00460796" w:rsidP="00460796">
      <w:pPr>
        <w:pStyle w:val="notetext"/>
      </w:pPr>
      <w:r w:rsidRPr="003C7F6E">
        <w:t>Note 1:</w:t>
      </w:r>
      <w:r w:rsidRPr="003C7F6E">
        <w:tab/>
        <w:t xml:space="preserve">If one of the </w:t>
      </w:r>
      <w:r w:rsidR="003C7F6E">
        <w:t>paragraph (</w:t>
      </w:r>
      <w:r w:rsidRPr="003C7F6E">
        <w:t xml:space="preserve">c) limits applies, the individual satisfies the </w:t>
      </w:r>
      <w:r w:rsidR="003C7F6E">
        <w:t>paragraph (</w:t>
      </w:r>
      <w:r w:rsidRPr="003C7F6E">
        <w:t>c) condition, even if the individual has not used child care for the child during the week up to the full extent of the limit.</w:t>
      </w:r>
    </w:p>
    <w:p w:rsidR="00460796" w:rsidRPr="003C7F6E" w:rsidRDefault="00460796" w:rsidP="00460796">
      <w:pPr>
        <w:pStyle w:val="notetext"/>
      </w:pPr>
      <w:r w:rsidRPr="003C7F6E">
        <w:lastRenderedPageBreak/>
        <w:t>Note 2:</w:t>
      </w:r>
      <w:r w:rsidRPr="003C7F6E">
        <w:tab/>
        <w:t xml:space="preserve">For the purposes of </w:t>
      </w:r>
      <w:r w:rsidR="003C7F6E">
        <w:t>paragraph (</w:t>
      </w:r>
      <w:r w:rsidRPr="003C7F6E">
        <w:t>d), it does not matter if the amount is later recalculated under subsection</w:t>
      </w:r>
      <w:r w:rsidR="003C7F6E">
        <w:t> </w:t>
      </w:r>
      <w:r w:rsidRPr="003C7F6E">
        <w:t>50ZA(1) of the Family Assistance Administration Act.</w:t>
      </w:r>
    </w:p>
    <w:p w:rsidR="00460796" w:rsidRPr="003C7F6E" w:rsidRDefault="00460796" w:rsidP="00460796">
      <w:pPr>
        <w:pStyle w:val="subsection"/>
        <w:keepNext/>
      </w:pPr>
      <w:r w:rsidRPr="003C7F6E">
        <w:tab/>
        <w:t>(2)</w:t>
      </w:r>
      <w:r w:rsidRPr="003C7F6E">
        <w:tab/>
        <w:t>If:</w:t>
      </w:r>
    </w:p>
    <w:p w:rsidR="00460796" w:rsidRPr="003C7F6E" w:rsidRDefault="00460796" w:rsidP="00460796">
      <w:pPr>
        <w:pStyle w:val="paragraph"/>
        <w:keepNext/>
      </w:pPr>
      <w:r w:rsidRPr="003C7F6E">
        <w:tab/>
        <w:t>(a)</w:t>
      </w:r>
      <w:r w:rsidRPr="003C7F6E">
        <w:tab/>
        <w:t xml:space="preserve">a limit mentioned in </w:t>
      </w:r>
      <w:r w:rsidR="003C7F6E">
        <w:t>paragraph (</w:t>
      </w:r>
      <w:r w:rsidRPr="003C7F6E">
        <w:t>1)(c) does not apply under a determination in force under section</w:t>
      </w:r>
      <w:r w:rsidR="003C7F6E">
        <w:t> </w:t>
      </w:r>
      <w:r w:rsidRPr="003C7F6E">
        <w:t>50H of the Family Assistance Administration Act for the individual and the child in the week; but</w:t>
      </w:r>
    </w:p>
    <w:p w:rsidR="00460796" w:rsidRPr="003C7F6E" w:rsidRDefault="00460796" w:rsidP="00460796">
      <w:pPr>
        <w:pStyle w:val="paragraph"/>
      </w:pPr>
      <w:r w:rsidRPr="003C7F6E">
        <w:tab/>
        <w:t>(b)</w:t>
      </w:r>
      <w:r w:rsidRPr="003C7F6E">
        <w:tab/>
        <w:t>the circumstances in which such a limit applies were applicable to the individual in that week;</w:t>
      </w:r>
    </w:p>
    <w:p w:rsidR="00460796" w:rsidRPr="003C7F6E" w:rsidRDefault="00460796" w:rsidP="00460796">
      <w:pPr>
        <w:pStyle w:val="subsection2"/>
      </w:pPr>
      <w:r w:rsidRPr="003C7F6E">
        <w:t>then that limit is taken, for the purposes of that paragraph, to be the weekly limit of hours applicable to the individual in the week.</w:t>
      </w:r>
    </w:p>
    <w:p w:rsidR="00460796" w:rsidRPr="003C7F6E" w:rsidRDefault="00460796" w:rsidP="00460796">
      <w:pPr>
        <w:pStyle w:val="notetext"/>
      </w:pPr>
      <w:r w:rsidRPr="003C7F6E">
        <w:t>Note:</w:t>
      </w:r>
      <w:r w:rsidRPr="003C7F6E">
        <w:tab/>
        <w:t>If the only limit applicable to the individual in the week was the limit of 24 hours under subsection</w:t>
      </w:r>
      <w:r w:rsidR="003C7F6E">
        <w:t> </w:t>
      </w:r>
      <w:r w:rsidRPr="003C7F6E">
        <w:t xml:space="preserve">53(3), then the condition in </w:t>
      </w:r>
      <w:r w:rsidR="003C7F6E">
        <w:t>paragraph (</w:t>
      </w:r>
      <w:r w:rsidRPr="003C7F6E">
        <w:t>1)(c) will not be satisfied.</w:t>
      </w:r>
    </w:p>
    <w:p w:rsidR="00460796" w:rsidRPr="003C7F6E" w:rsidRDefault="00460796" w:rsidP="00460796">
      <w:pPr>
        <w:pStyle w:val="subsection"/>
      </w:pPr>
      <w:r w:rsidRPr="003C7F6E">
        <w:tab/>
        <w:t>(3)</w:t>
      </w:r>
      <w:r w:rsidRPr="003C7F6E">
        <w:tab/>
        <w:t xml:space="preserve">The 50 hour limit is taken, for the purposes of </w:t>
      </w:r>
      <w:r w:rsidR="003C7F6E">
        <w:t>paragraph (</w:t>
      </w:r>
      <w:r w:rsidRPr="003C7F6E">
        <w:t>1)(c), to be applicable to the individual in the week if it would have been applicable to the individual in the week but for the fact that the individual failed to meet the requirements of paragraph</w:t>
      </w:r>
      <w:r w:rsidR="003C7F6E">
        <w:t> </w:t>
      </w:r>
      <w:r w:rsidRPr="003C7F6E">
        <w:t>17A(1)(b) in relation to the week.</w:t>
      </w:r>
    </w:p>
    <w:p w:rsidR="00CF3755" w:rsidRPr="003C7F6E" w:rsidRDefault="00CF3755" w:rsidP="00CF3755">
      <w:pPr>
        <w:pStyle w:val="ActHead5"/>
      </w:pPr>
      <w:bookmarkStart w:id="124" w:name="_Toc441660016"/>
      <w:r w:rsidRPr="003C7F6E">
        <w:rPr>
          <w:rStyle w:val="CharSectno"/>
        </w:rPr>
        <w:t>57EA</w:t>
      </w:r>
      <w:r w:rsidRPr="003C7F6E">
        <w:t xml:space="preserve">  Eligibility for </w:t>
      </w:r>
      <w:r w:rsidR="00116464" w:rsidRPr="003C7F6E">
        <w:t>child care rebate</w:t>
      </w:r>
      <w:r w:rsidRPr="003C7F6E">
        <w:t>—for a quarter</w:t>
      </w:r>
      <w:bookmarkEnd w:id="124"/>
    </w:p>
    <w:p w:rsidR="00CF3755" w:rsidRPr="003C7F6E" w:rsidRDefault="00CF3755" w:rsidP="00CF3755">
      <w:pPr>
        <w:pStyle w:val="subsection"/>
      </w:pPr>
      <w:r w:rsidRPr="003C7F6E">
        <w:tab/>
        <w:t>(1)</w:t>
      </w:r>
      <w:r w:rsidRPr="003C7F6E">
        <w:tab/>
        <w:t xml:space="preserve">An individual is eligible for </w:t>
      </w:r>
      <w:r w:rsidR="00116464" w:rsidRPr="003C7F6E">
        <w:t>child care rebate</w:t>
      </w:r>
      <w:r w:rsidRPr="003C7F6E">
        <w:t xml:space="preserve"> for a quarter in respect of a child if:</w:t>
      </w:r>
    </w:p>
    <w:p w:rsidR="00CF3755" w:rsidRPr="003C7F6E" w:rsidRDefault="00CF3755" w:rsidP="00CF3755">
      <w:pPr>
        <w:pStyle w:val="paragraph"/>
      </w:pPr>
      <w:r w:rsidRPr="003C7F6E">
        <w:tab/>
        <w:t>(a)</w:t>
      </w:r>
      <w:r w:rsidRPr="003C7F6E">
        <w:tab/>
        <w:t>a determination is in force:</w:t>
      </w:r>
    </w:p>
    <w:p w:rsidR="00CF3755" w:rsidRPr="003C7F6E" w:rsidRDefault="00CF3755" w:rsidP="00CF3755">
      <w:pPr>
        <w:pStyle w:val="paragraphsub"/>
      </w:pPr>
      <w:r w:rsidRPr="003C7F6E">
        <w:tab/>
        <w:t>(i)</w:t>
      </w:r>
      <w:r w:rsidRPr="003C7F6E">
        <w:tab/>
        <w:t>under section</w:t>
      </w:r>
      <w:r w:rsidR="003C7F6E">
        <w:t> </w:t>
      </w:r>
      <w:r w:rsidRPr="003C7F6E">
        <w:t>50F of the Family Assistance Administration Act; and</w:t>
      </w:r>
    </w:p>
    <w:p w:rsidR="00CF3755" w:rsidRPr="003C7F6E" w:rsidRDefault="00CF3755" w:rsidP="00CF3755">
      <w:pPr>
        <w:pStyle w:val="paragraphsub"/>
      </w:pPr>
      <w:r w:rsidRPr="003C7F6E">
        <w:tab/>
        <w:t>(ii)</w:t>
      </w:r>
      <w:r w:rsidRPr="003C7F6E">
        <w:tab/>
        <w:t>during at least one week that falls wholly or partly in the quarter;</w:t>
      </w:r>
    </w:p>
    <w:p w:rsidR="00CF3755" w:rsidRPr="003C7F6E" w:rsidRDefault="00CF3755" w:rsidP="00CF3755">
      <w:pPr>
        <w:pStyle w:val="paragraph"/>
      </w:pPr>
      <w:r w:rsidRPr="003C7F6E">
        <w:tab/>
      </w:r>
      <w:r w:rsidRPr="003C7F6E">
        <w:tab/>
        <w:t>to the effect that the individual is conditionally eligible for child care benefit by fee reduction in respect of the child; and</w:t>
      </w:r>
    </w:p>
    <w:p w:rsidR="00CF3755" w:rsidRPr="003C7F6E" w:rsidRDefault="00CF3755" w:rsidP="00CF3755">
      <w:pPr>
        <w:pStyle w:val="paragraph"/>
      </w:pPr>
      <w:r w:rsidRPr="003C7F6E">
        <w:tab/>
        <w:t>(b)</w:t>
      </w:r>
      <w:r w:rsidRPr="003C7F6E">
        <w:tab/>
        <w:t>one or more sessions of care are provided by one or more approved child care services to the child during the week; and</w:t>
      </w:r>
    </w:p>
    <w:p w:rsidR="00CF3755" w:rsidRPr="003C7F6E" w:rsidRDefault="00CF3755" w:rsidP="00CF3755">
      <w:pPr>
        <w:pStyle w:val="paragraph"/>
      </w:pPr>
      <w:r w:rsidRPr="003C7F6E">
        <w:lastRenderedPageBreak/>
        <w:tab/>
        <w:t>(c)</w:t>
      </w:r>
      <w:r w:rsidRPr="003C7F6E">
        <w:tab/>
        <w:t>under Subdivision G of Division</w:t>
      </w:r>
      <w:r w:rsidR="003C7F6E">
        <w:t> </w:t>
      </w:r>
      <w:r w:rsidRPr="003C7F6E">
        <w:t>4, one or more of the following is the weekly limit of hours applicable to the individual in the week:</w:t>
      </w:r>
    </w:p>
    <w:p w:rsidR="00CF3755" w:rsidRPr="003C7F6E" w:rsidRDefault="00CF3755" w:rsidP="00CF3755">
      <w:pPr>
        <w:pStyle w:val="paragraphsub"/>
      </w:pPr>
      <w:r w:rsidRPr="003C7F6E">
        <w:tab/>
        <w:t>(i)</w:t>
      </w:r>
      <w:r w:rsidRPr="003C7F6E">
        <w:tab/>
        <w:t>the 50 hour limit (see section</w:t>
      </w:r>
      <w:r w:rsidR="003C7F6E">
        <w:t> </w:t>
      </w:r>
      <w:r w:rsidRPr="003C7F6E">
        <w:t>54);</w:t>
      </w:r>
    </w:p>
    <w:p w:rsidR="00CF3755" w:rsidRPr="003C7F6E" w:rsidRDefault="00CF3755" w:rsidP="00CF3755">
      <w:pPr>
        <w:pStyle w:val="paragraphsub"/>
      </w:pPr>
      <w:r w:rsidRPr="003C7F6E">
        <w:tab/>
        <w:t>(ii)</w:t>
      </w:r>
      <w:r w:rsidRPr="003C7F6E">
        <w:tab/>
        <w:t>the more than 50 hour limit (see section</w:t>
      </w:r>
      <w:r w:rsidR="003C7F6E">
        <w:t> </w:t>
      </w:r>
      <w:r w:rsidRPr="003C7F6E">
        <w:t>55);</w:t>
      </w:r>
    </w:p>
    <w:p w:rsidR="00CF3755" w:rsidRPr="003C7F6E" w:rsidRDefault="00CF3755" w:rsidP="00CF3755">
      <w:pPr>
        <w:pStyle w:val="paragraphsub"/>
      </w:pPr>
      <w:r w:rsidRPr="003C7F6E">
        <w:tab/>
        <w:t>(iii)</w:t>
      </w:r>
      <w:r w:rsidRPr="003C7F6E">
        <w:tab/>
        <w:t>the 24 hour care limit under section</w:t>
      </w:r>
      <w:r w:rsidR="003C7F6E">
        <w:t> </w:t>
      </w:r>
      <w:r w:rsidRPr="003C7F6E">
        <w:t>56; and</w:t>
      </w:r>
    </w:p>
    <w:p w:rsidR="00CF3755" w:rsidRPr="003C7F6E" w:rsidRDefault="00CF3755" w:rsidP="00CF3755">
      <w:pPr>
        <w:pStyle w:val="paragraph"/>
      </w:pPr>
      <w:r w:rsidRPr="003C7F6E">
        <w:tab/>
        <w:t>(d)</w:t>
      </w:r>
      <w:r w:rsidRPr="003C7F6E">
        <w:tab/>
        <w:t>the Secretary has calculated an amount of fee reduction under subsection</w:t>
      </w:r>
      <w:r w:rsidR="003C7F6E">
        <w:t> </w:t>
      </w:r>
      <w:r w:rsidRPr="003C7F6E">
        <w:t>50Z(1) of the Family Assistance Administration Act in respect of the individual and the child for at least one of those sessions of care provided in the week; and</w:t>
      </w:r>
    </w:p>
    <w:p w:rsidR="00CF3755" w:rsidRPr="003C7F6E" w:rsidRDefault="00CF3755" w:rsidP="00CF3755">
      <w:pPr>
        <w:pStyle w:val="paragraph"/>
      </w:pPr>
      <w:r w:rsidRPr="003C7F6E">
        <w:tab/>
        <w:t>(e)</w:t>
      </w:r>
      <w:r w:rsidRPr="003C7F6E">
        <w:tab/>
        <w:t xml:space="preserve">the amount referred to in </w:t>
      </w:r>
      <w:r w:rsidR="003C7F6E">
        <w:t>paragraph (</w:t>
      </w:r>
      <w:r w:rsidRPr="003C7F6E">
        <w:t>d) is:</w:t>
      </w:r>
    </w:p>
    <w:p w:rsidR="00CF3755" w:rsidRPr="003C7F6E" w:rsidRDefault="00CF3755" w:rsidP="00CF3755">
      <w:pPr>
        <w:pStyle w:val="paragraphsub"/>
      </w:pPr>
      <w:r w:rsidRPr="003C7F6E">
        <w:tab/>
        <w:t>(i)</w:t>
      </w:r>
      <w:r w:rsidRPr="003C7F6E">
        <w:tab/>
        <w:t>an amount greater than a nil amount; or</w:t>
      </w:r>
    </w:p>
    <w:p w:rsidR="0084122C" w:rsidRPr="003C7F6E" w:rsidRDefault="00CF3755" w:rsidP="009A157A">
      <w:pPr>
        <w:pStyle w:val="paragraphsub"/>
      </w:pPr>
      <w:r w:rsidRPr="003C7F6E">
        <w:tab/>
        <w:t>(ii)</w:t>
      </w:r>
      <w:r w:rsidRPr="003C7F6E">
        <w:tab/>
        <w:t>a nil amount because the CCB % applicable to the individual is zero %</w:t>
      </w:r>
      <w:r w:rsidR="0084122C" w:rsidRPr="003C7F6E">
        <w:t>; and</w:t>
      </w:r>
    </w:p>
    <w:p w:rsidR="0084122C" w:rsidRPr="003C7F6E" w:rsidRDefault="0084122C" w:rsidP="0084122C">
      <w:pPr>
        <w:pStyle w:val="paragraph"/>
      </w:pPr>
      <w:r w:rsidRPr="003C7F6E">
        <w:tab/>
        <w:t>(f)</w:t>
      </w:r>
      <w:r w:rsidRPr="003C7F6E">
        <w:tab/>
        <w:t>the individual has made an election, under paragraph</w:t>
      </w:r>
      <w:r w:rsidR="003C7F6E">
        <w:t> </w:t>
      </w:r>
      <w:r w:rsidRPr="003C7F6E">
        <w:t>65EAAAA(1)(c) of the Family Assistance Administration Act, to have child care rebate paid quarterly and the election is in effect for the quarter.</w:t>
      </w:r>
    </w:p>
    <w:p w:rsidR="00CF3755" w:rsidRPr="003C7F6E" w:rsidRDefault="00CF3755" w:rsidP="00CF3755">
      <w:pPr>
        <w:pStyle w:val="notetext"/>
      </w:pPr>
      <w:r w:rsidRPr="003C7F6E">
        <w:t>Note 1:</w:t>
      </w:r>
      <w:r w:rsidRPr="003C7F6E">
        <w:tab/>
        <w:t xml:space="preserve">If one of the </w:t>
      </w:r>
      <w:r w:rsidR="003C7F6E">
        <w:t>paragraph (</w:t>
      </w:r>
      <w:r w:rsidRPr="003C7F6E">
        <w:t xml:space="preserve">c) limits applies, the individual satisfies the </w:t>
      </w:r>
      <w:r w:rsidR="003C7F6E">
        <w:t>paragraph (</w:t>
      </w:r>
      <w:r w:rsidRPr="003C7F6E">
        <w:t>c) condition, even if the individual has not used child care for the child during the week up to the full extent of the limit.</w:t>
      </w:r>
    </w:p>
    <w:p w:rsidR="00CF3755" w:rsidRPr="003C7F6E" w:rsidRDefault="00CF3755" w:rsidP="00CF3755">
      <w:pPr>
        <w:pStyle w:val="notetext"/>
      </w:pPr>
      <w:r w:rsidRPr="003C7F6E">
        <w:t>Note 2:</w:t>
      </w:r>
      <w:r w:rsidRPr="003C7F6E">
        <w:tab/>
        <w:t xml:space="preserve">For the purposes of </w:t>
      </w:r>
      <w:r w:rsidR="003C7F6E">
        <w:t>paragraph (</w:t>
      </w:r>
      <w:r w:rsidRPr="003C7F6E">
        <w:t>d), it does not matter if the amount is later recalculated under subsection</w:t>
      </w:r>
      <w:r w:rsidR="003C7F6E">
        <w:t> </w:t>
      </w:r>
      <w:r w:rsidRPr="003C7F6E">
        <w:t>50ZA(1) of the Family Assistance Administration Act.</w:t>
      </w:r>
    </w:p>
    <w:p w:rsidR="00CF3755" w:rsidRPr="003C7F6E" w:rsidRDefault="00CF3755" w:rsidP="005E0ADD">
      <w:pPr>
        <w:pStyle w:val="subsection"/>
        <w:keepNext/>
      </w:pPr>
      <w:r w:rsidRPr="003C7F6E">
        <w:tab/>
        <w:t>(2)</w:t>
      </w:r>
      <w:r w:rsidRPr="003C7F6E">
        <w:tab/>
        <w:t>If:</w:t>
      </w:r>
    </w:p>
    <w:p w:rsidR="00CF3755" w:rsidRPr="003C7F6E" w:rsidRDefault="00CF3755" w:rsidP="005E0ADD">
      <w:pPr>
        <w:pStyle w:val="paragraph"/>
        <w:keepNext/>
      </w:pPr>
      <w:r w:rsidRPr="003C7F6E">
        <w:tab/>
        <w:t>(a)</w:t>
      </w:r>
      <w:r w:rsidRPr="003C7F6E">
        <w:tab/>
        <w:t xml:space="preserve">a limit mentioned in </w:t>
      </w:r>
      <w:r w:rsidR="003C7F6E">
        <w:t>paragraph (</w:t>
      </w:r>
      <w:r w:rsidRPr="003C7F6E">
        <w:t>1)(c) does not apply under a determination in force under section</w:t>
      </w:r>
      <w:r w:rsidR="003C7F6E">
        <w:t> </w:t>
      </w:r>
      <w:r w:rsidRPr="003C7F6E">
        <w:t>50H of the Family Assistance Administration Act for the individual and the child in the week; but</w:t>
      </w:r>
    </w:p>
    <w:p w:rsidR="00CF3755" w:rsidRPr="003C7F6E" w:rsidRDefault="00CF3755" w:rsidP="00CF3755">
      <w:pPr>
        <w:pStyle w:val="paragraph"/>
      </w:pPr>
      <w:r w:rsidRPr="003C7F6E">
        <w:tab/>
        <w:t>(b)</w:t>
      </w:r>
      <w:r w:rsidRPr="003C7F6E">
        <w:tab/>
        <w:t>the circumstances in which such a limit applies were applicable to the individual in that week;</w:t>
      </w:r>
    </w:p>
    <w:p w:rsidR="00CF3755" w:rsidRPr="003C7F6E" w:rsidRDefault="00CF3755" w:rsidP="00CF3755">
      <w:pPr>
        <w:pStyle w:val="subsection2"/>
      </w:pPr>
      <w:r w:rsidRPr="003C7F6E">
        <w:t>then that limit is taken, for the purposes of that paragraph, to be the weekly limit of hours applicable to the individual in the week.</w:t>
      </w:r>
    </w:p>
    <w:p w:rsidR="00CF3755" w:rsidRPr="003C7F6E" w:rsidRDefault="00CF3755" w:rsidP="00CF3755">
      <w:pPr>
        <w:pStyle w:val="notetext"/>
      </w:pPr>
      <w:r w:rsidRPr="003C7F6E">
        <w:t>Note:</w:t>
      </w:r>
      <w:r w:rsidRPr="003C7F6E">
        <w:tab/>
        <w:t>If the only limit applicable to the individual in the week was the limit of 24 hours under subsection</w:t>
      </w:r>
      <w:r w:rsidR="003C7F6E">
        <w:t> </w:t>
      </w:r>
      <w:r w:rsidRPr="003C7F6E">
        <w:t xml:space="preserve">53(3), then the condition in </w:t>
      </w:r>
      <w:r w:rsidR="003C7F6E">
        <w:t>paragraph (</w:t>
      </w:r>
      <w:r w:rsidRPr="003C7F6E">
        <w:t>1)(c) will not be satisfied.</w:t>
      </w:r>
    </w:p>
    <w:p w:rsidR="00CF3755" w:rsidRPr="003C7F6E" w:rsidRDefault="00CF3755" w:rsidP="00CF3755">
      <w:pPr>
        <w:pStyle w:val="subsection"/>
      </w:pPr>
      <w:r w:rsidRPr="003C7F6E">
        <w:lastRenderedPageBreak/>
        <w:tab/>
        <w:t>(3)</w:t>
      </w:r>
      <w:r w:rsidRPr="003C7F6E">
        <w:tab/>
        <w:t xml:space="preserve">The 50 hour limit is taken, for the purposes of </w:t>
      </w:r>
      <w:r w:rsidR="003C7F6E">
        <w:t>paragraph (</w:t>
      </w:r>
      <w:r w:rsidRPr="003C7F6E">
        <w:t>1)(c), to be applicable to the individual in the week if it would have been applicable to the individual in the week but for the fact that the individual failed to meet the requirements of paragraph</w:t>
      </w:r>
      <w:r w:rsidR="003C7F6E">
        <w:t> </w:t>
      </w:r>
      <w:r w:rsidRPr="003C7F6E">
        <w:t>17A(1)(b) in relation to the week.</w:t>
      </w:r>
    </w:p>
    <w:p w:rsidR="00CE20D3" w:rsidRPr="003C7F6E" w:rsidRDefault="00CE20D3" w:rsidP="00CE20D3">
      <w:pPr>
        <w:pStyle w:val="ActHead5"/>
      </w:pPr>
      <w:bookmarkStart w:id="125" w:name="_Toc441660017"/>
      <w:r w:rsidRPr="003C7F6E">
        <w:rPr>
          <w:rStyle w:val="CharSectno"/>
        </w:rPr>
        <w:t>57F</w:t>
      </w:r>
      <w:r w:rsidRPr="003C7F6E">
        <w:t xml:space="preserve">  Eligibility for </w:t>
      </w:r>
      <w:r w:rsidR="00116464" w:rsidRPr="003C7F6E">
        <w:t>child care rebate</w:t>
      </w:r>
      <w:r w:rsidR="004E7D1D" w:rsidRPr="003C7F6E">
        <w:t>—for an income year</w:t>
      </w:r>
      <w:r w:rsidR="000D2E55" w:rsidRPr="003C7F6E">
        <w:t xml:space="preserve"> or a period</w:t>
      </w:r>
      <w:bookmarkEnd w:id="125"/>
    </w:p>
    <w:p w:rsidR="000D2E55" w:rsidRPr="003C7F6E" w:rsidRDefault="000D2E55" w:rsidP="000D2E55">
      <w:pPr>
        <w:pStyle w:val="SubsectionHead"/>
      </w:pPr>
      <w:r w:rsidRPr="003C7F6E">
        <w:t>Eligibility relating to child care benefit by fee reduction or for past period</w:t>
      </w:r>
    </w:p>
    <w:p w:rsidR="00CE20D3" w:rsidRPr="003C7F6E" w:rsidRDefault="00CE20D3" w:rsidP="00CE20D3">
      <w:pPr>
        <w:pStyle w:val="subsection"/>
      </w:pPr>
      <w:r w:rsidRPr="003C7F6E">
        <w:tab/>
        <w:t>(1)</w:t>
      </w:r>
      <w:r w:rsidRPr="003C7F6E">
        <w:tab/>
        <w:t xml:space="preserve">An individual is eligible for </w:t>
      </w:r>
      <w:r w:rsidR="00116464" w:rsidRPr="003C7F6E">
        <w:t>child care rebate</w:t>
      </w:r>
      <w:r w:rsidRPr="003C7F6E">
        <w:t xml:space="preserve"> for an income year in respect of a child if:</w:t>
      </w:r>
    </w:p>
    <w:p w:rsidR="00CE20D3" w:rsidRPr="003C7F6E" w:rsidRDefault="00CE20D3" w:rsidP="00CE20D3">
      <w:pPr>
        <w:pStyle w:val="paragraph"/>
      </w:pPr>
      <w:r w:rsidRPr="003C7F6E">
        <w:tab/>
        <w:t>(a)</w:t>
      </w:r>
      <w:r w:rsidRPr="003C7F6E">
        <w:tab/>
        <w:t>care is provided by one or more approved child care services to the child during at least one week in the year (whether or not the week finished in that year); and</w:t>
      </w:r>
    </w:p>
    <w:p w:rsidR="003A53EF" w:rsidRPr="003C7F6E" w:rsidRDefault="003A53EF" w:rsidP="003A53EF">
      <w:pPr>
        <w:pStyle w:val="paragraph"/>
      </w:pPr>
      <w:r w:rsidRPr="003C7F6E">
        <w:tab/>
        <w:t>(b)</w:t>
      </w:r>
      <w:r w:rsidRPr="003C7F6E">
        <w:tab/>
        <w:t>one of the following determinations is made:</w:t>
      </w:r>
    </w:p>
    <w:p w:rsidR="003A53EF" w:rsidRPr="003C7F6E" w:rsidRDefault="003A53EF" w:rsidP="003A53EF">
      <w:pPr>
        <w:pStyle w:val="paragraphsub"/>
      </w:pPr>
      <w:r w:rsidRPr="003C7F6E">
        <w:tab/>
        <w:t>(i)</w:t>
      </w:r>
      <w:r w:rsidRPr="003C7F6E">
        <w:tab/>
        <w:t>a determination under section</w:t>
      </w:r>
      <w:r w:rsidR="003C7F6E">
        <w:t> </w:t>
      </w:r>
      <w:r w:rsidRPr="003C7F6E">
        <w:t>51B of the Family Assistance Administration Act that the individual is entitled to be paid child care benefit by fee reduction for the care;</w:t>
      </w:r>
    </w:p>
    <w:p w:rsidR="003A53EF" w:rsidRPr="003C7F6E" w:rsidRDefault="003A53EF" w:rsidP="003A53EF">
      <w:pPr>
        <w:pStyle w:val="paragraphsub"/>
      </w:pPr>
      <w:r w:rsidRPr="003C7F6E">
        <w:tab/>
        <w:t>(ii)</w:t>
      </w:r>
      <w:r w:rsidRPr="003C7F6E">
        <w:tab/>
        <w:t>a determination under subsection</w:t>
      </w:r>
      <w:r w:rsidR="003C7F6E">
        <w:t> </w:t>
      </w:r>
      <w:r w:rsidRPr="003C7F6E">
        <w:t>51C(1) of the Family Assistance Administration Act in relation to the individual and the care;</w:t>
      </w:r>
    </w:p>
    <w:p w:rsidR="003A53EF" w:rsidRPr="003C7F6E" w:rsidRDefault="003A53EF" w:rsidP="003A53EF">
      <w:pPr>
        <w:pStyle w:val="paragraphsub"/>
      </w:pPr>
      <w:r w:rsidRPr="003C7F6E">
        <w:tab/>
        <w:t>(iii)</w:t>
      </w:r>
      <w:r w:rsidRPr="003C7F6E">
        <w:tab/>
        <w:t>a determination under section</w:t>
      </w:r>
      <w:r w:rsidR="003C7F6E">
        <w:t> </w:t>
      </w:r>
      <w:r w:rsidRPr="003C7F6E">
        <w:t>52E of the Family Assistance Administration Act that the individual is entitled to be paid child care benefit for the care;</w:t>
      </w:r>
    </w:p>
    <w:p w:rsidR="003A53EF" w:rsidRPr="003C7F6E" w:rsidRDefault="003A53EF" w:rsidP="003A53EF">
      <w:pPr>
        <w:pStyle w:val="paragraphsub"/>
      </w:pPr>
      <w:r w:rsidRPr="003C7F6E">
        <w:tab/>
        <w:t>(iv)</w:t>
      </w:r>
      <w:r w:rsidRPr="003C7F6E">
        <w:tab/>
        <w:t>a determination under subsection</w:t>
      </w:r>
      <w:r w:rsidR="003C7F6E">
        <w:t> </w:t>
      </w:r>
      <w:r w:rsidRPr="003C7F6E">
        <w:t>52G(1) of the Family Assistance Administration Act in relation to the individual and the care; and</w:t>
      </w:r>
    </w:p>
    <w:p w:rsidR="00CE20D3" w:rsidRPr="003C7F6E" w:rsidRDefault="00CE20D3" w:rsidP="00CE20D3">
      <w:pPr>
        <w:pStyle w:val="paragraph"/>
      </w:pPr>
      <w:r w:rsidRPr="003C7F6E">
        <w:tab/>
        <w:t>(c)</w:t>
      </w:r>
      <w:r w:rsidRPr="003C7F6E">
        <w:tab/>
        <w:t>under Subdivision G of Division</w:t>
      </w:r>
      <w:r w:rsidR="003C7F6E">
        <w:t> </w:t>
      </w:r>
      <w:r w:rsidRPr="003C7F6E">
        <w:t>4, one or more of the following is the weekly limit of hours applicable to the individual in the week:</w:t>
      </w:r>
    </w:p>
    <w:p w:rsidR="00CE20D3" w:rsidRPr="003C7F6E" w:rsidRDefault="00CE20D3" w:rsidP="00CE20D3">
      <w:pPr>
        <w:pStyle w:val="paragraphsub"/>
      </w:pPr>
      <w:r w:rsidRPr="003C7F6E">
        <w:tab/>
        <w:t>(i)</w:t>
      </w:r>
      <w:r w:rsidRPr="003C7F6E">
        <w:tab/>
        <w:t>the 50 hour limit (see section</w:t>
      </w:r>
      <w:r w:rsidR="003C7F6E">
        <w:t> </w:t>
      </w:r>
      <w:r w:rsidRPr="003C7F6E">
        <w:t>54);</w:t>
      </w:r>
    </w:p>
    <w:p w:rsidR="00CE20D3" w:rsidRPr="003C7F6E" w:rsidRDefault="00CE20D3" w:rsidP="00CE20D3">
      <w:pPr>
        <w:pStyle w:val="paragraphsub"/>
      </w:pPr>
      <w:r w:rsidRPr="003C7F6E">
        <w:tab/>
        <w:t>(ii)</w:t>
      </w:r>
      <w:r w:rsidRPr="003C7F6E">
        <w:tab/>
        <w:t>the more than 50 hour limit (see section</w:t>
      </w:r>
      <w:r w:rsidR="003C7F6E">
        <w:t> </w:t>
      </w:r>
      <w:r w:rsidRPr="003C7F6E">
        <w:t>55);</w:t>
      </w:r>
    </w:p>
    <w:p w:rsidR="00CE20D3" w:rsidRPr="003C7F6E" w:rsidRDefault="00CE20D3" w:rsidP="00CE20D3">
      <w:pPr>
        <w:pStyle w:val="paragraphsub"/>
      </w:pPr>
      <w:r w:rsidRPr="003C7F6E">
        <w:tab/>
        <w:t>(iii)</w:t>
      </w:r>
      <w:r w:rsidRPr="003C7F6E">
        <w:tab/>
        <w:t>the 24 hour care limit under section</w:t>
      </w:r>
      <w:r w:rsidR="003C7F6E">
        <w:t> </w:t>
      </w:r>
      <w:r w:rsidRPr="003C7F6E">
        <w:t>56.</w:t>
      </w:r>
    </w:p>
    <w:p w:rsidR="00CE20D3" w:rsidRPr="003C7F6E" w:rsidRDefault="00CE20D3" w:rsidP="00CE20D3">
      <w:pPr>
        <w:pStyle w:val="notetext"/>
      </w:pPr>
      <w:r w:rsidRPr="003C7F6E">
        <w:lastRenderedPageBreak/>
        <w:t>Note:</w:t>
      </w:r>
      <w:r w:rsidRPr="003C7F6E">
        <w:tab/>
        <w:t xml:space="preserve">If one of the </w:t>
      </w:r>
      <w:r w:rsidR="003C7F6E">
        <w:t>paragraph (</w:t>
      </w:r>
      <w:r w:rsidRPr="003C7F6E">
        <w:t xml:space="preserve">c) limits applies, the individual satisfies the </w:t>
      </w:r>
      <w:r w:rsidR="003C7F6E">
        <w:t>paragraph (</w:t>
      </w:r>
      <w:r w:rsidRPr="003C7F6E">
        <w:t>c) condition, even if the individual has not used child care for the child during the week up to the full extent of the limit.</w:t>
      </w:r>
    </w:p>
    <w:p w:rsidR="000D2E55" w:rsidRPr="003C7F6E" w:rsidRDefault="000D2E55" w:rsidP="000D2E55">
      <w:pPr>
        <w:pStyle w:val="SubsectionHead"/>
      </w:pPr>
      <w:r w:rsidRPr="003C7F6E">
        <w:t>Eligibility relating to child care benefit in substitution</w:t>
      </w:r>
    </w:p>
    <w:p w:rsidR="000D2E55" w:rsidRPr="003C7F6E" w:rsidRDefault="000D2E55" w:rsidP="000D2E55">
      <w:pPr>
        <w:pStyle w:val="subsection"/>
      </w:pPr>
      <w:r w:rsidRPr="003C7F6E">
        <w:tab/>
        <w:t>(1A)</w:t>
      </w:r>
      <w:r w:rsidRPr="003C7F6E">
        <w:tab/>
        <w:t>An individual is eligible for child care rebate for a period in respect of a child if:</w:t>
      </w:r>
    </w:p>
    <w:p w:rsidR="000D2E55" w:rsidRPr="003C7F6E" w:rsidRDefault="000D2E55" w:rsidP="000D2E55">
      <w:pPr>
        <w:pStyle w:val="paragraph"/>
      </w:pPr>
      <w:r w:rsidRPr="003C7F6E">
        <w:tab/>
        <w:t>(a)</w:t>
      </w:r>
      <w:r w:rsidRPr="003C7F6E">
        <w:tab/>
        <w:t>care is provided by one or more approved child care services to the child during at least one week in the period (whether or not the week finished in that period); and</w:t>
      </w:r>
    </w:p>
    <w:p w:rsidR="000D2E55" w:rsidRPr="003C7F6E" w:rsidRDefault="000D2E55" w:rsidP="000D2E55">
      <w:pPr>
        <w:pStyle w:val="paragraph"/>
      </w:pPr>
      <w:r w:rsidRPr="003C7F6E">
        <w:tab/>
        <w:t>(b)</w:t>
      </w:r>
      <w:r w:rsidRPr="003C7F6E">
        <w:tab/>
        <w:t>the care is covered by:</w:t>
      </w:r>
    </w:p>
    <w:p w:rsidR="000D2E55" w:rsidRPr="003C7F6E" w:rsidRDefault="000D2E55" w:rsidP="000D2E55">
      <w:pPr>
        <w:pStyle w:val="paragraphsub"/>
      </w:pPr>
      <w:r w:rsidRPr="003C7F6E">
        <w:tab/>
        <w:t>(i)</w:t>
      </w:r>
      <w:r w:rsidRPr="003C7F6E">
        <w:tab/>
        <w:t>a determination under section</w:t>
      </w:r>
      <w:r w:rsidR="003C7F6E">
        <w:t> </w:t>
      </w:r>
      <w:r w:rsidRPr="003C7F6E">
        <w:t>53D of the Family Assistance Administration Act that the individual is entitled to be paid child care benefit by single payment/in substitution because of the death of another individual; or</w:t>
      </w:r>
    </w:p>
    <w:p w:rsidR="000D2E55" w:rsidRPr="003C7F6E" w:rsidRDefault="000D2E55" w:rsidP="000D2E55">
      <w:pPr>
        <w:pStyle w:val="paragraphsub"/>
      </w:pPr>
      <w:r w:rsidRPr="003C7F6E">
        <w:tab/>
        <w:t>(ii)</w:t>
      </w:r>
      <w:r w:rsidRPr="003C7F6E">
        <w:tab/>
        <w:t>a determination under subsection</w:t>
      </w:r>
      <w:r w:rsidR="003C7F6E">
        <w:t> </w:t>
      </w:r>
      <w:r w:rsidRPr="003C7F6E">
        <w:t>53E(1) of the Family Assistance Administration Act in relation to the individual and the death of another individual; and</w:t>
      </w:r>
    </w:p>
    <w:p w:rsidR="000D2E55" w:rsidRPr="003C7F6E" w:rsidRDefault="000D2E55" w:rsidP="000D2E55">
      <w:pPr>
        <w:pStyle w:val="paragraph"/>
      </w:pPr>
      <w:r w:rsidRPr="003C7F6E">
        <w:tab/>
        <w:t>(c)</w:t>
      </w:r>
      <w:r w:rsidRPr="003C7F6E">
        <w:tab/>
        <w:t>under Subdivision G of Division</w:t>
      </w:r>
      <w:r w:rsidR="003C7F6E">
        <w:t> </w:t>
      </w:r>
      <w:r w:rsidRPr="003C7F6E">
        <w:t>4, one or more of the following is the weekly limit of hours applicable to the deceased individual in the week:</w:t>
      </w:r>
    </w:p>
    <w:p w:rsidR="000D2E55" w:rsidRPr="003C7F6E" w:rsidRDefault="000D2E55" w:rsidP="000D2E55">
      <w:pPr>
        <w:pStyle w:val="paragraphsub"/>
      </w:pPr>
      <w:r w:rsidRPr="003C7F6E">
        <w:tab/>
        <w:t>(i)</w:t>
      </w:r>
      <w:r w:rsidRPr="003C7F6E">
        <w:tab/>
        <w:t>the 50 hour limit (see section</w:t>
      </w:r>
      <w:r w:rsidR="003C7F6E">
        <w:t> </w:t>
      </w:r>
      <w:r w:rsidRPr="003C7F6E">
        <w:t>54);</w:t>
      </w:r>
    </w:p>
    <w:p w:rsidR="000D2E55" w:rsidRPr="003C7F6E" w:rsidRDefault="000D2E55" w:rsidP="000D2E55">
      <w:pPr>
        <w:pStyle w:val="paragraphsub"/>
      </w:pPr>
      <w:r w:rsidRPr="003C7F6E">
        <w:tab/>
        <w:t>(ii)</w:t>
      </w:r>
      <w:r w:rsidRPr="003C7F6E">
        <w:tab/>
        <w:t>the more than 50 hour limit (see section</w:t>
      </w:r>
      <w:r w:rsidR="003C7F6E">
        <w:t> </w:t>
      </w:r>
      <w:r w:rsidRPr="003C7F6E">
        <w:t>55);</w:t>
      </w:r>
    </w:p>
    <w:p w:rsidR="000D2E55" w:rsidRPr="003C7F6E" w:rsidRDefault="000D2E55" w:rsidP="000D2E55">
      <w:pPr>
        <w:pStyle w:val="paragraphsub"/>
      </w:pPr>
      <w:r w:rsidRPr="003C7F6E">
        <w:tab/>
        <w:t>(iii)</w:t>
      </w:r>
      <w:r w:rsidRPr="003C7F6E">
        <w:tab/>
        <w:t>the 24 hour care limit under section</w:t>
      </w:r>
      <w:r w:rsidR="003C7F6E">
        <w:t> </w:t>
      </w:r>
      <w:r w:rsidRPr="003C7F6E">
        <w:t>56.</w:t>
      </w:r>
    </w:p>
    <w:p w:rsidR="000D2E55" w:rsidRPr="003C7F6E" w:rsidRDefault="000D2E55" w:rsidP="000D2E55">
      <w:pPr>
        <w:pStyle w:val="notetext"/>
      </w:pPr>
      <w:r w:rsidRPr="003C7F6E">
        <w:t>Note:</w:t>
      </w:r>
      <w:r w:rsidRPr="003C7F6E">
        <w:tab/>
        <w:t xml:space="preserve">If one of the </w:t>
      </w:r>
      <w:r w:rsidR="003C7F6E">
        <w:t>paragraph (</w:t>
      </w:r>
      <w:r w:rsidRPr="003C7F6E">
        <w:t xml:space="preserve">c) limits applies, the </w:t>
      </w:r>
      <w:r w:rsidR="003C7F6E">
        <w:t>paragraph (</w:t>
      </w:r>
      <w:r w:rsidRPr="003C7F6E">
        <w:t>c) condition is satisfied, even if the deceased individual had not used child care for the child during the week up to the full extent of the limit.</w:t>
      </w:r>
    </w:p>
    <w:p w:rsidR="000D2E55" w:rsidRPr="003C7F6E" w:rsidRDefault="000D2E55" w:rsidP="000D2E55">
      <w:pPr>
        <w:pStyle w:val="SubsectionHead"/>
      </w:pPr>
      <w:r w:rsidRPr="003C7F6E">
        <w:t xml:space="preserve">Operation of condition in </w:t>
      </w:r>
      <w:r w:rsidR="003C7F6E">
        <w:t>paragraph (</w:t>
      </w:r>
      <w:r w:rsidRPr="003C7F6E">
        <w:t>1)(c) or (1A)(c)</w:t>
      </w:r>
    </w:p>
    <w:p w:rsidR="0015092C" w:rsidRPr="003C7F6E" w:rsidRDefault="0015092C" w:rsidP="0015092C">
      <w:pPr>
        <w:pStyle w:val="subsection"/>
      </w:pPr>
      <w:r w:rsidRPr="003C7F6E">
        <w:tab/>
        <w:t>(2)</w:t>
      </w:r>
      <w:r w:rsidRPr="003C7F6E">
        <w:tab/>
        <w:t>If:</w:t>
      </w:r>
    </w:p>
    <w:p w:rsidR="000D2E55" w:rsidRPr="003C7F6E" w:rsidRDefault="000D2E55" w:rsidP="000D2E55">
      <w:pPr>
        <w:pStyle w:val="paragraph"/>
      </w:pPr>
      <w:r w:rsidRPr="003C7F6E">
        <w:tab/>
        <w:t>(a)</w:t>
      </w:r>
      <w:r w:rsidRPr="003C7F6E">
        <w:tab/>
        <w:t xml:space="preserve">a limit mentioned in </w:t>
      </w:r>
      <w:r w:rsidR="003C7F6E">
        <w:t>paragraph (</w:t>
      </w:r>
      <w:r w:rsidRPr="003C7F6E">
        <w:t>1)(c) or (1A)(c) does not apply under a determination in force under section</w:t>
      </w:r>
      <w:r w:rsidR="003C7F6E">
        <w:t> </w:t>
      </w:r>
      <w:r w:rsidRPr="003C7F6E">
        <w:t>50H of the Family Assistance Administration Act for the individual concerned in the week; but</w:t>
      </w:r>
    </w:p>
    <w:p w:rsidR="0015092C" w:rsidRPr="003C7F6E" w:rsidRDefault="0015092C" w:rsidP="0015092C">
      <w:pPr>
        <w:pStyle w:val="paragraph"/>
      </w:pPr>
      <w:r w:rsidRPr="003C7F6E">
        <w:lastRenderedPageBreak/>
        <w:tab/>
        <w:t>(b)</w:t>
      </w:r>
      <w:r w:rsidRPr="003C7F6E">
        <w:tab/>
        <w:t>the circumstances in which such a limit applies were applicable to the individual in that week;</w:t>
      </w:r>
    </w:p>
    <w:p w:rsidR="0015092C" w:rsidRPr="003C7F6E" w:rsidRDefault="0015092C" w:rsidP="0015092C">
      <w:pPr>
        <w:pStyle w:val="subsection2"/>
      </w:pPr>
      <w:r w:rsidRPr="003C7F6E">
        <w:t>then that limit is taken, for the purposes of that paragraph, to be the weekly limit of hours applicable to the individual in the week.</w:t>
      </w:r>
    </w:p>
    <w:p w:rsidR="000D2E55" w:rsidRPr="003C7F6E" w:rsidRDefault="000D2E55" w:rsidP="000D2E55">
      <w:pPr>
        <w:pStyle w:val="notetext"/>
      </w:pPr>
      <w:r w:rsidRPr="003C7F6E">
        <w:t>Note 1:</w:t>
      </w:r>
      <w:r w:rsidRPr="003C7F6E">
        <w:tab/>
        <w:t xml:space="preserve">For a limit in </w:t>
      </w:r>
      <w:r w:rsidR="003C7F6E">
        <w:t>paragraph (</w:t>
      </w:r>
      <w:r w:rsidRPr="003C7F6E">
        <w:t>1A)(c), the individual concerned is the deceased individual.</w:t>
      </w:r>
    </w:p>
    <w:p w:rsidR="000D2E55" w:rsidRPr="003C7F6E" w:rsidRDefault="000D2E55" w:rsidP="000D2E55">
      <w:pPr>
        <w:pStyle w:val="notetext"/>
      </w:pPr>
      <w:r w:rsidRPr="003C7F6E">
        <w:t>Note 2:</w:t>
      </w:r>
      <w:r w:rsidRPr="003C7F6E">
        <w:tab/>
        <w:t>If the only limit applicable to the individual concerned in the week was the limit of 24 hours under subsection</w:t>
      </w:r>
      <w:r w:rsidR="003C7F6E">
        <w:t> </w:t>
      </w:r>
      <w:r w:rsidRPr="003C7F6E">
        <w:t xml:space="preserve">53(3), then the condition in </w:t>
      </w:r>
      <w:r w:rsidR="003C7F6E">
        <w:t>paragraph (</w:t>
      </w:r>
      <w:r w:rsidRPr="003C7F6E">
        <w:t>1)(c) or (1A)(c) would not be satisfied.</w:t>
      </w:r>
    </w:p>
    <w:p w:rsidR="00CE20D3" w:rsidRPr="003C7F6E" w:rsidRDefault="00CE20D3" w:rsidP="00CE20D3">
      <w:pPr>
        <w:pStyle w:val="subsection"/>
      </w:pPr>
      <w:r w:rsidRPr="003C7F6E">
        <w:tab/>
        <w:t>(3)</w:t>
      </w:r>
      <w:r w:rsidRPr="003C7F6E">
        <w:tab/>
        <w:t xml:space="preserve">The 50 hour limit is taken, for the purposes of </w:t>
      </w:r>
      <w:r w:rsidR="003C7F6E">
        <w:t>paragraph (</w:t>
      </w:r>
      <w:r w:rsidRPr="003C7F6E">
        <w:t>1)(c)</w:t>
      </w:r>
      <w:r w:rsidR="000D2E55" w:rsidRPr="003C7F6E">
        <w:t xml:space="preserve"> or (1A)(c), to be applicable to the individual concerned</w:t>
      </w:r>
      <w:r w:rsidRPr="003C7F6E">
        <w:t xml:space="preserve"> in the week if it would have been applicable to the individual in the week but for the fact that the individual failed to meet the requirements of paragraph</w:t>
      </w:r>
      <w:r w:rsidR="003C7F6E">
        <w:t> </w:t>
      </w:r>
      <w:r w:rsidRPr="003C7F6E">
        <w:t>17A(1)(b) in relation to the week.</w:t>
      </w:r>
    </w:p>
    <w:p w:rsidR="000D2E55" w:rsidRPr="003C7F6E" w:rsidRDefault="000D2E55" w:rsidP="000D2E55">
      <w:pPr>
        <w:pStyle w:val="notetext"/>
      </w:pPr>
      <w:r w:rsidRPr="003C7F6E">
        <w:t>Note:</w:t>
      </w:r>
      <w:r w:rsidRPr="003C7F6E">
        <w:tab/>
        <w:t xml:space="preserve">For the purposes of </w:t>
      </w:r>
      <w:r w:rsidR="003C7F6E">
        <w:t>paragraph (</w:t>
      </w:r>
      <w:r w:rsidRPr="003C7F6E">
        <w:t>1A)(c), the individual concerned is the deceased individual.</w:t>
      </w:r>
    </w:p>
    <w:p w:rsidR="00C15783" w:rsidRPr="003C7F6E" w:rsidRDefault="00C15783" w:rsidP="003D7FE2">
      <w:pPr>
        <w:pStyle w:val="ActHead3"/>
        <w:pageBreakBefore/>
      </w:pPr>
      <w:bookmarkStart w:id="126" w:name="_Toc441660018"/>
      <w:r w:rsidRPr="003C7F6E">
        <w:rPr>
          <w:rStyle w:val="CharDivNo"/>
        </w:rPr>
        <w:lastRenderedPageBreak/>
        <w:t>Division</w:t>
      </w:r>
      <w:r w:rsidR="003C7F6E" w:rsidRPr="003C7F6E">
        <w:rPr>
          <w:rStyle w:val="CharDivNo"/>
        </w:rPr>
        <w:t> </w:t>
      </w:r>
      <w:r w:rsidRPr="003C7F6E">
        <w:rPr>
          <w:rStyle w:val="CharDivNo"/>
        </w:rPr>
        <w:t>6</w:t>
      </w:r>
      <w:r w:rsidRPr="003C7F6E">
        <w:t>—</w:t>
      </w:r>
      <w:r w:rsidRPr="003C7F6E">
        <w:rPr>
          <w:rStyle w:val="CharDivText"/>
        </w:rPr>
        <w:t>Eligibility for single income family supplement</w:t>
      </w:r>
      <w:bookmarkEnd w:id="126"/>
    </w:p>
    <w:p w:rsidR="00C15783" w:rsidRPr="003C7F6E" w:rsidRDefault="00C15783" w:rsidP="00C15783">
      <w:pPr>
        <w:pStyle w:val="ActHead4"/>
      </w:pPr>
      <w:bookmarkStart w:id="127" w:name="_Toc441660019"/>
      <w:r w:rsidRPr="003C7F6E">
        <w:rPr>
          <w:rStyle w:val="CharSubdNo"/>
        </w:rPr>
        <w:t>Subdivision A</w:t>
      </w:r>
      <w:r w:rsidRPr="003C7F6E">
        <w:t>—</w:t>
      </w:r>
      <w:r w:rsidRPr="003C7F6E">
        <w:rPr>
          <w:rStyle w:val="CharSubdText"/>
        </w:rPr>
        <w:t>Eligibility of individuals for single income family supplement in normal circumstances</w:t>
      </w:r>
      <w:bookmarkEnd w:id="127"/>
    </w:p>
    <w:p w:rsidR="00C15783" w:rsidRPr="003C7F6E" w:rsidRDefault="00C15783" w:rsidP="00C15783">
      <w:pPr>
        <w:pStyle w:val="ActHead5"/>
      </w:pPr>
      <w:bookmarkStart w:id="128" w:name="_Toc441660020"/>
      <w:r w:rsidRPr="003C7F6E">
        <w:rPr>
          <w:rStyle w:val="CharSectno"/>
        </w:rPr>
        <w:t>57G</w:t>
      </w:r>
      <w:r w:rsidRPr="003C7F6E">
        <w:t xml:space="preserve">  When an individual is eligible for single income family supplement in normal circumstances</w:t>
      </w:r>
      <w:bookmarkEnd w:id="128"/>
    </w:p>
    <w:p w:rsidR="00C15783" w:rsidRPr="003C7F6E" w:rsidRDefault="00C15783" w:rsidP="00C15783">
      <w:pPr>
        <w:pStyle w:val="subsection"/>
      </w:pPr>
      <w:r w:rsidRPr="003C7F6E">
        <w:tab/>
        <w:t>(1)</w:t>
      </w:r>
      <w:r w:rsidRPr="003C7F6E">
        <w:tab/>
        <w:t>An individual is eligible for single income family supplement if:</w:t>
      </w:r>
    </w:p>
    <w:p w:rsidR="00C15783" w:rsidRPr="003C7F6E" w:rsidRDefault="00C15783" w:rsidP="00C15783">
      <w:pPr>
        <w:pStyle w:val="paragraph"/>
      </w:pPr>
      <w:r w:rsidRPr="003C7F6E">
        <w:tab/>
        <w:t>(a)</w:t>
      </w:r>
      <w:r w:rsidRPr="003C7F6E">
        <w:tab/>
        <w:t>the individual has at least one qualifying child; and</w:t>
      </w:r>
    </w:p>
    <w:p w:rsidR="00C15783" w:rsidRPr="003C7F6E" w:rsidRDefault="00C15783" w:rsidP="00C15783">
      <w:pPr>
        <w:pStyle w:val="paragraph"/>
      </w:pPr>
      <w:r w:rsidRPr="003C7F6E">
        <w:tab/>
        <w:t>(b)</w:t>
      </w:r>
      <w:r w:rsidRPr="003C7F6E">
        <w:tab/>
        <w:t>the individual:</w:t>
      </w:r>
    </w:p>
    <w:p w:rsidR="00C15783" w:rsidRPr="003C7F6E" w:rsidRDefault="00C15783" w:rsidP="00C15783">
      <w:pPr>
        <w:pStyle w:val="paragraphsub"/>
      </w:pPr>
      <w:r w:rsidRPr="003C7F6E">
        <w:tab/>
        <w:t>(i)</w:t>
      </w:r>
      <w:r w:rsidRPr="003C7F6E">
        <w:tab/>
        <w:t>is an Australian resident; or</w:t>
      </w:r>
    </w:p>
    <w:p w:rsidR="00C15783" w:rsidRPr="003C7F6E" w:rsidRDefault="00C15783" w:rsidP="00C15783">
      <w:pPr>
        <w:pStyle w:val="paragraphsub"/>
      </w:pPr>
      <w:r w:rsidRPr="003C7F6E">
        <w:tab/>
        <w:t>(ii)</w:t>
      </w:r>
      <w:r w:rsidRPr="003C7F6E">
        <w:tab/>
        <w:t>is a special category visa holder residing in Australia; or</w:t>
      </w:r>
    </w:p>
    <w:p w:rsidR="00C15783" w:rsidRPr="003C7F6E" w:rsidRDefault="00C15783" w:rsidP="00C15783">
      <w:pPr>
        <w:pStyle w:val="paragraphsub"/>
      </w:pPr>
      <w:r w:rsidRPr="003C7F6E">
        <w:tab/>
        <w:t>(iii)</w:t>
      </w:r>
      <w:r w:rsidRPr="003C7F6E">
        <w:tab/>
        <w:t xml:space="preserve">satisfies </w:t>
      </w:r>
      <w:r w:rsidR="003C7F6E">
        <w:t>subsection (</w:t>
      </w:r>
      <w:r w:rsidRPr="003C7F6E">
        <w:t>2); and</w:t>
      </w:r>
    </w:p>
    <w:p w:rsidR="00C15783" w:rsidRPr="003C7F6E" w:rsidRDefault="00C15783" w:rsidP="00C15783">
      <w:pPr>
        <w:pStyle w:val="paragraph"/>
      </w:pPr>
      <w:r w:rsidRPr="003C7F6E">
        <w:tab/>
        <w:t>(c)</w:t>
      </w:r>
      <w:r w:rsidRPr="003C7F6E">
        <w:tab/>
        <w:t>the individual is not an absent overseas recipient (disregarding section</w:t>
      </w:r>
      <w:r w:rsidR="003C7F6E">
        <w:t> </w:t>
      </w:r>
      <w:r w:rsidRPr="003C7F6E">
        <w:t>63A); and</w:t>
      </w:r>
    </w:p>
    <w:p w:rsidR="00C15783" w:rsidRPr="003C7F6E" w:rsidRDefault="00C15783" w:rsidP="00C15783">
      <w:pPr>
        <w:pStyle w:val="paragraph"/>
      </w:pPr>
      <w:r w:rsidRPr="003C7F6E">
        <w:tab/>
        <w:t>(d)</w:t>
      </w:r>
      <w:r w:rsidRPr="003C7F6E">
        <w:tab/>
        <w:t>the individual’s rate of single income family supplement, worked out under Division</w:t>
      </w:r>
      <w:r w:rsidR="003C7F6E">
        <w:t> </w:t>
      </w:r>
      <w:r w:rsidRPr="003C7F6E">
        <w:t>4B of Part</w:t>
      </w:r>
      <w:r w:rsidR="003C7F6E">
        <w:t> </w:t>
      </w:r>
      <w:r w:rsidRPr="003C7F6E">
        <w:t>4, is greater than nil.</w:t>
      </w:r>
    </w:p>
    <w:p w:rsidR="00C15783" w:rsidRPr="003C7F6E" w:rsidRDefault="00C15783" w:rsidP="00C15783">
      <w:pPr>
        <w:pStyle w:val="SubsectionHead"/>
      </w:pPr>
      <w:r w:rsidRPr="003C7F6E">
        <w:t>When individual satisfies this subsection</w:t>
      </w:r>
    </w:p>
    <w:p w:rsidR="00C15783" w:rsidRPr="003C7F6E" w:rsidRDefault="00C15783" w:rsidP="00C15783">
      <w:pPr>
        <w:pStyle w:val="subsection"/>
      </w:pPr>
      <w:r w:rsidRPr="003C7F6E">
        <w:tab/>
        <w:t>(2)</w:t>
      </w:r>
      <w:r w:rsidRPr="003C7F6E">
        <w:tab/>
        <w:t>An individual satisfies this subsection if:</w:t>
      </w:r>
    </w:p>
    <w:p w:rsidR="00C15783" w:rsidRPr="003C7F6E" w:rsidRDefault="00C15783" w:rsidP="00C15783">
      <w:pPr>
        <w:pStyle w:val="paragraph"/>
      </w:pPr>
      <w:r w:rsidRPr="003C7F6E">
        <w:tab/>
        <w:t>(a)</w:t>
      </w:r>
      <w:r w:rsidRPr="003C7F6E">
        <w:tab/>
        <w:t>the individual is the holder of a visa determined by the Minister for the purposes of subparagraph</w:t>
      </w:r>
      <w:r w:rsidR="003C7F6E">
        <w:t> </w:t>
      </w:r>
      <w:r w:rsidRPr="003C7F6E">
        <w:t xml:space="preserve">729(2)(f)(v) of the </w:t>
      </w:r>
      <w:r w:rsidRPr="003C7F6E">
        <w:rPr>
          <w:i/>
        </w:rPr>
        <w:t>Social Security Act 1991</w:t>
      </w:r>
      <w:r w:rsidRPr="003C7F6E">
        <w:t>; and</w:t>
      </w:r>
    </w:p>
    <w:p w:rsidR="00C15783" w:rsidRPr="003C7F6E" w:rsidRDefault="00C15783" w:rsidP="00C15783">
      <w:pPr>
        <w:pStyle w:val="paragraph"/>
      </w:pPr>
      <w:r w:rsidRPr="003C7F6E">
        <w:tab/>
        <w:t>(b)</w:t>
      </w:r>
      <w:r w:rsidRPr="003C7F6E">
        <w:tab/>
        <w:t>either:</w:t>
      </w:r>
    </w:p>
    <w:p w:rsidR="00C15783" w:rsidRPr="003C7F6E" w:rsidRDefault="00C15783" w:rsidP="00C15783">
      <w:pPr>
        <w:pStyle w:val="paragraphsub"/>
      </w:pPr>
      <w:r w:rsidRPr="003C7F6E">
        <w:tab/>
        <w:t>(i)</w:t>
      </w:r>
      <w:r w:rsidRPr="003C7F6E">
        <w:tab/>
        <w:t>the individual is in Australia; or</w:t>
      </w:r>
    </w:p>
    <w:p w:rsidR="00C15783" w:rsidRPr="003C7F6E" w:rsidRDefault="00C15783" w:rsidP="00C15783">
      <w:pPr>
        <w:pStyle w:val="paragraphsub"/>
      </w:pPr>
      <w:r w:rsidRPr="003C7F6E">
        <w:tab/>
        <w:t>(ii)</w:t>
      </w:r>
      <w:r w:rsidRPr="003C7F6E">
        <w:tab/>
        <w:t xml:space="preserve">the individual is temporarily absent from Australia for a period not exceeding </w:t>
      </w:r>
      <w:r w:rsidR="002B0473" w:rsidRPr="003C7F6E">
        <w:t>6 weeks</w:t>
      </w:r>
      <w:r w:rsidRPr="003C7F6E">
        <w:t xml:space="preserve"> and the absence is an allowable absence in relation to special benefit within the meaning of Part</w:t>
      </w:r>
      <w:r w:rsidR="003C7F6E">
        <w:t> </w:t>
      </w:r>
      <w:r w:rsidRPr="003C7F6E">
        <w:t>4.2 of that Act.</w:t>
      </w:r>
    </w:p>
    <w:p w:rsidR="00C15783" w:rsidRPr="003C7F6E" w:rsidRDefault="00C15783" w:rsidP="00C15783">
      <w:pPr>
        <w:pStyle w:val="SubsectionHead"/>
      </w:pPr>
      <w:r w:rsidRPr="003C7F6E">
        <w:t>Qualifying child</w:t>
      </w:r>
    </w:p>
    <w:p w:rsidR="00C15783" w:rsidRPr="003C7F6E" w:rsidRDefault="00C15783" w:rsidP="00C15783">
      <w:pPr>
        <w:pStyle w:val="subsection"/>
      </w:pPr>
      <w:r w:rsidRPr="003C7F6E">
        <w:tab/>
        <w:t>(3)</w:t>
      </w:r>
      <w:r w:rsidRPr="003C7F6E">
        <w:tab/>
        <w:t xml:space="preserve">For the purposes of this Division, an individual is a </w:t>
      </w:r>
      <w:r w:rsidRPr="003C7F6E">
        <w:rPr>
          <w:b/>
          <w:i/>
        </w:rPr>
        <w:t>qualifying child</w:t>
      </w:r>
      <w:r w:rsidRPr="003C7F6E">
        <w:t xml:space="preserve"> of another individual (the </w:t>
      </w:r>
      <w:r w:rsidRPr="003C7F6E">
        <w:rPr>
          <w:b/>
          <w:i/>
        </w:rPr>
        <w:t>adult</w:t>
      </w:r>
      <w:r w:rsidRPr="003C7F6E">
        <w:t>)</w:t>
      </w:r>
      <w:r w:rsidRPr="003C7F6E">
        <w:rPr>
          <w:i/>
        </w:rPr>
        <w:t xml:space="preserve"> </w:t>
      </w:r>
      <w:r w:rsidRPr="003C7F6E">
        <w:t>if:</w:t>
      </w:r>
    </w:p>
    <w:p w:rsidR="00C15783" w:rsidRPr="003C7F6E" w:rsidRDefault="00C15783" w:rsidP="00C15783">
      <w:pPr>
        <w:pStyle w:val="paragraph"/>
      </w:pPr>
      <w:r w:rsidRPr="003C7F6E">
        <w:lastRenderedPageBreak/>
        <w:tab/>
        <w:t>(a)</w:t>
      </w:r>
      <w:r w:rsidRPr="003C7F6E">
        <w:tab/>
        <w:t>the individual is an FTB child of the adult and the individual is not an absent overseas FTB child (disregarding section</w:t>
      </w:r>
      <w:r w:rsidR="003C7F6E">
        <w:t> </w:t>
      </w:r>
      <w:r w:rsidRPr="003C7F6E">
        <w:t>63A); or</w:t>
      </w:r>
    </w:p>
    <w:p w:rsidR="00C15783" w:rsidRPr="003C7F6E" w:rsidRDefault="00C15783" w:rsidP="00C15783">
      <w:pPr>
        <w:pStyle w:val="paragraph"/>
      </w:pPr>
      <w:r w:rsidRPr="003C7F6E">
        <w:tab/>
        <w:t>(b)</w:t>
      </w:r>
      <w:r w:rsidRPr="003C7F6E">
        <w:tab/>
        <w:t>the following apply:</w:t>
      </w:r>
    </w:p>
    <w:p w:rsidR="00C15783" w:rsidRPr="003C7F6E" w:rsidRDefault="00C15783" w:rsidP="00C15783">
      <w:pPr>
        <w:pStyle w:val="paragraphsub"/>
      </w:pPr>
      <w:r w:rsidRPr="003C7F6E">
        <w:tab/>
        <w:t>(i)</w:t>
      </w:r>
      <w:r w:rsidRPr="003C7F6E">
        <w:tab/>
        <w:t>the individual is receiving disability support pension under Part</w:t>
      </w:r>
      <w:r w:rsidR="003C7F6E">
        <w:t> </w:t>
      </w:r>
      <w:r w:rsidRPr="003C7F6E">
        <w:t xml:space="preserve">2.3 of the </w:t>
      </w:r>
      <w:r w:rsidRPr="003C7F6E">
        <w:rPr>
          <w:i/>
        </w:rPr>
        <w:t xml:space="preserve">Social Security Act 1991 </w:t>
      </w:r>
      <w:r w:rsidRPr="003C7F6E">
        <w:t>and the individual’s maximum basic rate is worked out under item</w:t>
      </w:r>
      <w:r w:rsidR="003C7F6E">
        <w:t> </w:t>
      </w:r>
      <w:r w:rsidRPr="003C7F6E">
        <w:t>1 or 3 of Table B in point 1066A</w:t>
      </w:r>
      <w:r w:rsidR="003C7F6E">
        <w:noBreakHyphen/>
      </w:r>
      <w:r w:rsidRPr="003C7F6E">
        <w:t>B1 or item</w:t>
      </w:r>
      <w:r w:rsidR="003C7F6E">
        <w:t> </w:t>
      </w:r>
      <w:r w:rsidRPr="003C7F6E">
        <w:t xml:space="preserve">1 or 3 of Table B in </w:t>
      </w:r>
      <w:r w:rsidRPr="003C7F6E">
        <w:rPr>
          <w:color w:val="000000"/>
        </w:rPr>
        <w:t>point 1066B</w:t>
      </w:r>
      <w:r w:rsidR="003C7F6E">
        <w:rPr>
          <w:color w:val="000000"/>
        </w:rPr>
        <w:noBreakHyphen/>
      </w:r>
      <w:r w:rsidRPr="003C7F6E">
        <w:rPr>
          <w:color w:val="000000"/>
        </w:rPr>
        <w:t xml:space="preserve">B1 </w:t>
      </w:r>
      <w:r w:rsidRPr="003C7F6E">
        <w:t>of that Act;</w:t>
      </w:r>
    </w:p>
    <w:p w:rsidR="00C15783" w:rsidRPr="003C7F6E" w:rsidRDefault="00C15783" w:rsidP="00C15783">
      <w:pPr>
        <w:pStyle w:val="paragraphsub"/>
      </w:pPr>
      <w:r w:rsidRPr="003C7F6E">
        <w:tab/>
        <w:t>(ii)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 or</w:t>
      </w:r>
    </w:p>
    <w:p w:rsidR="00C15783" w:rsidRPr="003C7F6E" w:rsidRDefault="00C15783" w:rsidP="00C15783">
      <w:pPr>
        <w:pStyle w:val="paragraph"/>
      </w:pPr>
      <w:r w:rsidRPr="003C7F6E">
        <w:tab/>
        <w:t>(c)</w:t>
      </w:r>
      <w:r w:rsidRPr="003C7F6E">
        <w:tab/>
        <w:t>the following apply:</w:t>
      </w:r>
    </w:p>
    <w:p w:rsidR="00C15783" w:rsidRPr="003C7F6E" w:rsidRDefault="00C15783" w:rsidP="00C15783">
      <w:pPr>
        <w:pStyle w:val="paragraphsub"/>
      </w:pPr>
      <w:r w:rsidRPr="003C7F6E">
        <w:tab/>
        <w:t>(i)</w:t>
      </w:r>
      <w:r w:rsidRPr="003C7F6E">
        <w:tab/>
        <w:t>the individual is receiving youth allowance</w:t>
      </w:r>
      <w:r w:rsidRPr="003C7F6E">
        <w:rPr>
          <w:i/>
        </w:rPr>
        <w:t xml:space="preserve"> </w:t>
      </w:r>
      <w:r w:rsidRPr="003C7F6E">
        <w:t>and the individual’s maximum basic rate is worked out under</w:t>
      </w:r>
      <w:r w:rsidRPr="003C7F6E">
        <w:rPr>
          <w:color w:val="000000"/>
        </w:rPr>
        <w:t xml:space="preserve"> item</w:t>
      </w:r>
      <w:r w:rsidR="003C7F6E">
        <w:rPr>
          <w:color w:val="000000"/>
        </w:rPr>
        <w:t> </w:t>
      </w:r>
      <w:r w:rsidRPr="003C7F6E">
        <w:rPr>
          <w:color w:val="000000"/>
        </w:rPr>
        <w:t>1 or 2 of Table BA in point 1067G</w:t>
      </w:r>
      <w:r w:rsidR="003C7F6E">
        <w:rPr>
          <w:color w:val="000000"/>
        </w:rPr>
        <w:noBreakHyphen/>
      </w:r>
      <w:r w:rsidRPr="003C7F6E">
        <w:rPr>
          <w:color w:val="000000"/>
        </w:rPr>
        <w:t>B2 or item</w:t>
      </w:r>
      <w:r w:rsidR="003C7F6E">
        <w:rPr>
          <w:color w:val="000000"/>
        </w:rPr>
        <w:t> </w:t>
      </w:r>
      <w:r w:rsidRPr="003C7F6E">
        <w:rPr>
          <w:color w:val="000000"/>
        </w:rPr>
        <w:t>1 of Table BC in point 1067G</w:t>
      </w:r>
      <w:r w:rsidR="003C7F6E">
        <w:rPr>
          <w:color w:val="000000"/>
        </w:rPr>
        <w:noBreakHyphen/>
      </w:r>
      <w:r w:rsidRPr="003C7F6E">
        <w:rPr>
          <w:color w:val="000000"/>
        </w:rPr>
        <w:t xml:space="preserve">B4 of the </w:t>
      </w:r>
      <w:r w:rsidRPr="003C7F6E">
        <w:rPr>
          <w:i/>
        </w:rPr>
        <w:t>Social Security Act 1991</w:t>
      </w:r>
      <w:r w:rsidRPr="003C7F6E">
        <w:t>;</w:t>
      </w:r>
    </w:p>
    <w:p w:rsidR="00C15783" w:rsidRPr="003C7F6E" w:rsidRDefault="00C15783" w:rsidP="00C15783">
      <w:pPr>
        <w:pStyle w:val="paragraphsub"/>
      </w:pPr>
      <w:r w:rsidRPr="003C7F6E">
        <w:tab/>
        <w:t>(ii)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 or</w:t>
      </w:r>
    </w:p>
    <w:p w:rsidR="00C15783" w:rsidRPr="003C7F6E" w:rsidRDefault="00C15783" w:rsidP="00C15783">
      <w:pPr>
        <w:pStyle w:val="paragraph"/>
      </w:pPr>
      <w:r w:rsidRPr="003C7F6E">
        <w:tab/>
        <w:t>(d)</w:t>
      </w:r>
      <w:r w:rsidRPr="003C7F6E">
        <w:tab/>
        <w:t>the following apply:</w:t>
      </w:r>
    </w:p>
    <w:p w:rsidR="00C15783" w:rsidRPr="003C7F6E" w:rsidRDefault="00C15783" w:rsidP="00C15783">
      <w:pPr>
        <w:pStyle w:val="paragraphsub"/>
      </w:pPr>
      <w:r w:rsidRPr="003C7F6E">
        <w:tab/>
        <w:t>(i)</w:t>
      </w:r>
      <w:r w:rsidRPr="003C7F6E">
        <w:tab/>
        <w:t>the individual is receiving special benefit under Part</w:t>
      </w:r>
      <w:r w:rsidR="003C7F6E">
        <w:t> </w:t>
      </w:r>
      <w:r w:rsidRPr="003C7F6E">
        <w:t xml:space="preserve">2.15 of the </w:t>
      </w:r>
      <w:r w:rsidRPr="003C7F6E">
        <w:rPr>
          <w:i/>
        </w:rPr>
        <w:t>Social Security Act 1991</w:t>
      </w:r>
      <w:r w:rsidRPr="003C7F6E">
        <w:t>;</w:t>
      </w:r>
    </w:p>
    <w:p w:rsidR="00C15783" w:rsidRPr="003C7F6E" w:rsidRDefault="00C15783" w:rsidP="00C15783">
      <w:pPr>
        <w:pStyle w:val="paragraphsub"/>
      </w:pPr>
      <w:r w:rsidRPr="003C7F6E">
        <w:tab/>
        <w:t>(ii)</w:t>
      </w:r>
      <w:r w:rsidRPr="003C7F6E">
        <w:tab/>
        <w:t xml:space="preserve">if youth allowance were payable to the individual, the individual’s maximum basic rate would be worked out under </w:t>
      </w:r>
      <w:r w:rsidRPr="003C7F6E">
        <w:rPr>
          <w:color w:val="000000"/>
        </w:rPr>
        <w:t>item</w:t>
      </w:r>
      <w:r w:rsidR="003C7F6E">
        <w:rPr>
          <w:color w:val="000000"/>
        </w:rPr>
        <w:t> </w:t>
      </w:r>
      <w:r w:rsidRPr="003C7F6E">
        <w:rPr>
          <w:color w:val="000000"/>
        </w:rPr>
        <w:t>1 or 2 of Table BA in point 1067G</w:t>
      </w:r>
      <w:r w:rsidR="003C7F6E">
        <w:rPr>
          <w:color w:val="000000"/>
        </w:rPr>
        <w:noBreakHyphen/>
      </w:r>
      <w:r w:rsidRPr="003C7F6E">
        <w:rPr>
          <w:color w:val="000000"/>
        </w:rPr>
        <w:t>B2 or item</w:t>
      </w:r>
      <w:r w:rsidR="003C7F6E">
        <w:rPr>
          <w:color w:val="000000"/>
        </w:rPr>
        <w:t> </w:t>
      </w:r>
      <w:r w:rsidRPr="003C7F6E">
        <w:rPr>
          <w:color w:val="000000"/>
        </w:rPr>
        <w:t>1 of Table BC in point 1067G</w:t>
      </w:r>
      <w:r w:rsidR="003C7F6E">
        <w:rPr>
          <w:color w:val="000000"/>
        </w:rPr>
        <w:noBreakHyphen/>
      </w:r>
      <w:r w:rsidRPr="003C7F6E">
        <w:rPr>
          <w:color w:val="000000"/>
        </w:rPr>
        <w:t>B4 of that Act;</w:t>
      </w:r>
    </w:p>
    <w:p w:rsidR="00C15783" w:rsidRPr="003C7F6E" w:rsidRDefault="00C15783" w:rsidP="00C15783">
      <w:pPr>
        <w:pStyle w:val="paragraphsub"/>
      </w:pPr>
      <w:r w:rsidRPr="003C7F6E">
        <w:tab/>
        <w:t>(iii)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 or</w:t>
      </w:r>
    </w:p>
    <w:p w:rsidR="00C15783" w:rsidRPr="003C7F6E" w:rsidRDefault="00C15783" w:rsidP="00C15783">
      <w:pPr>
        <w:pStyle w:val="paragraph"/>
      </w:pPr>
      <w:r w:rsidRPr="003C7F6E">
        <w:tab/>
        <w:t>(e)</w:t>
      </w:r>
      <w:r w:rsidRPr="003C7F6E">
        <w:tab/>
        <w:t>the following apply:</w:t>
      </w:r>
    </w:p>
    <w:p w:rsidR="00C15783" w:rsidRPr="003C7F6E" w:rsidRDefault="00C15783" w:rsidP="00C15783">
      <w:pPr>
        <w:pStyle w:val="paragraphsub"/>
      </w:pPr>
      <w:r w:rsidRPr="003C7F6E">
        <w:tab/>
        <w:t>(i)</w:t>
      </w:r>
      <w:r w:rsidRPr="003C7F6E">
        <w:tab/>
        <w:t xml:space="preserve">the individual, or someone on behalf of the individual, is receiving instalments under the scheme known as the ABSTUDY scheme that include an amount identified as </w:t>
      </w:r>
      <w:r w:rsidRPr="003C7F6E">
        <w:lastRenderedPageBreak/>
        <w:t>living allowance that is being paid at the standard (at home) rate;</w:t>
      </w:r>
    </w:p>
    <w:p w:rsidR="00C15783" w:rsidRPr="003C7F6E" w:rsidRDefault="00C15783" w:rsidP="00C15783">
      <w:pPr>
        <w:pStyle w:val="paragraphsub"/>
      </w:pPr>
      <w:r w:rsidRPr="003C7F6E">
        <w:tab/>
        <w:t>(ii)</w:t>
      </w:r>
      <w:r w:rsidRPr="003C7F6E">
        <w:tab/>
        <w:t>the individual is a dependent student under the scheme and is aged 16 or more and under 21;</w:t>
      </w:r>
    </w:p>
    <w:p w:rsidR="00C15783" w:rsidRPr="003C7F6E" w:rsidRDefault="00C15783" w:rsidP="00C15783">
      <w:pPr>
        <w:pStyle w:val="paragraphsub"/>
      </w:pPr>
      <w:r w:rsidRPr="003C7F6E">
        <w:tab/>
        <w:t>(iii)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 or</w:t>
      </w:r>
    </w:p>
    <w:p w:rsidR="00C15783" w:rsidRPr="003C7F6E" w:rsidRDefault="00C15783" w:rsidP="00BA6EFD">
      <w:pPr>
        <w:pStyle w:val="paragraph"/>
        <w:keepNext/>
      </w:pPr>
      <w:r w:rsidRPr="003C7F6E">
        <w:tab/>
        <w:t>(f)</w:t>
      </w:r>
      <w:r w:rsidRPr="003C7F6E">
        <w:tab/>
        <w:t>the following apply:</w:t>
      </w:r>
    </w:p>
    <w:p w:rsidR="00C15783" w:rsidRPr="003C7F6E" w:rsidRDefault="00C15783" w:rsidP="00C15783">
      <w:pPr>
        <w:pStyle w:val="paragraphsub"/>
      </w:pPr>
      <w:r w:rsidRPr="003C7F6E">
        <w:tab/>
        <w:t>(i)</w:t>
      </w:r>
      <w:r w:rsidRPr="003C7F6E">
        <w:tab/>
        <w:t>the individual, or someone on behalf of the individual, is receiving education allowance under section</w:t>
      </w:r>
      <w:r w:rsidR="003C7F6E">
        <w:t> </w:t>
      </w:r>
      <w:r w:rsidRPr="003C7F6E">
        <w:t>3.3 of the Veterans’ Children Education Scheme;</w:t>
      </w:r>
    </w:p>
    <w:p w:rsidR="00C15783" w:rsidRPr="003C7F6E" w:rsidRDefault="00C15783" w:rsidP="00C15783">
      <w:pPr>
        <w:pStyle w:val="paragraphsub"/>
      </w:pPr>
      <w:r w:rsidRPr="003C7F6E">
        <w:tab/>
        <w:t>(ii)</w:t>
      </w:r>
      <w:r w:rsidRPr="003C7F6E">
        <w:tab/>
        <w:t>the individual is aged 16 or more;</w:t>
      </w:r>
    </w:p>
    <w:p w:rsidR="00C15783" w:rsidRPr="003C7F6E" w:rsidRDefault="00C15783" w:rsidP="00C15783">
      <w:pPr>
        <w:pStyle w:val="paragraphsub"/>
      </w:pPr>
      <w:r w:rsidRPr="003C7F6E">
        <w:tab/>
        <w:t>(iii)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 or</w:t>
      </w:r>
    </w:p>
    <w:p w:rsidR="00C15783" w:rsidRPr="003C7F6E" w:rsidRDefault="00C15783" w:rsidP="00C15783">
      <w:pPr>
        <w:pStyle w:val="paragraph"/>
      </w:pPr>
      <w:r w:rsidRPr="003C7F6E">
        <w:tab/>
        <w:t>(g)</w:t>
      </w:r>
      <w:r w:rsidRPr="003C7F6E">
        <w:tab/>
        <w:t>the following apply:</w:t>
      </w:r>
    </w:p>
    <w:p w:rsidR="00C15783" w:rsidRPr="003C7F6E" w:rsidRDefault="00C15783" w:rsidP="00C15783">
      <w:pPr>
        <w:pStyle w:val="paragraphsub"/>
      </w:pPr>
      <w:r w:rsidRPr="003C7F6E">
        <w:tab/>
        <w:t>(i)</w:t>
      </w:r>
      <w:r w:rsidRPr="003C7F6E">
        <w:tab/>
        <w:t>the individual, or someone on behalf of the individual, is receiving education allowance under section</w:t>
      </w:r>
      <w:r w:rsidR="003C7F6E">
        <w:t> </w:t>
      </w:r>
      <w:r w:rsidRPr="003C7F6E">
        <w:t>3.3 of the Military Rehabilitation and Compensation Act Education and Training Scheme;</w:t>
      </w:r>
    </w:p>
    <w:p w:rsidR="00C15783" w:rsidRPr="003C7F6E" w:rsidRDefault="00C15783" w:rsidP="00C15783">
      <w:pPr>
        <w:pStyle w:val="paragraphsub"/>
      </w:pPr>
      <w:r w:rsidRPr="003C7F6E">
        <w:tab/>
        <w:t>(ii)</w:t>
      </w:r>
      <w:r w:rsidRPr="003C7F6E">
        <w:tab/>
        <w:t>the individual is aged 16 or more;</w:t>
      </w:r>
    </w:p>
    <w:p w:rsidR="00C15783" w:rsidRPr="003C7F6E" w:rsidRDefault="00C15783" w:rsidP="00C15783">
      <w:pPr>
        <w:pStyle w:val="paragraphsub"/>
      </w:pPr>
      <w:r w:rsidRPr="003C7F6E">
        <w:tab/>
        <w:t>(iii)</w:t>
      </w:r>
      <w:r w:rsidRPr="003C7F6E">
        <w:tab/>
        <w:t xml:space="preserve">apart from </w:t>
      </w:r>
      <w:r w:rsidR="003C7F6E">
        <w:t>subparagraph (</w:t>
      </w:r>
      <w:r w:rsidRPr="003C7F6E">
        <w:t>i), the individual would be an FTB child of the adult and would not be an absent overseas FTB child (disregarding section</w:t>
      </w:r>
      <w:r w:rsidR="003C7F6E">
        <w:t> </w:t>
      </w:r>
      <w:r w:rsidRPr="003C7F6E">
        <w:t>63A).</w:t>
      </w:r>
    </w:p>
    <w:p w:rsidR="00C15783" w:rsidRPr="003C7F6E" w:rsidRDefault="00C15783" w:rsidP="00C15783">
      <w:pPr>
        <w:pStyle w:val="ActHead5"/>
      </w:pPr>
      <w:bookmarkStart w:id="129" w:name="_Toc441660021"/>
      <w:r w:rsidRPr="003C7F6E">
        <w:rPr>
          <w:rStyle w:val="CharSectno"/>
        </w:rPr>
        <w:t>57GA</w:t>
      </w:r>
      <w:r w:rsidRPr="003C7F6E">
        <w:t xml:space="preserve">  Only one member of a couple eligible for single income family supplement</w:t>
      </w:r>
      <w:bookmarkEnd w:id="129"/>
    </w:p>
    <w:p w:rsidR="00C15783" w:rsidRPr="003C7F6E" w:rsidRDefault="00C15783" w:rsidP="00C15783">
      <w:pPr>
        <w:pStyle w:val="subsection"/>
      </w:pPr>
      <w:r w:rsidRPr="003C7F6E">
        <w:tab/>
        <w:t>(1)</w:t>
      </w:r>
      <w:r w:rsidRPr="003C7F6E">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3C7F6E" w:rsidRDefault="00C15783" w:rsidP="00C15783">
      <w:pPr>
        <w:pStyle w:val="subsection"/>
        <w:keepNext/>
      </w:pPr>
      <w:r w:rsidRPr="003C7F6E">
        <w:lastRenderedPageBreak/>
        <w:tab/>
        <w:t>(2)</w:t>
      </w:r>
      <w:r w:rsidRPr="003C7F6E">
        <w:tab/>
        <w:t>The member who is eligible is the one determined by the Secretary to be eligible.</w:t>
      </w:r>
    </w:p>
    <w:p w:rsidR="00C15783" w:rsidRPr="003C7F6E" w:rsidRDefault="00C15783" w:rsidP="00C15783">
      <w:pPr>
        <w:pStyle w:val="ActHead5"/>
      </w:pPr>
      <w:bookmarkStart w:id="130" w:name="_Toc441660022"/>
      <w:r w:rsidRPr="003C7F6E">
        <w:rPr>
          <w:rStyle w:val="CharSectno"/>
        </w:rPr>
        <w:t>57GB</w:t>
      </w:r>
      <w:r w:rsidRPr="003C7F6E">
        <w:t xml:space="preserve">  Extension of meaning of qualifying child in a blended family case</w:t>
      </w:r>
      <w:bookmarkEnd w:id="130"/>
    </w:p>
    <w:p w:rsidR="00C15783" w:rsidRPr="003C7F6E" w:rsidRDefault="00C15783" w:rsidP="00C15783">
      <w:pPr>
        <w:pStyle w:val="subsection"/>
        <w:rPr>
          <w:kern w:val="28"/>
        </w:rPr>
      </w:pPr>
      <w:r w:rsidRPr="003C7F6E">
        <w:rPr>
          <w:kern w:val="28"/>
        </w:rPr>
        <w:tab/>
        <w:t>(1)</w:t>
      </w:r>
      <w:r w:rsidRPr="003C7F6E">
        <w:rPr>
          <w:kern w:val="28"/>
        </w:rPr>
        <w:tab/>
        <w:t>This section applies if:</w:t>
      </w:r>
    </w:p>
    <w:p w:rsidR="00C15783" w:rsidRPr="003C7F6E" w:rsidRDefault="00C15783" w:rsidP="00C15783">
      <w:pPr>
        <w:pStyle w:val="paragraph"/>
      </w:pPr>
      <w:r w:rsidRPr="003C7F6E">
        <w:tab/>
        <w:t>(a)</w:t>
      </w:r>
      <w:r w:rsidRPr="003C7F6E">
        <w:tab/>
        <w:t>2 individuals are members of the same couple; and</w:t>
      </w:r>
    </w:p>
    <w:p w:rsidR="00C15783" w:rsidRPr="003C7F6E" w:rsidRDefault="00C15783" w:rsidP="00C15783">
      <w:pPr>
        <w:pStyle w:val="paragraph"/>
      </w:pPr>
      <w:r w:rsidRPr="003C7F6E">
        <w:tab/>
        <w:t>(b)</w:t>
      </w:r>
      <w:r w:rsidRPr="003C7F6E">
        <w:tab/>
        <w:t>either or both of the individuals have a child from another relationship (whether before or after the 2 individuals became members of that couple).</w:t>
      </w:r>
    </w:p>
    <w:p w:rsidR="00C15783" w:rsidRPr="003C7F6E" w:rsidRDefault="00C15783" w:rsidP="00C15783">
      <w:pPr>
        <w:pStyle w:val="subsection"/>
      </w:pPr>
      <w:r w:rsidRPr="003C7F6E">
        <w:tab/>
        <w:t>(2)</w:t>
      </w:r>
      <w:r w:rsidRPr="003C7F6E">
        <w:tab/>
        <w:t>While the 2 individuals are members of that couple, each child who is a qualifying child of one member of the couple is taken also to be a qualifying child of the other member of the couple.</w:t>
      </w:r>
    </w:p>
    <w:p w:rsidR="00C15783" w:rsidRPr="003C7F6E" w:rsidRDefault="00C15783" w:rsidP="00C15783">
      <w:pPr>
        <w:pStyle w:val="ActHead5"/>
      </w:pPr>
      <w:bookmarkStart w:id="131" w:name="_Toc441660023"/>
      <w:r w:rsidRPr="003C7F6E">
        <w:rPr>
          <w:rStyle w:val="CharSectno"/>
        </w:rPr>
        <w:t>57GC</w:t>
      </w:r>
      <w:r w:rsidRPr="003C7F6E">
        <w:t xml:space="preserve">  Eligibility for single income family supplement of members of a couple in a blended family</w:t>
      </w:r>
      <w:bookmarkEnd w:id="131"/>
    </w:p>
    <w:p w:rsidR="00C15783" w:rsidRPr="003C7F6E" w:rsidRDefault="00C15783" w:rsidP="00C15783">
      <w:pPr>
        <w:pStyle w:val="subsection"/>
      </w:pPr>
      <w:r w:rsidRPr="003C7F6E">
        <w:tab/>
        <w:t>(1)</w:t>
      </w:r>
      <w:r w:rsidRPr="003C7F6E">
        <w:tab/>
        <w:t>If the Secretary is satisfied that:</w:t>
      </w:r>
    </w:p>
    <w:p w:rsidR="00C15783" w:rsidRPr="003C7F6E" w:rsidRDefault="00C15783" w:rsidP="00C15783">
      <w:pPr>
        <w:pStyle w:val="paragraph"/>
      </w:pPr>
      <w:r w:rsidRPr="003C7F6E">
        <w:tab/>
        <w:t>(a)</w:t>
      </w:r>
      <w:r w:rsidRPr="003C7F6E">
        <w:tab/>
        <w:t>2 individuals who are members of the same couple (</w:t>
      </w:r>
      <w:r w:rsidRPr="003C7F6E">
        <w:rPr>
          <w:b/>
          <w:i/>
        </w:rPr>
        <w:t>person A</w:t>
      </w:r>
      <w:r w:rsidRPr="003C7F6E">
        <w:t xml:space="preserve"> and </w:t>
      </w:r>
      <w:r w:rsidRPr="003C7F6E">
        <w:rPr>
          <w:b/>
          <w:i/>
        </w:rPr>
        <w:t>person B</w:t>
      </w:r>
      <w:r w:rsidRPr="003C7F6E">
        <w:t>) would each be eligible for single income family supplement in respect of 2 or more qualifying children during a period but for subsection</w:t>
      </w:r>
      <w:r w:rsidR="003C7F6E">
        <w:t> </w:t>
      </w:r>
      <w:r w:rsidRPr="003C7F6E">
        <w:t>57GA(1); and</w:t>
      </w:r>
    </w:p>
    <w:p w:rsidR="00C15783" w:rsidRPr="003C7F6E" w:rsidRDefault="00C15783" w:rsidP="00C15783">
      <w:pPr>
        <w:pStyle w:val="paragraph"/>
      </w:pPr>
      <w:r w:rsidRPr="003C7F6E">
        <w:tab/>
        <w:t>(b)</w:t>
      </w:r>
      <w:r w:rsidRPr="003C7F6E">
        <w:tab/>
        <w:t>at least one of the children is a child of a previous relationship of person A; and</w:t>
      </w:r>
    </w:p>
    <w:p w:rsidR="00C15783" w:rsidRPr="003C7F6E" w:rsidRDefault="00C15783" w:rsidP="00C15783">
      <w:pPr>
        <w:pStyle w:val="paragraph"/>
      </w:pPr>
      <w:r w:rsidRPr="003C7F6E">
        <w:tab/>
        <w:t>(c)</w:t>
      </w:r>
      <w:r w:rsidRPr="003C7F6E">
        <w:tab/>
        <w:t>at least one of the other children is:</w:t>
      </w:r>
    </w:p>
    <w:p w:rsidR="00C15783" w:rsidRPr="003C7F6E" w:rsidRDefault="00C15783" w:rsidP="00C15783">
      <w:pPr>
        <w:pStyle w:val="paragraphsub"/>
      </w:pPr>
      <w:r w:rsidRPr="003C7F6E">
        <w:tab/>
        <w:t>(i)</w:t>
      </w:r>
      <w:r w:rsidRPr="003C7F6E">
        <w:tab/>
        <w:t>a child of the relationship between person A and person B; or</w:t>
      </w:r>
    </w:p>
    <w:p w:rsidR="00C15783" w:rsidRPr="003C7F6E" w:rsidRDefault="00C15783" w:rsidP="00C15783">
      <w:pPr>
        <w:pStyle w:val="paragraphsub"/>
      </w:pPr>
      <w:r w:rsidRPr="003C7F6E">
        <w:tab/>
        <w:t>(ii)</w:t>
      </w:r>
      <w:r w:rsidRPr="003C7F6E">
        <w:tab/>
        <w:t>a child of a previous relationship of person B;</w:t>
      </w:r>
    </w:p>
    <w:p w:rsidR="00C15783" w:rsidRPr="003C7F6E" w:rsidRDefault="00C15783" w:rsidP="00C15783">
      <w:pPr>
        <w:pStyle w:val="subsection2"/>
      </w:pPr>
      <w:r w:rsidRPr="003C7F6E">
        <w:t>the Secretary may:</w:t>
      </w:r>
    </w:p>
    <w:p w:rsidR="00C15783" w:rsidRPr="003C7F6E" w:rsidRDefault="00C15783" w:rsidP="00C15783">
      <w:pPr>
        <w:pStyle w:val="paragraph"/>
      </w:pPr>
      <w:r w:rsidRPr="003C7F6E">
        <w:tab/>
        <w:t>(d)</w:t>
      </w:r>
      <w:r w:rsidRPr="003C7F6E">
        <w:tab/>
        <w:t>determine that person A and person B are both eligible for single income family supplement for the children for the period; and</w:t>
      </w:r>
    </w:p>
    <w:p w:rsidR="00C15783" w:rsidRPr="003C7F6E" w:rsidRDefault="00C15783" w:rsidP="00C15783">
      <w:pPr>
        <w:pStyle w:val="paragraph"/>
      </w:pPr>
      <w:r w:rsidRPr="003C7F6E">
        <w:tab/>
        <w:t>(e)</w:t>
      </w:r>
      <w:r w:rsidRPr="003C7F6E">
        <w:tab/>
        <w:t>determine person A’s and person B’s percentage of the single income family supplement for the children.</w:t>
      </w:r>
    </w:p>
    <w:p w:rsidR="00C15783" w:rsidRPr="003C7F6E" w:rsidRDefault="00C15783" w:rsidP="00C15783">
      <w:pPr>
        <w:pStyle w:val="subsection"/>
      </w:pPr>
      <w:r w:rsidRPr="003C7F6E">
        <w:lastRenderedPageBreak/>
        <w:tab/>
        <w:t>(2)</w:t>
      </w:r>
      <w:r w:rsidRPr="003C7F6E">
        <w:tab/>
        <w:t xml:space="preserve">The Secretary cannot make a determination under </w:t>
      </w:r>
      <w:r w:rsidR="003C7F6E">
        <w:t>subsection (</w:t>
      </w:r>
      <w:r w:rsidRPr="003C7F6E">
        <w:t>1) for a past period if person A or person B has been paid single income family supplement for the period.</w:t>
      </w:r>
    </w:p>
    <w:p w:rsidR="00C15783" w:rsidRPr="003C7F6E" w:rsidRDefault="00C15783" w:rsidP="00C15783">
      <w:pPr>
        <w:pStyle w:val="subsection"/>
      </w:pPr>
      <w:r w:rsidRPr="003C7F6E">
        <w:tab/>
        <w:t>(3)</w:t>
      </w:r>
      <w:r w:rsidRPr="003C7F6E">
        <w:tab/>
        <w:t>For the purposes of this section:</w:t>
      </w:r>
    </w:p>
    <w:p w:rsidR="00C15783" w:rsidRPr="003C7F6E" w:rsidRDefault="00C15783" w:rsidP="00C15783">
      <w:pPr>
        <w:pStyle w:val="paragraph"/>
      </w:pPr>
      <w:r w:rsidRPr="003C7F6E">
        <w:tab/>
        <w:t>(a)</w:t>
      </w:r>
      <w:r w:rsidRPr="003C7F6E">
        <w:tab/>
        <w:t xml:space="preserve">a qualifying child of an individual is a </w:t>
      </w:r>
      <w:r w:rsidRPr="003C7F6E">
        <w:rPr>
          <w:b/>
          <w:i/>
        </w:rPr>
        <w:t xml:space="preserve">child of a previous relationship </w:t>
      </w:r>
      <w:r w:rsidRPr="003C7F6E">
        <w:t>of an individual who is a member of a couple if the child is an immediate child of that individual but not of the individual’s partner; and</w:t>
      </w:r>
    </w:p>
    <w:p w:rsidR="00C15783" w:rsidRPr="003C7F6E" w:rsidRDefault="00C15783" w:rsidP="00C15783">
      <w:pPr>
        <w:pStyle w:val="paragraph"/>
      </w:pPr>
      <w:r w:rsidRPr="003C7F6E">
        <w:tab/>
        <w:t>(b)</w:t>
      </w:r>
      <w:r w:rsidRPr="003C7F6E">
        <w:tab/>
        <w:t xml:space="preserve">a child is a </w:t>
      </w:r>
      <w:r w:rsidRPr="003C7F6E">
        <w:rPr>
          <w:b/>
          <w:i/>
        </w:rPr>
        <w:t>child of the relationship of 2 individuals</w:t>
      </w:r>
      <w:r w:rsidRPr="003C7F6E">
        <w:t xml:space="preserve"> who are members of a couple if the child is an immediate child of both members of the couple; and</w:t>
      </w:r>
    </w:p>
    <w:p w:rsidR="00C15783" w:rsidRPr="003C7F6E" w:rsidRDefault="00C15783" w:rsidP="00C15783">
      <w:pPr>
        <w:pStyle w:val="paragraph"/>
      </w:pPr>
      <w:r w:rsidRPr="003C7F6E">
        <w:tab/>
        <w:t>(c)</w:t>
      </w:r>
      <w:r w:rsidRPr="003C7F6E">
        <w:tab/>
        <w:t xml:space="preserve">a qualifying child of an individual is an </w:t>
      </w:r>
      <w:r w:rsidRPr="003C7F6E">
        <w:rPr>
          <w:b/>
          <w:i/>
        </w:rPr>
        <w:t>immediate child</w:t>
      </w:r>
      <w:r w:rsidRPr="003C7F6E">
        <w:t xml:space="preserve"> of the individual if:</w:t>
      </w:r>
    </w:p>
    <w:p w:rsidR="00C15783" w:rsidRPr="003C7F6E" w:rsidRDefault="00C15783" w:rsidP="00C15783">
      <w:pPr>
        <w:pStyle w:val="paragraphsub"/>
      </w:pPr>
      <w:r w:rsidRPr="003C7F6E">
        <w:tab/>
        <w:t>(i)</w:t>
      </w:r>
      <w:r w:rsidRPr="003C7F6E">
        <w:tab/>
        <w:t>the child is the natural child, adopted child or relationship child of the individual; or</w:t>
      </w:r>
    </w:p>
    <w:p w:rsidR="00C15783" w:rsidRPr="003C7F6E" w:rsidRDefault="00C15783" w:rsidP="00C15783">
      <w:pPr>
        <w:pStyle w:val="paragraphsub"/>
      </w:pPr>
      <w:r w:rsidRPr="003C7F6E">
        <w:tab/>
        <w:t>(ii)</w:t>
      </w:r>
      <w:r w:rsidRPr="003C7F6E">
        <w:tab/>
        <w:t>the individual is legally responsible for the child.</w:t>
      </w:r>
    </w:p>
    <w:p w:rsidR="00C15783" w:rsidRPr="003C7F6E" w:rsidRDefault="00C15783" w:rsidP="00C15783">
      <w:pPr>
        <w:pStyle w:val="ActHead5"/>
      </w:pPr>
      <w:bookmarkStart w:id="132" w:name="_Toc441660024"/>
      <w:r w:rsidRPr="003C7F6E">
        <w:rPr>
          <w:rStyle w:val="CharSectno"/>
        </w:rPr>
        <w:t>57GD</w:t>
      </w:r>
      <w:r w:rsidRPr="003C7F6E">
        <w:t xml:space="preserve">  Eligibility for single income family supplement of separated members of a couple for period before separation</w:t>
      </w:r>
      <w:bookmarkEnd w:id="132"/>
    </w:p>
    <w:p w:rsidR="00C15783" w:rsidRPr="003C7F6E" w:rsidRDefault="00C15783" w:rsidP="00C15783">
      <w:pPr>
        <w:pStyle w:val="subsection"/>
      </w:pPr>
      <w:r w:rsidRPr="003C7F6E">
        <w:tab/>
      </w:r>
      <w:r w:rsidRPr="003C7F6E">
        <w:tab/>
        <w:t>If the Secretary is satisfied that:</w:t>
      </w:r>
    </w:p>
    <w:p w:rsidR="00C15783" w:rsidRPr="003C7F6E" w:rsidRDefault="00C15783" w:rsidP="00C15783">
      <w:pPr>
        <w:pStyle w:val="paragraph"/>
      </w:pPr>
      <w:r w:rsidRPr="003C7F6E">
        <w:tab/>
        <w:t>(a)</w:t>
      </w:r>
      <w:r w:rsidRPr="003C7F6E">
        <w:tab/>
        <w:t>2 individuals are not members of the same couple (</w:t>
      </w:r>
      <w:r w:rsidRPr="003C7F6E">
        <w:rPr>
          <w:b/>
          <w:i/>
        </w:rPr>
        <w:t>person A</w:t>
      </w:r>
      <w:r w:rsidRPr="003C7F6E">
        <w:t xml:space="preserve"> and </w:t>
      </w:r>
      <w:r w:rsidRPr="003C7F6E">
        <w:rPr>
          <w:b/>
          <w:i/>
        </w:rPr>
        <w:t>person B</w:t>
      </w:r>
      <w:r w:rsidRPr="003C7F6E">
        <w:t>); and</w:t>
      </w:r>
    </w:p>
    <w:p w:rsidR="00C15783" w:rsidRPr="003C7F6E" w:rsidRDefault="00C15783" w:rsidP="00C15783">
      <w:pPr>
        <w:pStyle w:val="paragraph"/>
      </w:pPr>
      <w:r w:rsidRPr="003C7F6E">
        <w:tab/>
        <w:t>(b)</w:t>
      </w:r>
      <w:r w:rsidRPr="003C7F6E">
        <w:tab/>
        <w:t>during a period in the past when person A and person B were members of the same couple, they had a qualifying child or children; and</w:t>
      </w:r>
    </w:p>
    <w:p w:rsidR="00C15783" w:rsidRPr="003C7F6E" w:rsidRDefault="00C15783" w:rsidP="00C15783">
      <w:pPr>
        <w:pStyle w:val="paragraph"/>
      </w:pPr>
      <w:r w:rsidRPr="003C7F6E">
        <w:tab/>
        <w:t>(c)</w:t>
      </w:r>
      <w:r w:rsidRPr="003C7F6E">
        <w:tab/>
        <w:t>but for subsection</w:t>
      </w:r>
      <w:r w:rsidR="003C7F6E">
        <w:t> </w:t>
      </w:r>
      <w:r w:rsidRPr="003C7F6E">
        <w:t>57GA(1), person A and person B would both be eligible for single income family supplement for the qualifying child or children for that period;</w:t>
      </w:r>
    </w:p>
    <w:p w:rsidR="00C15783" w:rsidRPr="003C7F6E" w:rsidRDefault="00C15783" w:rsidP="00C15783">
      <w:pPr>
        <w:pStyle w:val="subsection2"/>
        <w:keepNext/>
      </w:pPr>
      <w:r w:rsidRPr="003C7F6E">
        <w:t>the Secretary may:</w:t>
      </w:r>
    </w:p>
    <w:p w:rsidR="00C15783" w:rsidRPr="003C7F6E" w:rsidRDefault="00C15783" w:rsidP="00C15783">
      <w:pPr>
        <w:pStyle w:val="paragraph"/>
      </w:pPr>
      <w:r w:rsidRPr="003C7F6E">
        <w:tab/>
        <w:t>(d)</w:t>
      </w:r>
      <w:r w:rsidRPr="003C7F6E">
        <w:tab/>
        <w:t>determine that person A and person B are both eligible for single income family supplement for the child or children for that period; and</w:t>
      </w:r>
    </w:p>
    <w:p w:rsidR="00C15783" w:rsidRPr="003C7F6E" w:rsidRDefault="00C15783" w:rsidP="00C15783">
      <w:pPr>
        <w:pStyle w:val="paragraph"/>
      </w:pPr>
      <w:r w:rsidRPr="003C7F6E">
        <w:tab/>
        <w:t>(e)</w:t>
      </w:r>
      <w:r w:rsidRPr="003C7F6E">
        <w:tab/>
        <w:t>determine person A’s and person B’s percentage of the single income family supplement for the child or children for that period.</w:t>
      </w:r>
    </w:p>
    <w:p w:rsidR="00C15783" w:rsidRPr="003C7F6E" w:rsidRDefault="00C15783" w:rsidP="00C15783">
      <w:pPr>
        <w:pStyle w:val="ActHead4"/>
      </w:pPr>
      <w:bookmarkStart w:id="133" w:name="_Toc441660025"/>
      <w:r w:rsidRPr="003C7F6E">
        <w:rPr>
          <w:rStyle w:val="CharSubdNo"/>
        </w:rPr>
        <w:lastRenderedPageBreak/>
        <w:t>Subdivision B</w:t>
      </w:r>
      <w:r w:rsidRPr="003C7F6E">
        <w:t>—</w:t>
      </w:r>
      <w:r w:rsidRPr="003C7F6E">
        <w:rPr>
          <w:rStyle w:val="CharSubdText"/>
        </w:rPr>
        <w:t>Eligibility of individuals for single income family supplement where death occurs</w:t>
      </w:r>
      <w:bookmarkEnd w:id="133"/>
    </w:p>
    <w:p w:rsidR="00C15783" w:rsidRPr="003C7F6E" w:rsidRDefault="00C15783" w:rsidP="00C15783">
      <w:pPr>
        <w:pStyle w:val="ActHead5"/>
      </w:pPr>
      <w:bookmarkStart w:id="134" w:name="_Toc441660026"/>
      <w:r w:rsidRPr="003C7F6E">
        <w:rPr>
          <w:rStyle w:val="CharSectno"/>
        </w:rPr>
        <w:t>57GE</w:t>
      </w:r>
      <w:r w:rsidRPr="003C7F6E">
        <w:t xml:space="preserve">  Continued eligibility for single income family supplement if a qualifying child dies</w:t>
      </w:r>
      <w:bookmarkEnd w:id="134"/>
    </w:p>
    <w:p w:rsidR="00C15783" w:rsidRPr="003C7F6E" w:rsidRDefault="00C15783" w:rsidP="00C15783">
      <w:pPr>
        <w:pStyle w:val="subsection"/>
      </w:pPr>
      <w:r w:rsidRPr="003C7F6E">
        <w:tab/>
        <w:t>(1)</w:t>
      </w:r>
      <w:r w:rsidRPr="003C7F6E">
        <w:tab/>
        <w:t>This section applies if:</w:t>
      </w:r>
    </w:p>
    <w:p w:rsidR="00C15783" w:rsidRPr="003C7F6E" w:rsidRDefault="00C15783" w:rsidP="00C15783">
      <w:pPr>
        <w:pStyle w:val="paragraph"/>
      </w:pPr>
      <w:r w:rsidRPr="003C7F6E">
        <w:tab/>
        <w:t>(a)</w:t>
      </w:r>
      <w:r w:rsidRPr="003C7F6E">
        <w:tab/>
        <w:t>an individual is eligible for single income family supplement (except under section</w:t>
      </w:r>
      <w:r w:rsidR="003C7F6E">
        <w:t> </w:t>
      </w:r>
      <w:r w:rsidRPr="003C7F6E">
        <w:t>57GG) in respect of one qualifying child; and</w:t>
      </w:r>
    </w:p>
    <w:p w:rsidR="00C15783" w:rsidRPr="003C7F6E" w:rsidRDefault="00C15783" w:rsidP="00C15783">
      <w:pPr>
        <w:pStyle w:val="paragraph"/>
      </w:pPr>
      <w:r w:rsidRPr="003C7F6E">
        <w:tab/>
        <w:t>(b)</w:t>
      </w:r>
      <w:r w:rsidRPr="003C7F6E">
        <w:tab/>
        <w:t>that child dies.</w:t>
      </w:r>
    </w:p>
    <w:p w:rsidR="00C15783" w:rsidRPr="003C7F6E" w:rsidRDefault="00C15783" w:rsidP="00C15783">
      <w:pPr>
        <w:pStyle w:val="SubsectionHead"/>
      </w:pPr>
      <w:r w:rsidRPr="003C7F6E">
        <w:t>Individual remains eligible for single income family supplement for 14 weeks after the death of the child</w:t>
      </w:r>
    </w:p>
    <w:p w:rsidR="00C15783" w:rsidRPr="003C7F6E" w:rsidRDefault="00C15783" w:rsidP="00C15783">
      <w:pPr>
        <w:pStyle w:val="subsection"/>
      </w:pPr>
      <w:r w:rsidRPr="003C7F6E">
        <w:tab/>
        <w:t>(2)</w:t>
      </w:r>
      <w:r w:rsidRPr="003C7F6E">
        <w:tab/>
        <w:t>The individual is eligible for single income family supplement, at a rate worked out under Division</w:t>
      </w:r>
      <w:r w:rsidR="003C7F6E">
        <w:t> </w:t>
      </w:r>
      <w:r w:rsidRPr="003C7F6E">
        <w:t>4B of Part</w:t>
      </w:r>
      <w:r w:rsidR="003C7F6E">
        <w:t> </w:t>
      </w:r>
      <w:r w:rsidRPr="003C7F6E">
        <w:t xml:space="preserve">4, for each day in the period of 14 weeks beginning on the day the child died. This subsection has effect subject to </w:t>
      </w:r>
      <w:r w:rsidR="003C7F6E">
        <w:t>subsection (</w:t>
      </w:r>
      <w:r w:rsidRPr="003C7F6E">
        <w:t>3) of this section and to section</w:t>
      </w:r>
      <w:r w:rsidR="003C7F6E">
        <w:t> </w:t>
      </w:r>
      <w:r w:rsidRPr="003C7F6E">
        <w:t>57GF.</w:t>
      </w:r>
    </w:p>
    <w:p w:rsidR="00C15783" w:rsidRPr="003C7F6E" w:rsidRDefault="00C15783" w:rsidP="00C15783">
      <w:pPr>
        <w:pStyle w:val="SubsectionHead"/>
      </w:pPr>
      <w:r w:rsidRPr="003C7F6E">
        <w:t>14 weeks reduced in certain circumstances</w:t>
      </w:r>
    </w:p>
    <w:p w:rsidR="00C15783" w:rsidRPr="003C7F6E" w:rsidRDefault="00C15783" w:rsidP="00C15783">
      <w:pPr>
        <w:pStyle w:val="subsection"/>
      </w:pPr>
      <w:r w:rsidRPr="003C7F6E">
        <w:tab/>
        <w:t>(3)</w:t>
      </w:r>
      <w:r w:rsidRPr="003C7F6E">
        <w:tab/>
        <w:t xml:space="preserve">The period for which the individual is eligible for single income family supplement under </w:t>
      </w:r>
      <w:r w:rsidR="003C7F6E">
        <w:t>subsection (</w:t>
      </w:r>
      <w:r w:rsidRPr="003C7F6E">
        <w:t>2) does not include:</w:t>
      </w:r>
    </w:p>
    <w:p w:rsidR="00E86DBD" w:rsidRPr="003C7F6E" w:rsidRDefault="00E86DBD" w:rsidP="00E86DBD">
      <w:pPr>
        <w:pStyle w:val="paragraph"/>
      </w:pPr>
      <w:r w:rsidRPr="003C7F6E">
        <w:tab/>
        <w:t>(a)</w:t>
      </w:r>
      <w:r w:rsidRPr="003C7F6E">
        <w:tab/>
        <w:t xml:space="preserve">if the child had turned </w:t>
      </w:r>
      <w:r w:rsidR="00C14EBF" w:rsidRPr="003C7F6E">
        <w:t>16</w:t>
      </w:r>
      <w:r w:rsidRPr="003C7F6E">
        <w:t xml:space="preserve"> when the child died—any day on which the Secretary is satisfied the child would not have been a senior secondary school child if the child had not died; or</w:t>
      </w:r>
    </w:p>
    <w:p w:rsidR="00175EE5" w:rsidRPr="003C7F6E" w:rsidRDefault="00175EE5" w:rsidP="00175EE5">
      <w:pPr>
        <w:pStyle w:val="paragraph"/>
      </w:pPr>
      <w:r w:rsidRPr="003C7F6E">
        <w:tab/>
        <w:t>(b)</w:t>
      </w:r>
      <w:r w:rsidRPr="003C7F6E">
        <w:tab/>
        <w:t>if the child had not turned 16 when the child died—any day on which the child would have been aged 16, and on which the Secretary is satisfied the child would not have been a senior secondary school child, if the child had not died.</w:t>
      </w:r>
    </w:p>
    <w:p w:rsidR="00C15783" w:rsidRPr="003C7F6E" w:rsidRDefault="00C15783" w:rsidP="00277451">
      <w:pPr>
        <w:pStyle w:val="ActHead5"/>
      </w:pPr>
      <w:bookmarkStart w:id="135" w:name="_Toc441660027"/>
      <w:r w:rsidRPr="003C7F6E">
        <w:rPr>
          <w:rStyle w:val="CharSectno"/>
        </w:rPr>
        <w:lastRenderedPageBreak/>
        <w:t>57GF</w:t>
      </w:r>
      <w:r w:rsidRPr="003C7F6E">
        <w:t xml:space="preserve">  Eligibility for a single amount of single income family supplement if a qualifying child dies</w:t>
      </w:r>
      <w:bookmarkEnd w:id="135"/>
    </w:p>
    <w:p w:rsidR="00C15783" w:rsidRPr="003C7F6E" w:rsidRDefault="00C15783" w:rsidP="00277451">
      <w:pPr>
        <w:pStyle w:val="subsection"/>
        <w:keepNext/>
        <w:keepLines/>
      </w:pPr>
      <w:r w:rsidRPr="003C7F6E">
        <w:tab/>
      </w:r>
      <w:r w:rsidRPr="003C7F6E">
        <w:tab/>
        <w:t>If, apart from this section, the period for which an individual is eligible for single income family supplement under subsection</w:t>
      </w:r>
      <w:r w:rsidR="003C7F6E">
        <w:t> </w:t>
      </w:r>
      <w:r w:rsidRPr="003C7F6E">
        <w:t>57GE(2) extends over 2 income years:</w:t>
      </w:r>
    </w:p>
    <w:p w:rsidR="00C15783" w:rsidRPr="003C7F6E" w:rsidRDefault="00C15783" w:rsidP="00277451">
      <w:pPr>
        <w:pStyle w:val="paragraph"/>
        <w:keepNext/>
        <w:keepLines/>
      </w:pPr>
      <w:r w:rsidRPr="003C7F6E">
        <w:tab/>
        <w:t>(a)</w:t>
      </w:r>
      <w:r w:rsidRPr="003C7F6E">
        <w:tab/>
        <w:t>the individual is eligible for a single amount of single income family supplement for the period falling in the second of those income years worked out under Division</w:t>
      </w:r>
      <w:r w:rsidR="003C7F6E">
        <w:t> </w:t>
      </w:r>
      <w:r w:rsidRPr="003C7F6E">
        <w:t>4B of Part</w:t>
      </w:r>
      <w:r w:rsidR="003C7F6E">
        <w:t> </w:t>
      </w:r>
      <w:r w:rsidRPr="003C7F6E">
        <w:t>4 on the assumption that:</w:t>
      </w:r>
    </w:p>
    <w:p w:rsidR="00C15783" w:rsidRPr="003C7F6E" w:rsidRDefault="00C15783" w:rsidP="00C15783">
      <w:pPr>
        <w:pStyle w:val="paragraphsub"/>
      </w:pPr>
      <w:r w:rsidRPr="003C7F6E">
        <w:tab/>
        <w:t>(i)</w:t>
      </w:r>
      <w:r w:rsidRPr="003C7F6E">
        <w:tab/>
        <w:t>the individual’s taxable income for the period falling in the second of those income years is the same as the individual’s taxable income for the first of those income years; and</w:t>
      </w:r>
    </w:p>
    <w:p w:rsidR="00C15783" w:rsidRPr="003C7F6E" w:rsidRDefault="00C15783" w:rsidP="00C15783">
      <w:pPr>
        <w:pStyle w:val="paragraphsub"/>
      </w:pPr>
      <w:r w:rsidRPr="003C7F6E">
        <w:tab/>
        <w:t>(ii)</w:t>
      </w:r>
      <w:r w:rsidRPr="003C7F6E">
        <w:tab/>
        <w:t>the individual’s partner’s taxable income for the period falling in the second of those income years is the same as the individual’s partner’s taxable income for the first of those income years; and</w:t>
      </w:r>
    </w:p>
    <w:p w:rsidR="00C15783" w:rsidRPr="003C7F6E" w:rsidRDefault="00C15783" w:rsidP="00C15783">
      <w:pPr>
        <w:pStyle w:val="paragraph"/>
      </w:pPr>
      <w:r w:rsidRPr="003C7F6E">
        <w:tab/>
        <w:t>(b)</w:t>
      </w:r>
      <w:r w:rsidRPr="003C7F6E">
        <w:tab/>
        <w:t>the period for which the individual is eligible for single income family supplement under subsection</w:t>
      </w:r>
      <w:r w:rsidR="003C7F6E">
        <w:t> </w:t>
      </w:r>
      <w:r w:rsidRPr="003C7F6E">
        <w:t>57GE(2) does not include the period falling in the second of those income years.</w:t>
      </w:r>
    </w:p>
    <w:p w:rsidR="00C15783" w:rsidRPr="003C7F6E" w:rsidRDefault="00C15783" w:rsidP="00C15783">
      <w:pPr>
        <w:pStyle w:val="ActHead5"/>
      </w:pPr>
      <w:bookmarkStart w:id="136" w:name="_Toc441660028"/>
      <w:r w:rsidRPr="003C7F6E">
        <w:rPr>
          <w:rStyle w:val="CharSectno"/>
        </w:rPr>
        <w:t>57GG</w:t>
      </w:r>
      <w:r w:rsidRPr="003C7F6E">
        <w:t xml:space="preserve">  Eligibility for single income family supplement if an eligible individual dies</w:t>
      </w:r>
      <w:bookmarkEnd w:id="136"/>
    </w:p>
    <w:p w:rsidR="00C15783" w:rsidRPr="003C7F6E" w:rsidRDefault="00C15783" w:rsidP="00C15783">
      <w:pPr>
        <w:pStyle w:val="SubsectionHead"/>
      </w:pPr>
      <w:r w:rsidRPr="003C7F6E">
        <w:t>Eligibility other than because of the death of a qualifying child</w:t>
      </w:r>
    </w:p>
    <w:p w:rsidR="00C15783" w:rsidRPr="003C7F6E" w:rsidRDefault="00C15783" w:rsidP="00C15783">
      <w:pPr>
        <w:pStyle w:val="subsection"/>
      </w:pPr>
      <w:r w:rsidRPr="003C7F6E">
        <w:tab/>
        <w:t>(1)</w:t>
      </w:r>
      <w:r w:rsidRPr="003C7F6E">
        <w:tab/>
        <w:t>If:</w:t>
      </w:r>
    </w:p>
    <w:p w:rsidR="00C15783" w:rsidRPr="003C7F6E" w:rsidRDefault="00C15783" w:rsidP="00C15783">
      <w:pPr>
        <w:pStyle w:val="paragraph"/>
      </w:pPr>
      <w:r w:rsidRPr="003C7F6E">
        <w:tab/>
        <w:t>(a)</w:t>
      </w:r>
      <w:r w:rsidRPr="003C7F6E">
        <w:tab/>
        <w:t xml:space="preserve">an individual is eligible for an amount (the </w:t>
      </w:r>
      <w:r w:rsidRPr="003C7F6E">
        <w:rPr>
          <w:b/>
          <w:i/>
        </w:rPr>
        <w:t>subject amount</w:t>
      </w:r>
      <w:r w:rsidRPr="003C7F6E">
        <w:t>) of single income family supplement (except because of section</w:t>
      </w:r>
      <w:r w:rsidR="003C7F6E">
        <w:t> </w:t>
      </w:r>
      <w:r w:rsidRPr="003C7F6E">
        <w:t>57GE or 57GF applying in relation to the death of a qualifying child); and</w:t>
      </w:r>
    </w:p>
    <w:p w:rsidR="00C15783" w:rsidRPr="003C7F6E" w:rsidRDefault="00C15783" w:rsidP="00C15783">
      <w:pPr>
        <w:pStyle w:val="paragraph"/>
      </w:pPr>
      <w:r w:rsidRPr="003C7F6E">
        <w:tab/>
        <w:t>(b)</w:t>
      </w:r>
      <w:r w:rsidRPr="003C7F6E">
        <w:tab/>
        <w:t>the individual dies; and</w:t>
      </w:r>
    </w:p>
    <w:p w:rsidR="00C15783" w:rsidRPr="003C7F6E" w:rsidRDefault="00C15783" w:rsidP="00C15783">
      <w:pPr>
        <w:pStyle w:val="paragraph"/>
      </w:pPr>
      <w:r w:rsidRPr="003C7F6E">
        <w:tab/>
        <w:t>(c)</w:t>
      </w:r>
      <w:r w:rsidRPr="003C7F6E">
        <w:tab/>
        <w:t>before the individual died, the subject amount had not been paid to the individual (whether or not a claim under Part</w:t>
      </w:r>
      <w:r w:rsidR="003C7F6E">
        <w:t> </w:t>
      </w:r>
      <w:r w:rsidRPr="003C7F6E">
        <w:t xml:space="preserve">3 of </w:t>
      </w:r>
      <w:r w:rsidRPr="003C7F6E">
        <w:lastRenderedPageBreak/>
        <w:t>the Family Assistance Administration Act had been made); and</w:t>
      </w:r>
    </w:p>
    <w:p w:rsidR="00C15783" w:rsidRPr="003C7F6E" w:rsidRDefault="00C15783" w:rsidP="00C15783">
      <w:pPr>
        <w:pStyle w:val="paragraph"/>
      </w:pPr>
      <w:r w:rsidRPr="003C7F6E">
        <w:tab/>
        <w:t>(d)</w:t>
      </w:r>
      <w:r w:rsidRPr="003C7F6E">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3C7F6E" w:rsidRDefault="00C15783" w:rsidP="00C15783">
      <w:pPr>
        <w:pStyle w:val="paragraph"/>
      </w:pPr>
      <w:r w:rsidRPr="003C7F6E">
        <w:tab/>
        <w:t>(e)</w:t>
      </w:r>
      <w:r w:rsidRPr="003C7F6E">
        <w:tab/>
        <w:t>the Secretary considers that the other individual ought to be eligible for that much of the subject amount;</w:t>
      </w:r>
    </w:p>
    <w:p w:rsidR="00C15783" w:rsidRPr="003C7F6E" w:rsidRDefault="00C15783" w:rsidP="00C15783">
      <w:pPr>
        <w:pStyle w:val="subsection2"/>
      </w:pPr>
      <w:r w:rsidRPr="003C7F6E">
        <w:t>the other individual is eligible for that much of the subject amount and no</w:t>
      </w:r>
      <w:r w:rsidR="003C7F6E">
        <w:noBreakHyphen/>
      </w:r>
      <w:r w:rsidRPr="003C7F6E">
        <w:t>one else is, or can become, eligible for or entitled to be paid any of the subject amount.</w:t>
      </w:r>
    </w:p>
    <w:p w:rsidR="00C15783" w:rsidRPr="003C7F6E" w:rsidRDefault="00C15783" w:rsidP="00C15783">
      <w:pPr>
        <w:pStyle w:val="SubsectionHead"/>
      </w:pPr>
      <w:r w:rsidRPr="003C7F6E">
        <w:t>Eligibility because of the death of a qualifying child</w:t>
      </w:r>
    </w:p>
    <w:p w:rsidR="00C15783" w:rsidRPr="003C7F6E" w:rsidRDefault="00C15783" w:rsidP="00C15783">
      <w:pPr>
        <w:pStyle w:val="subsection"/>
      </w:pPr>
      <w:r w:rsidRPr="003C7F6E">
        <w:tab/>
        <w:t>(2)</w:t>
      </w:r>
      <w:r w:rsidRPr="003C7F6E">
        <w:tab/>
        <w:t>If:</w:t>
      </w:r>
    </w:p>
    <w:p w:rsidR="00C15783" w:rsidRPr="003C7F6E" w:rsidRDefault="00C15783" w:rsidP="00C15783">
      <w:pPr>
        <w:pStyle w:val="paragraph"/>
      </w:pPr>
      <w:r w:rsidRPr="003C7F6E">
        <w:tab/>
        <w:t>(a)</w:t>
      </w:r>
      <w:r w:rsidRPr="003C7F6E">
        <w:tab/>
        <w:t>an individual dies; and</w:t>
      </w:r>
    </w:p>
    <w:p w:rsidR="00C15783" w:rsidRPr="003C7F6E" w:rsidRDefault="00C15783" w:rsidP="00C15783">
      <w:pPr>
        <w:pStyle w:val="paragraph"/>
      </w:pPr>
      <w:r w:rsidRPr="003C7F6E">
        <w:tab/>
        <w:t>(b)</w:t>
      </w:r>
      <w:r w:rsidRPr="003C7F6E">
        <w:tab/>
        <w:t>either:</w:t>
      </w:r>
    </w:p>
    <w:p w:rsidR="00C15783" w:rsidRPr="003C7F6E" w:rsidRDefault="00C15783" w:rsidP="00C15783">
      <w:pPr>
        <w:pStyle w:val="paragraphsub"/>
      </w:pPr>
      <w:r w:rsidRPr="003C7F6E">
        <w:tab/>
        <w:t>(i)</w:t>
      </w:r>
      <w:r w:rsidRPr="003C7F6E">
        <w:tab/>
        <w:t xml:space="preserve">before the individual’s death, the individual was eligible for an amount (the </w:t>
      </w:r>
      <w:r w:rsidRPr="003C7F6E">
        <w:rPr>
          <w:b/>
          <w:i/>
        </w:rPr>
        <w:t>subject amount</w:t>
      </w:r>
      <w:r w:rsidRPr="003C7F6E">
        <w:t>) of single income family supplement under section</w:t>
      </w:r>
      <w:r w:rsidR="003C7F6E">
        <w:t> </w:t>
      </w:r>
      <w:r w:rsidRPr="003C7F6E">
        <w:t>57GE or 57GF in relation to the death of a qualifying child, and the subject amount had not been paid to the individual (whether or not a claim under Part</w:t>
      </w:r>
      <w:r w:rsidR="003C7F6E">
        <w:t> </w:t>
      </w:r>
      <w:r w:rsidRPr="003C7F6E">
        <w:t>3 of the Family Assistance Administration Act had been made); or</w:t>
      </w:r>
    </w:p>
    <w:p w:rsidR="00C15783" w:rsidRPr="003C7F6E" w:rsidRDefault="00C15783" w:rsidP="00C15783">
      <w:pPr>
        <w:pStyle w:val="paragraphsub"/>
      </w:pPr>
      <w:r w:rsidRPr="003C7F6E">
        <w:tab/>
        <w:t>(ii)</w:t>
      </w:r>
      <w:r w:rsidRPr="003C7F6E">
        <w:tab/>
        <w:t>the individual died at the same time as the qualifying child, and would have been so eligible for the subject amount if the individual had not died; and</w:t>
      </w:r>
    </w:p>
    <w:p w:rsidR="00C15783" w:rsidRPr="003C7F6E" w:rsidRDefault="00C15783" w:rsidP="00C15783">
      <w:pPr>
        <w:pStyle w:val="paragraph"/>
      </w:pPr>
      <w:r w:rsidRPr="003C7F6E">
        <w:tab/>
        <w:t>(c)</w:t>
      </w:r>
      <w:r w:rsidRPr="003C7F6E">
        <w:tab/>
        <w:t xml:space="preserve">another individual makes a claim under that Part for payment of single income family supplement because of the death of a person, stating that he or she wishes to become eligible for </w:t>
      </w:r>
      <w:r w:rsidRPr="003C7F6E">
        <w:rPr>
          <w:snapToGrid w:val="0"/>
          <w:lang w:eastAsia="en-US"/>
        </w:rPr>
        <w:t>so much of the subject amount as does not relate to any period before the beginning of the income year preceding the income year in which the individual died</w:t>
      </w:r>
      <w:r w:rsidRPr="003C7F6E">
        <w:t>; and</w:t>
      </w:r>
    </w:p>
    <w:p w:rsidR="00C15783" w:rsidRPr="003C7F6E" w:rsidRDefault="00C15783" w:rsidP="00C15783">
      <w:pPr>
        <w:pStyle w:val="paragraph"/>
      </w:pPr>
      <w:r w:rsidRPr="003C7F6E">
        <w:tab/>
        <w:t>(d)</w:t>
      </w:r>
      <w:r w:rsidRPr="003C7F6E">
        <w:tab/>
        <w:t xml:space="preserve">the Secretary considers that the other individual ought to be eligible for </w:t>
      </w:r>
      <w:r w:rsidRPr="003C7F6E">
        <w:rPr>
          <w:snapToGrid w:val="0"/>
          <w:lang w:eastAsia="en-US"/>
        </w:rPr>
        <w:t>that much of the subject amount</w:t>
      </w:r>
      <w:r w:rsidRPr="003C7F6E">
        <w:t>;</w:t>
      </w:r>
    </w:p>
    <w:p w:rsidR="00C15783" w:rsidRPr="003C7F6E" w:rsidRDefault="00C15783" w:rsidP="00C15783">
      <w:pPr>
        <w:pStyle w:val="subsection2"/>
      </w:pPr>
      <w:r w:rsidRPr="003C7F6E">
        <w:lastRenderedPageBreak/>
        <w:t xml:space="preserve">the other individual is eligible for </w:t>
      </w:r>
      <w:r w:rsidRPr="003C7F6E">
        <w:rPr>
          <w:snapToGrid w:val="0"/>
          <w:lang w:eastAsia="en-US"/>
        </w:rPr>
        <w:t>that much of the subject amount and no</w:t>
      </w:r>
      <w:r w:rsidR="003C7F6E">
        <w:rPr>
          <w:snapToGrid w:val="0"/>
          <w:lang w:eastAsia="en-US"/>
        </w:rPr>
        <w:noBreakHyphen/>
      </w:r>
      <w:r w:rsidRPr="003C7F6E">
        <w:rPr>
          <w:snapToGrid w:val="0"/>
          <w:lang w:eastAsia="en-US"/>
        </w:rPr>
        <w:t>one else is, or can become, eligible for or entitled to be paid any of the subject amount</w:t>
      </w:r>
      <w:r w:rsidRPr="003C7F6E">
        <w:t>.</w:t>
      </w:r>
    </w:p>
    <w:p w:rsidR="00F91BDB" w:rsidRPr="003C7F6E" w:rsidRDefault="00F91BDB" w:rsidP="00B47DEC">
      <w:pPr>
        <w:pStyle w:val="ActHead3"/>
        <w:pageBreakBefore/>
      </w:pPr>
      <w:bookmarkStart w:id="137" w:name="_Toc441660029"/>
      <w:r w:rsidRPr="003C7F6E">
        <w:rPr>
          <w:rStyle w:val="CharDivNo"/>
        </w:rPr>
        <w:lastRenderedPageBreak/>
        <w:t>Division</w:t>
      </w:r>
      <w:r w:rsidR="003C7F6E" w:rsidRPr="003C7F6E">
        <w:rPr>
          <w:rStyle w:val="CharDivNo"/>
        </w:rPr>
        <w:t> </w:t>
      </w:r>
      <w:r w:rsidRPr="003C7F6E">
        <w:rPr>
          <w:rStyle w:val="CharDivNo"/>
        </w:rPr>
        <w:t>7</w:t>
      </w:r>
      <w:r w:rsidRPr="003C7F6E">
        <w:t>—</w:t>
      </w:r>
      <w:r w:rsidRPr="003C7F6E">
        <w:rPr>
          <w:rStyle w:val="CharDivText"/>
        </w:rPr>
        <w:t>Loss of family assistance for individuals on security grounds</w:t>
      </w:r>
      <w:bookmarkEnd w:id="137"/>
    </w:p>
    <w:p w:rsidR="00F91BDB" w:rsidRPr="003C7F6E" w:rsidRDefault="00F91BDB" w:rsidP="00F91BDB">
      <w:pPr>
        <w:pStyle w:val="ActHead5"/>
      </w:pPr>
      <w:bookmarkStart w:id="138" w:name="_Toc441660030"/>
      <w:r w:rsidRPr="003C7F6E">
        <w:rPr>
          <w:rStyle w:val="CharSectno"/>
        </w:rPr>
        <w:t>57GH</w:t>
      </w:r>
      <w:r w:rsidRPr="003C7F6E">
        <w:t xml:space="preserve">  Simplified outline of this Division</w:t>
      </w:r>
      <w:bookmarkEnd w:id="138"/>
    </w:p>
    <w:p w:rsidR="00F91BDB" w:rsidRPr="003C7F6E" w:rsidRDefault="00F91BDB" w:rsidP="00F91BDB">
      <w:pPr>
        <w:pStyle w:val="SOText"/>
      </w:pPr>
      <w:r w:rsidRPr="003C7F6E">
        <w:t>Individuals who might prejudice the security of Australia or a foreign country may lose family assistance.</w:t>
      </w:r>
    </w:p>
    <w:p w:rsidR="00F91BDB" w:rsidRPr="003C7F6E" w:rsidRDefault="00F91BDB" w:rsidP="00F91BDB">
      <w:pPr>
        <w:pStyle w:val="ActHead5"/>
      </w:pPr>
      <w:bookmarkStart w:id="139" w:name="_Toc441660031"/>
      <w:r w:rsidRPr="003C7F6E">
        <w:rPr>
          <w:rStyle w:val="CharSectno"/>
        </w:rPr>
        <w:t>57GI</w:t>
      </w:r>
      <w:r w:rsidRPr="003C7F6E">
        <w:t xml:space="preserve">  Loss of family assistance for individuals on security grounds</w:t>
      </w:r>
      <w:bookmarkEnd w:id="139"/>
    </w:p>
    <w:p w:rsidR="00F91BDB" w:rsidRPr="003C7F6E" w:rsidRDefault="00F91BDB" w:rsidP="00F91BDB">
      <w:pPr>
        <w:pStyle w:val="SubsectionHead"/>
      </w:pPr>
      <w:r w:rsidRPr="003C7F6E">
        <w:t>Security notice for recipient of family assistance</w:t>
      </w:r>
    </w:p>
    <w:p w:rsidR="00F91BDB" w:rsidRPr="003C7F6E" w:rsidRDefault="00F91BDB" w:rsidP="00F91BDB">
      <w:pPr>
        <w:pStyle w:val="subsection"/>
      </w:pPr>
      <w:r w:rsidRPr="003C7F6E">
        <w:tab/>
        <w:t>(1)</w:t>
      </w:r>
      <w:r w:rsidRPr="003C7F6E">
        <w:tab/>
        <w:t>If a security notice is given to the Minister in relation to an individual, then while the notice is in force:</w:t>
      </w:r>
    </w:p>
    <w:p w:rsidR="00F91BDB" w:rsidRPr="003C7F6E" w:rsidRDefault="00F91BDB" w:rsidP="00F91BDB">
      <w:pPr>
        <w:pStyle w:val="paragraph"/>
      </w:pPr>
      <w:r w:rsidRPr="003C7F6E">
        <w:tab/>
        <w:t>(a)</w:t>
      </w:r>
      <w:r w:rsidRPr="003C7F6E">
        <w:tab/>
        <w:t>no family assistance is to be paid to the individual; and</w:t>
      </w:r>
    </w:p>
    <w:p w:rsidR="00F91BDB" w:rsidRPr="003C7F6E" w:rsidRDefault="00F91BDB" w:rsidP="00F91BDB">
      <w:pPr>
        <w:pStyle w:val="paragraph"/>
      </w:pPr>
      <w:r w:rsidRPr="003C7F6E">
        <w:tab/>
        <w:t>(b)</w:t>
      </w:r>
      <w:r w:rsidRPr="003C7F6E">
        <w:tab/>
        <w:t>the individual is not eligible for family assistance.</w:t>
      </w:r>
    </w:p>
    <w:p w:rsidR="00F91BDB" w:rsidRPr="003C7F6E" w:rsidRDefault="00F91BDB" w:rsidP="00F91BDB">
      <w:pPr>
        <w:pStyle w:val="notetext"/>
      </w:pPr>
      <w:r w:rsidRPr="003C7F6E">
        <w:t>Note 1:</w:t>
      </w:r>
      <w:r w:rsidRPr="003C7F6E">
        <w:tab/>
        <w:t>A security notice is a notice under section</w:t>
      </w:r>
      <w:r w:rsidR="003C7F6E">
        <w:t> </w:t>
      </w:r>
      <w:r w:rsidRPr="003C7F6E">
        <w:t>57GJ.</w:t>
      </w:r>
    </w:p>
    <w:p w:rsidR="00F91BDB" w:rsidRPr="003C7F6E" w:rsidRDefault="00F91BDB" w:rsidP="00F91BDB">
      <w:pPr>
        <w:pStyle w:val="notetext"/>
      </w:pPr>
      <w:r w:rsidRPr="003C7F6E">
        <w:t>Note 2:</w:t>
      </w:r>
      <w:r w:rsidRPr="003C7F6E">
        <w:tab/>
        <w:t>This Division does not apply in relation to child care benefit or child care rebate: see section</w:t>
      </w:r>
      <w:r w:rsidR="003C7F6E">
        <w:t> </w:t>
      </w:r>
      <w:r w:rsidRPr="003C7F6E">
        <w:t>57GQ.</w:t>
      </w:r>
    </w:p>
    <w:p w:rsidR="00F91BDB" w:rsidRPr="003C7F6E" w:rsidRDefault="00F91BDB" w:rsidP="00F91BDB">
      <w:pPr>
        <w:pStyle w:val="subsection"/>
      </w:pPr>
      <w:r w:rsidRPr="003C7F6E">
        <w:tab/>
        <w:t>(2)</w:t>
      </w:r>
      <w:r w:rsidRPr="003C7F6E">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3C7F6E" w:rsidRDefault="00F91BDB" w:rsidP="00F91BDB">
      <w:pPr>
        <w:pStyle w:val="subsection"/>
      </w:pPr>
      <w:r w:rsidRPr="003C7F6E">
        <w:tab/>
        <w:t>(3)</w:t>
      </w:r>
      <w:r w:rsidRPr="003C7F6E">
        <w:tab/>
        <w:t>If a security notice given to the Minister in relation to an individual ceases to be in force, then the individual is not eligible for family assistance for any day while the notice was in force.</w:t>
      </w:r>
    </w:p>
    <w:p w:rsidR="00F91BDB" w:rsidRPr="003C7F6E" w:rsidRDefault="00F91BDB" w:rsidP="00F91BDB">
      <w:pPr>
        <w:pStyle w:val="subsection"/>
      </w:pPr>
      <w:r w:rsidRPr="003C7F6E">
        <w:tab/>
        <w:t>(4)</w:t>
      </w:r>
      <w:r w:rsidRPr="003C7F6E">
        <w:tab/>
        <w:t>However, if:</w:t>
      </w:r>
    </w:p>
    <w:p w:rsidR="00F91BDB" w:rsidRPr="003C7F6E" w:rsidRDefault="00F91BDB" w:rsidP="00F91BDB">
      <w:pPr>
        <w:pStyle w:val="paragraph"/>
      </w:pPr>
      <w:r w:rsidRPr="003C7F6E">
        <w:tab/>
        <w:t>(a)</w:t>
      </w:r>
      <w:r w:rsidRPr="003C7F6E">
        <w:tab/>
        <w:t>a security notice given to the Minister in relation to an individual recommends that payments of family assistance of the individual be paid to a payment nominee of the individual under Part</w:t>
      </w:r>
      <w:r w:rsidR="003C7F6E">
        <w:t> </w:t>
      </w:r>
      <w:r w:rsidRPr="003C7F6E">
        <w:t>8B of the Family Assistance Administration Act; and</w:t>
      </w:r>
    </w:p>
    <w:p w:rsidR="00F91BDB" w:rsidRPr="003C7F6E" w:rsidRDefault="00F91BDB" w:rsidP="00F91BDB">
      <w:pPr>
        <w:pStyle w:val="paragraph"/>
      </w:pPr>
      <w:r w:rsidRPr="003C7F6E">
        <w:lastRenderedPageBreak/>
        <w:tab/>
        <w:t>(b)</w:t>
      </w:r>
      <w:r w:rsidRPr="003C7F6E">
        <w:tab/>
        <w:t xml:space="preserve">apart from </w:t>
      </w:r>
      <w:r w:rsidR="003C7F6E">
        <w:t>subsections (</w:t>
      </w:r>
      <w:r w:rsidRPr="003C7F6E">
        <w:t>1) to (3), the individual would be eligible for the whole or a part of that family assistance;</w:t>
      </w:r>
    </w:p>
    <w:p w:rsidR="00F91BDB" w:rsidRPr="003C7F6E" w:rsidRDefault="00F91BDB" w:rsidP="00F91BDB">
      <w:pPr>
        <w:pStyle w:val="subsection2"/>
      </w:pPr>
      <w:r w:rsidRPr="003C7F6E">
        <w:t>then that whole or part may be paid to a payment nominee of the individual under that Part.</w:t>
      </w:r>
    </w:p>
    <w:p w:rsidR="00F91BDB" w:rsidRPr="003C7F6E" w:rsidRDefault="00F91BDB" w:rsidP="00F91BDB">
      <w:pPr>
        <w:pStyle w:val="subsection"/>
      </w:pPr>
      <w:r w:rsidRPr="003C7F6E">
        <w:tab/>
        <w:t>(5)</w:t>
      </w:r>
      <w:r w:rsidRPr="003C7F6E">
        <w:tab/>
        <w:t xml:space="preserve">For the purposes of </w:t>
      </w:r>
      <w:r w:rsidR="003C7F6E">
        <w:t>subsection (</w:t>
      </w:r>
      <w:r w:rsidRPr="003C7F6E">
        <w:t>4), paragraph</w:t>
      </w:r>
      <w:r w:rsidR="003C7F6E">
        <w:t> </w:t>
      </w:r>
      <w:r w:rsidRPr="003C7F6E">
        <w:t>219TD(2)(b) of the Family Assistance Administration Act does not apply.</w:t>
      </w:r>
    </w:p>
    <w:p w:rsidR="00F91BDB" w:rsidRPr="003C7F6E" w:rsidRDefault="00F91BDB" w:rsidP="00F91BDB">
      <w:pPr>
        <w:pStyle w:val="subsection"/>
      </w:pPr>
      <w:r w:rsidRPr="003C7F6E">
        <w:tab/>
        <w:t>(6)</w:t>
      </w:r>
      <w:r w:rsidRPr="003C7F6E">
        <w:tab/>
        <w:t xml:space="preserve">For the purposes of </w:t>
      </w:r>
      <w:r w:rsidR="003C7F6E">
        <w:t>subsection (</w:t>
      </w:r>
      <w:r w:rsidRPr="003C7F6E">
        <w:t>4), section</w:t>
      </w:r>
      <w:r w:rsidR="003C7F6E">
        <w:t> </w:t>
      </w:r>
      <w:r w:rsidRPr="003C7F6E">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3C7F6E" w:rsidRDefault="00F91BDB" w:rsidP="00F91BDB">
      <w:pPr>
        <w:pStyle w:val="SubsectionHead"/>
      </w:pPr>
      <w:r w:rsidRPr="003C7F6E">
        <w:t>Security notice for individual in respect of whom family assistance payable</w:t>
      </w:r>
    </w:p>
    <w:p w:rsidR="00F91BDB" w:rsidRPr="003C7F6E" w:rsidRDefault="00F91BDB" w:rsidP="00F91BDB">
      <w:pPr>
        <w:pStyle w:val="subsection"/>
      </w:pPr>
      <w:r w:rsidRPr="003C7F6E">
        <w:tab/>
        <w:t>(7)</w:t>
      </w:r>
      <w:r w:rsidRPr="003C7F6E">
        <w:tab/>
        <w:t>If:</w:t>
      </w:r>
    </w:p>
    <w:p w:rsidR="00F91BDB" w:rsidRPr="003C7F6E" w:rsidRDefault="00F91BDB" w:rsidP="00F91BDB">
      <w:pPr>
        <w:pStyle w:val="paragraph"/>
      </w:pPr>
      <w:r w:rsidRPr="003C7F6E">
        <w:tab/>
        <w:t>(a)</w:t>
      </w:r>
      <w:r w:rsidRPr="003C7F6E">
        <w:tab/>
        <w:t>a security notice is given to the Minister in relation to an individual; and</w:t>
      </w:r>
    </w:p>
    <w:p w:rsidR="00F91BDB" w:rsidRPr="003C7F6E" w:rsidRDefault="00F91BDB" w:rsidP="00F91BDB">
      <w:pPr>
        <w:pStyle w:val="paragraph"/>
      </w:pPr>
      <w:r w:rsidRPr="003C7F6E">
        <w:tab/>
        <w:t>(b)</w:t>
      </w:r>
      <w:r w:rsidRPr="003C7F6E">
        <w:tab/>
        <w:t>the individual is aged 19 or less on the day the notice is given;</w:t>
      </w:r>
    </w:p>
    <w:p w:rsidR="00F91BDB" w:rsidRPr="003C7F6E" w:rsidRDefault="00F91BDB" w:rsidP="00F91BDB">
      <w:pPr>
        <w:pStyle w:val="subsection2"/>
      </w:pPr>
      <w:r w:rsidRPr="003C7F6E">
        <w:t>then, for any day while the notice is or was in force, the individual cannot be an FTB child of another individual, cannot be a regular care child of another individual and cannot be a client of an approved care organisation.</w:t>
      </w:r>
    </w:p>
    <w:p w:rsidR="00F91BDB" w:rsidRPr="003C7F6E" w:rsidRDefault="00F91BDB" w:rsidP="00F91BDB">
      <w:pPr>
        <w:pStyle w:val="SubsectionHead"/>
      </w:pPr>
      <w:r w:rsidRPr="003C7F6E">
        <w:t>Relationship with other provisions</w:t>
      </w:r>
    </w:p>
    <w:p w:rsidR="00F91BDB" w:rsidRPr="003C7F6E" w:rsidRDefault="00F91BDB" w:rsidP="00F91BDB">
      <w:pPr>
        <w:pStyle w:val="subsection"/>
      </w:pPr>
      <w:r w:rsidRPr="003C7F6E">
        <w:tab/>
        <w:t>(8)</w:t>
      </w:r>
      <w:r w:rsidRPr="003C7F6E">
        <w:tab/>
      </w:r>
      <w:r w:rsidR="003C7F6E">
        <w:t>Subsections (</w:t>
      </w:r>
      <w:r w:rsidRPr="003C7F6E">
        <w:t>1) to (7) have effect despite any other provision of the family assistance law.</w:t>
      </w:r>
    </w:p>
    <w:p w:rsidR="00F91BDB" w:rsidRPr="003C7F6E" w:rsidRDefault="00F91BDB" w:rsidP="00F91BDB">
      <w:pPr>
        <w:pStyle w:val="SubsectionHead"/>
      </w:pPr>
      <w:r w:rsidRPr="003C7F6E">
        <w:t>Notification to individual</w:t>
      </w:r>
    </w:p>
    <w:p w:rsidR="00F91BDB" w:rsidRPr="003C7F6E" w:rsidRDefault="00F91BDB" w:rsidP="00F91BDB">
      <w:pPr>
        <w:pStyle w:val="subsection"/>
      </w:pPr>
      <w:r w:rsidRPr="003C7F6E">
        <w:tab/>
        <w:t>(9)</w:t>
      </w:r>
      <w:r w:rsidRPr="003C7F6E">
        <w:tab/>
        <w:t xml:space="preserve">If a determination in relation to an individual ceases to be in force because of </w:t>
      </w:r>
      <w:r w:rsidR="003C7F6E">
        <w:t>subsection (</w:t>
      </w:r>
      <w:r w:rsidRPr="003C7F6E">
        <w:t>2), the Secretary must cause reasonable steps to be taken to notify the individual of the cessation.</w:t>
      </w:r>
    </w:p>
    <w:p w:rsidR="00F91BDB" w:rsidRPr="003C7F6E" w:rsidRDefault="00F91BDB" w:rsidP="00F91BDB">
      <w:pPr>
        <w:pStyle w:val="ActHead5"/>
      </w:pPr>
      <w:bookmarkStart w:id="140" w:name="_Toc441660032"/>
      <w:r w:rsidRPr="003C7F6E">
        <w:rPr>
          <w:rStyle w:val="CharSectno"/>
        </w:rPr>
        <w:lastRenderedPageBreak/>
        <w:t>57GJ</w:t>
      </w:r>
      <w:r w:rsidRPr="003C7F6E">
        <w:t xml:space="preserve">  Security notice from Attorney</w:t>
      </w:r>
      <w:r w:rsidR="003C7F6E">
        <w:noBreakHyphen/>
      </w:r>
      <w:r w:rsidRPr="003C7F6E">
        <w:t>General</w:t>
      </w:r>
      <w:bookmarkEnd w:id="140"/>
    </w:p>
    <w:p w:rsidR="00F91BDB" w:rsidRPr="003C7F6E" w:rsidRDefault="00F91BDB" w:rsidP="00F91BDB">
      <w:pPr>
        <w:pStyle w:val="subsection"/>
      </w:pPr>
      <w:r w:rsidRPr="003C7F6E">
        <w:tab/>
        <w:t>(1)</w:t>
      </w:r>
      <w:r w:rsidRPr="003C7F6E">
        <w:tab/>
        <w:t>The Attorney</w:t>
      </w:r>
      <w:r w:rsidR="003C7F6E">
        <w:noBreakHyphen/>
      </w:r>
      <w:r w:rsidRPr="003C7F6E">
        <w:t>General may give the Minister a written notice requiring that this Division apply in relation to a specified individual if:</w:t>
      </w:r>
    </w:p>
    <w:p w:rsidR="00F91BDB" w:rsidRPr="003C7F6E" w:rsidRDefault="00F91BDB" w:rsidP="00F91BDB">
      <w:pPr>
        <w:pStyle w:val="paragraph"/>
      </w:pPr>
      <w:r w:rsidRPr="003C7F6E">
        <w:tab/>
        <w:t>(a)</w:t>
      </w:r>
      <w:r w:rsidRPr="003C7F6E">
        <w:tab/>
        <w:t>the Foreign Affairs Minister gives the Attorney</w:t>
      </w:r>
      <w:r w:rsidR="003C7F6E">
        <w:noBreakHyphen/>
      </w:r>
      <w:r w:rsidRPr="003C7F6E">
        <w:t>General a notice under section</w:t>
      </w:r>
      <w:r w:rsidR="003C7F6E">
        <w:t> </w:t>
      </w:r>
      <w:r w:rsidRPr="003C7F6E">
        <w:t>57GK in relation to the individual; or</w:t>
      </w:r>
    </w:p>
    <w:p w:rsidR="00F91BDB" w:rsidRPr="003C7F6E" w:rsidRDefault="00F91BDB" w:rsidP="00F91BDB">
      <w:pPr>
        <w:pStyle w:val="paragraph"/>
      </w:pPr>
      <w:r w:rsidRPr="003C7F6E">
        <w:tab/>
        <w:t>(b)</w:t>
      </w:r>
      <w:r w:rsidRPr="003C7F6E">
        <w:tab/>
        <w:t>the Immigration Minister gives the Attorney</w:t>
      </w:r>
      <w:r w:rsidR="003C7F6E">
        <w:noBreakHyphen/>
      </w:r>
      <w:r w:rsidRPr="003C7F6E">
        <w:t>General a notice under section</w:t>
      </w:r>
      <w:r w:rsidR="003C7F6E">
        <w:t> </w:t>
      </w:r>
      <w:r w:rsidRPr="003C7F6E">
        <w:t>57GL in relation to the individual.</w:t>
      </w:r>
    </w:p>
    <w:p w:rsidR="00F91BDB" w:rsidRPr="003C7F6E" w:rsidRDefault="00F91BDB" w:rsidP="00F91BDB">
      <w:pPr>
        <w:pStyle w:val="subsection"/>
      </w:pPr>
      <w:r w:rsidRPr="003C7F6E">
        <w:tab/>
        <w:t>(2)</w:t>
      </w:r>
      <w:r w:rsidRPr="003C7F6E">
        <w:tab/>
        <w:t>A notice under this section may recommend that payments of family assistance of the individual, to the extent set out in the notice, be paid to a payment nominee of the individual under Part</w:t>
      </w:r>
      <w:r w:rsidR="003C7F6E">
        <w:t> </w:t>
      </w:r>
      <w:r w:rsidRPr="003C7F6E">
        <w:t>8B of the Family Assistance Administration Act.</w:t>
      </w:r>
    </w:p>
    <w:p w:rsidR="00F91BDB" w:rsidRPr="003C7F6E" w:rsidRDefault="00F91BDB" w:rsidP="00F91BDB">
      <w:pPr>
        <w:pStyle w:val="subsection"/>
      </w:pPr>
      <w:r w:rsidRPr="003C7F6E">
        <w:tab/>
        <w:t>(3)</w:t>
      </w:r>
      <w:r w:rsidRPr="003C7F6E">
        <w:tab/>
        <w:t>Before giving a notice under this section, the Attorney</w:t>
      </w:r>
      <w:r w:rsidR="003C7F6E">
        <w:noBreakHyphen/>
      </w:r>
      <w:r w:rsidRPr="003C7F6E">
        <w:t>General must have regard to the following:</w:t>
      </w:r>
    </w:p>
    <w:p w:rsidR="00F91BDB" w:rsidRPr="003C7F6E" w:rsidRDefault="00F91BDB" w:rsidP="00F91BDB">
      <w:pPr>
        <w:pStyle w:val="paragraph"/>
      </w:pPr>
      <w:r w:rsidRPr="003C7F6E">
        <w:tab/>
        <w:t>(a)</w:t>
      </w:r>
      <w:r w:rsidRPr="003C7F6E">
        <w:tab/>
        <w:t>the extent (if any) that any payments of family assistance of the individual are being, or may be, used for a purpose that might prejudice the security of Australia or a foreign country, if the Attorney</w:t>
      </w:r>
      <w:r w:rsidR="003C7F6E">
        <w:noBreakHyphen/>
      </w:r>
      <w:r w:rsidRPr="003C7F6E">
        <w:t>General is aware of that extent;</w:t>
      </w:r>
    </w:p>
    <w:p w:rsidR="00F91BDB" w:rsidRPr="003C7F6E" w:rsidRDefault="00F91BDB" w:rsidP="00F91BDB">
      <w:pPr>
        <w:pStyle w:val="paragraph"/>
      </w:pPr>
      <w:r w:rsidRPr="003C7F6E">
        <w:tab/>
        <w:t>(b)</w:t>
      </w:r>
      <w:r w:rsidRPr="003C7F6E">
        <w:tab/>
        <w:t>the likely effect of the operation of section</w:t>
      </w:r>
      <w:r w:rsidR="003C7F6E">
        <w:t> </w:t>
      </w:r>
      <w:r w:rsidRPr="003C7F6E">
        <w:t>57GI on the individual’s dependants, if the Attorney</w:t>
      </w:r>
      <w:r w:rsidR="003C7F6E">
        <w:noBreakHyphen/>
      </w:r>
      <w:r w:rsidRPr="003C7F6E">
        <w:t>General is aware of those dependants.</w:t>
      </w:r>
    </w:p>
    <w:p w:rsidR="00F91BDB" w:rsidRPr="003C7F6E" w:rsidRDefault="00F91BDB" w:rsidP="00F91BDB">
      <w:pPr>
        <w:pStyle w:val="subsection"/>
      </w:pPr>
      <w:r w:rsidRPr="003C7F6E">
        <w:tab/>
        <w:t>(4)</w:t>
      </w:r>
      <w:r w:rsidRPr="003C7F6E">
        <w:tab/>
        <w:t>The Attorney</w:t>
      </w:r>
      <w:r w:rsidR="003C7F6E">
        <w:noBreakHyphen/>
      </w:r>
      <w:r w:rsidRPr="003C7F6E">
        <w:t>General’s Secretary must:</w:t>
      </w:r>
    </w:p>
    <w:p w:rsidR="00F91BDB" w:rsidRPr="003C7F6E" w:rsidRDefault="00F91BDB" w:rsidP="00F91BDB">
      <w:pPr>
        <w:pStyle w:val="paragraph"/>
      </w:pPr>
      <w:r w:rsidRPr="003C7F6E">
        <w:tab/>
        <w:t>(a)</w:t>
      </w:r>
      <w:r w:rsidRPr="003C7F6E">
        <w:tab/>
        <w:t xml:space="preserve">seek the advice of the Human Services Secretary in relation to </w:t>
      </w:r>
      <w:r w:rsidR="003C7F6E">
        <w:t>paragraph (</w:t>
      </w:r>
      <w:r w:rsidRPr="003C7F6E">
        <w:t>3)(b); and</w:t>
      </w:r>
    </w:p>
    <w:p w:rsidR="00F91BDB" w:rsidRPr="003C7F6E" w:rsidRDefault="00F91BDB" w:rsidP="00F91BDB">
      <w:pPr>
        <w:pStyle w:val="paragraph"/>
      </w:pPr>
      <w:r w:rsidRPr="003C7F6E">
        <w:tab/>
        <w:t>(b)</w:t>
      </w:r>
      <w:r w:rsidRPr="003C7F6E">
        <w:tab/>
        <w:t>inform the Attorney</w:t>
      </w:r>
      <w:r w:rsidR="003C7F6E">
        <w:noBreakHyphen/>
      </w:r>
      <w:r w:rsidRPr="003C7F6E">
        <w:t>General of that advice.</w:t>
      </w:r>
    </w:p>
    <w:p w:rsidR="00F91BDB" w:rsidRPr="003C7F6E" w:rsidRDefault="00F91BDB" w:rsidP="00F91BDB">
      <w:pPr>
        <w:pStyle w:val="subsection"/>
      </w:pPr>
      <w:r w:rsidRPr="003C7F6E">
        <w:tab/>
        <w:t>(5)</w:t>
      </w:r>
      <w:r w:rsidRPr="003C7F6E">
        <w:tab/>
      </w:r>
      <w:r w:rsidR="003C7F6E">
        <w:t>Subsection (</w:t>
      </w:r>
      <w:r w:rsidRPr="003C7F6E">
        <w:t>3) does not limit the matters to which regard may be had.</w:t>
      </w:r>
    </w:p>
    <w:p w:rsidR="00F91BDB" w:rsidRPr="003C7F6E" w:rsidRDefault="00F91BDB" w:rsidP="00F91BDB">
      <w:pPr>
        <w:pStyle w:val="ActHead5"/>
      </w:pPr>
      <w:bookmarkStart w:id="141" w:name="_Toc441660033"/>
      <w:r w:rsidRPr="003C7F6E">
        <w:rPr>
          <w:rStyle w:val="CharSectno"/>
        </w:rPr>
        <w:t>57GK</w:t>
      </w:r>
      <w:r w:rsidRPr="003C7F6E">
        <w:t xml:space="preserve">  Notice from Foreign Affairs Minister</w:t>
      </w:r>
      <w:bookmarkEnd w:id="141"/>
    </w:p>
    <w:p w:rsidR="00F91BDB" w:rsidRPr="003C7F6E" w:rsidRDefault="00F91BDB" w:rsidP="00F91BDB">
      <w:pPr>
        <w:pStyle w:val="subsection"/>
      </w:pPr>
      <w:r w:rsidRPr="003C7F6E">
        <w:tab/>
      </w:r>
      <w:r w:rsidRPr="003C7F6E">
        <w:tab/>
        <w:t>If:</w:t>
      </w:r>
    </w:p>
    <w:p w:rsidR="00F91BDB" w:rsidRPr="003C7F6E" w:rsidRDefault="00F91BDB" w:rsidP="00F91BDB">
      <w:pPr>
        <w:pStyle w:val="paragraph"/>
      </w:pPr>
      <w:r w:rsidRPr="003C7F6E">
        <w:tab/>
        <w:t>(a)</w:t>
      </w:r>
      <w:r w:rsidRPr="003C7F6E">
        <w:tab/>
        <w:t>either:</w:t>
      </w:r>
    </w:p>
    <w:p w:rsidR="00F91BDB" w:rsidRPr="003C7F6E" w:rsidRDefault="00F91BDB" w:rsidP="00F91BDB">
      <w:pPr>
        <w:pStyle w:val="paragraphsub"/>
      </w:pPr>
      <w:r w:rsidRPr="003C7F6E">
        <w:lastRenderedPageBreak/>
        <w:tab/>
        <w:t>(i)</w:t>
      </w:r>
      <w:r w:rsidRPr="003C7F6E">
        <w:tab/>
        <w:t>under subsection</w:t>
      </w:r>
      <w:r w:rsidR="003C7F6E">
        <w:t> </w:t>
      </w:r>
      <w:r w:rsidRPr="003C7F6E">
        <w:t xml:space="preserve">14(2) of the </w:t>
      </w:r>
      <w:r w:rsidRPr="003C7F6E">
        <w:rPr>
          <w:i/>
        </w:rPr>
        <w:t>Australian Passports Act 2005</w:t>
      </w:r>
      <w:r w:rsidRPr="003C7F6E">
        <w:t xml:space="preserve">, the Foreign Affairs Minister refuses to issue an individual an </w:t>
      </w:r>
      <w:r w:rsidR="005367DA" w:rsidRPr="003C7F6E">
        <w:t>Australian travel document</w:t>
      </w:r>
      <w:r w:rsidRPr="003C7F6E">
        <w:t>; or</w:t>
      </w:r>
    </w:p>
    <w:p w:rsidR="00F91BDB" w:rsidRPr="003C7F6E" w:rsidRDefault="00F91BDB" w:rsidP="00F91BDB">
      <w:pPr>
        <w:pStyle w:val="paragraphsub"/>
      </w:pPr>
      <w:r w:rsidRPr="003C7F6E">
        <w:tab/>
        <w:t>(ii)</w:t>
      </w:r>
      <w:r w:rsidRPr="003C7F6E">
        <w:tab/>
        <w:t>under section</w:t>
      </w:r>
      <w:r w:rsidR="003C7F6E">
        <w:t> </w:t>
      </w:r>
      <w:r w:rsidRPr="003C7F6E">
        <w:t xml:space="preserve">22 of that Act, the Foreign Affairs Minister cancels an individual’s </w:t>
      </w:r>
      <w:r w:rsidR="00CA635B" w:rsidRPr="003C7F6E">
        <w:t>Australian travel document</w:t>
      </w:r>
      <w:r w:rsidRPr="003C7F6E">
        <w:t>; and</w:t>
      </w:r>
    </w:p>
    <w:p w:rsidR="00F91BDB" w:rsidRPr="003C7F6E" w:rsidRDefault="00F91BDB" w:rsidP="00F91BDB">
      <w:pPr>
        <w:pStyle w:val="paragraph"/>
      </w:pPr>
      <w:r w:rsidRPr="003C7F6E">
        <w:tab/>
        <w:t>(b)</w:t>
      </w:r>
      <w:r w:rsidRPr="003C7F6E">
        <w:tab/>
        <w:t>the refusal or cancellation was because of a refusal/cancellation request made in relation to the individual under subsection</w:t>
      </w:r>
      <w:r w:rsidR="003C7F6E">
        <w:t> </w:t>
      </w:r>
      <w:r w:rsidRPr="003C7F6E">
        <w:t>14(1) of that Act; and</w:t>
      </w:r>
    </w:p>
    <w:p w:rsidR="00F91BDB" w:rsidRPr="003C7F6E" w:rsidRDefault="00F91BDB" w:rsidP="00F91BDB">
      <w:pPr>
        <w:pStyle w:val="paragraph"/>
      </w:pPr>
      <w:r w:rsidRPr="003C7F6E">
        <w:tab/>
        <w:t>(c)</w:t>
      </w:r>
      <w:r w:rsidRPr="003C7F6E">
        <w:tab/>
        <w:t>the request was made on the basis of the circumstance mentioned in subparagraph</w:t>
      </w:r>
      <w:r w:rsidR="003C7F6E">
        <w:t> </w:t>
      </w:r>
      <w:r w:rsidRPr="003C7F6E">
        <w:t>14(1)(a)(i) of that Act;</w:t>
      </w:r>
    </w:p>
    <w:p w:rsidR="00F91BDB" w:rsidRPr="003C7F6E" w:rsidRDefault="00F91BDB" w:rsidP="00F91BDB">
      <w:pPr>
        <w:pStyle w:val="subsection2"/>
      </w:pPr>
      <w:r w:rsidRPr="003C7F6E">
        <w:t>the Foreign Affairs Minister may give the Attorney</w:t>
      </w:r>
      <w:r w:rsidR="003C7F6E">
        <w:noBreakHyphen/>
      </w:r>
      <w:r w:rsidRPr="003C7F6E">
        <w:t>General a written notice setting out those matters.</w:t>
      </w:r>
    </w:p>
    <w:p w:rsidR="00F91BDB" w:rsidRPr="003C7F6E" w:rsidRDefault="00F91BDB" w:rsidP="00F91BDB">
      <w:pPr>
        <w:pStyle w:val="ActHead5"/>
      </w:pPr>
      <w:bookmarkStart w:id="142" w:name="_Toc441660034"/>
      <w:r w:rsidRPr="003C7F6E">
        <w:rPr>
          <w:rStyle w:val="CharSectno"/>
        </w:rPr>
        <w:t>57GL</w:t>
      </w:r>
      <w:r w:rsidRPr="003C7F6E">
        <w:t xml:space="preserve">  Notice from Immigration Minister</w:t>
      </w:r>
      <w:bookmarkEnd w:id="142"/>
    </w:p>
    <w:p w:rsidR="00F91BDB" w:rsidRPr="003C7F6E" w:rsidRDefault="00F91BDB" w:rsidP="00F91BDB">
      <w:pPr>
        <w:pStyle w:val="subsection"/>
      </w:pPr>
      <w:r w:rsidRPr="003C7F6E">
        <w:tab/>
      </w:r>
      <w:r w:rsidRPr="003C7F6E">
        <w:tab/>
        <w:t>If:</w:t>
      </w:r>
    </w:p>
    <w:p w:rsidR="00F91BDB" w:rsidRPr="003C7F6E" w:rsidRDefault="00F91BDB" w:rsidP="00F91BDB">
      <w:pPr>
        <w:pStyle w:val="paragraph"/>
      </w:pPr>
      <w:r w:rsidRPr="003C7F6E">
        <w:tab/>
        <w:t>(a)</w:t>
      </w:r>
      <w:r w:rsidRPr="003C7F6E">
        <w:tab/>
        <w:t>the Immigration Minister cancels an individual’s visa under section</w:t>
      </w:r>
      <w:r w:rsidR="003C7F6E">
        <w:t> </w:t>
      </w:r>
      <w:r w:rsidRPr="003C7F6E">
        <w:t xml:space="preserve">116 or 128 of the </w:t>
      </w:r>
      <w:r w:rsidRPr="003C7F6E">
        <w:rPr>
          <w:i/>
        </w:rPr>
        <w:t>Migration Act 1958</w:t>
      </w:r>
      <w:r w:rsidRPr="003C7F6E">
        <w:t xml:space="preserve"> because of an assessment by the Australian Security Intelligence Organisation that the individual is directly or indirectly a risk to security (within the meaning of section</w:t>
      </w:r>
      <w:r w:rsidR="003C7F6E">
        <w:t> </w:t>
      </w:r>
      <w:r w:rsidRPr="003C7F6E">
        <w:t xml:space="preserve">4 of the </w:t>
      </w:r>
      <w:r w:rsidRPr="003C7F6E">
        <w:rPr>
          <w:i/>
        </w:rPr>
        <w:t>Australian Security Intelligence Organisation Act 1979</w:t>
      </w:r>
      <w:r w:rsidRPr="003C7F6E">
        <w:t>); or</w:t>
      </w:r>
    </w:p>
    <w:p w:rsidR="00F91BDB" w:rsidRPr="003C7F6E" w:rsidRDefault="00F91BDB" w:rsidP="00F91BDB">
      <w:pPr>
        <w:pStyle w:val="paragraph"/>
      </w:pPr>
      <w:r w:rsidRPr="003C7F6E">
        <w:tab/>
        <w:t>(b)</w:t>
      </w:r>
      <w:r w:rsidRPr="003C7F6E">
        <w:tab/>
        <w:t>the Immigration Minister cancels an individual’s visa under section</w:t>
      </w:r>
      <w:r w:rsidR="003C7F6E">
        <w:t> </w:t>
      </w:r>
      <w:r w:rsidRPr="003C7F6E">
        <w:t xml:space="preserve">134B of the </w:t>
      </w:r>
      <w:r w:rsidRPr="003C7F6E">
        <w:rPr>
          <w:i/>
        </w:rPr>
        <w:t>Migration Act 1958</w:t>
      </w:r>
      <w:r w:rsidRPr="003C7F6E">
        <w:t xml:space="preserve"> (emergency cancellation on security grounds) and decides not to revoke that cancellation under subsection</w:t>
      </w:r>
      <w:r w:rsidR="003C7F6E">
        <w:t> </w:t>
      </w:r>
      <w:r w:rsidRPr="003C7F6E">
        <w:t>134C(3) of that Act; or</w:t>
      </w:r>
    </w:p>
    <w:p w:rsidR="00F91BDB" w:rsidRPr="003C7F6E" w:rsidRDefault="00F91BDB" w:rsidP="00F91BDB">
      <w:pPr>
        <w:pStyle w:val="paragraph"/>
      </w:pPr>
      <w:r w:rsidRPr="003C7F6E">
        <w:tab/>
        <w:t>(c)</w:t>
      </w:r>
      <w:r w:rsidRPr="003C7F6E">
        <w:tab/>
        <w:t>the Immigration Minister cancels an individual’s visa under section</w:t>
      </w:r>
      <w:r w:rsidR="003C7F6E">
        <w:t> </w:t>
      </w:r>
      <w:r w:rsidRPr="003C7F6E">
        <w:t xml:space="preserve">501 of the </w:t>
      </w:r>
      <w:r w:rsidRPr="003C7F6E">
        <w:rPr>
          <w:i/>
        </w:rPr>
        <w:t>Migration Act 1958</w:t>
      </w:r>
      <w:r w:rsidRPr="003C7F6E">
        <w:t xml:space="preserve"> and there is an assessment by the Australian Security Intelligence Organisation that the individual is directly or indirectly a risk to security (within the meaning of section</w:t>
      </w:r>
      <w:r w:rsidR="003C7F6E">
        <w:t> </w:t>
      </w:r>
      <w:r w:rsidRPr="003C7F6E">
        <w:t xml:space="preserve">4 of the </w:t>
      </w:r>
      <w:r w:rsidRPr="003C7F6E">
        <w:rPr>
          <w:i/>
        </w:rPr>
        <w:t>Australian Security Intelligence Organisation Act 1979</w:t>
      </w:r>
      <w:r w:rsidRPr="003C7F6E">
        <w:t>);</w:t>
      </w:r>
    </w:p>
    <w:p w:rsidR="00F91BDB" w:rsidRPr="003C7F6E" w:rsidRDefault="00F91BDB" w:rsidP="00F91BDB">
      <w:pPr>
        <w:pStyle w:val="subsection2"/>
      </w:pPr>
      <w:r w:rsidRPr="003C7F6E">
        <w:t>the Immigration Minister may give the Attorney</w:t>
      </w:r>
      <w:r w:rsidR="003C7F6E">
        <w:noBreakHyphen/>
      </w:r>
      <w:r w:rsidRPr="003C7F6E">
        <w:t>General a written notice setting out those matters.</w:t>
      </w:r>
    </w:p>
    <w:p w:rsidR="00F91BDB" w:rsidRPr="003C7F6E" w:rsidRDefault="00F91BDB" w:rsidP="00F91BDB">
      <w:pPr>
        <w:pStyle w:val="ActHead5"/>
      </w:pPr>
      <w:bookmarkStart w:id="143" w:name="_Toc441660035"/>
      <w:r w:rsidRPr="003C7F6E">
        <w:rPr>
          <w:rStyle w:val="CharSectno"/>
        </w:rPr>
        <w:lastRenderedPageBreak/>
        <w:t>57GM</w:t>
      </w:r>
      <w:r w:rsidRPr="003C7F6E">
        <w:t xml:space="preserve">  Copy of security notice to be given to Secretaries</w:t>
      </w:r>
      <w:bookmarkEnd w:id="143"/>
    </w:p>
    <w:p w:rsidR="00F91BDB" w:rsidRPr="003C7F6E" w:rsidRDefault="00F91BDB" w:rsidP="00F91BDB">
      <w:pPr>
        <w:pStyle w:val="subsection"/>
      </w:pPr>
      <w:r w:rsidRPr="003C7F6E">
        <w:tab/>
      </w:r>
      <w:r w:rsidRPr="003C7F6E">
        <w:tab/>
        <w:t>The Minister must give a copy of a security notice to:</w:t>
      </w:r>
    </w:p>
    <w:p w:rsidR="00F91BDB" w:rsidRPr="003C7F6E" w:rsidRDefault="00F91BDB" w:rsidP="00F91BDB">
      <w:pPr>
        <w:pStyle w:val="paragraph"/>
      </w:pPr>
      <w:r w:rsidRPr="003C7F6E">
        <w:tab/>
        <w:t>(a)</w:t>
      </w:r>
      <w:r w:rsidRPr="003C7F6E">
        <w:tab/>
        <w:t>the Secretary of the Department; and</w:t>
      </w:r>
    </w:p>
    <w:p w:rsidR="00F91BDB" w:rsidRPr="003C7F6E" w:rsidRDefault="00F91BDB" w:rsidP="00F91BDB">
      <w:pPr>
        <w:pStyle w:val="paragraph"/>
      </w:pPr>
      <w:r w:rsidRPr="003C7F6E">
        <w:tab/>
        <w:t>(b)</w:t>
      </w:r>
      <w:r w:rsidRPr="003C7F6E">
        <w:tab/>
        <w:t>the Secretary of the Human Services Department.</w:t>
      </w:r>
    </w:p>
    <w:p w:rsidR="00F91BDB" w:rsidRPr="003C7F6E" w:rsidRDefault="00F91BDB" w:rsidP="00F91BDB">
      <w:pPr>
        <w:pStyle w:val="ActHead5"/>
      </w:pPr>
      <w:bookmarkStart w:id="144" w:name="_Toc441660036"/>
      <w:r w:rsidRPr="003C7F6E">
        <w:rPr>
          <w:rStyle w:val="CharSectno"/>
        </w:rPr>
        <w:t>57GN</w:t>
      </w:r>
      <w:r w:rsidRPr="003C7F6E">
        <w:t xml:space="preserve">  Period security notice is in force</w:t>
      </w:r>
      <w:bookmarkEnd w:id="144"/>
    </w:p>
    <w:p w:rsidR="00F91BDB" w:rsidRPr="003C7F6E" w:rsidRDefault="00F91BDB" w:rsidP="00F91BDB">
      <w:pPr>
        <w:pStyle w:val="subsection"/>
      </w:pPr>
      <w:r w:rsidRPr="003C7F6E">
        <w:tab/>
      </w:r>
      <w:r w:rsidRPr="003C7F6E">
        <w:tab/>
        <w:t>A security notice comes into force on the day it is given to the Minister, and remains in force until it is revoked.</w:t>
      </w:r>
    </w:p>
    <w:p w:rsidR="00F91BDB" w:rsidRPr="003C7F6E" w:rsidRDefault="00F91BDB" w:rsidP="00F91BDB">
      <w:pPr>
        <w:pStyle w:val="ActHead5"/>
      </w:pPr>
      <w:bookmarkStart w:id="145" w:name="_Toc441660037"/>
      <w:r w:rsidRPr="003C7F6E">
        <w:rPr>
          <w:rStyle w:val="CharSectno"/>
        </w:rPr>
        <w:t>57GNA</w:t>
      </w:r>
      <w:r w:rsidRPr="003C7F6E">
        <w:t xml:space="preserve">  Annual review of security notice</w:t>
      </w:r>
      <w:bookmarkEnd w:id="145"/>
    </w:p>
    <w:p w:rsidR="00F91BDB" w:rsidRPr="003C7F6E" w:rsidRDefault="00F91BDB" w:rsidP="00F91BDB">
      <w:pPr>
        <w:pStyle w:val="subsection"/>
      </w:pPr>
      <w:r w:rsidRPr="003C7F6E">
        <w:tab/>
      </w:r>
      <w:r w:rsidRPr="003C7F6E">
        <w:tab/>
        <w:t>Before the end of the following periods, the Attorney</w:t>
      </w:r>
      <w:r w:rsidR="003C7F6E">
        <w:noBreakHyphen/>
      </w:r>
      <w:r w:rsidRPr="003C7F6E">
        <w:t>General must consider whether to revoke a security notice (if it has not already been revoked):</w:t>
      </w:r>
    </w:p>
    <w:p w:rsidR="00F91BDB" w:rsidRPr="003C7F6E" w:rsidRDefault="00F91BDB" w:rsidP="00F91BDB">
      <w:pPr>
        <w:pStyle w:val="paragraph"/>
      </w:pPr>
      <w:r w:rsidRPr="003C7F6E">
        <w:tab/>
        <w:t>(a)</w:t>
      </w:r>
      <w:r w:rsidRPr="003C7F6E">
        <w:tab/>
        <w:t>12 months after it came into force;</w:t>
      </w:r>
    </w:p>
    <w:p w:rsidR="00F91BDB" w:rsidRPr="003C7F6E" w:rsidRDefault="00F91BDB" w:rsidP="00F91BDB">
      <w:pPr>
        <w:pStyle w:val="paragraph"/>
      </w:pPr>
      <w:r w:rsidRPr="003C7F6E">
        <w:tab/>
        <w:t>(b)</w:t>
      </w:r>
      <w:r w:rsidRPr="003C7F6E">
        <w:tab/>
        <w:t>12 months after the Attorney</w:t>
      </w:r>
      <w:r w:rsidR="003C7F6E">
        <w:noBreakHyphen/>
      </w:r>
      <w:r w:rsidRPr="003C7F6E">
        <w:t>General last considered whether to revoke it.</w:t>
      </w:r>
    </w:p>
    <w:p w:rsidR="00F91BDB" w:rsidRPr="003C7F6E" w:rsidRDefault="00F91BDB" w:rsidP="00F91BDB">
      <w:pPr>
        <w:pStyle w:val="ActHead5"/>
      </w:pPr>
      <w:bookmarkStart w:id="146" w:name="_Toc441660038"/>
      <w:r w:rsidRPr="003C7F6E">
        <w:rPr>
          <w:rStyle w:val="CharSectno"/>
        </w:rPr>
        <w:t>57GO</w:t>
      </w:r>
      <w:r w:rsidRPr="003C7F6E">
        <w:t xml:space="preserve">  Revoking a security notice</w:t>
      </w:r>
      <w:bookmarkEnd w:id="146"/>
    </w:p>
    <w:p w:rsidR="00F91BDB" w:rsidRPr="003C7F6E" w:rsidRDefault="00F91BDB" w:rsidP="00F91BDB">
      <w:pPr>
        <w:pStyle w:val="subsection"/>
      </w:pPr>
      <w:r w:rsidRPr="003C7F6E">
        <w:tab/>
        <w:t>(1)</w:t>
      </w:r>
      <w:r w:rsidRPr="003C7F6E">
        <w:tab/>
        <w:t>The Attorney</w:t>
      </w:r>
      <w:r w:rsidR="003C7F6E">
        <w:noBreakHyphen/>
      </w:r>
      <w:r w:rsidRPr="003C7F6E">
        <w:t>General may, by written notice given to the Minister, revoke a security notice.</w:t>
      </w:r>
    </w:p>
    <w:p w:rsidR="00F91BDB" w:rsidRPr="003C7F6E" w:rsidRDefault="00F91BDB" w:rsidP="00F91BDB">
      <w:pPr>
        <w:pStyle w:val="subsection"/>
      </w:pPr>
      <w:r w:rsidRPr="003C7F6E">
        <w:tab/>
        <w:t>(2)</w:t>
      </w:r>
      <w:r w:rsidRPr="003C7F6E">
        <w:tab/>
        <w:t>The revocation takes effect on the day it is made.</w:t>
      </w:r>
    </w:p>
    <w:p w:rsidR="00F91BDB" w:rsidRPr="003C7F6E" w:rsidRDefault="00F91BDB" w:rsidP="00F91BDB">
      <w:pPr>
        <w:pStyle w:val="subsection"/>
      </w:pPr>
      <w:r w:rsidRPr="003C7F6E">
        <w:tab/>
        <w:t>(3)</w:t>
      </w:r>
      <w:r w:rsidRPr="003C7F6E">
        <w:tab/>
        <w:t xml:space="preserve">The Minister must give a copy of a notice under </w:t>
      </w:r>
      <w:r w:rsidR="003C7F6E">
        <w:t>subsection (</w:t>
      </w:r>
      <w:r w:rsidRPr="003C7F6E">
        <w:t>1) to:</w:t>
      </w:r>
    </w:p>
    <w:p w:rsidR="00F91BDB" w:rsidRPr="003C7F6E" w:rsidRDefault="00F91BDB" w:rsidP="00F91BDB">
      <w:pPr>
        <w:pStyle w:val="paragraph"/>
      </w:pPr>
      <w:r w:rsidRPr="003C7F6E">
        <w:tab/>
        <w:t>(a)</w:t>
      </w:r>
      <w:r w:rsidRPr="003C7F6E">
        <w:tab/>
        <w:t>the Secretary of the Department; and</w:t>
      </w:r>
    </w:p>
    <w:p w:rsidR="00F91BDB" w:rsidRPr="003C7F6E" w:rsidRDefault="00F91BDB" w:rsidP="00F91BDB">
      <w:pPr>
        <w:pStyle w:val="paragraph"/>
      </w:pPr>
      <w:r w:rsidRPr="003C7F6E">
        <w:tab/>
        <w:t>(b)</w:t>
      </w:r>
      <w:r w:rsidRPr="003C7F6E">
        <w:tab/>
        <w:t>the Secretary of the Human Services Department.</w:t>
      </w:r>
    </w:p>
    <w:p w:rsidR="00F91BDB" w:rsidRPr="003C7F6E" w:rsidRDefault="00F91BDB" w:rsidP="00F91BDB">
      <w:pPr>
        <w:pStyle w:val="subsection"/>
      </w:pPr>
      <w:r w:rsidRPr="003C7F6E">
        <w:tab/>
        <w:t>(4)</w:t>
      </w:r>
      <w:r w:rsidRPr="003C7F6E">
        <w:tab/>
        <w:t>If:</w:t>
      </w:r>
    </w:p>
    <w:p w:rsidR="00F91BDB" w:rsidRPr="003C7F6E" w:rsidRDefault="00F91BDB" w:rsidP="00F91BDB">
      <w:pPr>
        <w:pStyle w:val="paragraph"/>
      </w:pPr>
      <w:r w:rsidRPr="003C7F6E">
        <w:tab/>
        <w:t>(a)</w:t>
      </w:r>
      <w:r w:rsidRPr="003C7F6E">
        <w:tab/>
        <w:t>a determination in relation to an individual ceases to be in force because of subsection</w:t>
      </w:r>
      <w:r w:rsidR="003C7F6E">
        <w:t> </w:t>
      </w:r>
      <w:r w:rsidRPr="003C7F6E">
        <w:t>57GI(2); and</w:t>
      </w:r>
    </w:p>
    <w:p w:rsidR="00F91BDB" w:rsidRPr="003C7F6E" w:rsidRDefault="00F91BDB" w:rsidP="00F91BDB">
      <w:pPr>
        <w:pStyle w:val="paragraph"/>
      </w:pPr>
      <w:r w:rsidRPr="003C7F6E">
        <w:tab/>
        <w:t>(b)</w:t>
      </w:r>
      <w:r w:rsidRPr="003C7F6E">
        <w:tab/>
        <w:t>the Attorney</w:t>
      </w:r>
      <w:r w:rsidR="003C7F6E">
        <w:noBreakHyphen/>
      </w:r>
      <w:r w:rsidRPr="003C7F6E">
        <w:t>General revokes the security notice concerned;</w:t>
      </w:r>
    </w:p>
    <w:p w:rsidR="00F91BDB" w:rsidRPr="003C7F6E" w:rsidRDefault="00F91BDB" w:rsidP="00F91BDB">
      <w:pPr>
        <w:pStyle w:val="subsection2"/>
      </w:pPr>
      <w:r w:rsidRPr="003C7F6E">
        <w:t>the Secretary of the Department must cause reasonable steps to be taken to notify the individual of the revocation.</w:t>
      </w:r>
    </w:p>
    <w:p w:rsidR="00F91BDB" w:rsidRPr="003C7F6E" w:rsidRDefault="00F91BDB" w:rsidP="00F91BDB">
      <w:pPr>
        <w:pStyle w:val="ActHead5"/>
      </w:pPr>
      <w:bookmarkStart w:id="147" w:name="_Toc441660039"/>
      <w:r w:rsidRPr="003C7F6E">
        <w:rPr>
          <w:rStyle w:val="CharSectno"/>
        </w:rPr>
        <w:lastRenderedPageBreak/>
        <w:t>57GP</w:t>
      </w:r>
      <w:r w:rsidRPr="003C7F6E">
        <w:t xml:space="preserve">  Notices may contain personal information</w:t>
      </w:r>
      <w:bookmarkEnd w:id="147"/>
    </w:p>
    <w:p w:rsidR="00F91BDB" w:rsidRPr="003C7F6E" w:rsidRDefault="00F91BDB" w:rsidP="00F91BDB">
      <w:pPr>
        <w:pStyle w:val="subsection"/>
      </w:pPr>
      <w:r w:rsidRPr="003C7F6E">
        <w:tab/>
      </w:r>
      <w:r w:rsidRPr="003C7F6E">
        <w:tab/>
        <w:t>A notice under this Division in relation to an individual may contain personal information about the individual.</w:t>
      </w:r>
    </w:p>
    <w:p w:rsidR="00F91BDB" w:rsidRPr="003C7F6E" w:rsidRDefault="00F91BDB" w:rsidP="00F91BDB">
      <w:pPr>
        <w:pStyle w:val="ActHead5"/>
      </w:pPr>
      <w:bookmarkStart w:id="148" w:name="_Toc441660040"/>
      <w:r w:rsidRPr="003C7F6E">
        <w:rPr>
          <w:rStyle w:val="CharSectno"/>
        </w:rPr>
        <w:t>57GQ</w:t>
      </w:r>
      <w:r w:rsidRPr="003C7F6E">
        <w:t xml:space="preserve">  This Division does not apply to child care benefit or child care rebate</w:t>
      </w:r>
      <w:bookmarkEnd w:id="148"/>
    </w:p>
    <w:p w:rsidR="00F91BDB" w:rsidRPr="003C7F6E" w:rsidRDefault="00F91BDB" w:rsidP="00F91BDB">
      <w:pPr>
        <w:pStyle w:val="subsection"/>
      </w:pPr>
      <w:r w:rsidRPr="003C7F6E">
        <w:tab/>
      </w:r>
      <w:r w:rsidRPr="003C7F6E">
        <w:tab/>
        <w:t>This Division does not apply in relation to child care benefit or child care rebate.</w:t>
      </w:r>
    </w:p>
    <w:p w:rsidR="00F91BDB" w:rsidRPr="003C7F6E" w:rsidRDefault="00F91BDB" w:rsidP="00F91BDB">
      <w:pPr>
        <w:pStyle w:val="ActHead5"/>
      </w:pPr>
      <w:bookmarkStart w:id="149" w:name="_Toc441660041"/>
      <w:r w:rsidRPr="003C7F6E">
        <w:rPr>
          <w:rStyle w:val="CharSectno"/>
        </w:rPr>
        <w:t>57GR</w:t>
      </w:r>
      <w:r w:rsidRPr="003C7F6E">
        <w:t xml:space="preserve">  Certain decisions not decisions of officers</w:t>
      </w:r>
      <w:bookmarkEnd w:id="149"/>
    </w:p>
    <w:p w:rsidR="00F91BDB" w:rsidRPr="003C7F6E" w:rsidRDefault="00F91BDB" w:rsidP="00F91BDB">
      <w:pPr>
        <w:pStyle w:val="subsection"/>
      </w:pPr>
      <w:r w:rsidRPr="003C7F6E">
        <w:tab/>
      </w:r>
      <w:r w:rsidRPr="003C7F6E">
        <w:tab/>
        <w:t>For the purposes of Part</w:t>
      </w:r>
      <w:r w:rsidR="003C7F6E">
        <w:t> </w:t>
      </w:r>
      <w:r w:rsidRPr="003C7F6E">
        <w:t>5 of the Family Assistance Administration Act, the following decisions are taken not to be decisions of an officer under the family assistance law:</w:t>
      </w:r>
    </w:p>
    <w:p w:rsidR="00F91BDB" w:rsidRPr="003C7F6E" w:rsidRDefault="00F91BDB" w:rsidP="00F91BDB">
      <w:pPr>
        <w:pStyle w:val="paragraph"/>
      </w:pPr>
      <w:r w:rsidRPr="003C7F6E">
        <w:tab/>
        <w:t>(a)</w:t>
      </w:r>
      <w:r w:rsidRPr="003C7F6E">
        <w:tab/>
        <w:t>any decision under this Division;</w:t>
      </w:r>
    </w:p>
    <w:p w:rsidR="00F91BDB" w:rsidRPr="003C7F6E" w:rsidRDefault="00F91BDB" w:rsidP="00F91BDB">
      <w:pPr>
        <w:pStyle w:val="paragraph"/>
      </w:pPr>
      <w:r w:rsidRPr="003C7F6E">
        <w:tab/>
        <w:t>(b)</w:t>
      </w:r>
      <w:r w:rsidRPr="003C7F6E">
        <w:tab/>
        <w:t>any decision under Part</w:t>
      </w:r>
      <w:r w:rsidR="003C7F6E">
        <w:t> </w:t>
      </w:r>
      <w:r w:rsidRPr="003C7F6E">
        <w:t>8B of that Act to pay, or not to pay, an amount of family assistance as mentioned in subsection</w:t>
      </w:r>
      <w:r w:rsidR="003C7F6E">
        <w:t> </w:t>
      </w:r>
      <w:r w:rsidRPr="003C7F6E">
        <w:t>57GI(4) of this Act;</w:t>
      </w:r>
    </w:p>
    <w:p w:rsidR="00F91BDB" w:rsidRPr="003C7F6E" w:rsidRDefault="00F91BDB" w:rsidP="00F91BDB">
      <w:pPr>
        <w:pStyle w:val="paragraph"/>
      </w:pPr>
      <w:r w:rsidRPr="003C7F6E">
        <w:tab/>
        <w:t>(c)</w:t>
      </w:r>
      <w:r w:rsidRPr="003C7F6E">
        <w:tab/>
        <w:t>any decision under Part</w:t>
      </w:r>
      <w:r w:rsidR="003C7F6E">
        <w:t> </w:t>
      </w:r>
      <w:r w:rsidRPr="003C7F6E">
        <w:t xml:space="preserve">8B of that Act that is related to a decision mentioned in </w:t>
      </w:r>
      <w:r w:rsidR="003C7F6E">
        <w:t>paragraph (</w:t>
      </w:r>
      <w:r w:rsidRPr="003C7F6E">
        <w:t>b).</w:t>
      </w:r>
    </w:p>
    <w:p w:rsidR="00F91BDB" w:rsidRPr="003C7F6E" w:rsidRDefault="00F91BDB" w:rsidP="00F91BDB">
      <w:pPr>
        <w:pStyle w:val="ActHead5"/>
      </w:pPr>
      <w:bookmarkStart w:id="150" w:name="_Toc441660042"/>
      <w:r w:rsidRPr="003C7F6E">
        <w:rPr>
          <w:rStyle w:val="CharSectno"/>
        </w:rPr>
        <w:t>57GS</w:t>
      </w:r>
      <w:r w:rsidRPr="003C7F6E">
        <w:t xml:space="preserve">  Instruments not legislative instruments</w:t>
      </w:r>
      <w:bookmarkEnd w:id="150"/>
    </w:p>
    <w:p w:rsidR="00F91BDB" w:rsidRPr="003C7F6E" w:rsidRDefault="00F91BDB" w:rsidP="00F91BDB">
      <w:pPr>
        <w:pStyle w:val="subsection"/>
      </w:pPr>
      <w:r w:rsidRPr="003C7F6E">
        <w:tab/>
      </w:r>
      <w:r w:rsidRPr="003C7F6E">
        <w:tab/>
        <w:t>The following are not legislative instruments:</w:t>
      </w:r>
    </w:p>
    <w:p w:rsidR="00F91BDB" w:rsidRPr="003C7F6E" w:rsidRDefault="00F91BDB" w:rsidP="00F91BDB">
      <w:pPr>
        <w:pStyle w:val="paragraph"/>
      </w:pPr>
      <w:r w:rsidRPr="003C7F6E">
        <w:tab/>
        <w:t>(a)</w:t>
      </w:r>
      <w:r w:rsidRPr="003C7F6E">
        <w:tab/>
        <w:t>a notice under this Division;</w:t>
      </w:r>
    </w:p>
    <w:p w:rsidR="00F91BDB" w:rsidRPr="003C7F6E" w:rsidRDefault="00F91BDB" w:rsidP="00F91BDB">
      <w:pPr>
        <w:pStyle w:val="paragraph"/>
      </w:pPr>
      <w:r w:rsidRPr="003C7F6E">
        <w:tab/>
        <w:t>(b)</w:t>
      </w:r>
      <w:r w:rsidRPr="003C7F6E">
        <w:tab/>
        <w:t>a direction under subsection</w:t>
      </w:r>
      <w:r w:rsidR="003C7F6E">
        <w:t> </w:t>
      </w:r>
      <w:r w:rsidRPr="003C7F6E">
        <w:t>57GI(6).</w:t>
      </w:r>
    </w:p>
    <w:p w:rsidR="00632062" w:rsidRPr="003C7F6E" w:rsidRDefault="00632062" w:rsidP="003D7FE2">
      <w:pPr>
        <w:pStyle w:val="ActHead2"/>
        <w:pageBreakBefore/>
      </w:pPr>
      <w:bookmarkStart w:id="151" w:name="_Toc441660043"/>
      <w:r w:rsidRPr="003C7F6E">
        <w:rPr>
          <w:rStyle w:val="CharPartNo"/>
        </w:rPr>
        <w:lastRenderedPageBreak/>
        <w:t>Part</w:t>
      </w:r>
      <w:r w:rsidR="003C7F6E" w:rsidRPr="003C7F6E">
        <w:rPr>
          <w:rStyle w:val="CharPartNo"/>
        </w:rPr>
        <w:t> </w:t>
      </w:r>
      <w:r w:rsidRPr="003C7F6E">
        <w:rPr>
          <w:rStyle w:val="CharPartNo"/>
        </w:rPr>
        <w:t>4</w:t>
      </w:r>
      <w:r w:rsidRPr="003C7F6E">
        <w:t>—</w:t>
      </w:r>
      <w:r w:rsidRPr="003C7F6E">
        <w:rPr>
          <w:rStyle w:val="CharPartText"/>
        </w:rPr>
        <w:t>Rate of family assistance</w:t>
      </w:r>
      <w:bookmarkEnd w:id="151"/>
    </w:p>
    <w:p w:rsidR="00632062" w:rsidRPr="003C7F6E" w:rsidRDefault="00632062" w:rsidP="0022492B">
      <w:pPr>
        <w:pStyle w:val="ActHead3"/>
      </w:pPr>
      <w:bookmarkStart w:id="152" w:name="_Toc441660044"/>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Family tax benefit</w:t>
      </w:r>
      <w:bookmarkEnd w:id="152"/>
    </w:p>
    <w:p w:rsidR="00632062" w:rsidRPr="003C7F6E" w:rsidRDefault="00632062" w:rsidP="0022492B">
      <w:pPr>
        <w:pStyle w:val="ActHead5"/>
      </w:pPr>
      <w:bookmarkStart w:id="153" w:name="_Toc441660045"/>
      <w:r w:rsidRPr="003C7F6E">
        <w:rPr>
          <w:rStyle w:val="CharSectno"/>
        </w:rPr>
        <w:t>58</w:t>
      </w:r>
      <w:r w:rsidRPr="003C7F6E">
        <w:t xml:space="preserve">  Rate of family tax benefit</w:t>
      </w:r>
      <w:bookmarkEnd w:id="153"/>
    </w:p>
    <w:p w:rsidR="00632062" w:rsidRPr="003C7F6E" w:rsidRDefault="00632062">
      <w:pPr>
        <w:pStyle w:val="SubsectionHead"/>
      </w:pPr>
      <w:r w:rsidRPr="003C7F6E">
        <w:t>Annual rate of family tax benefit for individuals</w:t>
      </w:r>
    </w:p>
    <w:p w:rsidR="00632062" w:rsidRPr="003C7F6E" w:rsidRDefault="00632062">
      <w:pPr>
        <w:pStyle w:val="subsection"/>
      </w:pPr>
      <w:r w:rsidRPr="003C7F6E">
        <w:tab/>
        <w:t>(1)</w:t>
      </w:r>
      <w:r w:rsidRPr="003C7F6E">
        <w:tab/>
        <w:t>Subject to sections</w:t>
      </w:r>
      <w:r w:rsidR="003C7F6E">
        <w:t> </w:t>
      </w:r>
      <w:r w:rsidRPr="003C7F6E">
        <w:t>60 to 63, an individual’s annual rate of family tax benefit is to be calculated in accordance with the Rate Calculator in Schedule</w:t>
      </w:r>
      <w:r w:rsidR="003C7F6E">
        <w:t> </w:t>
      </w:r>
      <w:r w:rsidRPr="003C7F6E">
        <w:t>1.</w:t>
      </w:r>
    </w:p>
    <w:p w:rsidR="004D3B50" w:rsidRPr="003C7F6E" w:rsidRDefault="004D3B50" w:rsidP="004D3B50">
      <w:pPr>
        <w:pStyle w:val="SubsectionHead"/>
      </w:pPr>
      <w:r w:rsidRPr="003C7F6E">
        <w:t>Annual rate of family tax benefit to approved care organisation</w:t>
      </w:r>
    </w:p>
    <w:p w:rsidR="004D3B50" w:rsidRPr="003C7F6E" w:rsidRDefault="004D3B50" w:rsidP="004D3B50">
      <w:pPr>
        <w:pStyle w:val="subsection"/>
      </w:pPr>
      <w:r w:rsidRPr="003C7F6E">
        <w:tab/>
        <w:t>(2)</w:t>
      </w:r>
      <w:r w:rsidRPr="003C7F6E">
        <w:tab/>
        <w:t>An approved care organisation’s annual rate of family tax benefit for an individual is the sum of:</w:t>
      </w:r>
    </w:p>
    <w:p w:rsidR="004D3B50" w:rsidRPr="003C7F6E" w:rsidRDefault="004D3B50" w:rsidP="004D3B50">
      <w:pPr>
        <w:pStyle w:val="paragraph"/>
      </w:pPr>
      <w:r w:rsidRPr="003C7F6E">
        <w:tab/>
        <w:t>(a)</w:t>
      </w:r>
      <w:r w:rsidRPr="003C7F6E">
        <w:tab/>
        <w:t xml:space="preserve">the organisation’s standard rate under </w:t>
      </w:r>
      <w:r w:rsidR="003C7F6E">
        <w:t>subsection (</w:t>
      </w:r>
      <w:r w:rsidRPr="003C7F6E">
        <w:t>2A); and</w:t>
      </w:r>
    </w:p>
    <w:p w:rsidR="004D3B50" w:rsidRPr="003C7F6E" w:rsidRDefault="004D3B50" w:rsidP="004D3B50">
      <w:pPr>
        <w:pStyle w:val="paragraph"/>
      </w:pPr>
      <w:r w:rsidRPr="003C7F6E">
        <w:tab/>
        <w:t>(b)</w:t>
      </w:r>
      <w:r w:rsidRPr="003C7F6E">
        <w:tab/>
        <w:t xml:space="preserve">the organisation’s </w:t>
      </w:r>
      <w:r w:rsidR="00E2755F" w:rsidRPr="003C7F6E">
        <w:t>energy supplement</w:t>
      </w:r>
      <w:r w:rsidRPr="003C7F6E">
        <w:t xml:space="preserve"> under </w:t>
      </w:r>
      <w:r w:rsidR="003C7F6E">
        <w:t>subsection (</w:t>
      </w:r>
      <w:r w:rsidRPr="003C7F6E">
        <w:t>2B).</w:t>
      </w:r>
    </w:p>
    <w:p w:rsidR="004D3B50" w:rsidRPr="003C7F6E" w:rsidRDefault="004D3B50" w:rsidP="004D3B50">
      <w:pPr>
        <w:pStyle w:val="subsection"/>
      </w:pPr>
      <w:r w:rsidRPr="003C7F6E">
        <w:tab/>
        <w:t>(2A)</w:t>
      </w:r>
      <w:r w:rsidRPr="003C7F6E">
        <w:tab/>
        <w:t>An approved care organisation’s standard rate for an individual is $1,372.40.</w:t>
      </w:r>
    </w:p>
    <w:p w:rsidR="00E2755F" w:rsidRPr="003C7F6E" w:rsidRDefault="00E2755F" w:rsidP="00E2755F">
      <w:pPr>
        <w:pStyle w:val="subsection"/>
      </w:pPr>
      <w:r w:rsidRPr="003C7F6E">
        <w:tab/>
        <w:t>(2B)</w:t>
      </w:r>
      <w:r w:rsidRPr="003C7F6E">
        <w:tab/>
        <w:t>An approved care organisation’s energy supplement for an individual is $25.55.</w:t>
      </w:r>
    </w:p>
    <w:p w:rsidR="00632062" w:rsidRPr="003C7F6E" w:rsidRDefault="00632062">
      <w:pPr>
        <w:pStyle w:val="SubsectionHead"/>
      </w:pPr>
      <w:r w:rsidRPr="003C7F6E">
        <w:t>Daily rate of family tax benefit</w:t>
      </w:r>
    </w:p>
    <w:p w:rsidR="00632062" w:rsidRPr="003C7F6E" w:rsidRDefault="00632062">
      <w:pPr>
        <w:pStyle w:val="subsection"/>
      </w:pPr>
      <w:r w:rsidRPr="003C7F6E">
        <w:tab/>
        <w:t>(3)</w:t>
      </w:r>
      <w:r w:rsidRPr="003C7F6E">
        <w:tab/>
        <w:t>The daily rate of family tax benefit is the annual rate divided by 365 and rounded to the nearest cent (rounding 0.5 cents upwards). If the daily rate before rounding is above nil and below half a cent, round up to 1 cent.</w:t>
      </w:r>
    </w:p>
    <w:p w:rsidR="004C561E" w:rsidRPr="003C7F6E" w:rsidRDefault="004C561E" w:rsidP="004C561E">
      <w:pPr>
        <w:pStyle w:val="ActHead5"/>
      </w:pPr>
      <w:bookmarkStart w:id="154" w:name="_Toc441660046"/>
      <w:r w:rsidRPr="003C7F6E">
        <w:rPr>
          <w:rStyle w:val="CharSectno"/>
        </w:rPr>
        <w:t>58AA</w:t>
      </w:r>
      <w:r w:rsidRPr="003C7F6E">
        <w:t xml:space="preserve">  Newborn upfront payment of family tax benefit if newborn supplement added into Part A rate</w:t>
      </w:r>
      <w:bookmarkEnd w:id="154"/>
    </w:p>
    <w:p w:rsidR="004C561E" w:rsidRPr="003C7F6E" w:rsidRDefault="004C561E" w:rsidP="004C561E">
      <w:pPr>
        <w:pStyle w:val="subsection"/>
      </w:pPr>
      <w:r w:rsidRPr="003C7F6E">
        <w:tab/>
        <w:t>(1)</w:t>
      </w:r>
      <w:r w:rsidRPr="003C7F6E">
        <w:tab/>
        <w:t>If, under Division</w:t>
      </w:r>
      <w:r w:rsidR="003C7F6E">
        <w:t> </w:t>
      </w:r>
      <w:r w:rsidRPr="003C7F6E">
        <w:t>1A of Part</w:t>
      </w:r>
      <w:r w:rsidR="003C7F6E">
        <w:t> </w:t>
      </w:r>
      <w:r w:rsidRPr="003C7F6E">
        <w:t>5 of Schedule</w:t>
      </w:r>
      <w:r w:rsidR="003C7F6E">
        <w:t> </w:t>
      </w:r>
      <w:r w:rsidRPr="003C7F6E">
        <w:t xml:space="preserve">1, an amount of newborn supplement is added in relation to an individual and an </w:t>
      </w:r>
      <w:r w:rsidRPr="003C7F6E">
        <w:lastRenderedPageBreak/>
        <w:t>FTB child of the individual, then the individual is entitled to be paid, as an amount of family tax benefit, $500 in respect of the FTB child.</w:t>
      </w:r>
    </w:p>
    <w:p w:rsidR="004C561E" w:rsidRPr="003C7F6E" w:rsidRDefault="004C561E" w:rsidP="004C561E">
      <w:pPr>
        <w:pStyle w:val="notetext"/>
      </w:pPr>
      <w:r w:rsidRPr="003C7F6E">
        <w:t>Note:</w:t>
      </w:r>
      <w:r w:rsidRPr="003C7F6E">
        <w:tab/>
        <w:t>The amount is to be paid as a single lump sum: see section</w:t>
      </w:r>
      <w:r w:rsidR="003C7F6E">
        <w:t> </w:t>
      </w:r>
      <w:r w:rsidRPr="003C7F6E">
        <w:t>24A of the Family Assistance Administration Act.</w:t>
      </w:r>
    </w:p>
    <w:p w:rsidR="004463B6" w:rsidRPr="003C7F6E" w:rsidRDefault="004463B6" w:rsidP="004463B6">
      <w:pPr>
        <w:pStyle w:val="subsection"/>
      </w:pPr>
      <w:r w:rsidRPr="003C7F6E">
        <w:tab/>
        <w:t>(1A)</w:t>
      </w:r>
      <w:r w:rsidRPr="003C7F6E">
        <w:tab/>
        <w:t>If:</w:t>
      </w:r>
    </w:p>
    <w:p w:rsidR="004463B6" w:rsidRPr="003C7F6E" w:rsidRDefault="004463B6" w:rsidP="004463B6">
      <w:pPr>
        <w:pStyle w:val="paragraph"/>
      </w:pPr>
      <w:r w:rsidRPr="003C7F6E">
        <w:tab/>
        <w:t>(a)</w:t>
      </w:r>
      <w:r w:rsidRPr="003C7F6E">
        <w:tab/>
        <w:t>under Division</w:t>
      </w:r>
      <w:r w:rsidR="003C7F6E">
        <w:t> </w:t>
      </w:r>
      <w:r w:rsidRPr="003C7F6E">
        <w:t>1A of Part</w:t>
      </w:r>
      <w:r w:rsidR="003C7F6E">
        <w:t> </w:t>
      </w:r>
      <w:r w:rsidRPr="003C7F6E">
        <w:t>5 of Schedule</w:t>
      </w:r>
      <w:r w:rsidR="003C7F6E">
        <w:t> </w:t>
      </w:r>
      <w:r w:rsidRPr="003C7F6E">
        <w:t>1 an amount of newborn supplement is added for a day in relation to both members of a couple and an FTB child of both members of the couple; and</w:t>
      </w:r>
    </w:p>
    <w:p w:rsidR="004463B6" w:rsidRPr="003C7F6E" w:rsidRDefault="004463B6" w:rsidP="004463B6">
      <w:pPr>
        <w:pStyle w:val="paragraph"/>
      </w:pPr>
      <w:r w:rsidRPr="003C7F6E">
        <w:tab/>
        <w:t>(b)</w:t>
      </w:r>
      <w:r w:rsidRPr="003C7F6E">
        <w:tab/>
        <w:t>in relation to that day, a determination under section</w:t>
      </w:r>
      <w:r w:rsidR="003C7F6E">
        <w:t> </w:t>
      </w:r>
      <w:r w:rsidRPr="003C7F6E">
        <w:t>28 or 29 is in force in relation to both members of the couple and that child; and</w:t>
      </w:r>
    </w:p>
    <w:p w:rsidR="004463B6" w:rsidRPr="003C7F6E" w:rsidRDefault="004463B6" w:rsidP="004463B6">
      <w:pPr>
        <w:pStyle w:val="paragraph"/>
      </w:pPr>
      <w:r w:rsidRPr="003C7F6E">
        <w:tab/>
        <w:t>(c)</w:t>
      </w:r>
      <w:r w:rsidRPr="003C7F6E">
        <w:tab/>
        <w:t>that day is the first day on which an amount of newborn supplement is added in relation to that child;</w:t>
      </w:r>
    </w:p>
    <w:p w:rsidR="004463B6" w:rsidRPr="003C7F6E" w:rsidRDefault="004463B6" w:rsidP="004463B6">
      <w:pPr>
        <w:pStyle w:val="subsection2"/>
      </w:pPr>
      <w:r w:rsidRPr="003C7F6E">
        <w:t xml:space="preserve">then, despite </w:t>
      </w:r>
      <w:r w:rsidR="003C7F6E">
        <w:t>subsection (</w:t>
      </w:r>
      <w:r w:rsidRPr="003C7F6E">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3C7F6E" w:rsidRDefault="004463B6" w:rsidP="004463B6">
      <w:pPr>
        <w:pStyle w:val="notetext"/>
      </w:pPr>
      <w:r w:rsidRPr="003C7F6E">
        <w:t>Note:</w:t>
      </w:r>
      <w:r w:rsidRPr="003C7F6E">
        <w:tab/>
        <w:t>The amount is to be paid as a single lump sum: see section</w:t>
      </w:r>
      <w:r w:rsidR="003C7F6E">
        <w:t> </w:t>
      </w:r>
      <w:r w:rsidRPr="003C7F6E">
        <w:t>24A of the Family Assistance Administration Act.</w:t>
      </w:r>
    </w:p>
    <w:p w:rsidR="004C561E" w:rsidRPr="003C7F6E" w:rsidRDefault="004C561E" w:rsidP="004C561E">
      <w:pPr>
        <w:pStyle w:val="SubsectionHead"/>
      </w:pPr>
      <w:r w:rsidRPr="003C7F6E">
        <w:t>Exceptions</w:t>
      </w:r>
    </w:p>
    <w:p w:rsidR="004C561E" w:rsidRPr="003C7F6E" w:rsidRDefault="004C561E" w:rsidP="004C561E">
      <w:pPr>
        <w:pStyle w:val="subsection"/>
      </w:pPr>
      <w:r w:rsidRPr="003C7F6E">
        <w:tab/>
        <w:t>(2)</w:t>
      </w:r>
      <w:r w:rsidRPr="003C7F6E">
        <w:tab/>
      </w:r>
      <w:r w:rsidR="004463B6" w:rsidRPr="003C7F6E">
        <w:t xml:space="preserve">Subject to </w:t>
      </w:r>
      <w:r w:rsidR="003C7F6E">
        <w:t>subsection (</w:t>
      </w:r>
      <w:r w:rsidR="004463B6" w:rsidRPr="003C7F6E">
        <w:t xml:space="preserve">1A), </w:t>
      </w:r>
      <w:r w:rsidR="003C7F6E">
        <w:t>subsection (</w:t>
      </w:r>
      <w:r w:rsidR="004463B6" w:rsidRPr="003C7F6E">
        <w:t>1)</w:t>
      </w:r>
      <w:r w:rsidRPr="003C7F6E">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3C7F6E" w:rsidRDefault="004C561E" w:rsidP="004C561E">
      <w:pPr>
        <w:pStyle w:val="subsection"/>
      </w:pPr>
      <w:r w:rsidRPr="003C7F6E">
        <w:tab/>
        <w:t>(3)</w:t>
      </w:r>
      <w:r w:rsidRPr="003C7F6E">
        <w:tab/>
      </w:r>
      <w:r w:rsidR="003C7F6E">
        <w:t>Subsection (</w:t>
      </w:r>
      <w:r w:rsidRPr="003C7F6E">
        <w:t>1) does not apply in relation to an individual and an FTB child of the individual in the circumstances prescribed in a legislative instrument under subclause</w:t>
      </w:r>
      <w:r w:rsidR="003C7F6E">
        <w:t> </w:t>
      </w:r>
      <w:r w:rsidRPr="003C7F6E">
        <w:t>35A(12) of Schedule</w:t>
      </w:r>
      <w:r w:rsidR="003C7F6E">
        <w:t> </w:t>
      </w:r>
      <w:r w:rsidRPr="003C7F6E">
        <w:t>1.</w:t>
      </w:r>
    </w:p>
    <w:p w:rsidR="004C561E" w:rsidRPr="003C7F6E" w:rsidRDefault="004C561E" w:rsidP="004C561E">
      <w:pPr>
        <w:pStyle w:val="SubsectionHead"/>
      </w:pPr>
      <w:r w:rsidRPr="003C7F6E">
        <w:lastRenderedPageBreak/>
        <w:t>One amount only in respect of FTB child</w:t>
      </w:r>
    </w:p>
    <w:p w:rsidR="004C561E" w:rsidRPr="003C7F6E" w:rsidRDefault="004C561E" w:rsidP="004C561E">
      <w:pPr>
        <w:pStyle w:val="subsection"/>
      </w:pPr>
      <w:r w:rsidRPr="003C7F6E">
        <w:tab/>
        <w:t>(4)</w:t>
      </w:r>
      <w:r w:rsidRPr="003C7F6E">
        <w:tab/>
        <w:t>An individual cannot receive more than one amount under this section in respect of an FTB child of the individual.</w:t>
      </w:r>
    </w:p>
    <w:p w:rsidR="004463B6" w:rsidRPr="003C7F6E" w:rsidRDefault="004463B6" w:rsidP="004463B6">
      <w:pPr>
        <w:pStyle w:val="SubsectionHead"/>
      </w:pPr>
      <w:r w:rsidRPr="003C7F6E">
        <w:t>Interpretation</w:t>
      </w:r>
    </w:p>
    <w:p w:rsidR="004463B6" w:rsidRPr="003C7F6E" w:rsidRDefault="004463B6" w:rsidP="004463B6">
      <w:pPr>
        <w:pStyle w:val="subsection"/>
      </w:pPr>
      <w:r w:rsidRPr="003C7F6E">
        <w:tab/>
        <w:t>(5)</w:t>
      </w:r>
      <w:r w:rsidRPr="003C7F6E">
        <w:tab/>
        <w:t>This section is subject to sections</w:t>
      </w:r>
      <w:r w:rsidR="003C7F6E">
        <w:t> </w:t>
      </w:r>
      <w:r w:rsidRPr="003C7F6E">
        <w:t>28AA and 32AEA of the Family Assistance Administration Act.</w:t>
      </w:r>
    </w:p>
    <w:p w:rsidR="00554E31" w:rsidRPr="003C7F6E" w:rsidRDefault="00554E31" w:rsidP="00554E31">
      <w:pPr>
        <w:pStyle w:val="ActHead5"/>
      </w:pPr>
      <w:bookmarkStart w:id="155" w:name="_Toc441660047"/>
      <w:r w:rsidRPr="003C7F6E">
        <w:rPr>
          <w:rStyle w:val="CharSectno"/>
        </w:rPr>
        <w:t>58A</w:t>
      </w:r>
      <w:r w:rsidRPr="003C7F6E">
        <w:t xml:space="preserve">  Election to receive energy supplements quarterly</w:t>
      </w:r>
      <w:bookmarkEnd w:id="155"/>
    </w:p>
    <w:p w:rsidR="00AB092C" w:rsidRPr="003C7F6E" w:rsidRDefault="00AB092C" w:rsidP="00AB092C">
      <w:pPr>
        <w:pStyle w:val="subsection"/>
      </w:pPr>
      <w:r w:rsidRPr="003C7F6E">
        <w:tab/>
        <w:t>(1)</w:t>
      </w:r>
      <w:r w:rsidRPr="003C7F6E">
        <w:tab/>
        <w:t>If a determination under section</w:t>
      </w:r>
      <w:r w:rsidR="003C7F6E">
        <w:t> </w:t>
      </w:r>
      <w:r w:rsidRPr="003C7F6E">
        <w:t>16 of the Family Assistance Administration Act is in force in a quarter under which an individual is entitled to be paid family tax benefit by instalment, the individual may, in a manner or way approved by the Secretary, make an election to have Division</w:t>
      </w:r>
      <w:r w:rsidR="003C7F6E">
        <w:t> </w:t>
      </w:r>
      <w:r w:rsidRPr="003C7F6E">
        <w:t>2B of Part</w:t>
      </w:r>
      <w:r w:rsidR="003C7F6E">
        <w:t> </w:t>
      </w:r>
      <w:r w:rsidRPr="003C7F6E">
        <w:t>4 of Schedule</w:t>
      </w:r>
      <w:r w:rsidR="003C7F6E">
        <w:t> </w:t>
      </w:r>
      <w:r w:rsidRPr="003C7F6E">
        <w:t>1 to this Act and Division</w:t>
      </w:r>
      <w:r w:rsidR="003C7F6E">
        <w:t> </w:t>
      </w:r>
      <w:r w:rsidRPr="003C7F6E">
        <w:t>2AA of Part</w:t>
      </w:r>
      <w:r w:rsidR="003C7F6E">
        <w:t> </w:t>
      </w:r>
      <w:r w:rsidRPr="003C7F6E">
        <w:t>5 of that Schedule disregarded.</w:t>
      </w:r>
    </w:p>
    <w:p w:rsidR="00AB092C" w:rsidRPr="003C7F6E" w:rsidRDefault="00AB092C" w:rsidP="00AB092C">
      <w:pPr>
        <w:pStyle w:val="notetext"/>
      </w:pPr>
      <w:r w:rsidRPr="003C7F6E">
        <w:t>Note 1:</w:t>
      </w:r>
      <w:r w:rsidRPr="003C7F6E">
        <w:tab/>
        <w:t xml:space="preserve">Those Divisions deal with </w:t>
      </w:r>
      <w:r w:rsidR="00F560D4" w:rsidRPr="003C7F6E">
        <w:t>energy supplement</w:t>
      </w:r>
      <w:r w:rsidRPr="003C7F6E">
        <w:t xml:space="preserve"> (Part A) and </w:t>
      </w:r>
      <w:r w:rsidR="00F560D4" w:rsidRPr="003C7F6E">
        <w:t>energy supplement</w:t>
      </w:r>
      <w:r w:rsidRPr="003C7F6E">
        <w:t xml:space="preserve"> (Part B).</w:t>
      </w:r>
    </w:p>
    <w:p w:rsidR="00AB092C" w:rsidRPr="003C7F6E" w:rsidRDefault="00AB092C" w:rsidP="00AB092C">
      <w:pPr>
        <w:pStyle w:val="notetext"/>
      </w:pPr>
      <w:r w:rsidRPr="003C7F6E">
        <w:t>Note 2:</w:t>
      </w:r>
      <w:r w:rsidRPr="003C7F6E">
        <w:tab/>
        <w:t>If those Divisions are disregarded, they will be taken into account when the determination is reviewed under section</w:t>
      </w:r>
      <w:r w:rsidR="003C7F6E">
        <w:t> </w:t>
      </w:r>
      <w:r w:rsidRPr="003C7F6E">
        <w:t>105 of the Family Assistance Administration Act—see section</w:t>
      </w:r>
      <w:r w:rsidR="003C7F6E">
        <w:t> </w:t>
      </w:r>
      <w:r w:rsidRPr="003C7F6E">
        <w:t>105B of that Act.</w:t>
      </w:r>
    </w:p>
    <w:p w:rsidR="00AB092C" w:rsidRPr="003C7F6E" w:rsidRDefault="00AB092C" w:rsidP="00AB092C">
      <w:pPr>
        <w:pStyle w:val="subsection"/>
      </w:pPr>
      <w:r w:rsidRPr="003C7F6E">
        <w:tab/>
        <w:t>(2)</w:t>
      </w:r>
      <w:r w:rsidRPr="003C7F6E">
        <w:tab/>
        <w:t>An election comes into force as soon as practicable after it is made.</w:t>
      </w:r>
    </w:p>
    <w:p w:rsidR="00AB092C" w:rsidRPr="003C7F6E" w:rsidRDefault="00AB092C" w:rsidP="00AB092C">
      <w:pPr>
        <w:pStyle w:val="subsection"/>
      </w:pPr>
      <w:r w:rsidRPr="003C7F6E">
        <w:tab/>
        <w:t>(3)</w:t>
      </w:r>
      <w:r w:rsidRPr="003C7F6E">
        <w:tab/>
        <w:t>An election ceases to be in force if the individual ceases to be entitled to be paid family tax benefit under the determination.</w:t>
      </w:r>
    </w:p>
    <w:p w:rsidR="00BA4601" w:rsidRPr="003C7F6E" w:rsidRDefault="00BA4601" w:rsidP="00BA4601">
      <w:pPr>
        <w:pStyle w:val="subsection"/>
      </w:pPr>
      <w:r w:rsidRPr="003C7F6E">
        <w:tab/>
        <w:t>(3A)</w:t>
      </w:r>
      <w:r w:rsidRPr="003C7F6E">
        <w:tab/>
        <w:t>An election ceases to be in force if subsection</w:t>
      </w:r>
      <w:r w:rsidR="003C7F6E">
        <w:t> </w:t>
      </w:r>
      <w:r w:rsidRPr="003C7F6E">
        <w:t>32(1) applies in relation to the individual. The election ceases to be in force on the request day (see subsection</w:t>
      </w:r>
      <w:r w:rsidR="003C7F6E">
        <w:t> </w:t>
      </w:r>
      <w:r w:rsidRPr="003C7F6E">
        <w:t>32(1)).</w:t>
      </w:r>
    </w:p>
    <w:p w:rsidR="00BA4601" w:rsidRPr="003C7F6E" w:rsidRDefault="00BA4601" w:rsidP="00BA4601">
      <w:pPr>
        <w:pStyle w:val="subsection"/>
      </w:pPr>
      <w:r w:rsidRPr="003C7F6E">
        <w:tab/>
        <w:t>(3B)</w:t>
      </w:r>
      <w:r w:rsidRPr="003C7F6E">
        <w:tab/>
        <w:t xml:space="preserve">If an election ceases to be in force under </w:t>
      </w:r>
      <w:r w:rsidR="003C7F6E">
        <w:t>subsection (</w:t>
      </w:r>
      <w:r w:rsidRPr="003C7F6E">
        <w:t xml:space="preserve">3A), the individual cannot make another election under </w:t>
      </w:r>
      <w:r w:rsidR="003C7F6E">
        <w:t>subsection (</w:t>
      </w:r>
      <w:r w:rsidRPr="003C7F6E">
        <w:t>1) until after the end of the lump sum period referred to in step 1 of the method statement in subsection</w:t>
      </w:r>
      <w:r w:rsidR="003C7F6E">
        <w:t> </w:t>
      </w:r>
      <w:r w:rsidRPr="003C7F6E">
        <w:t>65(1).</w:t>
      </w:r>
    </w:p>
    <w:p w:rsidR="00AB092C" w:rsidRPr="003C7F6E" w:rsidRDefault="00AB092C" w:rsidP="00AB092C">
      <w:pPr>
        <w:pStyle w:val="SubsectionHead"/>
      </w:pPr>
      <w:r w:rsidRPr="003C7F6E">
        <w:lastRenderedPageBreak/>
        <w:t>Revoking an election</w:t>
      </w:r>
    </w:p>
    <w:p w:rsidR="00AB092C" w:rsidRPr="003C7F6E" w:rsidRDefault="00AB092C" w:rsidP="00AB092C">
      <w:pPr>
        <w:pStyle w:val="subsection"/>
      </w:pPr>
      <w:r w:rsidRPr="003C7F6E">
        <w:tab/>
        <w:t>(4)</w:t>
      </w:r>
      <w:r w:rsidRPr="003C7F6E">
        <w:tab/>
        <w:t>The individual may, in a manner or way approved by the Secretary, revoke an election. A revocation takes effect as soon as practicable after it is made.</w:t>
      </w:r>
    </w:p>
    <w:p w:rsidR="00AB092C" w:rsidRPr="003C7F6E" w:rsidRDefault="00AB092C" w:rsidP="00AB092C">
      <w:pPr>
        <w:pStyle w:val="SubsectionHead"/>
      </w:pPr>
      <w:r w:rsidRPr="003C7F6E">
        <w:t>Definition</w:t>
      </w:r>
    </w:p>
    <w:p w:rsidR="00AB092C" w:rsidRPr="003C7F6E" w:rsidRDefault="00AB092C" w:rsidP="00AB092C">
      <w:pPr>
        <w:pStyle w:val="subsection"/>
      </w:pPr>
      <w:r w:rsidRPr="003C7F6E">
        <w:tab/>
        <w:t>(5)</w:t>
      </w:r>
      <w:r w:rsidRPr="003C7F6E">
        <w:tab/>
        <w:t>In this section:</w:t>
      </w:r>
    </w:p>
    <w:p w:rsidR="00AB092C" w:rsidRPr="003C7F6E" w:rsidRDefault="00AB092C" w:rsidP="00AB092C">
      <w:pPr>
        <w:pStyle w:val="Definition"/>
      </w:pPr>
      <w:r w:rsidRPr="003C7F6E">
        <w:rPr>
          <w:b/>
          <w:i/>
        </w:rPr>
        <w:t>quarter</w:t>
      </w:r>
      <w:r w:rsidRPr="003C7F6E">
        <w:t xml:space="preserve"> means a period of 3 months beginning on 1</w:t>
      </w:r>
      <w:r w:rsidR="003C7F6E">
        <w:t> </w:t>
      </w:r>
      <w:r w:rsidRPr="003C7F6E">
        <w:t>July, 1</w:t>
      </w:r>
      <w:r w:rsidR="003C7F6E">
        <w:t> </w:t>
      </w:r>
      <w:r w:rsidRPr="003C7F6E">
        <w:t>October, 1</w:t>
      </w:r>
      <w:r w:rsidR="003C7F6E">
        <w:t> </w:t>
      </w:r>
      <w:r w:rsidRPr="003C7F6E">
        <w:t>January or 1</w:t>
      </w:r>
      <w:r w:rsidR="003C7F6E">
        <w:t> </w:t>
      </w:r>
      <w:r w:rsidRPr="003C7F6E">
        <w:t>April.</w:t>
      </w:r>
    </w:p>
    <w:p w:rsidR="0006021B" w:rsidRPr="003C7F6E" w:rsidRDefault="0006021B" w:rsidP="0006021B">
      <w:pPr>
        <w:pStyle w:val="ActHead5"/>
      </w:pPr>
      <w:bookmarkStart w:id="156" w:name="_Toc441660048"/>
      <w:r w:rsidRPr="003C7F6E">
        <w:rPr>
          <w:rStyle w:val="CharSectno"/>
        </w:rPr>
        <w:t>59</w:t>
      </w:r>
      <w:r w:rsidRPr="003C7F6E">
        <w:t xml:space="preserve">  Shared care percentages where individual is FTB child of more than one person who are not members of the same couple</w:t>
      </w:r>
      <w:bookmarkEnd w:id="156"/>
    </w:p>
    <w:p w:rsidR="00975ECA" w:rsidRPr="003C7F6E" w:rsidRDefault="00975ECA" w:rsidP="00975ECA">
      <w:pPr>
        <w:pStyle w:val="subsection"/>
      </w:pPr>
      <w:r w:rsidRPr="003C7F6E">
        <w:tab/>
        <w:t>(1)</w:t>
      </w:r>
      <w:r w:rsidRPr="003C7F6E">
        <w:tab/>
        <w:t>An individual has a shared care percentage under this section for an FTB child of the individual if:</w:t>
      </w:r>
    </w:p>
    <w:p w:rsidR="00BD2540" w:rsidRPr="003C7F6E" w:rsidRDefault="00BD2540" w:rsidP="00BD2540">
      <w:pPr>
        <w:pStyle w:val="paragraph"/>
      </w:pPr>
      <w:r w:rsidRPr="003C7F6E">
        <w:tab/>
        <w:t>(a)</w:t>
      </w:r>
      <w:r w:rsidRPr="003C7F6E">
        <w:tab/>
        <w:t>the Secretary has determined the individual’s percentage of care for the child during a care period; and</w:t>
      </w:r>
    </w:p>
    <w:p w:rsidR="00975ECA" w:rsidRPr="003C7F6E" w:rsidRDefault="00975ECA" w:rsidP="00975ECA">
      <w:pPr>
        <w:pStyle w:val="paragraph"/>
      </w:pPr>
      <w:r w:rsidRPr="003C7F6E">
        <w:tab/>
        <w:t>(b)</w:t>
      </w:r>
      <w:r w:rsidRPr="003C7F6E">
        <w:tab/>
        <w:t>that percentage is at least 35% and not more than 65%.</w:t>
      </w:r>
    </w:p>
    <w:p w:rsidR="00A83C8E" w:rsidRPr="003C7F6E" w:rsidRDefault="00A83C8E" w:rsidP="00A83C8E">
      <w:pPr>
        <w:pStyle w:val="notetext"/>
      </w:pPr>
      <w:r w:rsidRPr="003C7F6E">
        <w:t>Note:</w:t>
      </w:r>
      <w:r w:rsidRPr="003C7F6E">
        <w:tab/>
        <w:t>Paragraph 27(2)(b) deals with the percentage of care in a blended family case.</w:t>
      </w:r>
    </w:p>
    <w:p w:rsidR="0006021B" w:rsidRPr="003C7F6E" w:rsidRDefault="0006021B" w:rsidP="0006021B">
      <w:pPr>
        <w:pStyle w:val="subsection"/>
      </w:pPr>
      <w:r w:rsidRPr="003C7F6E">
        <w:tab/>
        <w:t>(2)</w:t>
      </w:r>
      <w:r w:rsidRPr="003C7F6E">
        <w:tab/>
        <w:t xml:space="preserve">The individual’s </w:t>
      </w:r>
      <w:r w:rsidRPr="003C7F6E">
        <w:rPr>
          <w:b/>
          <w:i/>
        </w:rPr>
        <w:t xml:space="preserve">shared care percentage </w:t>
      </w:r>
      <w:r w:rsidRPr="003C7F6E">
        <w:t>for the FTB child is the relevant percentage specified in column 2 of the table.</w:t>
      </w:r>
    </w:p>
    <w:p w:rsidR="0006021B" w:rsidRPr="003C7F6E"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3C7F6E" w:rsidTr="00486B15">
        <w:trPr>
          <w:tblHeader/>
        </w:trPr>
        <w:tc>
          <w:tcPr>
            <w:tcW w:w="7086" w:type="dxa"/>
            <w:gridSpan w:val="3"/>
            <w:tcBorders>
              <w:top w:val="single" w:sz="12" w:space="0" w:color="auto"/>
              <w:bottom w:val="single" w:sz="6" w:space="0" w:color="auto"/>
            </w:tcBorders>
            <w:shd w:val="clear" w:color="auto" w:fill="auto"/>
          </w:tcPr>
          <w:p w:rsidR="0006021B" w:rsidRPr="003C7F6E" w:rsidRDefault="0006021B" w:rsidP="00486B15">
            <w:pPr>
              <w:pStyle w:val="TableHeading"/>
            </w:pPr>
            <w:r w:rsidRPr="003C7F6E">
              <w:t>Shared care percentages</w:t>
            </w:r>
          </w:p>
        </w:tc>
      </w:tr>
      <w:tr w:rsidR="0006021B" w:rsidRPr="003C7F6E" w:rsidTr="00486B15">
        <w:trPr>
          <w:tblHeader/>
        </w:trPr>
        <w:tc>
          <w:tcPr>
            <w:tcW w:w="714" w:type="dxa"/>
            <w:tcBorders>
              <w:top w:val="single" w:sz="6" w:space="0" w:color="auto"/>
              <w:bottom w:val="single" w:sz="12" w:space="0" w:color="auto"/>
            </w:tcBorders>
            <w:shd w:val="clear" w:color="auto" w:fill="auto"/>
          </w:tcPr>
          <w:p w:rsidR="0006021B" w:rsidRPr="003C7F6E" w:rsidRDefault="0006021B" w:rsidP="0006021B">
            <w:pPr>
              <w:pStyle w:val="Tabletext"/>
              <w:keepNext/>
              <w:rPr>
                <w:b/>
              </w:rPr>
            </w:pPr>
            <w:r w:rsidRPr="003C7F6E">
              <w:rPr>
                <w:b/>
              </w:rPr>
              <w:t>Item</w:t>
            </w:r>
          </w:p>
        </w:tc>
        <w:tc>
          <w:tcPr>
            <w:tcW w:w="3241" w:type="dxa"/>
            <w:tcBorders>
              <w:top w:val="single" w:sz="6" w:space="0" w:color="auto"/>
              <w:bottom w:val="single" w:sz="12" w:space="0" w:color="auto"/>
            </w:tcBorders>
            <w:shd w:val="clear" w:color="auto" w:fill="auto"/>
          </w:tcPr>
          <w:p w:rsidR="0006021B" w:rsidRPr="003C7F6E" w:rsidRDefault="0006021B" w:rsidP="0006021B">
            <w:pPr>
              <w:pStyle w:val="Tabletext"/>
              <w:keepNext/>
              <w:rPr>
                <w:b/>
              </w:rPr>
            </w:pPr>
            <w:r w:rsidRPr="003C7F6E">
              <w:rPr>
                <w:b/>
              </w:rPr>
              <w:t>Column 1</w:t>
            </w:r>
          </w:p>
          <w:p w:rsidR="0006021B" w:rsidRPr="003C7F6E" w:rsidRDefault="0006021B" w:rsidP="0006021B">
            <w:pPr>
              <w:pStyle w:val="Tabletext"/>
              <w:keepNext/>
              <w:rPr>
                <w:b/>
              </w:rPr>
            </w:pPr>
            <w:r w:rsidRPr="003C7F6E">
              <w:rPr>
                <w:b/>
              </w:rPr>
              <w:t xml:space="preserve">Individual’s percentage </w:t>
            </w:r>
            <w:r w:rsidR="00A83C8E" w:rsidRPr="003C7F6E">
              <w:rPr>
                <w:b/>
              </w:rPr>
              <w:t>of care</w:t>
            </w:r>
          </w:p>
        </w:tc>
        <w:tc>
          <w:tcPr>
            <w:tcW w:w="3131" w:type="dxa"/>
            <w:tcBorders>
              <w:top w:val="single" w:sz="6" w:space="0" w:color="auto"/>
              <w:bottom w:val="single" w:sz="12" w:space="0" w:color="auto"/>
            </w:tcBorders>
            <w:shd w:val="clear" w:color="auto" w:fill="auto"/>
          </w:tcPr>
          <w:p w:rsidR="0006021B" w:rsidRPr="003C7F6E" w:rsidRDefault="0006021B" w:rsidP="0006021B">
            <w:pPr>
              <w:pStyle w:val="Tabletext"/>
              <w:keepNext/>
              <w:rPr>
                <w:b/>
              </w:rPr>
            </w:pPr>
            <w:r w:rsidRPr="003C7F6E">
              <w:rPr>
                <w:b/>
              </w:rPr>
              <w:t>Column 2</w:t>
            </w:r>
          </w:p>
          <w:p w:rsidR="0006021B" w:rsidRPr="003C7F6E" w:rsidRDefault="0006021B" w:rsidP="0006021B">
            <w:pPr>
              <w:pStyle w:val="Tabletext"/>
              <w:keepNext/>
              <w:rPr>
                <w:b/>
              </w:rPr>
            </w:pPr>
            <w:r w:rsidRPr="003C7F6E">
              <w:rPr>
                <w:b/>
              </w:rPr>
              <w:t>Shared care percentage</w:t>
            </w:r>
          </w:p>
        </w:tc>
      </w:tr>
      <w:tr w:rsidR="0006021B" w:rsidRPr="003C7F6E" w:rsidTr="00E45F5E">
        <w:trPr>
          <w:cantSplit/>
        </w:trPr>
        <w:tc>
          <w:tcPr>
            <w:tcW w:w="714" w:type="dxa"/>
            <w:tcBorders>
              <w:top w:val="single" w:sz="12" w:space="0" w:color="auto"/>
            </w:tcBorders>
            <w:shd w:val="clear" w:color="auto" w:fill="auto"/>
          </w:tcPr>
          <w:p w:rsidR="0006021B" w:rsidRPr="003C7F6E" w:rsidRDefault="0006021B" w:rsidP="0006021B">
            <w:pPr>
              <w:pStyle w:val="Tabletext"/>
            </w:pPr>
            <w:r w:rsidRPr="003C7F6E">
              <w:t>1</w:t>
            </w:r>
          </w:p>
        </w:tc>
        <w:tc>
          <w:tcPr>
            <w:tcW w:w="3241" w:type="dxa"/>
            <w:tcBorders>
              <w:top w:val="single" w:sz="12" w:space="0" w:color="auto"/>
            </w:tcBorders>
            <w:shd w:val="clear" w:color="auto" w:fill="auto"/>
          </w:tcPr>
          <w:p w:rsidR="0006021B" w:rsidRPr="003C7F6E" w:rsidRDefault="0006021B" w:rsidP="0006021B">
            <w:pPr>
              <w:pStyle w:val="Tabletext"/>
            </w:pPr>
            <w:r w:rsidRPr="003C7F6E">
              <w:t>35% to less than 48%</w:t>
            </w:r>
          </w:p>
        </w:tc>
        <w:tc>
          <w:tcPr>
            <w:tcW w:w="3131" w:type="dxa"/>
            <w:tcBorders>
              <w:top w:val="single" w:sz="12" w:space="0" w:color="auto"/>
            </w:tcBorders>
            <w:shd w:val="clear" w:color="auto" w:fill="auto"/>
          </w:tcPr>
          <w:p w:rsidR="0006021B" w:rsidRPr="003C7F6E" w:rsidRDefault="0006021B" w:rsidP="0006021B">
            <w:pPr>
              <w:pStyle w:val="Tabletext"/>
            </w:pPr>
            <w:r w:rsidRPr="003C7F6E">
              <w:t>25% plus 2% for each percentage point over 35%</w:t>
            </w:r>
          </w:p>
        </w:tc>
      </w:tr>
      <w:tr w:rsidR="0006021B" w:rsidRPr="003C7F6E" w:rsidTr="00486B15">
        <w:tc>
          <w:tcPr>
            <w:tcW w:w="714" w:type="dxa"/>
            <w:tcBorders>
              <w:bottom w:val="single" w:sz="4" w:space="0" w:color="auto"/>
            </w:tcBorders>
            <w:shd w:val="clear" w:color="auto" w:fill="auto"/>
          </w:tcPr>
          <w:p w:rsidR="0006021B" w:rsidRPr="003C7F6E" w:rsidRDefault="0006021B" w:rsidP="0006021B">
            <w:pPr>
              <w:pStyle w:val="Tabletext"/>
            </w:pPr>
            <w:r w:rsidRPr="003C7F6E">
              <w:t>2</w:t>
            </w:r>
          </w:p>
        </w:tc>
        <w:tc>
          <w:tcPr>
            <w:tcW w:w="3241" w:type="dxa"/>
            <w:tcBorders>
              <w:bottom w:val="single" w:sz="4" w:space="0" w:color="auto"/>
            </w:tcBorders>
            <w:shd w:val="clear" w:color="auto" w:fill="auto"/>
          </w:tcPr>
          <w:p w:rsidR="0006021B" w:rsidRPr="003C7F6E" w:rsidRDefault="0006021B" w:rsidP="0006021B">
            <w:pPr>
              <w:pStyle w:val="Tabletext"/>
            </w:pPr>
            <w:r w:rsidRPr="003C7F6E">
              <w:t>48% to 52%</w:t>
            </w:r>
          </w:p>
        </w:tc>
        <w:tc>
          <w:tcPr>
            <w:tcW w:w="3131" w:type="dxa"/>
            <w:tcBorders>
              <w:bottom w:val="single" w:sz="4" w:space="0" w:color="auto"/>
            </w:tcBorders>
            <w:shd w:val="clear" w:color="auto" w:fill="auto"/>
          </w:tcPr>
          <w:p w:rsidR="0006021B" w:rsidRPr="003C7F6E" w:rsidRDefault="0006021B" w:rsidP="0006021B">
            <w:pPr>
              <w:pStyle w:val="Tabletext"/>
            </w:pPr>
            <w:r w:rsidRPr="003C7F6E">
              <w:t>50%</w:t>
            </w:r>
          </w:p>
        </w:tc>
      </w:tr>
      <w:tr w:rsidR="0006021B" w:rsidRPr="003C7F6E" w:rsidTr="00486B15">
        <w:tc>
          <w:tcPr>
            <w:tcW w:w="714" w:type="dxa"/>
            <w:tcBorders>
              <w:bottom w:val="single" w:sz="12" w:space="0" w:color="auto"/>
            </w:tcBorders>
            <w:shd w:val="clear" w:color="auto" w:fill="auto"/>
          </w:tcPr>
          <w:p w:rsidR="0006021B" w:rsidRPr="003C7F6E" w:rsidRDefault="0006021B" w:rsidP="0006021B">
            <w:pPr>
              <w:pStyle w:val="Tabletext"/>
            </w:pPr>
            <w:r w:rsidRPr="003C7F6E">
              <w:t>3</w:t>
            </w:r>
          </w:p>
        </w:tc>
        <w:tc>
          <w:tcPr>
            <w:tcW w:w="3241" w:type="dxa"/>
            <w:tcBorders>
              <w:bottom w:val="single" w:sz="12" w:space="0" w:color="auto"/>
            </w:tcBorders>
            <w:shd w:val="clear" w:color="auto" w:fill="auto"/>
          </w:tcPr>
          <w:p w:rsidR="0006021B" w:rsidRPr="003C7F6E" w:rsidRDefault="0006021B" w:rsidP="0006021B">
            <w:pPr>
              <w:pStyle w:val="Tabletext"/>
            </w:pPr>
            <w:r w:rsidRPr="003C7F6E">
              <w:t>more than 52% to 65%</w:t>
            </w:r>
          </w:p>
        </w:tc>
        <w:tc>
          <w:tcPr>
            <w:tcW w:w="3131" w:type="dxa"/>
            <w:tcBorders>
              <w:bottom w:val="single" w:sz="12" w:space="0" w:color="auto"/>
            </w:tcBorders>
            <w:shd w:val="clear" w:color="auto" w:fill="auto"/>
          </w:tcPr>
          <w:p w:rsidR="0006021B" w:rsidRPr="003C7F6E" w:rsidRDefault="0006021B" w:rsidP="0006021B">
            <w:pPr>
              <w:pStyle w:val="Tabletext"/>
            </w:pPr>
            <w:r w:rsidRPr="003C7F6E">
              <w:t>51% plus 2% for each percentage point over 53%</w:t>
            </w:r>
          </w:p>
        </w:tc>
      </w:tr>
    </w:tbl>
    <w:p w:rsidR="0006021B" w:rsidRPr="003C7F6E" w:rsidRDefault="0006021B" w:rsidP="0006021B">
      <w:pPr>
        <w:pStyle w:val="subsection"/>
      </w:pPr>
      <w:r w:rsidRPr="003C7F6E">
        <w:lastRenderedPageBreak/>
        <w:tab/>
        <w:t>(3)</w:t>
      </w:r>
      <w:r w:rsidRPr="003C7F6E">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3C7F6E">
        <w:t>subsection (</w:t>
      </w:r>
      <w:r w:rsidRPr="003C7F6E">
        <w:t xml:space="preserve">2), the individual’s </w:t>
      </w:r>
      <w:r w:rsidRPr="003C7F6E">
        <w:rPr>
          <w:b/>
          <w:i/>
        </w:rPr>
        <w:t xml:space="preserve">shared care percentage </w:t>
      </w:r>
      <w:r w:rsidRPr="003C7F6E">
        <w:t>for the child is the percentage so determined for that individual.</w:t>
      </w:r>
    </w:p>
    <w:p w:rsidR="0006021B" w:rsidRPr="003C7F6E" w:rsidRDefault="0006021B" w:rsidP="0006021B">
      <w:pPr>
        <w:pStyle w:val="ActHead5"/>
      </w:pPr>
      <w:bookmarkStart w:id="157" w:name="_Toc441660049"/>
      <w:r w:rsidRPr="003C7F6E">
        <w:rPr>
          <w:rStyle w:val="CharSectno"/>
        </w:rPr>
        <w:t>59A</w:t>
      </w:r>
      <w:r w:rsidRPr="003C7F6E">
        <w:t xml:space="preserve">  Multiple birth allowance where individual is FTB child of more than one person who are not members of the same couple</w:t>
      </w:r>
      <w:bookmarkEnd w:id="157"/>
    </w:p>
    <w:p w:rsidR="0006021B" w:rsidRPr="003C7F6E" w:rsidRDefault="0006021B" w:rsidP="0006021B">
      <w:pPr>
        <w:pStyle w:val="subsection"/>
      </w:pPr>
      <w:r w:rsidRPr="003C7F6E">
        <w:tab/>
        <w:t>(1)</w:t>
      </w:r>
      <w:r w:rsidRPr="003C7F6E">
        <w:tab/>
        <w:t>If the Secretary is satisfied that:</w:t>
      </w:r>
    </w:p>
    <w:p w:rsidR="0006021B" w:rsidRPr="003C7F6E" w:rsidRDefault="0006021B" w:rsidP="0006021B">
      <w:pPr>
        <w:pStyle w:val="paragraph"/>
      </w:pPr>
      <w:r w:rsidRPr="003C7F6E">
        <w:tab/>
        <w:t>(a)</w:t>
      </w:r>
      <w:r w:rsidRPr="003C7F6E">
        <w:tab/>
        <w:t>an individual is an FTB child of an individual (</w:t>
      </w:r>
      <w:r w:rsidRPr="003C7F6E">
        <w:rPr>
          <w:b/>
          <w:i/>
        </w:rPr>
        <w:t>person A</w:t>
      </w:r>
      <w:r w:rsidRPr="003C7F6E">
        <w:t>); and</w:t>
      </w:r>
    </w:p>
    <w:p w:rsidR="0006021B" w:rsidRPr="003C7F6E" w:rsidRDefault="0006021B" w:rsidP="0006021B">
      <w:pPr>
        <w:pStyle w:val="paragraph"/>
      </w:pPr>
      <w:r w:rsidRPr="003C7F6E">
        <w:tab/>
        <w:t>(b)</w:t>
      </w:r>
      <w:r w:rsidRPr="003C7F6E">
        <w:tab/>
        <w:t>the FTB child is also an FTB child of one or more other individuals who are not person A’s partner; and</w:t>
      </w:r>
    </w:p>
    <w:p w:rsidR="0006021B" w:rsidRPr="003C7F6E" w:rsidRDefault="0006021B" w:rsidP="0006021B">
      <w:pPr>
        <w:pStyle w:val="paragraph"/>
      </w:pPr>
      <w:r w:rsidRPr="003C7F6E">
        <w:tab/>
        <w:t>(c)</w:t>
      </w:r>
      <w:r w:rsidRPr="003C7F6E">
        <w:tab/>
        <w:t>the FTB child is one of 3 or more FTB children who were born during the same multiple birth;</w:t>
      </w:r>
    </w:p>
    <w:p w:rsidR="0006021B" w:rsidRPr="003C7F6E" w:rsidRDefault="0006021B" w:rsidP="0006021B">
      <w:pPr>
        <w:pStyle w:val="subsection2"/>
      </w:pPr>
      <w:r w:rsidRPr="003C7F6E">
        <w:t>the Secretary may determine the manner in which multiple birth allowance under Division</w:t>
      </w:r>
      <w:r w:rsidR="003C7F6E">
        <w:t> </w:t>
      </w:r>
      <w:r w:rsidRPr="003C7F6E">
        <w:t>2 of Part</w:t>
      </w:r>
      <w:r w:rsidR="003C7F6E">
        <w:t> </w:t>
      </w:r>
      <w:r w:rsidRPr="003C7F6E">
        <w:t>5 of Schedule</w:t>
      </w:r>
      <w:r w:rsidR="003C7F6E">
        <w:t> </w:t>
      </w:r>
      <w:r w:rsidRPr="003C7F6E">
        <w:t>1 is to be dealt with.</w:t>
      </w:r>
    </w:p>
    <w:p w:rsidR="0006021B" w:rsidRPr="003C7F6E" w:rsidRDefault="0006021B" w:rsidP="0006021B">
      <w:pPr>
        <w:pStyle w:val="subsection"/>
      </w:pPr>
      <w:r w:rsidRPr="003C7F6E">
        <w:tab/>
        <w:t>(2)</w:t>
      </w:r>
      <w:r w:rsidRPr="003C7F6E">
        <w:tab/>
        <w:t xml:space="preserve">Without limiting </w:t>
      </w:r>
      <w:r w:rsidR="003C7F6E">
        <w:t>subsection (</w:t>
      </w:r>
      <w:r w:rsidRPr="003C7F6E">
        <w:t>1), the Secretary may specify that the whole of the multiple birth allowance is to be paid to one of the individuals involved.</w:t>
      </w:r>
    </w:p>
    <w:p w:rsidR="00632062" w:rsidRPr="003C7F6E" w:rsidRDefault="00632062" w:rsidP="0022492B">
      <w:pPr>
        <w:pStyle w:val="ActHead5"/>
      </w:pPr>
      <w:bookmarkStart w:id="158" w:name="_Toc441660050"/>
      <w:r w:rsidRPr="003C7F6E">
        <w:rPr>
          <w:rStyle w:val="CharSectno"/>
        </w:rPr>
        <w:t>60</w:t>
      </w:r>
      <w:r w:rsidRPr="003C7F6E">
        <w:t xml:space="preserve">  Sharing family tax benefit between members of a couple in a blended family</w:t>
      </w:r>
      <w:bookmarkEnd w:id="158"/>
    </w:p>
    <w:p w:rsidR="00632062" w:rsidRPr="003C7F6E" w:rsidRDefault="00632062">
      <w:pPr>
        <w:pStyle w:val="subsection"/>
      </w:pPr>
      <w:r w:rsidRPr="003C7F6E">
        <w:tab/>
      </w:r>
      <w:r w:rsidRPr="003C7F6E">
        <w:tab/>
        <w:t>If the Secretary determines under section</w:t>
      </w:r>
      <w:r w:rsidR="003C7F6E">
        <w:t> </w:t>
      </w:r>
      <w:r w:rsidRPr="003C7F6E">
        <w:t xml:space="preserve">28 an individual’s percentage (the </w:t>
      </w:r>
      <w:r w:rsidRPr="003C7F6E">
        <w:rPr>
          <w:b/>
          <w:i/>
        </w:rPr>
        <w:t>specified percentage</w:t>
      </w:r>
      <w:r w:rsidRPr="003C7F6E">
        <w:t>) of the family tax benefit for FTB children of the individual, the individual’s annual rate of family tax benefit is the specified percentage of the rate that would otherwise apply.</w:t>
      </w:r>
    </w:p>
    <w:p w:rsidR="00632062" w:rsidRPr="003C7F6E" w:rsidRDefault="00632062" w:rsidP="0022492B">
      <w:pPr>
        <w:pStyle w:val="ActHead5"/>
      </w:pPr>
      <w:bookmarkStart w:id="159" w:name="_Toc441660051"/>
      <w:r w:rsidRPr="003C7F6E">
        <w:rPr>
          <w:rStyle w:val="CharSectno"/>
        </w:rPr>
        <w:lastRenderedPageBreak/>
        <w:t>61</w:t>
      </w:r>
      <w:r w:rsidRPr="003C7F6E">
        <w:t xml:space="preserve">  Sharing family tax benefit between separated members of a couple for period before separation</w:t>
      </w:r>
      <w:bookmarkEnd w:id="159"/>
    </w:p>
    <w:p w:rsidR="00632062" w:rsidRPr="003C7F6E" w:rsidRDefault="00632062">
      <w:pPr>
        <w:pStyle w:val="subsection"/>
      </w:pPr>
      <w:r w:rsidRPr="003C7F6E">
        <w:tab/>
      </w:r>
      <w:r w:rsidRPr="003C7F6E">
        <w:tab/>
        <w:t>If the Secretary determines under section</w:t>
      </w:r>
      <w:r w:rsidR="003C7F6E">
        <w:t> </w:t>
      </w:r>
      <w:r w:rsidRPr="003C7F6E">
        <w:t xml:space="preserve">29 an individual’s percentage (the </w:t>
      </w:r>
      <w:r w:rsidRPr="003C7F6E">
        <w:rPr>
          <w:b/>
          <w:i/>
        </w:rPr>
        <w:t>specified percentage</w:t>
      </w:r>
      <w:r w:rsidRPr="003C7F6E">
        <w:t>) of the family tax benefit for an FTB child or children of the individual for a period, the individual’s annual rate of family tax benefit for that period is the specified percentage of the rate that would otherwise apply for the period.</w:t>
      </w:r>
    </w:p>
    <w:p w:rsidR="00B95D5C" w:rsidRPr="003C7F6E" w:rsidRDefault="00B95D5C" w:rsidP="00B95D5C">
      <w:pPr>
        <w:pStyle w:val="ActHead5"/>
      </w:pPr>
      <w:bookmarkStart w:id="160" w:name="_Toc441660052"/>
      <w:r w:rsidRPr="003C7F6E">
        <w:rPr>
          <w:rStyle w:val="CharSectno"/>
        </w:rPr>
        <w:t>61A</w:t>
      </w:r>
      <w:r w:rsidRPr="003C7F6E">
        <w:t xml:space="preserve">  FTB Part A supplement to be disregarded unless health check requirement satisfied</w:t>
      </w:r>
      <w:bookmarkEnd w:id="160"/>
    </w:p>
    <w:p w:rsidR="006A5CCD" w:rsidRPr="003C7F6E" w:rsidRDefault="006A5CCD" w:rsidP="006A5CCD">
      <w:pPr>
        <w:pStyle w:val="SubsectionHead"/>
      </w:pPr>
      <w:r w:rsidRPr="003C7F6E">
        <w:t>Parents of FTB children</w:t>
      </w:r>
    </w:p>
    <w:p w:rsidR="006A5CCD" w:rsidRPr="003C7F6E" w:rsidRDefault="006A5CCD" w:rsidP="006A5CCD">
      <w:pPr>
        <w:pStyle w:val="subsection"/>
      </w:pPr>
      <w:r w:rsidRPr="003C7F6E">
        <w:tab/>
        <w:t>(1)</w:t>
      </w:r>
      <w:r w:rsidRPr="003C7F6E">
        <w:tab/>
        <w:t>The Secretary must disregard clause</w:t>
      </w:r>
      <w:r w:rsidR="003C7F6E">
        <w:t> </w:t>
      </w:r>
      <w:r w:rsidRPr="003C7F6E">
        <w:t>38A of Schedule</w:t>
      </w:r>
      <w:r w:rsidR="003C7F6E">
        <w:t> </w:t>
      </w:r>
      <w:r w:rsidRPr="003C7F6E">
        <w:t xml:space="preserve">1 in relation to an individual, an FTB child of the individual and a particular day or days (each of which is an </w:t>
      </w:r>
      <w:r w:rsidRPr="003C7F6E">
        <w:rPr>
          <w:b/>
          <w:i/>
        </w:rPr>
        <w:t>applicable day</w:t>
      </w:r>
      <w:r w:rsidRPr="003C7F6E">
        <w:t>) in an income year if:</w:t>
      </w:r>
    </w:p>
    <w:p w:rsidR="006A5CCD" w:rsidRPr="003C7F6E" w:rsidRDefault="006A5CCD" w:rsidP="006A5CCD">
      <w:pPr>
        <w:pStyle w:val="paragraph"/>
      </w:pPr>
      <w:r w:rsidRPr="003C7F6E">
        <w:tab/>
        <w:t>(a)</w:t>
      </w:r>
      <w:r w:rsidRPr="003C7F6E">
        <w:tab/>
        <w:t>the FTB child turned 4 in the income year; and</w:t>
      </w:r>
    </w:p>
    <w:p w:rsidR="006A5CCD" w:rsidRPr="003C7F6E" w:rsidRDefault="006A5CCD" w:rsidP="006A5CCD">
      <w:pPr>
        <w:pStyle w:val="paragraph"/>
      </w:pPr>
      <w:r w:rsidRPr="003C7F6E">
        <w:tab/>
        <w:t>(b)</w:t>
      </w:r>
      <w:r w:rsidRPr="003C7F6E">
        <w:tab/>
        <w:t>on the applicable day:</w:t>
      </w:r>
    </w:p>
    <w:p w:rsidR="006A5CCD" w:rsidRPr="003C7F6E" w:rsidRDefault="006A5CCD" w:rsidP="006A5CCD">
      <w:pPr>
        <w:pStyle w:val="paragraphsub"/>
      </w:pPr>
      <w:r w:rsidRPr="003C7F6E">
        <w:tab/>
        <w:t>(i)</w:t>
      </w:r>
      <w:r w:rsidRPr="003C7F6E">
        <w:tab/>
        <w:t>the child is an FTB child of the individual; and</w:t>
      </w:r>
    </w:p>
    <w:p w:rsidR="006A5CCD" w:rsidRPr="003C7F6E" w:rsidRDefault="006A5CCD" w:rsidP="006A5CCD">
      <w:pPr>
        <w:pStyle w:val="paragraphsub"/>
      </w:pPr>
      <w:r w:rsidRPr="003C7F6E">
        <w:tab/>
        <w:t>(ii)</w:t>
      </w:r>
      <w:r w:rsidRPr="003C7F6E">
        <w:tab/>
        <w:t>the individual, or the individual’s partner, is receiving a social security pension, a social security benefit, a service pension or income support supplement; and</w:t>
      </w:r>
    </w:p>
    <w:p w:rsidR="006A5CCD" w:rsidRPr="003C7F6E" w:rsidRDefault="006A5CCD" w:rsidP="006A5CCD">
      <w:pPr>
        <w:pStyle w:val="paragraph"/>
      </w:pPr>
      <w:r w:rsidRPr="003C7F6E">
        <w:tab/>
        <w:t>(c)</w:t>
      </w:r>
      <w:r w:rsidRPr="003C7F6E">
        <w:tab/>
        <w:t>the individual, or the individual’s partner, is a parent of the child on the last day of the income year.</w:t>
      </w:r>
    </w:p>
    <w:p w:rsidR="006A5CCD" w:rsidRPr="003C7F6E" w:rsidRDefault="006A5CCD" w:rsidP="006A5CCD">
      <w:pPr>
        <w:pStyle w:val="SubsectionHead"/>
      </w:pPr>
      <w:r w:rsidRPr="003C7F6E">
        <w:t>Other FTB recipients</w:t>
      </w:r>
    </w:p>
    <w:p w:rsidR="006A5CCD" w:rsidRPr="003C7F6E" w:rsidRDefault="006A5CCD" w:rsidP="006A5CCD">
      <w:pPr>
        <w:pStyle w:val="subsection"/>
      </w:pPr>
      <w:r w:rsidRPr="003C7F6E">
        <w:tab/>
        <w:t>(2)</w:t>
      </w:r>
      <w:r w:rsidRPr="003C7F6E">
        <w:tab/>
        <w:t>The Secretary must disregard clause</w:t>
      </w:r>
      <w:r w:rsidR="003C7F6E">
        <w:t> </w:t>
      </w:r>
      <w:r w:rsidRPr="003C7F6E">
        <w:t>38A of Schedule</w:t>
      </w:r>
      <w:r w:rsidR="003C7F6E">
        <w:t> </w:t>
      </w:r>
      <w:r w:rsidRPr="003C7F6E">
        <w:t xml:space="preserve">1 in relation to an individual, an FTB child of the individual and a particular day or days (each of which is an </w:t>
      </w:r>
      <w:r w:rsidRPr="003C7F6E">
        <w:rPr>
          <w:b/>
          <w:i/>
        </w:rPr>
        <w:t>applicable day</w:t>
      </w:r>
      <w:r w:rsidRPr="003C7F6E">
        <w:t>) in an income year if:</w:t>
      </w:r>
    </w:p>
    <w:p w:rsidR="006A5CCD" w:rsidRPr="003C7F6E" w:rsidRDefault="006A5CCD" w:rsidP="006A5CCD">
      <w:pPr>
        <w:pStyle w:val="paragraph"/>
      </w:pPr>
      <w:r w:rsidRPr="003C7F6E">
        <w:tab/>
        <w:t>(a)</w:t>
      </w:r>
      <w:r w:rsidRPr="003C7F6E">
        <w:tab/>
        <w:t>the FTB child turned 4 in the income year; and</w:t>
      </w:r>
    </w:p>
    <w:p w:rsidR="006A5CCD" w:rsidRPr="003C7F6E" w:rsidRDefault="006A5CCD" w:rsidP="006A5CCD">
      <w:pPr>
        <w:pStyle w:val="paragraph"/>
      </w:pPr>
      <w:r w:rsidRPr="003C7F6E">
        <w:tab/>
        <w:t>(b)</w:t>
      </w:r>
      <w:r w:rsidRPr="003C7F6E">
        <w:tab/>
        <w:t>on the applicable day:</w:t>
      </w:r>
    </w:p>
    <w:p w:rsidR="006A5CCD" w:rsidRPr="003C7F6E" w:rsidRDefault="006A5CCD" w:rsidP="006A5CCD">
      <w:pPr>
        <w:pStyle w:val="paragraphsub"/>
      </w:pPr>
      <w:r w:rsidRPr="003C7F6E">
        <w:tab/>
        <w:t>(i)</w:t>
      </w:r>
      <w:r w:rsidRPr="003C7F6E">
        <w:tab/>
        <w:t>the child is an FTB child of the individual; and</w:t>
      </w:r>
    </w:p>
    <w:p w:rsidR="006A5CCD" w:rsidRPr="003C7F6E" w:rsidRDefault="006A5CCD" w:rsidP="006A5CCD">
      <w:pPr>
        <w:pStyle w:val="paragraphsub"/>
      </w:pPr>
      <w:r w:rsidRPr="003C7F6E">
        <w:lastRenderedPageBreak/>
        <w:tab/>
        <w:t>(ii)</w:t>
      </w:r>
      <w:r w:rsidRPr="003C7F6E">
        <w:tab/>
        <w:t>the individual, or the individual’s partner, is receiving a social security pension, a social security benefit, a service pension or income support supplement; and</w:t>
      </w:r>
    </w:p>
    <w:p w:rsidR="006A5CCD" w:rsidRPr="003C7F6E" w:rsidRDefault="006A5CCD" w:rsidP="006A5CCD">
      <w:pPr>
        <w:pStyle w:val="paragraph"/>
      </w:pPr>
      <w:r w:rsidRPr="003C7F6E">
        <w:tab/>
        <w:t>(c)</w:t>
      </w:r>
      <w:r w:rsidRPr="003C7F6E">
        <w:tab/>
        <w:t>the child is an FTB child of the individual on at least 182 days in the income year, including the last day of the income year; and</w:t>
      </w:r>
    </w:p>
    <w:p w:rsidR="006A5CCD" w:rsidRPr="003C7F6E" w:rsidRDefault="006A5CCD" w:rsidP="006A5CCD">
      <w:pPr>
        <w:pStyle w:val="paragraph"/>
      </w:pPr>
      <w:r w:rsidRPr="003C7F6E">
        <w:tab/>
        <w:t>(d)</w:t>
      </w:r>
      <w:r w:rsidRPr="003C7F6E">
        <w:tab/>
        <w:t>neither the individual, nor the individual’s partner, is a parent of the child on the last day of the income year.</w:t>
      </w:r>
    </w:p>
    <w:p w:rsidR="006A5CCD" w:rsidRPr="003C7F6E" w:rsidRDefault="006A5CCD" w:rsidP="006A5CCD">
      <w:pPr>
        <w:pStyle w:val="SubsectionHead"/>
      </w:pPr>
      <w:r w:rsidRPr="003C7F6E">
        <w:t>Exception—health checks</w:t>
      </w:r>
    </w:p>
    <w:p w:rsidR="006A5CCD" w:rsidRPr="003C7F6E" w:rsidRDefault="006A5CCD" w:rsidP="006A5CCD">
      <w:pPr>
        <w:pStyle w:val="subsection"/>
      </w:pPr>
      <w:r w:rsidRPr="003C7F6E">
        <w:tab/>
        <w:t>(2A)</w:t>
      </w:r>
      <w:r w:rsidRPr="003C7F6E">
        <w:tab/>
        <w:t>However, the Secretary must not disregard clause</w:t>
      </w:r>
      <w:r w:rsidR="003C7F6E">
        <w:t> </w:t>
      </w:r>
      <w:r w:rsidRPr="003C7F6E">
        <w:t>38A of Schedule</w:t>
      </w:r>
      <w:r w:rsidR="003C7F6E">
        <w:t> </w:t>
      </w:r>
      <w:r w:rsidRPr="003C7F6E">
        <w:t xml:space="preserve">1 as mentioned in </w:t>
      </w:r>
      <w:r w:rsidR="003C7F6E">
        <w:t>subsection (</w:t>
      </w:r>
      <w:r w:rsidRPr="003C7F6E">
        <w:t>1) or (2) if:</w:t>
      </w:r>
    </w:p>
    <w:p w:rsidR="006A5CCD" w:rsidRPr="003C7F6E" w:rsidRDefault="006A5CCD" w:rsidP="006A5CCD">
      <w:pPr>
        <w:pStyle w:val="paragraph"/>
      </w:pPr>
      <w:r w:rsidRPr="003C7F6E">
        <w:tab/>
        <w:t>(a)</w:t>
      </w:r>
      <w:r w:rsidRPr="003C7F6E">
        <w:tab/>
        <w:t xml:space="preserve">at any time before the end of the </w:t>
      </w:r>
      <w:r w:rsidR="00A31AEE" w:rsidRPr="003C7F6E">
        <w:t>first income year after the income year in which the FTB child turned 4 or of such further period (if any) as the Secretary allows</w:t>
      </w:r>
      <w:r w:rsidRPr="003C7F6E">
        <w:t>, the Secretary becomes aware of information suggesting that one of the following subparagraphs applies:</w:t>
      </w:r>
    </w:p>
    <w:p w:rsidR="006A5CCD" w:rsidRPr="003C7F6E" w:rsidRDefault="006A5CCD" w:rsidP="006A5CCD">
      <w:pPr>
        <w:pStyle w:val="paragraphsub"/>
      </w:pPr>
      <w:r w:rsidRPr="003C7F6E">
        <w:tab/>
        <w:t>(i)</w:t>
      </w:r>
      <w:r w:rsidRPr="003C7F6E">
        <w:tab/>
        <w:t xml:space="preserve">the FTB child meets the health check requirement (see </w:t>
      </w:r>
      <w:r w:rsidR="003C7F6E">
        <w:t>subsection (</w:t>
      </w:r>
      <w:r w:rsidRPr="003C7F6E">
        <w:t>4));</w:t>
      </w:r>
    </w:p>
    <w:p w:rsidR="006A5CCD" w:rsidRPr="003C7F6E" w:rsidRDefault="006A5CCD" w:rsidP="006A5CCD">
      <w:pPr>
        <w:pStyle w:val="paragraphsub"/>
      </w:pPr>
      <w:r w:rsidRPr="003C7F6E">
        <w:tab/>
        <w:t>(ii)</w:t>
      </w:r>
      <w:r w:rsidRPr="003C7F6E">
        <w:tab/>
        <w:t xml:space="preserve">the FTB child is in a class exempted from the health check requirement by a determination under </w:t>
      </w:r>
      <w:r w:rsidR="003C7F6E">
        <w:t>subsection (</w:t>
      </w:r>
      <w:r w:rsidRPr="003C7F6E">
        <w:t>6);</w:t>
      </w:r>
    </w:p>
    <w:p w:rsidR="006A5CCD" w:rsidRPr="003C7F6E" w:rsidRDefault="006A5CCD" w:rsidP="006A5CCD">
      <w:pPr>
        <w:pStyle w:val="paragraphsub"/>
      </w:pPr>
      <w:r w:rsidRPr="003C7F6E">
        <w:tab/>
        <w:t>(iii)</w:t>
      </w:r>
      <w:r w:rsidRPr="003C7F6E">
        <w:tab/>
        <w:t xml:space="preserve">the FTB child is in a class that is taken to meet the health check requirement by a determination under </w:t>
      </w:r>
      <w:r w:rsidR="003C7F6E">
        <w:t>subsection (</w:t>
      </w:r>
      <w:r w:rsidRPr="003C7F6E">
        <w:t>7);</w:t>
      </w:r>
    </w:p>
    <w:p w:rsidR="006A5CCD" w:rsidRPr="003C7F6E" w:rsidRDefault="006A5CCD" w:rsidP="006A5CCD">
      <w:pPr>
        <w:pStyle w:val="paragraphsub"/>
      </w:pPr>
      <w:r w:rsidRPr="003C7F6E">
        <w:tab/>
        <w:t>(iv)</w:t>
      </w:r>
      <w:r w:rsidRPr="003C7F6E">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3C7F6E" w:rsidRDefault="006A5CCD" w:rsidP="006A5CCD">
      <w:pPr>
        <w:pStyle w:val="paragraph"/>
      </w:pPr>
      <w:r w:rsidRPr="003C7F6E">
        <w:tab/>
        <w:t>(b)</w:t>
      </w:r>
      <w:r w:rsidRPr="003C7F6E">
        <w:tab/>
        <w:t xml:space="preserve">at any time, the Secretary is satisfied that one of those subparagraphs applied before the end of that </w:t>
      </w:r>
      <w:r w:rsidR="00413C73" w:rsidRPr="003C7F6E">
        <w:t>first income year or of the further period (if any)</w:t>
      </w:r>
      <w:r w:rsidRPr="003C7F6E">
        <w:t>.</w:t>
      </w:r>
    </w:p>
    <w:p w:rsidR="00335DF9" w:rsidRPr="003C7F6E" w:rsidRDefault="00335DF9" w:rsidP="00335DF9">
      <w:pPr>
        <w:pStyle w:val="subsection"/>
      </w:pPr>
      <w:r w:rsidRPr="003C7F6E">
        <w:tab/>
        <w:t>(2AA)</w:t>
      </w:r>
      <w:r w:rsidRPr="003C7F6E">
        <w:tab/>
        <w:t xml:space="preserve">For the purposes of </w:t>
      </w:r>
      <w:r w:rsidR="003C7F6E">
        <w:t>paragraph (</w:t>
      </w:r>
      <w:r w:rsidRPr="003C7F6E">
        <w:t>2A)(a):</w:t>
      </w:r>
    </w:p>
    <w:p w:rsidR="00335DF9" w:rsidRPr="003C7F6E" w:rsidRDefault="00335DF9" w:rsidP="00335DF9">
      <w:pPr>
        <w:pStyle w:val="paragraph"/>
      </w:pPr>
      <w:r w:rsidRPr="003C7F6E">
        <w:tab/>
        <w:t>(a)</w:t>
      </w:r>
      <w:r w:rsidRPr="003C7F6E">
        <w:tab/>
        <w:t>the Secretary must not allow a further period unless:</w:t>
      </w:r>
    </w:p>
    <w:p w:rsidR="00335DF9" w:rsidRPr="003C7F6E" w:rsidRDefault="00335DF9" w:rsidP="00335DF9">
      <w:pPr>
        <w:pStyle w:val="paragraphsub"/>
      </w:pPr>
      <w:r w:rsidRPr="003C7F6E">
        <w:lastRenderedPageBreak/>
        <w:tab/>
        <w:t>(i)</w:t>
      </w:r>
      <w:r w:rsidRPr="003C7F6E">
        <w:tab/>
        <w:t>the Secretary is satisfied that there are special circumstances; and</w:t>
      </w:r>
    </w:p>
    <w:p w:rsidR="00335DF9" w:rsidRPr="003C7F6E" w:rsidRDefault="00335DF9" w:rsidP="00335DF9">
      <w:pPr>
        <w:pStyle w:val="paragraphsub"/>
      </w:pPr>
      <w:r w:rsidRPr="003C7F6E">
        <w:tab/>
        <w:t>(ii)</w:t>
      </w:r>
      <w:r w:rsidRPr="003C7F6E">
        <w:tab/>
        <w:t>a further period in respect of the individual’s claim for payment of family tax benefit in respect of the FTB child was allowed under paragraph</w:t>
      </w:r>
      <w:r w:rsidR="003C7F6E">
        <w:t> </w:t>
      </w:r>
      <w:r w:rsidRPr="003C7F6E">
        <w:t>10(2)(b) of the Family Assistance Administration Act; and</w:t>
      </w:r>
    </w:p>
    <w:p w:rsidR="00335DF9" w:rsidRPr="003C7F6E" w:rsidRDefault="00335DF9" w:rsidP="00335DF9">
      <w:pPr>
        <w:pStyle w:val="paragraphsub"/>
      </w:pPr>
      <w:r w:rsidRPr="003C7F6E">
        <w:tab/>
        <w:t>(iii)</w:t>
      </w:r>
      <w:r w:rsidRPr="003C7F6E">
        <w:tab/>
        <w:t>that claim is for a past period falling within the income year in which the FTB child turned 4; and</w:t>
      </w:r>
    </w:p>
    <w:p w:rsidR="00335DF9" w:rsidRPr="003C7F6E" w:rsidRDefault="00335DF9" w:rsidP="00335DF9">
      <w:pPr>
        <w:pStyle w:val="paragraph"/>
      </w:pPr>
      <w:r w:rsidRPr="003C7F6E">
        <w:tab/>
        <w:t>(b)</w:t>
      </w:r>
      <w:r w:rsidRPr="003C7F6E">
        <w:tab/>
        <w:t>any further period allowed by the Secretary must end no later than the end of the second income year after the income year in which the FTB child turned 4.</w:t>
      </w:r>
    </w:p>
    <w:p w:rsidR="00335DF9" w:rsidRPr="003C7F6E" w:rsidRDefault="00335DF9" w:rsidP="00335DF9">
      <w:pPr>
        <w:pStyle w:val="SubsectionHead"/>
      </w:pPr>
      <w:r w:rsidRPr="003C7F6E">
        <w:t>Death of the FTB child</w:t>
      </w:r>
    </w:p>
    <w:p w:rsidR="00335DF9" w:rsidRPr="003C7F6E" w:rsidRDefault="00335DF9" w:rsidP="00335DF9">
      <w:pPr>
        <w:pStyle w:val="subsection"/>
      </w:pPr>
      <w:r w:rsidRPr="003C7F6E">
        <w:tab/>
        <w:t>(3)</w:t>
      </w:r>
      <w:r w:rsidRPr="003C7F6E">
        <w:tab/>
      </w:r>
      <w:r w:rsidR="003C7F6E">
        <w:t>Subsections (</w:t>
      </w:r>
      <w:r w:rsidRPr="003C7F6E">
        <w:t>1), (2) and (2A) do not apply if the FTB child dies before the end of:</w:t>
      </w:r>
    </w:p>
    <w:p w:rsidR="00335DF9" w:rsidRPr="003C7F6E" w:rsidRDefault="00335DF9" w:rsidP="00335DF9">
      <w:pPr>
        <w:pStyle w:val="paragraph"/>
      </w:pPr>
      <w:r w:rsidRPr="003C7F6E">
        <w:tab/>
        <w:t>(a)</w:t>
      </w:r>
      <w:r w:rsidRPr="003C7F6E">
        <w:tab/>
        <w:t>the first income year after the income year in which the FTB child turned 4; or</w:t>
      </w:r>
    </w:p>
    <w:p w:rsidR="00335DF9" w:rsidRPr="003C7F6E" w:rsidRDefault="00335DF9" w:rsidP="00335DF9">
      <w:pPr>
        <w:pStyle w:val="paragraph"/>
      </w:pPr>
      <w:r w:rsidRPr="003C7F6E">
        <w:tab/>
        <w:t>(b)</w:t>
      </w:r>
      <w:r w:rsidRPr="003C7F6E">
        <w:tab/>
        <w:t xml:space="preserve">the further period (if any) allowed by the Secretary under </w:t>
      </w:r>
      <w:r w:rsidR="003C7F6E">
        <w:t>paragraph (</w:t>
      </w:r>
      <w:r w:rsidRPr="003C7F6E">
        <w:t>2A)(a).</w:t>
      </w:r>
    </w:p>
    <w:p w:rsidR="00B95D5C" w:rsidRPr="003C7F6E" w:rsidRDefault="00B95D5C" w:rsidP="00B95D5C">
      <w:pPr>
        <w:pStyle w:val="SubsectionHead"/>
      </w:pPr>
      <w:r w:rsidRPr="003C7F6E">
        <w:t>Health check requirement</w:t>
      </w:r>
    </w:p>
    <w:p w:rsidR="00B95D5C" w:rsidRPr="003C7F6E" w:rsidRDefault="00B95D5C" w:rsidP="00B95D5C">
      <w:pPr>
        <w:pStyle w:val="subsection"/>
      </w:pPr>
      <w:r w:rsidRPr="003C7F6E">
        <w:tab/>
        <w:t>(4)</w:t>
      </w:r>
      <w:r w:rsidRPr="003C7F6E">
        <w:tab/>
        <w:t xml:space="preserve">For the purposes of this section, the </w:t>
      </w:r>
      <w:r w:rsidRPr="003C7F6E">
        <w:rPr>
          <w:b/>
          <w:i/>
        </w:rPr>
        <w:t>health check requirement</w:t>
      </w:r>
      <w:r w:rsidRPr="003C7F6E">
        <w:t xml:space="preserve"> for a child is that the child must meet the requirements specified in an instrument under </w:t>
      </w:r>
      <w:r w:rsidR="003C7F6E">
        <w:t>subsection (</w:t>
      </w:r>
      <w:r w:rsidRPr="003C7F6E">
        <w:t>5).</w:t>
      </w:r>
    </w:p>
    <w:p w:rsidR="00B95D5C" w:rsidRPr="003C7F6E" w:rsidRDefault="00B95D5C" w:rsidP="00B95D5C">
      <w:pPr>
        <w:pStyle w:val="subsection"/>
      </w:pPr>
      <w:r w:rsidRPr="003C7F6E">
        <w:tab/>
        <w:t>(5)</w:t>
      </w:r>
      <w:r w:rsidRPr="003C7F6E">
        <w:tab/>
        <w:t xml:space="preserve">The Minister may, by legislative instrument, specify requirements relating to the health of children for the purposes of </w:t>
      </w:r>
      <w:r w:rsidR="003C7F6E">
        <w:t>subsection (</w:t>
      </w:r>
      <w:r w:rsidRPr="003C7F6E">
        <w:t>4).</w:t>
      </w:r>
    </w:p>
    <w:p w:rsidR="00B95D5C" w:rsidRPr="003C7F6E" w:rsidRDefault="00B95D5C" w:rsidP="00B95D5C">
      <w:pPr>
        <w:pStyle w:val="SubsectionHead"/>
      </w:pPr>
      <w:r w:rsidRPr="003C7F6E">
        <w:t>Exempt class of children</w:t>
      </w:r>
    </w:p>
    <w:p w:rsidR="00B95D5C" w:rsidRPr="003C7F6E" w:rsidRDefault="00B95D5C" w:rsidP="00B95D5C">
      <w:pPr>
        <w:pStyle w:val="subsection"/>
      </w:pPr>
      <w:r w:rsidRPr="003C7F6E">
        <w:tab/>
        <w:t>(6)</w:t>
      </w:r>
      <w:r w:rsidRPr="003C7F6E">
        <w:tab/>
        <w:t>The Minister may, by legislative instrument, determine that children included in a specified class are exempt from the health check requirement.</w:t>
      </w:r>
    </w:p>
    <w:p w:rsidR="00B95D5C" w:rsidRPr="003C7F6E" w:rsidRDefault="00B95D5C" w:rsidP="00B95D5C">
      <w:pPr>
        <w:pStyle w:val="SubsectionHead"/>
      </w:pPr>
      <w:r w:rsidRPr="003C7F6E">
        <w:lastRenderedPageBreak/>
        <w:t>Children taken to meet health check requirement</w:t>
      </w:r>
    </w:p>
    <w:p w:rsidR="00B95D5C" w:rsidRPr="003C7F6E" w:rsidRDefault="00B95D5C" w:rsidP="00B95D5C">
      <w:pPr>
        <w:pStyle w:val="subsection"/>
      </w:pPr>
      <w:r w:rsidRPr="003C7F6E">
        <w:tab/>
        <w:t>(7)</w:t>
      </w:r>
      <w:r w:rsidRPr="003C7F6E">
        <w:tab/>
        <w:t>The Minister may, by legislative instrument, determine that children included in a specified class are taken to meet the health check requirement.</w:t>
      </w:r>
    </w:p>
    <w:p w:rsidR="00B95D5C" w:rsidRPr="003C7F6E" w:rsidRDefault="00B95D5C" w:rsidP="00FD6793">
      <w:pPr>
        <w:pStyle w:val="SubsectionHead"/>
        <w:keepNext w:val="0"/>
      </w:pPr>
      <w:r w:rsidRPr="003C7F6E">
        <w:t>Relationship with section</w:t>
      </w:r>
      <w:r w:rsidR="003C7F6E">
        <w:t> </w:t>
      </w:r>
      <w:r w:rsidRPr="003C7F6E">
        <w:t>32A of the Family Assistance Administration Act</w:t>
      </w:r>
    </w:p>
    <w:p w:rsidR="00B95D5C" w:rsidRPr="003C7F6E" w:rsidRDefault="00B95D5C" w:rsidP="00FD6793">
      <w:pPr>
        <w:pStyle w:val="subsection"/>
      </w:pPr>
      <w:r w:rsidRPr="003C7F6E">
        <w:tab/>
        <w:t>(8)</w:t>
      </w:r>
      <w:r w:rsidRPr="003C7F6E">
        <w:tab/>
        <w:t>This section does not limit section</w:t>
      </w:r>
      <w:r w:rsidR="003C7F6E">
        <w:t> </w:t>
      </w:r>
      <w:r w:rsidRPr="003C7F6E">
        <w:t>32A of the Family Assistance Administration Act (about disregarding the FTB Part A supplement until the reconciliation conditions are satisfied).</w:t>
      </w:r>
    </w:p>
    <w:p w:rsidR="00B95D5C" w:rsidRPr="003C7F6E" w:rsidRDefault="00B95D5C" w:rsidP="00FD6793">
      <w:pPr>
        <w:pStyle w:val="SubsectionHead"/>
      </w:pPr>
      <w:r w:rsidRPr="003C7F6E">
        <w:t>Definition of parent</w:t>
      </w:r>
    </w:p>
    <w:p w:rsidR="00B95D5C" w:rsidRPr="003C7F6E" w:rsidRDefault="00B95D5C" w:rsidP="00FD6793">
      <w:pPr>
        <w:pStyle w:val="subsection"/>
        <w:keepNext/>
      </w:pPr>
      <w:r w:rsidRPr="003C7F6E">
        <w:tab/>
        <w:t>(9)</w:t>
      </w:r>
      <w:r w:rsidRPr="003C7F6E">
        <w:tab/>
        <w:t>In this section:</w:t>
      </w:r>
    </w:p>
    <w:p w:rsidR="00B95D5C" w:rsidRPr="003C7F6E" w:rsidRDefault="00B95D5C" w:rsidP="00B95D5C">
      <w:pPr>
        <w:pStyle w:val="Definition"/>
      </w:pPr>
      <w:r w:rsidRPr="003C7F6E">
        <w:rPr>
          <w:b/>
          <w:i/>
        </w:rPr>
        <w:t>parent</w:t>
      </w:r>
      <w:r w:rsidRPr="003C7F6E">
        <w:t xml:space="preserve"> includes an adoptive parent and a relationship parent.</w:t>
      </w:r>
    </w:p>
    <w:p w:rsidR="00EB36F8" w:rsidRPr="003C7F6E" w:rsidRDefault="00EB36F8" w:rsidP="00EB36F8">
      <w:pPr>
        <w:pStyle w:val="ActHead5"/>
      </w:pPr>
      <w:bookmarkStart w:id="161" w:name="_Toc441660053"/>
      <w:r w:rsidRPr="003C7F6E">
        <w:rPr>
          <w:rStyle w:val="CharSectno"/>
        </w:rPr>
        <w:t>61B</w:t>
      </w:r>
      <w:r w:rsidRPr="003C7F6E">
        <w:t xml:space="preserve">  FTB Part A supplement to be disregarded unless immunisation requirements satisfied</w:t>
      </w:r>
      <w:bookmarkEnd w:id="161"/>
    </w:p>
    <w:p w:rsidR="00EB36F8" w:rsidRPr="003C7F6E" w:rsidRDefault="00EB36F8" w:rsidP="00EB36F8">
      <w:pPr>
        <w:pStyle w:val="SubsectionHead"/>
      </w:pPr>
      <w:r w:rsidRPr="003C7F6E">
        <w:t>Parents of FTB children</w:t>
      </w:r>
    </w:p>
    <w:p w:rsidR="00EB36F8" w:rsidRPr="003C7F6E" w:rsidRDefault="00EB36F8" w:rsidP="00EB36F8">
      <w:pPr>
        <w:pStyle w:val="subsection"/>
      </w:pPr>
      <w:r w:rsidRPr="003C7F6E">
        <w:tab/>
        <w:t>(1)</w:t>
      </w:r>
      <w:r w:rsidRPr="003C7F6E">
        <w:tab/>
        <w:t>The Secretary must disregard clause</w:t>
      </w:r>
      <w:r w:rsidR="003C7F6E">
        <w:t> </w:t>
      </w:r>
      <w:r w:rsidRPr="003C7F6E">
        <w:t>38A of Schedule</w:t>
      </w:r>
      <w:r w:rsidR="003C7F6E">
        <w:t> </w:t>
      </w:r>
      <w:r w:rsidRPr="003C7F6E">
        <w:t xml:space="preserve">1 in relation to an individual, an FTB child of the individual and a particular day or days (each of which is an </w:t>
      </w:r>
      <w:r w:rsidRPr="003C7F6E">
        <w:rPr>
          <w:b/>
          <w:i/>
        </w:rPr>
        <w:t>applicable day</w:t>
      </w:r>
      <w:r w:rsidRPr="003C7F6E">
        <w:t>) in an income year</w:t>
      </w:r>
      <w:r w:rsidR="00AB028D" w:rsidRPr="003C7F6E">
        <w:t xml:space="preserve"> (the </w:t>
      </w:r>
      <w:r w:rsidR="00AB028D" w:rsidRPr="003C7F6E">
        <w:rPr>
          <w:b/>
          <w:i/>
        </w:rPr>
        <w:t>current income year</w:t>
      </w:r>
      <w:r w:rsidR="00AB028D" w:rsidRPr="003C7F6E">
        <w:t>)</w:t>
      </w:r>
      <w:r w:rsidRPr="003C7F6E">
        <w:t xml:space="preserve"> if:</w:t>
      </w:r>
    </w:p>
    <w:p w:rsidR="00AB028D" w:rsidRPr="003C7F6E" w:rsidRDefault="00AB028D" w:rsidP="00AB028D">
      <w:pPr>
        <w:pStyle w:val="paragraph"/>
      </w:pPr>
      <w:r w:rsidRPr="003C7F6E">
        <w:tab/>
        <w:t>(a)</w:t>
      </w:r>
      <w:r w:rsidRPr="003C7F6E">
        <w:tab/>
        <w:t>the income year is:</w:t>
      </w:r>
    </w:p>
    <w:p w:rsidR="00AB028D" w:rsidRPr="003C7F6E" w:rsidRDefault="00AB028D" w:rsidP="00AB028D">
      <w:pPr>
        <w:pStyle w:val="paragraphsub"/>
      </w:pPr>
      <w:r w:rsidRPr="003C7F6E">
        <w:tab/>
        <w:t>(i)</w:t>
      </w:r>
      <w:r w:rsidRPr="003C7F6E">
        <w:tab/>
        <w:t>the income year in which the FTB child turned 1; or</w:t>
      </w:r>
    </w:p>
    <w:p w:rsidR="00AB028D" w:rsidRPr="003C7F6E" w:rsidRDefault="00AB028D" w:rsidP="00AB028D">
      <w:pPr>
        <w:pStyle w:val="paragraphsub"/>
      </w:pPr>
      <w:r w:rsidRPr="003C7F6E">
        <w:tab/>
        <w:t>(ii)</w:t>
      </w:r>
      <w:r w:rsidRPr="003C7F6E">
        <w:tab/>
        <w:t>any later income year; and</w:t>
      </w:r>
    </w:p>
    <w:p w:rsidR="00EB36F8" w:rsidRPr="003C7F6E" w:rsidRDefault="00EB36F8" w:rsidP="00EB36F8">
      <w:pPr>
        <w:pStyle w:val="paragraph"/>
      </w:pPr>
      <w:r w:rsidRPr="003C7F6E">
        <w:tab/>
        <w:t>(b)</w:t>
      </w:r>
      <w:r w:rsidRPr="003C7F6E">
        <w:tab/>
        <w:t>on the applicable day, the child is an FTB child of the individual; and</w:t>
      </w:r>
    </w:p>
    <w:p w:rsidR="00EB36F8" w:rsidRPr="003C7F6E" w:rsidRDefault="00EB36F8" w:rsidP="00EB36F8">
      <w:pPr>
        <w:pStyle w:val="paragraph"/>
      </w:pPr>
      <w:r w:rsidRPr="003C7F6E">
        <w:tab/>
        <w:t>(c)</w:t>
      </w:r>
      <w:r w:rsidRPr="003C7F6E">
        <w:tab/>
        <w:t>the individual, or the individual’s partner, is a parent of the child on the last day of the income year.</w:t>
      </w:r>
    </w:p>
    <w:p w:rsidR="00EB36F8" w:rsidRPr="003C7F6E" w:rsidRDefault="00EB36F8" w:rsidP="00EB36F8">
      <w:pPr>
        <w:pStyle w:val="SubsectionHead"/>
      </w:pPr>
      <w:r w:rsidRPr="003C7F6E">
        <w:lastRenderedPageBreak/>
        <w:t>Other FTB recipients</w:t>
      </w:r>
    </w:p>
    <w:p w:rsidR="00EB36F8" w:rsidRPr="003C7F6E" w:rsidRDefault="00EB36F8" w:rsidP="00EB36F8">
      <w:pPr>
        <w:pStyle w:val="subsection"/>
      </w:pPr>
      <w:r w:rsidRPr="003C7F6E">
        <w:tab/>
        <w:t>(2)</w:t>
      </w:r>
      <w:r w:rsidRPr="003C7F6E">
        <w:tab/>
        <w:t>The Secretary must disregard clause</w:t>
      </w:r>
      <w:r w:rsidR="003C7F6E">
        <w:t> </w:t>
      </w:r>
      <w:r w:rsidRPr="003C7F6E">
        <w:t>38A of Schedule</w:t>
      </w:r>
      <w:r w:rsidR="003C7F6E">
        <w:t> </w:t>
      </w:r>
      <w:r w:rsidRPr="003C7F6E">
        <w:t xml:space="preserve">1 in relation to an individual, an FTB child of the individual and a particular day or days (each of which is an </w:t>
      </w:r>
      <w:r w:rsidRPr="003C7F6E">
        <w:rPr>
          <w:b/>
          <w:i/>
        </w:rPr>
        <w:t>applicable day</w:t>
      </w:r>
      <w:r w:rsidRPr="003C7F6E">
        <w:t>) in an income year</w:t>
      </w:r>
      <w:r w:rsidR="00AB028D" w:rsidRPr="003C7F6E">
        <w:t xml:space="preserve"> (the </w:t>
      </w:r>
      <w:r w:rsidR="00AB028D" w:rsidRPr="003C7F6E">
        <w:rPr>
          <w:b/>
          <w:i/>
        </w:rPr>
        <w:t>current income year</w:t>
      </w:r>
      <w:r w:rsidR="00AB028D" w:rsidRPr="003C7F6E">
        <w:t>)</w:t>
      </w:r>
      <w:r w:rsidRPr="003C7F6E">
        <w:t xml:space="preserve"> if:</w:t>
      </w:r>
    </w:p>
    <w:p w:rsidR="00AB028D" w:rsidRPr="003C7F6E" w:rsidRDefault="00AB028D" w:rsidP="00AB028D">
      <w:pPr>
        <w:pStyle w:val="paragraph"/>
      </w:pPr>
      <w:r w:rsidRPr="003C7F6E">
        <w:tab/>
        <w:t>(a)</w:t>
      </w:r>
      <w:r w:rsidRPr="003C7F6E">
        <w:tab/>
        <w:t>the income year is:</w:t>
      </w:r>
    </w:p>
    <w:p w:rsidR="00AB028D" w:rsidRPr="003C7F6E" w:rsidRDefault="00AB028D" w:rsidP="00AB028D">
      <w:pPr>
        <w:pStyle w:val="paragraphsub"/>
      </w:pPr>
      <w:r w:rsidRPr="003C7F6E">
        <w:tab/>
        <w:t>(i)</w:t>
      </w:r>
      <w:r w:rsidRPr="003C7F6E">
        <w:tab/>
        <w:t>the income year in which the FTB child turned 1; or</w:t>
      </w:r>
    </w:p>
    <w:p w:rsidR="00AB028D" w:rsidRPr="003C7F6E" w:rsidRDefault="00AB028D" w:rsidP="00AB028D">
      <w:pPr>
        <w:pStyle w:val="paragraphsub"/>
      </w:pPr>
      <w:r w:rsidRPr="003C7F6E">
        <w:tab/>
        <w:t>(ii)</w:t>
      </w:r>
      <w:r w:rsidRPr="003C7F6E">
        <w:tab/>
        <w:t>any later income year; and</w:t>
      </w:r>
    </w:p>
    <w:p w:rsidR="00EB36F8" w:rsidRPr="003C7F6E" w:rsidRDefault="00EB36F8" w:rsidP="00EB36F8">
      <w:pPr>
        <w:pStyle w:val="paragraph"/>
      </w:pPr>
      <w:r w:rsidRPr="003C7F6E">
        <w:tab/>
        <w:t>(b)</w:t>
      </w:r>
      <w:r w:rsidRPr="003C7F6E">
        <w:tab/>
        <w:t>on the applicable day, the child is an FTB child of the individual; and</w:t>
      </w:r>
    </w:p>
    <w:p w:rsidR="00EB36F8" w:rsidRPr="003C7F6E" w:rsidRDefault="00EB36F8" w:rsidP="00EB36F8">
      <w:pPr>
        <w:pStyle w:val="paragraph"/>
      </w:pPr>
      <w:r w:rsidRPr="003C7F6E">
        <w:tab/>
        <w:t>(c)</w:t>
      </w:r>
      <w:r w:rsidRPr="003C7F6E">
        <w:tab/>
        <w:t>the child is an FTB child of the individual on at least 182 days in the income year, including the last day of the income year; and</w:t>
      </w:r>
    </w:p>
    <w:p w:rsidR="00EB36F8" w:rsidRPr="003C7F6E" w:rsidRDefault="00EB36F8" w:rsidP="00EB36F8">
      <w:pPr>
        <w:pStyle w:val="paragraph"/>
      </w:pPr>
      <w:r w:rsidRPr="003C7F6E">
        <w:tab/>
        <w:t>(d)</w:t>
      </w:r>
      <w:r w:rsidRPr="003C7F6E">
        <w:tab/>
        <w:t>neither the individual, nor the individual’s partner, is a parent of the child on the last day of the income year.</w:t>
      </w:r>
    </w:p>
    <w:p w:rsidR="00EB36F8" w:rsidRPr="003C7F6E" w:rsidRDefault="00EB36F8" w:rsidP="00EB36F8">
      <w:pPr>
        <w:pStyle w:val="SubsectionHead"/>
      </w:pPr>
      <w:r w:rsidRPr="003C7F6E">
        <w:t>Exception—immunisation requirements</w:t>
      </w:r>
    </w:p>
    <w:p w:rsidR="00EB36F8" w:rsidRPr="003C7F6E" w:rsidRDefault="00EB36F8" w:rsidP="00EB36F8">
      <w:pPr>
        <w:pStyle w:val="subsection"/>
      </w:pPr>
      <w:r w:rsidRPr="003C7F6E">
        <w:tab/>
        <w:t>(3)</w:t>
      </w:r>
      <w:r w:rsidRPr="003C7F6E">
        <w:tab/>
        <w:t>However, the Secretary must not disregard clause</w:t>
      </w:r>
      <w:r w:rsidR="003C7F6E">
        <w:t> </w:t>
      </w:r>
      <w:r w:rsidRPr="003C7F6E">
        <w:t>38A of Schedule</w:t>
      </w:r>
      <w:r w:rsidR="003C7F6E">
        <w:t> </w:t>
      </w:r>
      <w:r w:rsidRPr="003C7F6E">
        <w:t xml:space="preserve">1 as mentioned in </w:t>
      </w:r>
      <w:r w:rsidR="003C7F6E">
        <w:t>subsection (</w:t>
      </w:r>
      <w:r w:rsidRPr="003C7F6E">
        <w:t>1) or (2) if:</w:t>
      </w:r>
    </w:p>
    <w:p w:rsidR="00EB36F8" w:rsidRPr="003C7F6E" w:rsidRDefault="00EB36F8" w:rsidP="00EB36F8">
      <w:pPr>
        <w:pStyle w:val="paragraph"/>
      </w:pPr>
      <w:r w:rsidRPr="003C7F6E">
        <w:tab/>
        <w:t>(a)</w:t>
      </w:r>
      <w:r w:rsidRPr="003C7F6E">
        <w:tab/>
        <w:t xml:space="preserve">at any time before the end of the </w:t>
      </w:r>
      <w:r w:rsidR="00335DF9" w:rsidRPr="003C7F6E">
        <w:t xml:space="preserve">first income year after the </w:t>
      </w:r>
      <w:r w:rsidR="00B72F14" w:rsidRPr="003C7F6E">
        <w:t>current income year</w:t>
      </w:r>
      <w:r w:rsidR="00335DF9" w:rsidRPr="003C7F6E">
        <w:t xml:space="preserve"> or of such further period (if any) as the Secretary allows</w:t>
      </w:r>
      <w:r w:rsidRPr="003C7F6E">
        <w:t>, the Secretary becomes aware of information suggesting that the child meets the immunisation requirements set out in section</w:t>
      </w:r>
      <w:r w:rsidR="003C7F6E">
        <w:t> </w:t>
      </w:r>
      <w:r w:rsidRPr="003C7F6E">
        <w:t>6; and</w:t>
      </w:r>
    </w:p>
    <w:p w:rsidR="00EB36F8" w:rsidRPr="003C7F6E" w:rsidRDefault="00EB36F8" w:rsidP="00EB36F8">
      <w:pPr>
        <w:pStyle w:val="paragraph"/>
      </w:pPr>
      <w:r w:rsidRPr="003C7F6E">
        <w:tab/>
        <w:t>(b)</w:t>
      </w:r>
      <w:r w:rsidRPr="003C7F6E">
        <w:tab/>
        <w:t>at any time, the Secretary is satisfied that the child met the immunisation requirements set out in section</w:t>
      </w:r>
      <w:r w:rsidR="003C7F6E">
        <w:t> </w:t>
      </w:r>
      <w:r w:rsidRPr="003C7F6E">
        <w:t xml:space="preserve">6 before the end of that </w:t>
      </w:r>
      <w:r w:rsidR="00335DF9" w:rsidRPr="003C7F6E">
        <w:t>first income year or of the further period (if any)</w:t>
      </w:r>
      <w:r w:rsidRPr="003C7F6E">
        <w:t>.</w:t>
      </w:r>
    </w:p>
    <w:p w:rsidR="00F31E2F" w:rsidRPr="003C7F6E" w:rsidRDefault="00F31E2F" w:rsidP="00F31E2F">
      <w:pPr>
        <w:pStyle w:val="subsection"/>
      </w:pPr>
      <w:r w:rsidRPr="003C7F6E">
        <w:tab/>
        <w:t>(3A)</w:t>
      </w:r>
      <w:r w:rsidRPr="003C7F6E">
        <w:tab/>
        <w:t xml:space="preserve">For the purposes of </w:t>
      </w:r>
      <w:r w:rsidR="003C7F6E">
        <w:t>paragraph (</w:t>
      </w:r>
      <w:r w:rsidRPr="003C7F6E">
        <w:t>3)(a):</w:t>
      </w:r>
    </w:p>
    <w:p w:rsidR="00F31E2F" w:rsidRPr="003C7F6E" w:rsidRDefault="00F31E2F" w:rsidP="00F31E2F">
      <w:pPr>
        <w:pStyle w:val="paragraph"/>
      </w:pPr>
      <w:r w:rsidRPr="003C7F6E">
        <w:tab/>
        <w:t>(a)</w:t>
      </w:r>
      <w:r w:rsidRPr="003C7F6E">
        <w:tab/>
        <w:t>the Secretary must not allow a further period unless:</w:t>
      </w:r>
    </w:p>
    <w:p w:rsidR="00F31E2F" w:rsidRPr="003C7F6E" w:rsidRDefault="00F31E2F" w:rsidP="00F31E2F">
      <w:pPr>
        <w:pStyle w:val="paragraphsub"/>
      </w:pPr>
      <w:r w:rsidRPr="003C7F6E">
        <w:tab/>
        <w:t>(i)</w:t>
      </w:r>
      <w:r w:rsidRPr="003C7F6E">
        <w:tab/>
        <w:t>the Secretary is satisfied that there are special circumstances; and</w:t>
      </w:r>
    </w:p>
    <w:p w:rsidR="00F31E2F" w:rsidRPr="003C7F6E" w:rsidRDefault="00F31E2F" w:rsidP="00F31E2F">
      <w:pPr>
        <w:pStyle w:val="paragraphsub"/>
      </w:pPr>
      <w:r w:rsidRPr="003C7F6E">
        <w:tab/>
        <w:t>(ii)</w:t>
      </w:r>
      <w:r w:rsidRPr="003C7F6E">
        <w:tab/>
        <w:t xml:space="preserve">a further period in respect of the individual’s claim for payment of family tax benefit in respect of the FTB </w:t>
      </w:r>
      <w:r w:rsidRPr="003C7F6E">
        <w:lastRenderedPageBreak/>
        <w:t>child was allowed under paragraph</w:t>
      </w:r>
      <w:r w:rsidR="003C7F6E">
        <w:t> </w:t>
      </w:r>
      <w:r w:rsidRPr="003C7F6E">
        <w:t>10(2)(b) of the Family Assistance Administration Act; and</w:t>
      </w:r>
    </w:p>
    <w:p w:rsidR="00F31E2F" w:rsidRPr="003C7F6E" w:rsidRDefault="00F31E2F" w:rsidP="00F31E2F">
      <w:pPr>
        <w:pStyle w:val="paragraphsub"/>
      </w:pPr>
      <w:r w:rsidRPr="003C7F6E">
        <w:tab/>
        <w:t>(iii)</w:t>
      </w:r>
      <w:r w:rsidRPr="003C7F6E">
        <w:tab/>
        <w:t xml:space="preserve">that claim is for a past period falling within the </w:t>
      </w:r>
      <w:r w:rsidR="00B72F14" w:rsidRPr="003C7F6E">
        <w:t>current income year</w:t>
      </w:r>
      <w:r w:rsidRPr="003C7F6E">
        <w:t>; and</w:t>
      </w:r>
    </w:p>
    <w:p w:rsidR="00F31E2F" w:rsidRPr="003C7F6E" w:rsidRDefault="00F31E2F" w:rsidP="00F31E2F">
      <w:pPr>
        <w:pStyle w:val="paragraph"/>
      </w:pPr>
      <w:r w:rsidRPr="003C7F6E">
        <w:tab/>
        <w:t>(b)</w:t>
      </w:r>
      <w:r w:rsidRPr="003C7F6E">
        <w:tab/>
        <w:t xml:space="preserve">any further period allowed by the Secretary must end no later than the end of the second income year after the </w:t>
      </w:r>
      <w:r w:rsidR="00B72F14" w:rsidRPr="003C7F6E">
        <w:t>current income year</w:t>
      </w:r>
      <w:r w:rsidRPr="003C7F6E">
        <w:t>.</w:t>
      </w:r>
    </w:p>
    <w:p w:rsidR="00274093" w:rsidRPr="003C7F6E" w:rsidRDefault="00274093" w:rsidP="00274093">
      <w:pPr>
        <w:pStyle w:val="SubsectionHead"/>
      </w:pPr>
      <w:r w:rsidRPr="003C7F6E">
        <w:t>Death of the FTB child or eligible individual</w:t>
      </w:r>
    </w:p>
    <w:p w:rsidR="00274093" w:rsidRPr="003C7F6E" w:rsidRDefault="00274093" w:rsidP="00274093">
      <w:pPr>
        <w:pStyle w:val="subsection"/>
      </w:pPr>
      <w:r w:rsidRPr="003C7F6E">
        <w:tab/>
        <w:t>(4)</w:t>
      </w:r>
      <w:r w:rsidRPr="003C7F6E">
        <w:tab/>
      </w:r>
      <w:r w:rsidR="003C7F6E">
        <w:t>Subsections (</w:t>
      </w:r>
      <w:r w:rsidRPr="003C7F6E">
        <w:t xml:space="preserve">1), (2) and (3) do not apply if the FTB child, or the individual mentioned in </w:t>
      </w:r>
      <w:r w:rsidR="003C7F6E">
        <w:t>subsection (</w:t>
      </w:r>
      <w:r w:rsidRPr="003C7F6E">
        <w:t>1) or (2), dies before the end of:</w:t>
      </w:r>
    </w:p>
    <w:p w:rsidR="00274093" w:rsidRPr="003C7F6E" w:rsidRDefault="00274093" w:rsidP="00274093">
      <w:pPr>
        <w:pStyle w:val="paragraph"/>
      </w:pPr>
      <w:r w:rsidRPr="003C7F6E">
        <w:tab/>
        <w:t>(a)</w:t>
      </w:r>
      <w:r w:rsidRPr="003C7F6E">
        <w:tab/>
        <w:t xml:space="preserve">the first income year after the </w:t>
      </w:r>
      <w:r w:rsidR="00B72F14" w:rsidRPr="003C7F6E">
        <w:t>current income year</w:t>
      </w:r>
      <w:r w:rsidRPr="003C7F6E">
        <w:t>; or</w:t>
      </w:r>
    </w:p>
    <w:p w:rsidR="00274093" w:rsidRPr="003C7F6E" w:rsidRDefault="00274093" w:rsidP="00274093">
      <w:pPr>
        <w:pStyle w:val="paragraph"/>
      </w:pPr>
      <w:r w:rsidRPr="003C7F6E">
        <w:tab/>
        <w:t>(b)</w:t>
      </w:r>
      <w:r w:rsidRPr="003C7F6E">
        <w:tab/>
        <w:t xml:space="preserve">the further period (if any) allowed by the Secretary under </w:t>
      </w:r>
      <w:r w:rsidR="003C7F6E">
        <w:t>paragraph (</w:t>
      </w:r>
      <w:r w:rsidRPr="003C7F6E">
        <w:t>3)(a).</w:t>
      </w:r>
    </w:p>
    <w:p w:rsidR="00EB36F8" w:rsidRPr="003C7F6E" w:rsidRDefault="00EB36F8" w:rsidP="00EB36F8">
      <w:pPr>
        <w:pStyle w:val="SubsectionHead"/>
        <w:keepNext w:val="0"/>
        <w:keepLines w:val="0"/>
      </w:pPr>
      <w:r w:rsidRPr="003C7F6E">
        <w:t>Relationship with section</w:t>
      </w:r>
      <w:r w:rsidR="003C7F6E">
        <w:t> </w:t>
      </w:r>
      <w:r w:rsidRPr="003C7F6E">
        <w:t>32A of the Family Assistance Administration Act</w:t>
      </w:r>
    </w:p>
    <w:p w:rsidR="00EB36F8" w:rsidRPr="003C7F6E" w:rsidRDefault="00EB36F8" w:rsidP="00EB36F8">
      <w:pPr>
        <w:pStyle w:val="subsection"/>
      </w:pPr>
      <w:r w:rsidRPr="003C7F6E">
        <w:tab/>
        <w:t>(5)</w:t>
      </w:r>
      <w:r w:rsidRPr="003C7F6E">
        <w:tab/>
        <w:t>This section does not limit section</w:t>
      </w:r>
      <w:r w:rsidR="003C7F6E">
        <w:t> </w:t>
      </w:r>
      <w:r w:rsidRPr="003C7F6E">
        <w:t>32A of the Family Assistance Administration Act (about disregarding the FTB Part A supplement until the reconciliation conditions are satisfied).</w:t>
      </w:r>
    </w:p>
    <w:p w:rsidR="00EB36F8" w:rsidRPr="003C7F6E" w:rsidRDefault="00EB36F8" w:rsidP="00EB36F8">
      <w:pPr>
        <w:pStyle w:val="SubsectionHead"/>
      </w:pPr>
      <w:r w:rsidRPr="003C7F6E">
        <w:t>Definition of parent</w:t>
      </w:r>
    </w:p>
    <w:p w:rsidR="00EB36F8" w:rsidRPr="003C7F6E" w:rsidRDefault="00EB36F8" w:rsidP="00EB36F8">
      <w:pPr>
        <w:pStyle w:val="subsection"/>
      </w:pPr>
      <w:r w:rsidRPr="003C7F6E">
        <w:tab/>
        <w:t>(6)</w:t>
      </w:r>
      <w:r w:rsidRPr="003C7F6E">
        <w:tab/>
        <w:t>In this section:</w:t>
      </w:r>
    </w:p>
    <w:p w:rsidR="00EB36F8" w:rsidRPr="003C7F6E" w:rsidRDefault="00EB36F8" w:rsidP="00EB36F8">
      <w:pPr>
        <w:pStyle w:val="Definition"/>
      </w:pPr>
      <w:r w:rsidRPr="003C7F6E">
        <w:rPr>
          <w:b/>
          <w:i/>
        </w:rPr>
        <w:t>parent</w:t>
      </w:r>
      <w:r w:rsidRPr="003C7F6E">
        <w:t xml:space="preserve"> includes an adoptive parent and a relationship parent.</w:t>
      </w:r>
    </w:p>
    <w:p w:rsidR="00632062" w:rsidRPr="003C7F6E" w:rsidRDefault="00632062" w:rsidP="0022492B">
      <w:pPr>
        <w:pStyle w:val="ActHead5"/>
      </w:pPr>
      <w:bookmarkStart w:id="162" w:name="_Toc441660054"/>
      <w:r w:rsidRPr="003C7F6E">
        <w:rPr>
          <w:rStyle w:val="CharSectno"/>
        </w:rPr>
        <w:t>62</w:t>
      </w:r>
      <w:r w:rsidRPr="003C7F6E">
        <w:t xml:space="preserve">  Effect on individual’s rate of the individual’s absence from Australia</w:t>
      </w:r>
      <w:bookmarkEnd w:id="162"/>
    </w:p>
    <w:p w:rsidR="00632062" w:rsidRPr="003C7F6E" w:rsidRDefault="00632062">
      <w:pPr>
        <w:pStyle w:val="SubsectionHead"/>
      </w:pPr>
      <w:r w:rsidRPr="003C7F6E">
        <w:t>Absence from Australia of recipient</w:t>
      </w:r>
    </w:p>
    <w:p w:rsidR="00632062" w:rsidRPr="003C7F6E" w:rsidRDefault="00632062">
      <w:pPr>
        <w:pStyle w:val="subsection"/>
      </w:pPr>
      <w:r w:rsidRPr="003C7F6E">
        <w:tab/>
        <w:t>(1)</w:t>
      </w:r>
      <w:r w:rsidRPr="003C7F6E">
        <w:tab/>
      </w:r>
      <w:r w:rsidR="003C7F6E">
        <w:t>Subsection (</w:t>
      </w:r>
      <w:r w:rsidRPr="003C7F6E">
        <w:t>4) modifies the operation of Schedule</w:t>
      </w:r>
      <w:r w:rsidR="003C7F6E">
        <w:t> </w:t>
      </w:r>
      <w:r w:rsidRPr="003C7F6E">
        <w:t>1 in working out an individual’s rate of family tax benefit for a period during which the individual is an absent overseas recipient.</w:t>
      </w:r>
    </w:p>
    <w:p w:rsidR="00632062" w:rsidRPr="003C7F6E" w:rsidRDefault="00632062">
      <w:pPr>
        <w:pStyle w:val="subsection"/>
        <w:keepNext/>
      </w:pPr>
      <w:r w:rsidRPr="003C7F6E">
        <w:lastRenderedPageBreak/>
        <w:tab/>
        <w:t>(2)</w:t>
      </w:r>
      <w:r w:rsidRPr="003C7F6E">
        <w:tab/>
        <w:t xml:space="preserve">If an individual leaves Australia, the individual is an </w:t>
      </w:r>
      <w:r w:rsidRPr="003C7F6E">
        <w:rPr>
          <w:b/>
          <w:i/>
        </w:rPr>
        <w:t xml:space="preserve">absent overseas recipient </w:t>
      </w:r>
      <w:r w:rsidRPr="003C7F6E">
        <w:t>for any period that occurs:</w:t>
      </w:r>
    </w:p>
    <w:p w:rsidR="00632062" w:rsidRPr="003C7F6E" w:rsidRDefault="00632062">
      <w:pPr>
        <w:pStyle w:val="paragraph"/>
      </w:pPr>
      <w:r w:rsidRPr="003C7F6E">
        <w:tab/>
        <w:t>(a)</w:t>
      </w:r>
      <w:r w:rsidRPr="003C7F6E">
        <w:tab/>
        <w:t>during that absence from Australia; and</w:t>
      </w:r>
    </w:p>
    <w:p w:rsidR="00632062" w:rsidRPr="003C7F6E" w:rsidRDefault="00632062">
      <w:pPr>
        <w:pStyle w:val="paragraph"/>
      </w:pPr>
      <w:r w:rsidRPr="003C7F6E">
        <w:tab/>
        <w:t>(b)</w:t>
      </w:r>
      <w:r w:rsidRPr="003C7F6E">
        <w:tab/>
        <w:t xml:space="preserve">after the end of the period of </w:t>
      </w:r>
      <w:r w:rsidR="00AD736A" w:rsidRPr="003C7F6E">
        <w:t>6 weeks</w:t>
      </w:r>
      <w:r w:rsidRPr="003C7F6E">
        <w:t xml:space="preserve"> beginning on the first day of that absence.</w:t>
      </w:r>
    </w:p>
    <w:p w:rsidR="00632062" w:rsidRPr="003C7F6E" w:rsidRDefault="00632062">
      <w:pPr>
        <w:pStyle w:val="subsection"/>
      </w:pPr>
      <w:r w:rsidRPr="003C7F6E">
        <w:tab/>
        <w:t>(3)</w:t>
      </w:r>
      <w:r w:rsidRPr="003C7F6E">
        <w:tab/>
        <w:t>If:</w:t>
      </w:r>
    </w:p>
    <w:p w:rsidR="00632062" w:rsidRPr="003C7F6E" w:rsidRDefault="00632062">
      <w:pPr>
        <w:pStyle w:val="paragraph"/>
      </w:pPr>
      <w:r w:rsidRPr="003C7F6E">
        <w:tab/>
        <w:t>(a)</w:t>
      </w:r>
      <w:r w:rsidRPr="003C7F6E">
        <w:tab/>
        <w:t>an individual is eligible for family tax benefit while the individual is absent from Australia; and</w:t>
      </w:r>
    </w:p>
    <w:p w:rsidR="00632062" w:rsidRPr="003C7F6E" w:rsidRDefault="00632062">
      <w:pPr>
        <w:pStyle w:val="paragraph"/>
      </w:pPr>
      <w:r w:rsidRPr="003C7F6E">
        <w:tab/>
        <w:t>(b)</w:t>
      </w:r>
      <w:r w:rsidRPr="003C7F6E">
        <w:tab/>
        <w:t xml:space="preserve">the individual then becomes an absent overseas recipient because of the application of </w:t>
      </w:r>
      <w:r w:rsidR="003C7F6E">
        <w:t>subsection (</w:t>
      </w:r>
      <w:r w:rsidRPr="003C7F6E">
        <w:t>2) or a previous application of this subsection; and</w:t>
      </w:r>
    </w:p>
    <w:p w:rsidR="00632062" w:rsidRPr="003C7F6E" w:rsidRDefault="00632062">
      <w:pPr>
        <w:pStyle w:val="paragraph"/>
      </w:pPr>
      <w:r w:rsidRPr="003C7F6E">
        <w:tab/>
        <w:t>(c)</w:t>
      </w:r>
      <w:r w:rsidRPr="003C7F6E">
        <w:tab/>
        <w:t>the individual returns to Australia; and</w:t>
      </w:r>
    </w:p>
    <w:p w:rsidR="00632062" w:rsidRPr="003C7F6E" w:rsidRDefault="00632062">
      <w:pPr>
        <w:pStyle w:val="paragraph"/>
      </w:pPr>
      <w:r w:rsidRPr="003C7F6E">
        <w:tab/>
        <w:t>(d)</w:t>
      </w:r>
      <w:r w:rsidRPr="003C7F6E">
        <w:tab/>
        <w:t xml:space="preserve">the individual leaves Australia again less than </w:t>
      </w:r>
      <w:r w:rsidR="00554308" w:rsidRPr="003C7F6E">
        <w:t>6 weeks</w:t>
      </w:r>
      <w:r w:rsidRPr="003C7F6E">
        <w:t xml:space="preserve"> after returning to Australia;</w:t>
      </w:r>
    </w:p>
    <w:p w:rsidR="00632062" w:rsidRPr="003C7F6E" w:rsidRDefault="00632062">
      <w:pPr>
        <w:pStyle w:val="subsection2"/>
      </w:pPr>
      <w:r w:rsidRPr="003C7F6E">
        <w:t xml:space="preserve">the individual is an </w:t>
      </w:r>
      <w:r w:rsidRPr="003C7F6E">
        <w:rPr>
          <w:b/>
          <w:i/>
        </w:rPr>
        <w:t>absent overseas recipient</w:t>
      </w:r>
      <w:r w:rsidRPr="003C7F6E">
        <w:t xml:space="preserve"> for any period that occurs during the absence from Australia referred to in </w:t>
      </w:r>
      <w:r w:rsidR="003C7F6E">
        <w:t>paragraph (</w:t>
      </w:r>
      <w:r w:rsidRPr="003C7F6E">
        <w:t>d).</w:t>
      </w:r>
    </w:p>
    <w:p w:rsidR="00632062" w:rsidRPr="003C7F6E" w:rsidRDefault="00632062">
      <w:pPr>
        <w:pStyle w:val="subsection"/>
      </w:pPr>
      <w:r w:rsidRPr="003C7F6E">
        <w:tab/>
        <w:t>(4)</w:t>
      </w:r>
      <w:r w:rsidRPr="003C7F6E">
        <w:tab/>
        <w:t>For the purposes of working out an individual’s rate of family tax benefit for a period during which the individual is an absent overseas recipient, Schedule</w:t>
      </w:r>
      <w:r w:rsidR="003C7F6E">
        <w:t> </w:t>
      </w:r>
      <w:r w:rsidRPr="003C7F6E">
        <w:t>1 applies with the modifications set out in the following table:</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3C7F6E" w:rsidTr="00486B15">
        <w:trPr>
          <w:tblHeader/>
        </w:trPr>
        <w:tc>
          <w:tcPr>
            <w:tcW w:w="5977"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Modifications for absent overseas recipient</w:t>
            </w:r>
          </w:p>
        </w:tc>
      </w:tr>
      <w:tr w:rsidR="00632062" w:rsidRPr="003C7F6E" w:rsidTr="00486B15">
        <w:trPr>
          <w:tblHeader/>
        </w:trPr>
        <w:tc>
          <w:tcPr>
            <w:tcW w:w="709"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Provision of Schedule</w:t>
            </w:r>
            <w:r w:rsidR="003C7F6E">
              <w:rPr>
                <w:b/>
              </w:rPr>
              <w:t> </w:t>
            </w:r>
            <w:r w:rsidRPr="003C7F6E">
              <w:rPr>
                <w:b/>
              </w:rPr>
              <w:t>1</w:t>
            </w:r>
          </w:p>
        </w:tc>
        <w:tc>
          <w:tcPr>
            <w:tcW w:w="2858"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Modification</w:t>
            </w:r>
          </w:p>
        </w:tc>
      </w:tr>
      <w:tr w:rsidR="00632062" w:rsidRPr="003C7F6E" w:rsidTr="00486B15">
        <w:tc>
          <w:tcPr>
            <w:tcW w:w="709" w:type="dxa"/>
            <w:tcBorders>
              <w:top w:val="single" w:sz="12" w:space="0" w:color="auto"/>
            </w:tcBorders>
            <w:shd w:val="clear" w:color="auto" w:fill="auto"/>
          </w:tcPr>
          <w:p w:rsidR="00632062" w:rsidRPr="003C7F6E" w:rsidRDefault="00632062" w:rsidP="004346AE">
            <w:pPr>
              <w:pStyle w:val="Tabletext"/>
            </w:pPr>
            <w:r w:rsidRPr="003C7F6E">
              <w:t>1</w:t>
            </w:r>
          </w:p>
        </w:tc>
        <w:tc>
          <w:tcPr>
            <w:tcW w:w="2410" w:type="dxa"/>
            <w:tcBorders>
              <w:top w:val="single" w:sz="12" w:space="0" w:color="auto"/>
            </w:tcBorders>
            <w:shd w:val="clear" w:color="auto" w:fill="auto"/>
          </w:tcPr>
          <w:p w:rsidR="00632062" w:rsidRPr="003C7F6E" w:rsidRDefault="00632062" w:rsidP="004346AE">
            <w:pPr>
              <w:pStyle w:val="Tabletext"/>
            </w:pPr>
            <w:r w:rsidRPr="003C7F6E">
              <w:t>Clause</w:t>
            </w:r>
            <w:r w:rsidR="003C7F6E">
              <w:t> </w:t>
            </w:r>
            <w:r w:rsidRPr="003C7F6E">
              <w:t>7</w:t>
            </w:r>
          </w:p>
        </w:tc>
        <w:tc>
          <w:tcPr>
            <w:tcW w:w="2858" w:type="dxa"/>
            <w:tcBorders>
              <w:top w:val="single" w:sz="12" w:space="0" w:color="auto"/>
            </w:tcBorders>
            <w:shd w:val="clear" w:color="auto" w:fill="auto"/>
          </w:tcPr>
          <w:p w:rsidR="00632062" w:rsidRPr="003C7F6E" w:rsidRDefault="00632062" w:rsidP="004346AE">
            <w:pPr>
              <w:pStyle w:val="Tabletext"/>
            </w:pPr>
            <w:r w:rsidRPr="003C7F6E">
              <w:t>the individual’s standard rate is the rate that would be the individual’s standard rate if the individual’s Part A rate were being worked out using Part</w:t>
            </w:r>
            <w:r w:rsidR="003C7F6E">
              <w:t> </w:t>
            </w:r>
            <w:r w:rsidRPr="003C7F6E">
              <w:t>3 of the Schedule (see clause</w:t>
            </w:r>
            <w:r w:rsidR="003C7F6E">
              <w:t> </w:t>
            </w:r>
            <w:r w:rsidRPr="003C7F6E">
              <w:t>26)</w:t>
            </w:r>
          </w:p>
        </w:tc>
      </w:tr>
      <w:tr w:rsidR="00632062" w:rsidRPr="003C7F6E" w:rsidTr="00486B15">
        <w:tc>
          <w:tcPr>
            <w:tcW w:w="709" w:type="dxa"/>
            <w:tcBorders>
              <w:bottom w:val="single" w:sz="4" w:space="0" w:color="auto"/>
            </w:tcBorders>
            <w:shd w:val="clear" w:color="auto" w:fill="auto"/>
          </w:tcPr>
          <w:p w:rsidR="00632062" w:rsidRPr="003C7F6E" w:rsidRDefault="00632062" w:rsidP="004346AE">
            <w:pPr>
              <w:pStyle w:val="Tabletext"/>
            </w:pPr>
            <w:r w:rsidRPr="003C7F6E">
              <w:t>2</w:t>
            </w:r>
          </w:p>
        </w:tc>
        <w:tc>
          <w:tcPr>
            <w:tcW w:w="2410" w:type="dxa"/>
            <w:tcBorders>
              <w:bottom w:val="single" w:sz="4" w:space="0" w:color="auto"/>
            </w:tcBorders>
            <w:shd w:val="clear" w:color="auto" w:fill="auto"/>
          </w:tcPr>
          <w:p w:rsidR="00632062" w:rsidRPr="003C7F6E" w:rsidRDefault="00632062" w:rsidP="004346AE">
            <w:pPr>
              <w:pStyle w:val="Tabletext"/>
            </w:pPr>
            <w:r w:rsidRPr="003C7F6E">
              <w:t>Clause</w:t>
            </w:r>
            <w:r w:rsidR="003C7F6E">
              <w:t> </w:t>
            </w:r>
            <w:r w:rsidRPr="003C7F6E">
              <w:t>3</w:t>
            </w:r>
          </w:p>
        </w:tc>
        <w:tc>
          <w:tcPr>
            <w:tcW w:w="2858" w:type="dxa"/>
            <w:tcBorders>
              <w:bottom w:val="single" w:sz="4" w:space="0" w:color="auto"/>
            </w:tcBorders>
            <w:shd w:val="clear" w:color="auto" w:fill="auto"/>
          </w:tcPr>
          <w:p w:rsidR="00632062" w:rsidRPr="003C7F6E" w:rsidRDefault="00632062" w:rsidP="004346AE">
            <w:pPr>
              <w:pStyle w:val="Tabletext"/>
            </w:pPr>
            <w:r w:rsidRPr="003C7F6E">
              <w:t>no amount is to be added by way of rent assistance</w:t>
            </w:r>
          </w:p>
        </w:tc>
      </w:tr>
      <w:tr w:rsidR="00632062" w:rsidRPr="003C7F6E" w:rsidTr="00486B15">
        <w:tc>
          <w:tcPr>
            <w:tcW w:w="709" w:type="dxa"/>
            <w:tcBorders>
              <w:bottom w:val="single" w:sz="12" w:space="0" w:color="auto"/>
            </w:tcBorders>
            <w:shd w:val="clear" w:color="auto" w:fill="auto"/>
          </w:tcPr>
          <w:p w:rsidR="00632062" w:rsidRPr="003C7F6E" w:rsidRDefault="00632062" w:rsidP="004346AE">
            <w:pPr>
              <w:pStyle w:val="Tabletext"/>
            </w:pPr>
            <w:r w:rsidRPr="003C7F6E">
              <w:t>3</w:t>
            </w:r>
          </w:p>
        </w:tc>
        <w:tc>
          <w:tcPr>
            <w:tcW w:w="2410" w:type="dxa"/>
            <w:tcBorders>
              <w:bottom w:val="single" w:sz="12" w:space="0" w:color="auto"/>
            </w:tcBorders>
            <w:shd w:val="clear" w:color="auto" w:fill="auto"/>
          </w:tcPr>
          <w:p w:rsidR="00632062" w:rsidRPr="003C7F6E" w:rsidRDefault="00632062" w:rsidP="004346AE">
            <w:pPr>
              <w:pStyle w:val="Tabletext"/>
            </w:pPr>
            <w:r w:rsidRPr="003C7F6E">
              <w:t>Part</w:t>
            </w:r>
            <w:r w:rsidR="003C7F6E">
              <w:t> </w:t>
            </w:r>
            <w:r w:rsidRPr="003C7F6E">
              <w:t>4</w:t>
            </w:r>
          </w:p>
        </w:tc>
        <w:tc>
          <w:tcPr>
            <w:tcW w:w="2858" w:type="dxa"/>
            <w:tcBorders>
              <w:bottom w:val="single" w:sz="12" w:space="0" w:color="auto"/>
            </w:tcBorders>
            <w:shd w:val="clear" w:color="auto" w:fill="auto"/>
          </w:tcPr>
          <w:p w:rsidR="00632062" w:rsidRPr="003C7F6E" w:rsidRDefault="00632062" w:rsidP="004346AE">
            <w:pPr>
              <w:pStyle w:val="Tabletext"/>
            </w:pPr>
            <w:r w:rsidRPr="003C7F6E">
              <w:t>the individual’s Part B rate is nil</w:t>
            </w:r>
          </w:p>
        </w:tc>
      </w:tr>
    </w:tbl>
    <w:p w:rsidR="00354EFD" w:rsidRPr="003C7F6E" w:rsidRDefault="00354EFD" w:rsidP="00354EFD">
      <w:pPr>
        <w:pStyle w:val="subsection"/>
      </w:pPr>
      <w:r w:rsidRPr="003C7F6E">
        <w:lastRenderedPageBreak/>
        <w:tab/>
        <w:t>(5)</w:t>
      </w:r>
      <w:r w:rsidRPr="003C7F6E">
        <w:tab/>
        <w:t>For the purposes of working out an individual’s rate of family tax benefit, if the individual is an absent overseas recipient on a day (disregarding section</w:t>
      </w:r>
      <w:r w:rsidR="003C7F6E">
        <w:t> </w:t>
      </w:r>
      <w:r w:rsidRPr="003C7F6E">
        <w:t>63A), then the following provisions do not apply in relation to that day:</w:t>
      </w:r>
    </w:p>
    <w:p w:rsidR="00354EFD" w:rsidRPr="003C7F6E" w:rsidRDefault="00354EFD" w:rsidP="00354EFD">
      <w:pPr>
        <w:pStyle w:val="paragraph"/>
      </w:pPr>
      <w:r w:rsidRPr="003C7F6E">
        <w:tab/>
        <w:t>(a)</w:t>
      </w:r>
      <w:r w:rsidRPr="003C7F6E">
        <w:tab/>
      </w:r>
      <w:r w:rsidR="003C7F6E">
        <w:t>paragraph (</w:t>
      </w:r>
      <w:r w:rsidRPr="003C7F6E">
        <w:t>cb) of step 1 of the method statement in clause</w:t>
      </w:r>
      <w:r w:rsidR="003C7F6E">
        <w:t> </w:t>
      </w:r>
      <w:r w:rsidRPr="003C7F6E">
        <w:t>3 of Schedule</w:t>
      </w:r>
      <w:r w:rsidR="003C7F6E">
        <w:t> </w:t>
      </w:r>
      <w:r w:rsidRPr="003C7F6E">
        <w:t>1;</w:t>
      </w:r>
    </w:p>
    <w:p w:rsidR="00354EFD" w:rsidRPr="003C7F6E" w:rsidRDefault="00354EFD" w:rsidP="00354EFD">
      <w:pPr>
        <w:pStyle w:val="paragraph"/>
      </w:pPr>
      <w:r w:rsidRPr="003C7F6E">
        <w:tab/>
        <w:t>(b)</w:t>
      </w:r>
      <w:r w:rsidRPr="003C7F6E">
        <w:tab/>
      </w:r>
      <w:r w:rsidR="003C7F6E">
        <w:t>paragraph (</w:t>
      </w:r>
      <w:r w:rsidRPr="003C7F6E">
        <w:t>e) of step 1 of the method statement in clause</w:t>
      </w:r>
      <w:r w:rsidR="003C7F6E">
        <w:t> </w:t>
      </w:r>
      <w:r w:rsidRPr="003C7F6E">
        <w:t>25 of Schedule</w:t>
      </w:r>
      <w:r w:rsidR="003C7F6E">
        <w:t> </w:t>
      </w:r>
      <w:r w:rsidRPr="003C7F6E">
        <w:t>1;</w:t>
      </w:r>
    </w:p>
    <w:p w:rsidR="00354EFD" w:rsidRPr="003C7F6E" w:rsidRDefault="00354EFD" w:rsidP="00354EFD">
      <w:pPr>
        <w:pStyle w:val="paragraph"/>
      </w:pPr>
      <w:r w:rsidRPr="003C7F6E">
        <w:tab/>
        <w:t>(c)</w:t>
      </w:r>
      <w:r w:rsidRPr="003C7F6E">
        <w:tab/>
        <w:t>paragraph</w:t>
      </w:r>
      <w:r w:rsidR="003C7F6E">
        <w:t> </w:t>
      </w:r>
      <w:r w:rsidRPr="003C7F6E">
        <w:t>29(1)(c) of Schedule</w:t>
      </w:r>
      <w:r w:rsidR="003C7F6E">
        <w:t> </w:t>
      </w:r>
      <w:r w:rsidRPr="003C7F6E">
        <w:t>1;</w:t>
      </w:r>
    </w:p>
    <w:p w:rsidR="00354EFD" w:rsidRPr="003C7F6E" w:rsidRDefault="00354EFD" w:rsidP="00354EFD">
      <w:pPr>
        <w:pStyle w:val="paragraph"/>
      </w:pPr>
      <w:r w:rsidRPr="003C7F6E">
        <w:tab/>
        <w:t>(d)</w:t>
      </w:r>
      <w:r w:rsidRPr="003C7F6E">
        <w:tab/>
      </w:r>
      <w:r w:rsidR="003C7F6E">
        <w:t>paragraph (</w:t>
      </w:r>
      <w:r w:rsidRPr="003C7F6E">
        <w:t>c) of step 1 of the method statement in subclause</w:t>
      </w:r>
      <w:r w:rsidR="003C7F6E">
        <w:t> </w:t>
      </w:r>
      <w:r w:rsidRPr="003C7F6E">
        <w:t>29(2) of Schedule</w:t>
      </w:r>
      <w:r w:rsidR="003C7F6E">
        <w:t> </w:t>
      </w:r>
      <w:r w:rsidRPr="003C7F6E">
        <w:t>1;</w:t>
      </w:r>
    </w:p>
    <w:p w:rsidR="00354EFD" w:rsidRPr="003C7F6E" w:rsidRDefault="00354EFD" w:rsidP="00354EFD">
      <w:pPr>
        <w:pStyle w:val="paragraph"/>
      </w:pPr>
      <w:r w:rsidRPr="003C7F6E">
        <w:tab/>
        <w:t>(e)</w:t>
      </w:r>
      <w:r w:rsidRPr="003C7F6E">
        <w:tab/>
        <w:t>paragraph</w:t>
      </w:r>
      <w:r w:rsidR="003C7F6E">
        <w:t> </w:t>
      </w:r>
      <w:r w:rsidRPr="003C7F6E">
        <w:t>29A(2)(c) of Schedule</w:t>
      </w:r>
      <w:r w:rsidR="003C7F6E">
        <w:t> </w:t>
      </w:r>
      <w:r w:rsidRPr="003C7F6E">
        <w:t>1.</w:t>
      </w:r>
    </w:p>
    <w:p w:rsidR="00632062" w:rsidRPr="003C7F6E" w:rsidRDefault="00632062" w:rsidP="0022492B">
      <w:pPr>
        <w:pStyle w:val="ActHead5"/>
      </w:pPr>
      <w:bookmarkStart w:id="163" w:name="_Toc441660055"/>
      <w:r w:rsidRPr="003C7F6E">
        <w:rPr>
          <w:rStyle w:val="CharSectno"/>
        </w:rPr>
        <w:t>63</w:t>
      </w:r>
      <w:r w:rsidRPr="003C7F6E">
        <w:t xml:space="preserve">  Effect on family tax benefit rate of FTB child’s absence from Australia</w:t>
      </w:r>
      <w:bookmarkEnd w:id="163"/>
    </w:p>
    <w:p w:rsidR="00632062" w:rsidRPr="003C7F6E" w:rsidRDefault="00632062">
      <w:pPr>
        <w:pStyle w:val="SubsectionHead"/>
      </w:pPr>
      <w:r w:rsidRPr="003C7F6E">
        <w:t>Absence from Australia of FTB child</w:t>
      </w:r>
    </w:p>
    <w:p w:rsidR="00632062" w:rsidRPr="003C7F6E" w:rsidRDefault="00632062">
      <w:pPr>
        <w:pStyle w:val="subsection"/>
      </w:pPr>
      <w:r w:rsidRPr="003C7F6E">
        <w:tab/>
        <w:t>(1)</w:t>
      </w:r>
      <w:r w:rsidRPr="003C7F6E">
        <w:tab/>
      </w:r>
      <w:r w:rsidR="003C7F6E">
        <w:t>Subsection (</w:t>
      </w:r>
      <w:r w:rsidRPr="003C7F6E">
        <w:t>4) modifies the operation of Schedule</w:t>
      </w:r>
      <w:r w:rsidR="003C7F6E">
        <w:t> </w:t>
      </w:r>
      <w:r w:rsidRPr="003C7F6E">
        <w:t>1 in working out an individual’s rate of family tax benefit for a period during which:</w:t>
      </w:r>
    </w:p>
    <w:p w:rsidR="00632062" w:rsidRPr="003C7F6E" w:rsidRDefault="00632062">
      <w:pPr>
        <w:pStyle w:val="paragraph"/>
      </w:pPr>
      <w:r w:rsidRPr="003C7F6E">
        <w:tab/>
        <w:t>(a)</w:t>
      </w:r>
      <w:r w:rsidRPr="003C7F6E">
        <w:tab/>
        <w:t>an FTB child of the individual is an absent overseas FTB child; and</w:t>
      </w:r>
    </w:p>
    <w:p w:rsidR="00632062" w:rsidRPr="003C7F6E" w:rsidRDefault="00632062">
      <w:pPr>
        <w:pStyle w:val="paragraph"/>
      </w:pPr>
      <w:r w:rsidRPr="003C7F6E">
        <w:tab/>
        <w:t>(b)</w:t>
      </w:r>
      <w:r w:rsidRPr="003C7F6E">
        <w:tab/>
        <w:t>the individual is not an absent overseas recipient.</w:t>
      </w:r>
    </w:p>
    <w:p w:rsidR="00170CBE" w:rsidRPr="003C7F6E" w:rsidRDefault="00170CBE" w:rsidP="00170CBE">
      <w:pPr>
        <w:pStyle w:val="subsection"/>
      </w:pPr>
      <w:r w:rsidRPr="003C7F6E">
        <w:tab/>
        <w:t>(2)</w:t>
      </w:r>
      <w:r w:rsidRPr="003C7F6E">
        <w:tab/>
        <w:t>If:</w:t>
      </w:r>
    </w:p>
    <w:p w:rsidR="00170CBE" w:rsidRPr="003C7F6E" w:rsidRDefault="00170CBE" w:rsidP="00170CBE">
      <w:pPr>
        <w:pStyle w:val="paragraph"/>
      </w:pPr>
      <w:r w:rsidRPr="003C7F6E">
        <w:tab/>
        <w:t>(a)</w:t>
      </w:r>
      <w:r w:rsidRPr="003C7F6E">
        <w:tab/>
        <w:t>one of the following applies:</w:t>
      </w:r>
    </w:p>
    <w:p w:rsidR="00170CBE" w:rsidRPr="003C7F6E" w:rsidRDefault="00170CBE" w:rsidP="00170CBE">
      <w:pPr>
        <w:pStyle w:val="paragraphsub"/>
      </w:pPr>
      <w:r w:rsidRPr="003C7F6E">
        <w:tab/>
        <w:t>(i)</w:t>
      </w:r>
      <w:r w:rsidRPr="003C7F6E">
        <w:tab/>
        <w:t>an FTB child leaves Australia;</w:t>
      </w:r>
    </w:p>
    <w:p w:rsidR="00170CBE" w:rsidRPr="003C7F6E" w:rsidRDefault="00170CBE" w:rsidP="00170CBE">
      <w:pPr>
        <w:pStyle w:val="paragraphsub"/>
      </w:pPr>
      <w:r w:rsidRPr="003C7F6E">
        <w:tab/>
        <w:t>(ii)</w:t>
      </w:r>
      <w:r w:rsidRPr="003C7F6E">
        <w:tab/>
        <w:t>a child born outside Australia is an FTB child at birth;</w:t>
      </w:r>
    </w:p>
    <w:p w:rsidR="00170CBE" w:rsidRPr="003C7F6E" w:rsidRDefault="00170CBE" w:rsidP="00170CBE">
      <w:pPr>
        <w:pStyle w:val="paragraphsub"/>
      </w:pPr>
      <w:r w:rsidRPr="003C7F6E">
        <w:tab/>
        <w:t>(iii)</w:t>
      </w:r>
      <w:r w:rsidRPr="003C7F6E">
        <w:tab/>
        <w:t>a regular care child leaves Australia;</w:t>
      </w:r>
    </w:p>
    <w:p w:rsidR="00170CBE" w:rsidRPr="003C7F6E" w:rsidRDefault="00170CBE" w:rsidP="00170CBE">
      <w:pPr>
        <w:pStyle w:val="paragraphsub"/>
      </w:pPr>
      <w:r w:rsidRPr="003C7F6E">
        <w:tab/>
        <w:t>(iv)</w:t>
      </w:r>
      <w:r w:rsidRPr="003C7F6E">
        <w:tab/>
        <w:t>a child born outside Australia is a regular care child at birth; and</w:t>
      </w:r>
    </w:p>
    <w:p w:rsidR="00170CBE" w:rsidRPr="003C7F6E" w:rsidRDefault="00170CBE" w:rsidP="00170CBE">
      <w:pPr>
        <w:pStyle w:val="paragraph"/>
      </w:pPr>
      <w:r w:rsidRPr="003C7F6E">
        <w:tab/>
        <w:t>(b)</w:t>
      </w:r>
      <w:r w:rsidRPr="003C7F6E">
        <w:tab/>
        <w:t xml:space="preserve">the child continues to be absent from Australia for more than </w:t>
      </w:r>
      <w:r w:rsidR="000B1487" w:rsidRPr="003C7F6E">
        <w:t>6 weeks</w:t>
      </w:r>
      <w:r w:rsidRPr="003C7F6E">
        <w:t>; and</w:t>
      </w:r>
    </w:p>
    <w:p w:rsidR="00170CBE" w:rsidRPr="003C7F6E" w:rsidRDefault="00170CBE" w:rsidP="00170CBE">
      <w:pPr>
        <w:pStyle w:val="paragraph"/>
      </w:pPr>
      <w:r w:rsidRPr="003C7F6E">
        <w:tab/>
        <w:t>(c)</w:t>
      </w:r>
      <w:r w:rsidRPr="003C7F6E">
        <w:tab/>
        <w:t xml:space="preserve">at the end of the period of </w:t>
      </w:r>
      <w:r w:rsidR="000B1487" w:rsidRPr="003C7F6E">
        <w:t>6 weeks</w:t>
      </w:r>
      <w:r w:rsidRPr="003C7F6E">
        <w:t xml:space="preserve"> beginning on the first day of the child’s absence from Australia the child is an FTB child;</w:t>
      </w:r>
    </w:p>
    <w:p w:rsidR="00170CBE" w:rsidRPr="003C7F6E" w:rsidRDefault="00170CBE" w:rsidP="00170CBE">
      <w:pPr>
        <w:pStyle w:val="subsection2"/>
      </w:pPr>
      <w:r w:rsidRPr="003C7F6E">
        <w:lastRenderedPageBreak/>
        <w:t xml:space="preserve">the child is an </w:t>
      </w:r>
      <w:r w:rsidRPr="003C7F6E">
        <w:rPr>
          <w:b/>
          <w:i/>
        </w:rPr>
        <w:t xml:space="preserve">absent overseas FTB child </w:t>
      </w:r>
      <w:r w:rsidRPr="003C7F6E">
        <w:t>for any period that occurs:</w:t>
      </w:r>
    </w:p>
    <w:p w:rsidR="00170CBE" w:rsidRPr="003C7F6E" w:rsidRDefault="00170CBE" w:rsidP="00170CBE">
      <w:pPr>
        <w:pStyle w:val="paragraph"/>
      </w:pPr>
      <w:r w:rsidRPr="003C7F6E">
        <w:tab/>
        <w:t>(d)</w:t>
      </w:r>
      <w:r w:rsidRPr="003C7F6E">
        <w:tab/>
        <w:t>during that absence from Australia; and</w:t>
      </w:r>
    </w:p>
    <w:p w:rsidR="00170CBE" w:rsidRPr="003C7F6E" w:rsidRDefault="00170CBE" w:rsidP="00170CBE">
      <w:pPr>
        <w:pStyle w:val="paragraph"/>
      </w:pPr>
      <w:r w:rsidRPr="003C7F6E">
        <w:tab/>
        <w:t>(e)</w:t>
      </w:r>
      <w:r w:rsidRPr="003C7F6E">
        <w:tab/>
        <w:t xml:space="preserve">after the end of the period mentioned in </w:t>
      </w:r>
      <w:r w:rsidR="003C7F6E">
        <w:t>paragraph (</w:t>
      </w:r>
      <w:r w:rsidRPr="003C7F6E">
        <w:t>c); and</w:t>
      </w:r>
    </w:p>
    <w:p w:rsidR="00170CBE" w:rsidRPr="003C7F6E" w:rsidRDefault="00170CBE" w:rsidP="00170CBE">
      <w:pPr>
        <w:pStyle w:val="paragraph"/>
      </w:pPr>
      <w:r w:rsidRPr="003C7F6E">
        <w:tab/>
        <w:t>(f)</w:t>
      </w:r>
      <w:r w:rsidRPr="003C7F6E">
        <w:tab/>
        <w:t>during which the child continues to be an FTB child.</w:t>
      </w:r>
    </w:p>
    <w:p w:rsidR="00170CBE" w:rsidRPr="003C7F6E" w:rsidRDefault="00170CBE" w:rsidP="00170CBE">
      <w:pPr>
        <w:pStyle w:val="subsection"/>
      </w:pPr>
      <w:r w:rsidRPr="003C7F6E">
        <w:tab/>
        <w:t>(3)</w:t>
      </w:r>
      <w:r w:rsidRPr="003C7F6E">
        <w:tab/>
        <w:t>If:</w:t>
      </w:r>
    </w:p>
    <w:p w:rsidR="00170CBE" w:rsidRPr="003C7F6E" w:rsidRDefault="00170CBE" w:rsidP="00170CBE">
      <w:pPr>
        <w:pStyle w:val="paragraph"/>
      </w:pPr>
      <w:r w:rsidRPr="003C7F6E">
        <w:tab/>
        <w:t>(a)</w:t>
      </w:r>
      <w:r w:rsidRPr="003C7F6E">
        <w:tab/>
        <w:t>a regular care child is an absent overseas regular care child because of the application of subsection</w:t>
      </w:r>
      <w:r w:rsidR="003C7F6E">
        <w:t> </w:t>
      </w:r>
      <w:r w:rsidRPr="003C7F6E">
        <w:t>63AA(1), (2) or (3); and</w:t>
      </w:r>
    </w:p>
    <w:p w:rsidR="00170CBE" w:rsidRPr="003C7F6E" w:rsidRDefault="00170CBE" w:rsidP="00170CBE">
      <w:pPr>
        <w:pStyle w:val="paragraph"/>
      </w:pPr>
      <w:r w:rsidRPr="003C7F6E">
        <w:tab/>
        <w:t>(b)</w:t>
      </w:r>
      <w:r w:rsidRPr="003C7F6E">
        <w:tab/>
        <w:t>during the period that the child is absent from Australia, the child becomes an FTB child of an individual;</w:t>
      </w:r>
    </w:p>
    <w:p w:rsidR="00170CBE" w:rsidRPr="003C7F6E" w:rsidRDefault="00170CBE" w:rsidP="00170CBE">
      <w:pPr>
        <w:pStyle w:val="subsection2"/>
      </w:pPr>
      <w:r w:rsidRPr="003C7F6E">
        <w:t xml:space="preserve">the child is an </w:t>
      </w:r>
      <w:r w:rsidRPr="003C7F6E">
        <w:rPr>
          <w:b/>
          <w:i/>
        </w:rPr>
        <w:t xml:space="preserve">absent overseas FTB child </w:t>
      </w:r>
      <w:r w:rsidRPr="003C7F6E">
        <w:t>for any period that occurs:</w:t>
      </w:r>
    </w:p>
    <w:p w:rsidR="00170CBE" w:rsidRPr="003C7F6E" w:rsidRDefault="00170CBE" w:rsidP="00170CBE">
      <w:pPr>
        <w:pStyle w:val="paragraph"/>
      </w:pPr>
      <w:r w:rsidRPr="003C7F6E">
        <w:tab/>
        <w:t>(c)</w:t>
      </w:r>
      <w:r w:rsidRPr="003C7F6E">
        <w:tab/>
        <w:t xml:space="preserve">during the absence from Australia referred to in </w:t>
      </w:r>
      <w:r w:rsidR="003C7F6E">
        <w:t>paragraph (</w:t>
      </w:r>
      <w:r w:rsidRPr="003C7F6E">
        <w:t>b) after the child becomes an FTB child; and</w:t>
      </w:r>
    </w:p>
    <w:p w:rsidR="00170CBE" w:rsidRPr="003C7F6E" w:rsidRDefault="00170CBE" w:rsidP="00170CBE">
      <w:pPr>
        <w:pStyle w:val="paragraph"/>
      </w:pPr>
      <w:r w:rsidRPr="003C7F6E">
        <w:tab/>
        <w:t>(d)</w:t>
      </w:r>
      <w:r w:rsidRPr="003C7F6E">
        <w:tab/>
        <w:t>during which the child continues to be an FTB child.</w:t>
      </w:r>
    </w:p>
    <w:p w:rsidR="00170CBE" w:rsidRPr="003C7F6E" w:rsidRDefault="00170CBE" w:rsidP="00170CBE">
      <w:pPr>
        <w:pStyle w:val="subsection"/>
      </w:pPr>
      <w:r w:rsidRPr="003C7F6E">
        <w:tab/>
        <w:t>(3A)</w:t>
      </w:r>
      <w:r w:rsidRPr="003C7F6E">
        <w:tab/>
        <w:t>If:</w:t>
      </w:r>
    </w:p>
    <w:p w:rsidR="00170CBE" w:rsidRPr="003C7F6E" w:rsidRDefault="00170CBE" w:rsidP="00170CBE">
      <w:pPr>
        <w:pStyle w:val="paragraph"/>
      </w:pPr>
      <w:r w:rsidRPr="003C7F6E">
        <w:tab/>
        <w:t>(a)</w:t>
      </w:r>
      <w:r w:rsidRPr="003C7F6E">
        <w:tab/>
        <w:t>either:</w:t>
      </w:r>
    </w:p>
    <w:p w:rsidR="00170CBE" w:rsidRPr="003C7F6E" w:rsidRDefault="00170CBE" w:rsidP="00170CBE">
      <w:pPr>
        <w:pStyle w:val="paragraphsub"/>
      </w:pPr>
      <w:r w:rsidRPr="003C7F6E">
        <w:tab/>
        <w:t>(i)</w:t>
      </w:r>
      <w:r w:rsidRPr="003C7F6E">
        <w:tab/>
        <w:t xml:space="preserve">an FTB child is an absent overseas FTB child because of the application of </w:t>
      </w:r>
      <w:r w:rsidR="003C7F6E">
        <w:t>subsection (</w:t>
      </w:r>
      <w:r w:rsidRPr="003C7F6E">
        <w:t>2) or (3) or a previous application of this subsection; or</w:t>
      </w:r>
    </w:p>
    <w:p w:rsidR="00170CBE" w:rsidRPr="003C7F6E" w:rsidRDefault="00170CBE" w:rsidP="00170CBE">
      <w:pPr>
        <w:pStyle w:val="paragraphsub"/>
      </w:pPr>
      <w:r w:rsidRPr="003C7F6E">
        <w:tab/>
        <w:t>(ii)</w:t>
      </w:r>
      <w:r w:rsidRPr="003C7F6E">
        <w:tab/>
        <w:t>a regular care child is an absent overseas regular care child because of the application of subsection</w:t>
      </w:r>
      <w:r w:rsidR="003C7F6E">
        <w:t> </w:t>
      </w:r>
      <w:r w:rsidRPr="003C7F6E">
        <w:t>63AA(1), (2) or (3); and</w:t>
      </w:r>
    </w:p>
    <w:p w:rsidR="00170CBE" w:rsidRPr="003C7F6E" w:rsidRDefault="00170CBE" w:rsidP="00170CBE">
      <w:pPr>
        <w:pStyle w:val="paragraph"/>
      </w:pPr>
      <w:r w:rsidRPr="003C7F6E">
        <w:tab/>
        <w:t>(b)</w:t>
      </w:r>
      <w:r w:rsidRPr="003C7F6E">
        <w:tab/>
        <w:t>the child comes to Australia; and</w:t>
      </w:r>
    </w:p>
    <w:p w:rsidR="00170CBE" w:rsidRPr="003C7F6E" w:rsidRDefault="00170CBE" w:rsidP="00170CBE">
      <w:pPr>
        <w:pStyle w:val="paragraph"/>
      </w:pPr>
      <w:r w:rsidRPr="003C7F6E">
        <w:tab/>
        <w:t>(c)</w:t>
      </w:r>
      <w:r w:rsidRPr="003C7F6E">
        <w:tab/>
        <w:t xml:space="preserve">the child leaves Australia less than </w:t>
      </w:r>
      <w:r w:rsidR="00074B5D" w:rsidRPr="003C7F6E">
        <w:t>6 weeks</w:t>
      </w:r>
      <w:r w:rsidRPr="003C7F6E">
        <w:t xml:space="preserve"> after coming to Australia; and</w:t>
      </w:r>
    </w:p>
    <w:p w:rsidR="00170CBE" w:rsidRPr="003C7F6E" w:rsidRDefault="00170CBE" w:rsidP="00170CBE">
      <w:pPr>
        <w:pStyle w:val="paragraph"/>
      </w:pPr>
      <w:r w:rsidRPr="003C7F6E">
        <w:tab/>
        <w:t>(d)</w:t>
      </w:r>
      <w:r w:rsidRPr="003C7F6E">
        <w:tab/>
        <w:t>at the time the child leaves Australia, the child is an FTB child;</w:t>
      </w:r>
    </w:p>
    <w:p w:rsidR="00170CBE" w:rsidRPr="003C7F6E" w:rsidRDefault="00170CBE" w:rsidP="00170CBE">
      <w:pPr>
        <w:pStyle w:val="subsection2"/>
      </w:pPr>
      <w:r w:rsidRPr="003C7F6E">
        <w:t xml:space="preserve">the child is an </w:t>
      </w:r>
      <w:r w:rsidRPr="003C7F6E">
        <w:rPr>
          <w:b/>
          <w:i/>
        </w:rPr>
        <w:t xml:space="preserve">absent overseas FTB child </w:t>
      </w:r>
      <w:r w:rsidRPr="003C7F6E">
        <w:t>for any period that occurs:</w:t>
      </w:r>
    </w:p>
    <w:p w:rsidR="00170CBE" w:rsidRPr="003C7F6E" w:rsidRDefault="00170CBE" w:rsidP="00170CBE">
      <w:pPr>
        <w:pStyle w:val="paragraph"/>
      </w:pPr>
      <w:r w:rsidRPr="003C7F6E">
        <w:tab/>
        <w:t>(e)</w:t>
      </w:r>
      <w:r w:rsidRPr="003C7F6E">
        <w:tab/>
        <w:t xml:space="preserve">during the absence from Australia referred to in </w:t>
      </w:r>
      <w:r w:rsidR="003C7F6E">
        <w:t>paragraph (</w:t>
      </w:r>
      <w:r w:rsidRPr="003C7F6E">
        <w:t>c); and</w:t>
      </w:r>
    </w:p>
    <w:p w:rsidR="00170CBE" w:rsidRPr="003C7F6E" w:rsidRDefault="00170CBE" w:rsidP="00170CBE">
      <w:pPr>
        <w:pStyle w:val="paragraph"/>
      </w:pPr>
      <w:r w:rsidRPr="003C7F6E">
        <w:tab/>
        <w:t>(f)</w:t>
      </w:r>
      <w:r w:rsidRPr="003C7F6E">
        <w:tab/>
        <w:t>during which the child continues to be an FTB child.</w:t>
      </w:r>
    </w:p>
    <w:p w:rsidR="00632062" w:rsidRPr="003C7F6E" w:rsidRDefault="00632062">
      <w:pPr>
        <w:pStyle w:val="subsection"/>
      </w:pPr>
      <w:r w:rsidRPr="003C7F6E">
        <w:lastRenderedPageBreak/>
        <w:tab/>
        <w:t>(4)</w:t>
      </w:r>
      <w:r w:rsidRPr="003C7F6E">
        <w:tab/>
        <w:t>For the purposes of working out an individual’s rate of family tax benefit for a period during which:</w:t>
      </w:r>
    </w:p>
    <w:p w:rsidR="00632062" w:rsidRPr="003C7F6E" w:rsidRDefault="00632062">
      <w:pPr>
        <w:pStyle w:val="paragraph"/>
      </w:pPr>
      <w:r w:rsidRPr="003C7F6E">
        <w:tab/>
        <w:t>(a)</w:t>
      </w:r>
      <w:r w:rsidRPr="003C7F6E">
        <w:tab/>
        <w:t>an FTB child of the individual is an absent overseas FTB child; and</w:t>
      </w:r>
    </w:p>
    <w:p w:rsidR="00632062" w:rsidRPr="003C7F6E" w:rsidRDefault="00632062">
      <w:pPr>
        <w:pStyle w:val="paragraph"/>
      </w:pPr>
      <w:r w:rsidRPr="003C7F6E">
        <w:tab/>
        <w:t>(b)</w:t>
      </w:r>
      <w:r w:rsidRPr="003C7F6E">
        <w:tab/>
        <w:t>the individual is not an absent overseas recipient;</w:t>
      </w:r>
    </w:p>
    <w:p w:rsidR="00632062" w:rsidRPr="003C7F6E" w:rsidRDefault="00632062">
      <w:pPr>
        <w:pStyle w:val="subsection2"/>
      </w:pPr>
      <w:r w:rsidRPr="003C7F6E">
        <w:t>Schedule</w:t>
      </w:r>
      <w:r w:rsidR="003C7F6E">
        <w:t> </w:t>
      </w:r>
      <w:r w:rsidRPr="003C7F6E">
        <w:t>1 applies with the modifications set out in the following table:</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3C7F6E" w:rsidTr="00486B15">
        <w:trPr>
          <w:tblHeader/>
        </w:trPr>
        <w:tc>
          <w:tcPr>
            <w:tcW w:w="5977"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Modifications for absent overseas FTB child</w:t>
            </w:r>
          </w:p>
        </w:tc>
      </w:tr>
      <w:tr w:rsidR="00632062" w:rsidRPr="003C7F6E" w:rsidTr="00486B15">
        <w:trPr>
          <w:tblHeader/>
        </w:trPr>
        <w:tc>
          <w:tcPr>
            <w:tcW w:w="709"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Provision of Schedule</w:t>
            </w:r>
            <w:r w:rsidR="003C7F6E">
              <w:rPr>
                <w:b/>
              </w:rPr>
              <w:t> </w:t>
            </w:r>
            <w:r w:rsidRPr="003C7F6E">
              <w:rPr>
                <w:b/>
              </w:rPr>
              <w:t>1</w:t>
            </w:r>
          </w:p>
        </w:tc>
        <w:tc>
          <w:tcPr>
            <w:tcW w:w="2858"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Modification</w:t>
            </w:r>
          </w:p>
        </w:tc>
      </w:tr>
      <w:tr w:rsidR="00632062" w:rsidRPr="003C7F6E" w:rsidTr="00486B15">
        <w:tc>
          <w:tcPr>
            <w:tcW w:w="709" w:type="dxa"/>
            <w:tcBorders>
              <w:top w:val="single" w:sz="12" w:space="0" w:color="auto"/>
              <w:bottom w:val="single" w:sz="4" w:space="0" w:color="auto"/>
            </w:tcBorders>
            <w:shd w:val="clear" w:color="auto" w:fill="auto"/>
          </w:tcPr>
          <w:p w:rsidR="00632062" w:rsidRPr="003C7F6E" w:rsidRDefault="00632062" w:rsidP="004346AE">
            <w:pPr>
              <w:pStyle w:val="Tabletext"/>
            </w:pPr>
            <w:r w:rsidRPr="003C7F6E">
              <w:t>1</w:t>
            </w:r>
          </w:p>
        </w:tc>
        <w:tc>
          <w:tcPr>
            <w:tcW w:w="2410" w:type="dxa"/>
            <w:tcBorders>
              <w:top w:val="single" w:sz="12" w:space="0" w:color="auto"/>
              <w:bottom w:val="single" w:sz="4" w:space="0" w:color="auto"/>
            </w:tcBorders>
            <w:shd w:val="clear" w:color="auto" w:fill="auto"/>
          </w:tcPr>
          <w:p w:rsidR="00632062" w:rsidRPr="003C7F6E" w:rsidRDefault="00632062" w:rsidP="004346AE">
            <w:pPr>
              <w:pStyle w:val="Tabletext"/>
            </w:pPr>
            <w:r w:rsidRPr="003C7F6E">
              <w:t>clause</w:t>
            </w:r>
            <w:r w:rsidR="003C7F6E">
              <w:t> </w:t>
            </w:r>
            <w:r w:rsidRPr="003C7F6E">
              <w:t>7</w:t>
            </w:r>
          </w:p>
        </w:tc>
        <w:tc>
          <w:tcPr>
            <w:tcW w:w="2858" w:type="dxa"/>
            <w:tcBorders>
              <w:top w:val="single" w:sz="12" w:space="0" w:color="auto"/>
              <w:bottom w:val="single" w:sz="4" w:space="0" w:color="auto"/>
            </w:tcBorders>
            <w:shd w:val="clear" w:color="auto" w:fill="auto"/>
          </w:tcPr>
          <w:p w:rsidR="00632062" w:rsidRPr="003C7F6E" w:rsidRDefault="00632062" w:rsidP="004346AE">
            <w:pPr>
              <w:pStyle w:val="Tabletext"/>
            </w:pPr>
            <w:r w:rsidRPr="003C7F6E">
              <w:t>FTB child rate for the child is the base FTB child rate</w:t>
            </w:r>
          </w:p>
        </w:tc>
      </w:tr>
      <w:tr w:rsidR="00632062" w:rsidRPr="003C7F6E" w:rsidTr="00486B15">
        <w:tc>
          <w:tcPr>
            <w:tcW w:w="709" w:type="dxa"/>
            <w:tcBorders>
              <w:bottom w:val="single" w:sz="12" w:space="0" w:color="auto"/>
            </w:tcBorders>
            <w:shd w:val="clear" w:color="auto" w:fill="auto"/>
          </w:tcPr>
          <w:p w:rsidR="00632062" w:rsidRPr="003C7F6E" w:rsidRDefault="00632062" w:rsidP="004346AE">
            <w:pPr>
              <w:pStyle w:val="Tabletext"/>
            </w:pPr>
            <w:r w:rsidRPr="003C7F6E">
              <w:t>2</w:t>
            </w:r>
          </w:p>
        </w:tc>
        <w:tc>
          <w:tcPr>
            <w:tcW w:w="2410" w:type="dxa"/>
            <w:tcBorders>
              <w:bottom w:val="single" w:sz="12" w:space="0" w:color="auto"/>
            </w:tcBorders>
            <w:shd w:val="clear" w:color="auto" w:fill="auto"/>
          </w:tcPr>
          <w:p w:rsidR="00632062" w:rsidRPr="003C7F6E" w:rsidRDefault="00792C68" w:rsidP="004346AE">
            <w:pPr>
              <w:pStyle w:val="Tabletext"/>
            </w:pPr>
            <w:r w:rsidRPr="003C7F6E">
              <w:t>clauses</w:t>
            </w:r>
            <w:r w:rsidR="003C7F6E">
              <w:t> </w:t>
            </w:r>
            <w:r w:rsidRPr="003C7F6E">
              <w:t>30 and 31A</w:t>
            </w:r>
          </w:p>
        </w:tc>
        <w:tc>
          <w:tcPr>
            <w:tcW w:w="2858" w:type="dxa"/>
            <w:tcBorders>
              <w:bottom w:val="single" w:sz="12" w:space="0" w:color="auto"/>
            </w:tcBorders>
            <w:shd w:val="clear" w:color="auto" w:fill="auto"/>
          </w:tcPr>
          <w:p w:rsidR="00632062" w:rsidRPr="003C7F6E" w:rsidRDefault="00632062" w:rsidP="004346AE">
            <w:pPr>
              <w:pStyle w:val="Tabletext"/>
            </w:pPr>
            <w:r w:rsidRPr="003C7F6E">
              <w:t>disregard the child</w:t>
            </w:r>
          </w:p>
        </w:tc>
      </w:tr>
    </w:tbl>
    <w:p w:rsidR="00A1507E" w:rsidRPr="003C7F6E" w:rsidRDefault="00A1507E" w:rsidP="00A1507E">
      <w:pPr>
        <w:pStyle w:val="subsection"/>
      </w:pPr>
      <w:r w:rsidRPr="003C7F6E">
        <w:tab/>
        <w:t>(5)</w:t>
      </w:r>
      <w:r w:rsidRPr="003C7F6E">
        <w:tab/>
        <w:t>For the purposes of working out an individual’s rate of family tax benefit, if an FTB child of the individual is an absent overseas FTB child on a day (disregarding section</w:t>
      </w:r>
      <w:r w:rsidR="003C7F6E">
        <w:t> </w:t>
      </w:r>
      <w:r w:rsidRPr="003C7F6E">
        <w:t>63A), then disregard that child in working out the amount applicable in relation to that day under the following provisions:</w:t>
      </w:r>
    </w:p>
    <w:p w:rsidR="00A1507E" w:rsidRPr="003C7F6E" w:rsidRDefault="00A1507E" w:rsidP="00A1507E">
      <w:pPr>
        <w:pStyle w:val="paragraph"/>
      </w:pPr>
      <w:r w:rsidRPr="003C7F6E">
        <w:tab/>
        <w:t>(a)</w:t>
      </w:r>
      <w:r w:rsidRPr="003C7F6E">
        <w:tab/>
      </w:r>
      <w:r w:rsidR="003C7F6E">
        <w:t>paragraph (</w:t>
      </w:r>
      <w:r w:rsidRPr="003C7F6E">
        <w:t>cb) of step 1 of the method statement in clause</w:t>
      </w:r>
      <w:r w:rsidR="003C7F6E">
        <w:t> </w:t>
      </w:r>
      <w:r w:rsidRPr="003C7F6E">
        <w:t>3 of Schedule</w:t>
      </w:r>
      <w:r w:rsidR="003C7F6E">
        <w:t> </w:t>
      </w:r>
      <w:r w:rsidRPr="003C7F6E">
        <w:t>1;</w:t>
      </w:r>
    </w:p>
    <w:p w:rsidR="00A1507E" w:rsidRPr="003C7F6E" w:rsidRDefault="00A1507E" w:rsidP="00A1507E">
      <w:pPr>
        <w:pStyle w:val="paragraph"/>
      </w:pPr>
      <w:r w:rsidRPr="003C7F6E">
        <w:tab/>
        <w:t>(b)</w:t>
      </w:r>
      <w:r w:rsidRPr="003C7F6E">
        <w:tab/>
      </w:r>
      <w:r w:rsidR="003C7F6E">
        <w:t>paragraph (</w:t>
      </w:r>
      <w:r w:rsidRPr="003C7F6E">
        <w:t>e) of step 1 of the method statement in clause</w:t>
      </w:r>
      <w:r w:rsidR="003C7F6E">
        <w:t> </w:t>
      </w:r>
      <w:r w:rsidRPr="003C7F6E">
        <w:t>25 of Schedule</w:t>
      </w:r>
      <w:r w:rsidR="003C7F6E">
        <w:t> </w:t>
      </w:r>
      <w:r w:rsidRPr="003C7F6E">
        <w:t>1;</w:t>
      </w:r>
    </w:p>
    <w:p w:rsidR="00A1507E" w:rsidRPr="003C7F6E" w:rsidRDefault="00A1507E" w:rsidP="00A1507E">
      <w:pPr>
        <w:pStyle w:val="paragraph"/>
      </w:pPr>
      <w:r w:rsidRPr="003C7F6E">
        <w:tab/>
        <w:t>(c)</w:t>
      </w:r>
      <w:r w:rsidRPr="003C7F6E">
        <w:tab/>
        <w:t>paragraph</w:t>
      </w:r>
      <w:r w:rsidR="003C7F6E">
        <w:t> </w:t>
      </w:r>
      <w:r w:rsidRPr="003C7F6E">
        <w:t>29(1)(c) of Schedule</w:t>
      </w:r>
      <w:r w:rsidR="003C7F6E">
        <w:t> </w:t>
      </w:r>
      <w:r w:rsidRPr="003C7F6E">
        <w:t>1;</w:t>
      </w:r>
    </w:p>
    <w:p w:rsidR="00A1507E" w:rsidRPr="003C7F6E" w:rsidRDefault="00A1507E" w:rsidP="00A1507E">
      <w:pPr>
        <w:pStyle w:val="paragraph"/>
      </w:pPr>
      <w:r w:rsidRPr="003C7F6E">
        <w:tab/>
        <w:t>(d)</w:t>
      </w:r>
      <w:r w:rsidRPr="003C7F6E">
        <w:tab/>
      </w:r>
      <w:r w:rsidR="003C7F6E">
        <w:t>paragraph (</w:t>
      </w:r>
      <w:r w:rsidRPr="003C7F6E">
        <w:t>c) of step 1 of the method statement in subclause</w:t>
      </w:r>
      <w:r w:rsidR="003C7F6E">
        <w:t> </w:t>
      </w:r>
      <w:r w:rsidRPr="003C7F6E">
        <w:t>29(2) of Schedule</w:t>
      </w:r>
      <w:r w:rsidR="003C7F6E">
        <w:t> </w:t>
      </w:r>
      <w:r w:rsidRPr="003C7F6E">
        <w:t>1;</w:t>
      </w:r>
    </w:p>
    <w:p w:rsidR="00A1507E" w:rsidRPr="003C7F6E" w:rsidRDefault="00A1507E" w:rsidP="00A1507E">
      <w:pPr>
        <w:pStyle w:val="paragraph"/>
      </w:pPr>
      <w:r w:rsidRPr="003C7F6E">
        <w:tab/>
        <w:t>(e)</w:t>
      </w:r>
      <w:r w:rsidRPr="003C7F6E">
        <w:tab/>
        <w:t>paragraph</w:t>
      </w:r>
      <w:r w:rsidR="003C7F6E">
        <w:t> </w:t>
      </w:r>
      <w:r w:rsidRPr="003C7F6E">
        <w:t>29A(2)(c) of Schedule</w:t>
      </w:r>
      <w:r w:rsidR="003C7F6E">
        <w:t> </w:t>
      </w:r>
      <w:r w:rsidRPr="003C7F6E">
        <w:t>1.</w:t>
      </w:r>
    </w:p>
    <w:p w:rsidR="003830DD" w:rsidRPr="003C7F6E" w:rsidRDefault="003830DD" w:rsidP="003830DD">
      <w:pPr>
        <w:pStyle w:val="ActHead5"/>
      </w:pPr>
      <w:bookmarkStart w:id="164" w:name="_Toc441660056"/>
      <w:r w:rsidRPr="003C7F6E">
        <w:rPr>
          <w:rStyle w:val="CharSectno"/>
        </w:rPr>
        <w:t>63AA</w:t>
      </w:r>
      <w:r w:rsidRPr="003C7F6E">
        <w:t xml:space="preserve">  Regular care child’s absence from Australia—meaning of </w:t>
      </w:r>
      <w:r w:rsidRPr="003C7F6E">
        <w:rPr>
          <w:i/>
        </w:rPr>
        <w:t>absent overseas regular care child</w:t>
      </w:r>
      <w:bookmarkEnd w:id="164"/>
    </w:p>
    <w:p w:rsidR="003830DD" w:rsidRPr="003C7F6E" w:rsidRDefault="003830DD" w:rsidP="003830DD">
      <w:pPr>
        <w:pStyle w:val="subsection"/>
      </w:pPr>
      <w:r w:rsidRPr="003C7F6E">
        <w:tab/>
        <w:t>(1)</w:t>
      </w:r>
      <w:r w:rsidRPr="003C7F6E">
        <w:tab/>
        <w:t>If:</w:t>
      </w:r>
    </w:p>
    <w:p w:rsidR="003830DD" w:rsidRPr="003C7F6E" w:rsidRDefault="003830DD" w:rsidP="003830DD">
      <w:pPr>
        <w:pStyle w:val="paragraph"/>
      </w:pPr>
      <w:r w:rsidRPr="003C7F6E">
        <w:tab/>
        <w:t>(a)</w:t>
      </w:r>
      <w:r w:rsidRPr="003C7F6E">
        <w:tab/>
        <w:t>one of the following applies:</w:t>
      </w:r>
    </w:p>
    <w:p w:rsidR="003830DD" w:rsidRPr="003C7F6E" w:rsidRDefault="003830DD" w:rsidP="003830DD">
      <w:pPr>
        <w:pStyle w:val="paragraphsub"/>
      </w:pPr>
      <w:r w:rsidRPr="003C7F6E">
        <w:tab/>
        <w:t>(i)</w:t>
      </w:r>
      <w:r w:rsidRPr="003C7F6E">
        <w:tab/>
        <w:t>a regular care child leaves Australia;</w:t>
      </w:r>
    </w:p>
    <w:p w:rsidR="003830DD" w:rsidRPr="003C7F6E" w:rsidRDefault="003830DD" w:rsidP="003830DD">
      <w:pPr>
        <w:pStyle w:val="paragraphsub"/>
      </w:pPr>
      <w:r w:rsidRPr="003C7F6E">
        <w:lastRenderedPageBreak/>
        <w:tab/>
        <w:t>(ii)</w:t>
      </w:r>
      <w:r w:rsidRPr="003C7F6E">
        <w:tab/>
        <w:t>a child born outside Australia is a regular care child at birth;</w:t>
      </w:r>
    </w:p>
    <w:p w:rsidR="003830DD" w:rsidRPr="003C7F6E" w:rsidRDefault="003830DD" w:rsidP="003830DD">
      <w:pPr>
        <w:pStyle w:val="paragraphsub"/>
      </w:pPr>
      <w:r w:rsidRPr="003C7F6E">
        <w:tab/>
        <w:t>(iii)</w:t>
      </w:r>
      <w:r w:rsidRPr="003C7F6E">
        <w:tab/>
        <w:t>an FTB child leaves Australia;</w:t>
      </w:r>
    </w:p>
    <w:p w:rsidR="003830DD" w:rsidRPr="003C7F6E" w:rsidRDefault="003830DD" w:rsidP="003830DD">
      <w:pPr>
        <w:pStyle w:val="paragraphsub"/>
      </w:pPr>
      <w:r w:rsidRPr="003C7F6E">
        <w:tab/>
        <w:t>(iv)</w:t>
      </w:r>
      <w:r w:rsidRPr="003C7F6E">
        <w:tab/>
        <w:t>a child born outside Australia is an FTB child at birth; and</w:t>
      </w:r>
    </w:p>
    <w:p w:rsidR="003830DD" w:rsidRPr="003C7F6E" w:rsidRDefault="003830DD" w:rsidP="003830DD">
      <w:pPr>
        <w:pStyle w:val="paragraph"/>
      </w:pPr>
      <w:r w:rsidRPr="003C7F6E">
        <w:tab/>
        <w:t>(b)</w:t>
      </w:r>
      <w:r w:rsidRPr="003C7F6E">
        <w:tab/>
        <w:t xml:space="preserve">the child continues to be absent from Australia for more than </w:t>
      </w:r>
      <w:r w:rsidR="00074B5D" w:rsidRPr="003C7F6E">
        <w:t>6 weeks</w:t>
      </w:r>
      <w:r w:rsidRPr="003C7F6E">
        <w:t>; and</w:t>
      </w:r>
    </w:p>
    <w:p w:rsidR="003830DD" w:rsidRPr="003C7F6E" w:rsidRDefault="003830DD" w:rsidP="003830DD">
      <w:pPr>
        <w:pStyle w:val="paragraph"/>
      </w:pPr>
      <w:r w:rsidRPr="003C7F6E">
        <w:tab/>
        <w:t>(c)</w:t>
      </w:r>
      <w:r w:rsidRPr="003C7F6E">
        <w:tab/>
        <w:t xml:space="preserve">at the end of the period of </w:t>
      </w:r>
      <w:r w:rsidR="00074B5D" w:rsidRPr="003C7F6E">
        <w:t>6 weeks</w:t>
      </w:r>
      <w:r w:rsidRPr="003C7F6E">
        <w:t xml:space="preserve"> beginning on the first day of the child’s absence from Australia the child is a regular care child;</w:t>
      </w:r>
    </w:p>
    <w:p w:rsidR="003830DD" w:rsidRPr="003C7F6E" w:rsidRDefault="003830DD" w:rsidP="003830DD">
      <w:pPr>
        <w:pStyle w:val="subsection2"/>
      </w:pPr>
      <w:r w:rsidRPr="003C7F6E">
        <w:t xml:space="preserve">the child is an </w:t>
      </w:r>
      <w:r w:rsidRPr="003C7F6E">
        <w:rPr>
          <w:b/>
          <w:i/>
        </w:rPr>
        <w:t xml:space="preserve">absent overseas regular care child </w:t>
      </w:r>
      <w:r w:rsidRPr="003C7F6E">
        <w:t>for any period that occurs:</w:t>
      </w:r>
    </w:p>
    <w:p w:rsidR="003830DD" w:rsidRPr="003C7F6E" w:rsidRDefault="003830DD" w:rsidP="003830DD">
      <w:pPr>
        <w:pStyle w:val="paragraph"/>
      </w:pPr>
      <w:r w:rsidRPr="003C7F6E">
        <w:tab/>
        <w:t>(d)</w:t>
      </w:r>
      <w:r w:rsidRPr="003C7F6E">
        <w:tab/>
        <w:t>during that absence from Australia; and</w:t>
      </w:r>
    </w:p>
    <w:p w:rsidR="003830DD" w:rsidRPr="003C7F6E" w:rsidRDefault="003830DD" w:rsidP="003830DD">
      <w:pPr>
        <w:pStyle w:val="paragraph"/>
      </w:pPr>
      <w:r w:rsidRPr="003C7F6E">
        <w:tab/>
        <w:t>(e)</w:t>
      </w:r>
      <w:r w:rsidRPr="003C7F6E">
        <w:tab/>
        <w:t xml:space="preserve">after the end of the period mentioned in </w:t>
      </w:r>
      <w:r w:rsidR="003C7F6E">
        <w:t>paragraph (</w:t>
      </w:r>
      <w:r w:rsidRPr="003C7F6E">
        <w:t>c); and</w:t>
      </w:r>
    </w:p>
    <w:p w:rsidR="003830DD" w:rsidRPr="003C7F6E" w:rsidRDefault="003830DD" w:rsidP="003830DD">
      <w:pPr>
        <w:pStyle w:val="paragraph"/>
      </w:pPr>
      <w:r w:rsidRPr="003C7F6E">
        <w:tab/>
        <w:t>(f)</w:t>
      </w:r>
      <w:r w:rsidRPr="003C7F6E">
        <w:tab/>
        <w:t>during which the child continues to be a regular care child.</w:t>
      </w:r>
    </w:p>
    <w:p w:rsidR="003830DD" w:rsidRPr="003C7F6E" w:rsidRDefault="003830DD" w:rsidP="003830DD">
      <w:pPr>
        <w:pStyle w:val="notetext"/>
      </w:pPr>
      <w:r w:rsidRPr="003C7F6E">
        <w:t>Note:</w:t>
      </w:r>
      <w:r w:rsidRPr="003C7F6E">
        <w:tab/>
        <w:t>Generally, an absent overseas regular care child cannot be a rent assistance child (see clause</w:t>
      </w:r>
      <w:r w:rsidR="003C7F6E">
        <w:t> </w:t>
      </w:r>
      <w:r w:rsidRPr="003C7F6E">
        <w:t>38B of Schedule</w:t>
      </w:r>
      <w:r w:rsidR="003C7F6E">
        <w:t> </w:t>
      </w:r>
      <w:r w:rsidRPr="003C7F6E">
        <w:t>1).</w:t>
      </w:r>
    </w:p>
    <w:p w:rsidR="003830DD" w:rsidRPr="003C7F6E" w:rsidRDefault="003830DD" w:rsidP="00B80F05">
      <w:pPr>
        <w:pStyle w:val="subsection"/>
        <w:keepNext/>
      </w:pPr>
      <w:r w:rsidRPr="003C7F6E">
        <w:tab/>
        <w:t>(2)</w:t>
      </w:r>
      <w:r w:rsidRPr="003C7F6E">
        <w:tab/>
        <w:t>If:</w:t>
      </w:r>
    </w:p>
    <w:p w:rsidR="003830DD" w:rsidRPr="003C7F6E" w:rsidRDefault="003830DD" w:rsidP="003830DD">
      <w:pPr>
        <w:pStyle w:val="paragraph"/>
      </w:pPr>
      <w:r w:rsidRPr="003C7F6E">
        <w:tab/>
        <w:t>(a)</w:t>
      </w:r>
      <w:r w:rsidRPr="003C7F6E">
        <w:tab/>
        <w:t>an FTB child is an absent overseas FTB child because of the application of subsection</w:t>
      </w:r>
      <w:r w:rsidR="003C7F6E">
        <w:t> </w:t>
      </w:r>
      <w:r w:rsidRPr="003C7F6E">
        <w:t>63(2), (3) or (3A); and</w:t>
      </w:r>
    </w:p>
    <w:p w:rsidR="003830DD" w:rsidRPr="003C7F6E" w:rsidRDefault="003830DD" w:rsidP="003830DD">
      <w:pPr>
        <w:pStyle w:val="paragraph"/>
      </w:pPr>
      <w:r w:rsidRPr="003C7F6E">
        <w:tab/>
        <w:t>(b)</w:t>
      </w:r>
      <w:r w:rsidRPr="003C7F6E">
        <w:tab/>
        <w:t>during the period that the child is absent from Australia, the child becomes a regular care child of an individual;</w:t>
      </w:r>
    </w:p>
    <w:p w:rsidR="003830DD" w:rsidRPr="003C7F6E" w:rsidRDefault="003830DD" w:rsidP="003830DD">
      <w:pPr>
        <w:pStyle w:val="subsection2"/>
      </w:pPr>
      <w:r w:rsidRPr="003C7F6E">
        <w:t xml:space="preserve">the child is an </w:t>
      </w:r>
      <w:r w:rsidRPr="003C7F6E">
        <w:rPr>
          <w:b/>
          <w:i/>
        </w:rPr>
        <w:t xml:space="preserve">absent overseas regular care child </w:t>
      </w:r>
      <w:r w:rsidRPr="003C7F6E">
        <w:t>for any period that occurs:</w:t>
      </w:r>
    </w:p>
    <w:p w:rsidR="003830DD" w:rsidRPr="003C7F6E" w:rsidRDefault="003830DD" w:rsidP="003830DD">
      <w:pPr>
        <w:pStyle w:val="paragraph"/>
      </w:pPr>
      <w:r w:rsidRPr="003C7F6E">
        <w:tab/>
        <w:t>(c)</w:t>
      </w:r>
      <w:r w:rsidRPr="003C7F6E">
        <w:tab/>
        <w:t xml:space="preserve">during the absence from Australia referred to in </w:t>
      </w:r>
      <w:r w:rsidR="003C7F6E">
        <w:t>paragraph (</w:t>
      </w:r>
      <w:r w:rsidRPr="003C7F6E">
        <w:t>b) after the child becomes a regular care child; and</w:t>
      </w:r>
    </w:p>
    <w:p w:rsidR="003830DD" w:rsidRPr="003C7F6E" w:rsidRDefault="003830DD" w:rsidP="003830DD">
      <w:pPr>
        <w:pStyle w:val="paragraph"/>
      </w:pPr>
      <w:r w:rsidRPr="003C7F6E">
        <w:tab/>
        <w:t>(d)</w:t>
      </w:r>
      <w:r w:rsidRPr="003C7F6E">
        <w:tab/>
        <w:t>during which the child continues to be a regular care child.</w:t>
      </w:r>
    </w:p>
    <w:p w:rsidR="003830DD" w:rsidRPr="003C7F6E" w:rsidRDefault="003830DD" w:rsidP="003830DD">
      <w:pPr>
        <w:pStyle w:val="subsection"/>
      </w:pPr>
      <w:r w:rsidRPr="003C7F6E">
        <w:tab/>
        <w:t>(3)</w:t>
      </w:r>
      <w:r w:rsidRPr="003C7F6E">
        <w:tab/>
        <w:t>If:</w:t>
      </w:r>
    </w:p>
    <w:p w:rsidR="003830DD" w:rsidRPr="003C7F6E" w:rsidRDefault="003830DD" w:rsidP="003830DD">
      <w:pPr>
        <w:pStyle w:val="paragraph"/>
      </w:pPr>
      <w:r w:rsidRPr="003C7F6E">
        <w:tab/>
        <w:t>(a)</w:t>
      </w:r>
      <w:r w:rsidRPr="003C7F6E">
        <w:tab/>
        <w:t>either:</w:t>
      </w:r>
    </w:p>
    <w:p w:rsidR="003830DD" w:rsidRPr="003C7F6E" w:rsidRDefault="003830DD" w:rsidP="003830DD">
      <w:pPr>
        <w:pStyle w:val="paragraphsub"/>
      </w:pPr>
      <w:r w:rsidRPr="003C7F6E">
        <w:tab/>
        <w:t>(i)</w:t>
      </w:r>
      <w:r w:rsidRPr="003C7F6E">
        <w:tab/>
        <w:t xml:space="preserve">a regular care child is an absent overseas regular care child because of the application of </w:t>
      </w:r>
      <w:r w:rsidR="003C7F6E">
        <w:t>subsection (</w:t>
      </w:r>
      <w:r w:rsidRPr="003C7F6E">
        <w:t>1) or (2) or a previous application of this subsection; or</w:t>
      </w:r>
    </w:p>
    <w:p w:rsidR="003830DD" w:rsidRPr="003C7F6E" w:rsidRDefault="003830DD" w:rsidP="003830DD">
      <w:pPr>
        <w:pStyle w:val="paragraphsub"/>
      </w:pPr>
      <w:r w:rsidRPr="003C7F6E">
        <w:tab/>
        <w:t>(ii)</w:t>
      </w:r>
      <w:r w:rsidRPr="003C7F6E">
        <w:tab/>
        <w:t>an FTB child is an absent overseas FTB child because of the application of subsection</w:t>
      </w:r>
      <w:r w:rsidR="003C7F6E">
        <w:t> </w:t>
      </w:r>
      <w:r w:rsidRPr="003C7F6E">
        <w:t>63(2), (3) or (3A); and</w:t>
      </w:r>
    </w:p>
    <w:p w:rsidR="003830DD" w:rsidRPr="003C7F6E" w:rsidRDefault="003830DD" w:rsidP="003830DD">
      <w:pPr>
        <w:pStyle w:val="paragraph"/>
      </w:pPr>
      <w:r w:rsidRPr="003C7F6E">
        <w:lastRenderedPageBreak/>
        <w:tab/>
        <w:t>(b)</w:t>
      </w:r>
      <w:r w:rsidRPr="003C7F6E">
        <w:tab/>
        <w:t>the child comes to Australia; and</w:t>
      </w:r>
    </w:p>
    <w:p w:rsidR="003830DD" w:rsidRPr="003C7F6E" w:rsidRDefault="003830DD" w:rsidP="003830DD">
      <w:pPr>
        <w:pStyle w:val="paragraph"/>
      </w:pPr>
      <w:r w:rsidRPr="003C7F6E">
        <w:tab/>
        <w:t>(c)</w:t>
      </w:r>
      <w:r w:rsidRPr="003C7F6E">
        <w:tab/>
        <w:t xml:space="preserve">the child leaves Australia less than </w:t>
      </w:r>
      <w:r w:rsidR="00D91E8E" w:rsidRPr="003C7F6E">
        <w:t>6 weeks</w:t>
      </w:r>
      <w:r w:rsidRPr="003C7F6E">
        <w:t xml:space="preserve"> after coming to Australia; and</w:t>
      </w:r>
    </w:p>
    <w:p w:rsidR="003830DD" w:rsidRPr="003C7F6E" w:rsidRDefault="003830DD" w:rsidP="003830DD">
      <w:pPr>
        <w:pStyle w:val="paragraph"/>
      </w:pPr>
      <w:r w:rsidRPr="003C7F6E">
        <w:tab/>
        <w:t>(d)</w:t>
      </w:r>
      <w:r w:rsidRPr="003C7F6E">
        <w:tab/>
        <w:t>at the time the child leaves Australia, the child is a regular care child;</w:t>
      </w:r>
    </w:p>
    <w:p w:rsidR="003830DD" w:rsidRPr="003C7F6E" w:rsidRDefault="003830DD" w:rsidP="003830DD">
      <w:pPr>
        <w:pStyle w:val="subsection2"/>
      </w:pPr>
      <w:r w:rsidRPr="003C7F6E">
        <w:t xml:space="preserve">the child is an </w:t>
      </w:r>
      <w:r w:rsidRPr="003C7F6E">
        <w:rPr>
          <w:b/>
          <w:i/>
        </w:rPr>
        <w:t>absent overseas regular care child</w:t>
      </w:r>
      <w:r w:rsidRPr="003C7F6E">
        <w:t xml:space="preserve"> for any period that occurs:</w:t>
      </w:r>
    </w:p>
    <w:p w:rsidR="003830DD" w:rsidRPr="003C7F6E" w:rsidRDefault="003830DD" w:rsidP="003830DD">
      <w:pPr>
        <w:pStyle w:val="paragraph"/>
      </w:pPr>
      <w:r w:rsidRPr="003C7F6E">
        <w:tab/>
        <w:t>(e)</w:t>
      </w:r>
      <w:r w:rsidRPr="003C7F6E">
        <w:tab/>
        <w:t xml:space="preserve">during the absence from Australia referred to in </w:t>
      </w:r>
      <w:r w:rsidR="003C7F6E">
        <w:t>paragraph (</w:t>
      </w:r>
      <w:r w:rsidRPr="003C7F6E">
        <w:t>c); and</w:t>
      </w:r>
    </w:p>
    <w:p w:rsidR="003830DD" w:rsidRPr="003C7F6E" w:rsidRDefault="003830DD" w:rsidP="003830DD">
      <w:pPr>
        <w:pStyle w:val="paragraph"/>
        <w:rPr>
          <w:b/>
          <w:bCs/>
        </w:rPr>
      </w:pPr>
      <w:r w:rsidRPr="003C7F6E">
        <w:tab/>
        <w:t>(f)</w:t>
      </w:r>
      <w:r w:rsidRPr="003C7F6E">
        <w:tab/>
        <w:t>during which the child continues to be a regular care child.</w:t>
      </w:r>
    </w:p>
    <w:p w:rsidR="007B6111" w:rsidRPr="003C7F6E" w:rsidRDefault="007B6111" w:rsidP="007B6111">
      <w:pPr>
        <w:pStyle w:val="ActHead5"/>
      </w:pPr>
      <w:bookmarkStart w:id="165" w:name="_Toc441660057"/>
      <w:r w:rsidRPr="003C7F6E">
        <w:rPr>
          <w:rStyle w:val="CharSectno"/>
        </w:rPr>
        <w:t>63A</w:t>
      </w:r>
      <w:r w:rsidRPr="003C7F6E">
        <w:t xml:space="preserve">  Secretary may extend 6 week period of absence from Australia</w:t>
      </w:r>
      <w:bookmarkEnd w:id="165"/>
    </w:p>
    <w:p w:rsidR="00632062" w:rsidRPr="003C7F6E" w:rsidRDefault="00632062">
      <w:pPr>
        <w:pStyle w:val="subsection"/>
      </w:pPr>
      <w:r w:rsidRPr="003C7F6E">
        <w:tab/>
        <w:t>(1)</w:t>
      </w:r>
      <w:r w:rsidRPr="003C7F6E">
        <w:tab/>
        <w:t xml:space="preserve">The Secretary may extend the </w:t>
      </w:r>
      <w:r w:rsidR="009E19AA" w:rsidRPr="003C7F6E">
        <w:t>6 week</w:t>
      </w:r>
      <w:r w:rsidRPr="003C7F6E">
        <w:t xml:space="preserve"> period (the </w:t>
      </w:r>
      <w:r w:rsidRPr="003C7F6E">
        <w:rPr>
          <w:b/>
          <w:i/>
        </w:rPr>
        <w:t>initial period</w:t>
      </w:r>
      <w:r w:rsidRPr="003C7F6E">
        <w:t>) referred to in subsection</w:t>
      </w:r>
      <w:r w:rsidR="003C7F6E">
        <w:t> </w:t>
      </w:r>
      <w:r w:rsidR="00170CBE" w:rsidRPr="003C7F6E">
        <w:t>62(2), 63(2) or 63AA(1) if the Secretary is satisfied that the individual mentioned in subsection</w:t>
      </w:r>
      <w:r w:rsidR="003C7F6E">
        <w:t> </w:t>
      </w:r>
      <w:r w:rsidR="00170CBE" w:rsidRPr="003C7F6E">
        <w:t>62(2), or the child mentioned in subsection</w:t>
      </w:r>
      <w:r w:rsidR="003C7F6E">
        <w:t> </w:t>
      </w:r>
      <w:r w:rsidR="00170CBE" w:rsidRPr="003C7F6E">
        <w:t>63(2) or 63AA(1),</w:t>
      </w:r>
      <w:r w:rsidRPr="003C7F6E">
        <w:t xml:space="preserve"> (in each case, the </w:t>
      </w:r>
      <w:r w:rsidRPr="003C7F6E">
        <w:rPr>
          <w:b/>
          <w:i/>
        </w:rPr>
        <w:t>person</w:t>
      </w:r>
      <w:r w:rsidRPr="003C7F6E">
        <w:t>) is unable to return to Australia within that period because of any of the following events:</w:t>
      </w:r>
    </w:p>
    <w:p w:rsidR="00632062" w:rsidRPr="003C7F6E" w:rsidRDefault="00632062">
      <w:pPr>
        <w:pStyle w:val="paragraph"/>
      </w:pPr>
      <w:r w:rsidRPr="003C7F6E">
        <w:tab/>
        <w:t>(a)</w:t>
      </w:r>
      <w:r w:rsidRPr="003C7F6E">
        <w:tab/>
        <w:t>a serious accident involving the person or a family member of the person;</w:t>
      </w:r>
    </w:p>
    <w:p w:rsidR="00632062" w:rsidRPr="003C7F6E" w:rsidRDefault="00632062">
      <w:pPr>
        <w:pStyle w:val="paragraph"/>
      </w:pPr>
      <w:r w:rsidRPr="003C7F6E">
        <w:tab/>
        <w:t>(b)</w:t>
      </w:r>
      <w:r w:rsidRPr="003C7F6E">
        <w:tab/>
        <w:t>a serious illness of the person or a family member of the person;</w:t>
      </w:r>
    </w:p>
    <w:p w:rsidR="00632062" w:rsidRPr="003C7F6E" w:rsidRDefault="00632062">
      <w:pPr>
        <w:pStyle w:val="paragraph"/>
      </w:pPr>
      <w:r w:rsidRPr="003C7F6E">
        <w:tab/>
        <w:t>(c)</w:t>
      </w:r>
      <w:r w:rsidRPr="003C7F6E">
        <w:tab/>
        <w:t>the hospitalisation of the person or a family member of the person;</w:t>
      </w:r>
    </w:p>
    <w:p w:rsidR="00632062" w:rsidRPr="003C7F6E" w:rsidRDefault="00632062">
      <w:pPr>
        <w:pStyle w:val="paragraph"/>
      </w:pPr>
      <w:r w:rsidRPr="003C7F6E">
        <w:tab/>
        <w:t>(d)</w:t>
      </w:r>
      <w:r w:rsidRPr="003C7F6E">
        <w:tab/>
        <w:t>the death of a family member of the person;</w:t>
      </w:r>
    </w:p>
    <w:p w:rsidR="00632062" w:rsidRPr="003C7F6E" w:rsidRDefault="00632062">
      <w:pPr>
        <w:pStyle w:val="paragraph"/>
      </w:pPr>
      <w:r w:rsidRPr="003C7F6E">
        <w:tab/>
        <w:t>(e)</w:t>
      </w:r>
      <w:r w:rsidRPr="003C7F6E">
        <w:tab/>
        <w:t>the person’s involvement in custody proceedings in the country in which the person is located;</w:t>
      </w:r>
    </w:p>
    <w:p w:rsidR="00632062" w:rsidRPr="003C7F6E" w:rsidRDefault="00632062">
      <w:pPr>
        <w:pStyle w:val="paragraph"/>
      </w:pPr>
      <w:r w:rsidRPr="003C7F6E">
        <w:tab/>
        <w:t>(f)</w:t>
      </w:r>
      <w:r w:rsidRPr="003C7F6E">
        <w:tab/>
        <w:t>a legal requirement for the person to remain outside Australia in connection with criminal proceedings (other than criminal proceedings in respect of a crime alleged to have been committed by the person);</w:t>
      </w:r>
    </w:p>
    <w:p w:rsidR="00632062" w:rsidRPr="003C7F6E" w:rsidRDefault="00632062">
      <w:pPr>
        <w:pStyle w:val="paragraph"/>
      </w:pPr>
      <w:r w:rsidRPr="003C7F6E">
        <w:tab/>
        <w:t>(g)</w:t>
      </w:r>
      <w:r w:rsidRPr="003C7F6E">
        <w:tab/>
        <w:t>robbery or serious crime committed against the person or a family member of the person;</w:t>
      </w:r>
    </w:p>
    <w:p w:rsidR="00632062" w:rsidRPr="003C7F6E" w:rsidRDefault="00632062">
      <w:pPr>
        <w:pStyle w:val="paragraph"/>
      </w:pPr>
      <w:r w:rsidRPr="003C7F6E">
        <w:tab/>
        <w:t>(h)</w:t>
      </w:r>
      <w:r w:rsidRPr="003C7F6E">
        <w:tab/>
        <w:t>a natural disaster in the country in which the person is located;</w:t>
      </w:r>
    </w:p>
    <w:p w:rsidR="00632062" w:rsidRPr="003C7F6E" w:rsidRDefault="00632062">
      <w:pPr>
        <w:pStyle w:val="paragraph"/>
      </w:pPr>
      <w:r w:rsidRPr="003C7F6E">
        <w:lastRenderedPageBreak/>
        <w:tab/>
        <w:t>(i)</w:t>
      </w:r>
      <w:r w:rsidRPr="003C7F6E">
        <w:tab/>
        <w:t>political or social unrest in the country in which the person is located;</w:t>
      </w:r>
    </w:p>
    <w:p w:rsidR="00632062" w:rsidRPr="003C7F6E" w:rsidRDefault="00632062">
      <w:pPr>
        <w:pStyle w:val="paragraph"/>
      </w:pPr>
      <w:r w:rsidRPr="003C7F6E">
        <w:tab/>
        <w:t>(j)</w:t>
      </w:r>
      <w:r w:rsidRPr="003C7F6E">
        <w:tab/>
        <w:t>industrial action in the country in which the person is located;</w:t>
      </w:r>
    </w:p>
    <w:p w:rsidR="00632062" w:rsidRPr="003C7F6E" w:rsidRDefault="00632062">
      <w:pPr>
        <w:pStyle w:val="paragraph"/>
      </w:pPr>
      <w:r w:rsidRPr="003C7F6E">
        <w:tab/>
        <w:t>(k)</w:t>
      </w:r>
      <w:r w:rsidRPr="003C7F6E">
        <w:tab/>
        <w:t>a war in the country in which the person is located.</w:t>
      </w:r>
    </w:p>
    <w:p w:rsidR="00632062" w:rsidRPr="003C7F6E" w:rsidRDefault="00632062">
      <w:pPr>
        <w:pStyle w:val="subsection"/>
      </w:pPr>
      <w:r w:rsidRPr="003C7F6E">
        <w:tab/>
        <w:t>(2)</w:t>
      </w:r>
      <w:r w:rsidRPr="003C7F6E">
        <w:tab/>
        <w:t xml:space="preserve">The Secretary must not extend the initial period under </w:t>
      </w:r>
      <w:r w:rsidR="003C7F6E">
        <w:t>subsection (</w:t>
      </w:r>
      <w:r w:rsidRPr="003C7F6E">
        <w:t>1) unless:</w:t>
      </w:r>
    </w:p>
    <w:p w:rsidR="00632062" w:rsidRPr="003C7F6E" w:rsidRDefault="00632062">
      <w:pPr>
        <w:pStyle w:val="paragraph"/>
      </w:pPr>
      <w:r w:rsidRPr="003C7F6E">
        <w:tab/>
        <w:t>(a)</w:t>
      </w:r>
      <w:r w:rsidRPr="003C7F6E">
        <w:tab/>
        <w:t>the event occurred or began during the initial period; and</w:t>
      </w:r>
    </w:p>
    <w:p w:rsidR="00632062" w:rsidRPr="003C7F6E" w:rsidRDefault="00632062">
      <w:pPr>
        <w:pStyle w:val="paragraph"/>
      </w:pPr>
      <w:r w:rsidRPr="003C7F6E">
        <w:tab/>
        <w:t>(b)</w:t>
      </w:r>
      <w:r w:rsidRPr="003C7F6E">
        <w:tab/>
        <w:t>if the event is political or social unrest, industrial action or war—the person is not willingly involved in, or willingly participating in the event.</w:t>
      </w:r>
    </w:p>
    <w:p w:rsidR="00D25277" w:rsidRPr="003C7F6E" w:rsidRDefault="00D25277" w:rsidP="00D25277">
      <w:pPr>
        <w:pStyle w:val="subsection"/>
      </w:pPr>
      <w:r w:rsidRPr="003C7F6E">
        <w:tab/>
        <w:t>(3)</w:t>
      </w:r>
      <w:r w:rsidRPr="003C7F6E">
        <w:tab/>
        <w:t xml:space="preserve">The Secretary may extend the </w:t>
      </w:r>
      <w:r w:rsidR="009E19AA" w:rsidRPr="003C7F6E">
        <w:t>6 week</w:t>
      </w:r>
      <w:r w:rsidRPr="003C7F6E">
        <w:t xml:space="preserve"> period referred to in subsection</w:t>
      </w:r>
      <w:r w:rsidR="003C7F6E">
        <w:t> </w:t>
      </w:r>
      <w:r w:rsidRPr="003C7F6E">
        <w:t>62(2)</w:t>
      </w:r>
      <w:r w:rsidR="00B7444B" w:rsidRPr="003C7F6E">
        <w:t>, 63(2) or 63AA(1)</w:t>
      </w:r>
      <w:r w:rsidRPr="003C7F6E">
        <w:t xml:space="preserve"> if the Secretary is satisfied that, under the Medical Treatment Overseas Program administered by the Minister who administers the </w:t>
      </w:r>
      <w:r w:rsidRPr="003C7F6E">
        <w:rPr>
          <w:i/>
        </w:rPr>
        <w:t>National Health Act 1953</w:t>
      </w:r>
      <w:r w:rsidRPr="003C7F6E">
        <w:t>, financial assistance is payable in respect of the absence from Australia of the individual mentioned in subsection</w:t>
      </w:r>
      <w:r w:rsidR="003C7F6E">
        <w:t> </w:t>
      </w:r>
      <w:r w:rsidRPr="003C7F6E">
        <w:t xml:space="preserve">62(2) or of </w:t>
      </w:r>
      <w:r w:rsidR="00B7444B" w:rsidRPr="003C7F6E">
        <w:t>the child mentioned in subsection</w:t>
      </w:r>
      <w:r w:rsidR="003C7F6E">
        <w:t> </w:t>
      </w:r>
      <w:r w:rsidR="00B7444B" w:rsidRPr="003C7F6E">
        <w:t>63(2) or 63AA(1)</w:t>
      </w:r>
      <w:r w:rsidRPr="003C7F6E">
        <w:t>.</w:t>
      </w:r>
    </w:p>
    <w:p w:rsidR="00E27276" w:rsidRPr="003C7F6E" w:rsidRDefault="00E27276" w:rsidP="00E27276">
      <w:pPr>
        <w:pStyle w:val="subsection"/>
      </w:pPr>
      <w:r w:rsidRPr="003C7F6E">
        <w:tab/>
        <w:t>(4)</w:t>
      </w:r>
      <w:r w:rsidRPr="003C7F6E">
        <w:tab/>
        <w:t xml:space="preserve">The Secretary may extend the </w:t>
      </w:r>
      <w:r w:rsidR="009E19AA" w:rsidRPr="003C7F6E">
        <w:t>6 week</w:t>
      </w:r>
      <w:r w:rsidRPr="003C7F6E">
        <w:t xml:space="preserve"> period referred to in subsection</w:t>
      </w:r>
      <w:r w:rsidR="003C7F6E">
        <w:t> </w:t>
      </w:r>
      <w:r w:rsidRPr="003C7F6E">
        <w:t>62(2) if the Secretary is satisfied that the individual mentioned in that subsection is unable to return to Australia within that period because the individual is:</w:t>
      </w:r>
    </w:p>
    <w:p w:rsidR="00E27276" w:rsidRPr="003C7F6E" w:rsidRDefault="00E27276" w:rsidP="00E27276">
      <w:pPr>
        <w:pStyle w:val="paragraph"/>
      </w:pPr>
      <w:r w:rsidRPr="003C7F6E">
        <w:tab/>
        <w:t>(a)</w:t>
      </w:r>
      <w:r w:rsidRPr="003C7F6E">
        <w:tab/>
        <w:t xml:space="preserve">deployed outside Australia as a member of the Defence Force, under conditions specified in a determination made under the </w:t>
      </w:r>
      <w:r w:rsidRPr="003C7F6E">
        <w:rPr>
          <w:i/>
        </w:rPr>
        <w:t xml:space="preserve">Defence Act 1903 </w:t>
      </w:r>
      <w:r w:rsidRPr="003C7F6E">
        <w:t>that relates to such deployment; or</w:t>
      </w:r>
    </w:p>
    <w:p w:rsidR="00E27276" w:rsidRPr="003C7F6E" w:rsidRDefault="00E27276" w:rsidP="00E27276">
      <w:pPr>
        <w:pStyle w:val="paragraph"/>
      </w:pPr>
      <w:r w:rsidRPr="003C7F6E">
        <w:tab/>
        <w:t>(b)</w:t>
      </w:r>
      <w:r w:rsidRPr="003C7F6E">
        <w:tab/>
        <w:t>deployed outside Australia, for the purpose of capacity</w:t>
      </w:r>
      <w:r w:rsidR="003C7F6E">
        <w:noBreakHyphen/>
      </w:r>
      <w:r w:rsidRPr="003C7F6E">
        <w:t>building or peacekeeping functions, as:</w:t>
      </w:r>
    </w:p>
    <w:p w:rsidR="00E27276" w:rsidRPr="003C7F6E" w:rsidRDefault="00E27276" w:rsidP="00E27276">
      <w:pPr>
        <w:pStyle w:val="paragraphsub"/>
      </w:pPr>
      <w:r w:rsidRPr="003C7F6E">
        <w:tab/>
        <w:t>(i)</w:t>
      </w:r>
      <w:r w:rsidRPr="003C7F6E">
        <w:tab/>
        <w:t>a member or a special member of the Australian Federal Police; or</w:t>
      </w:r>
    </w:p>
    <w:p w:rsidR="00E27276" w:rsidRPr="003C7F6E" w:rsidRDefault="00E27276" w:rsidP="00E27276">
      <w:pPr>
        <w:pStyle w:val="paragraphsub"/>
      </w:pPr>
      <w:r w:rsidRPr="003C7F6E">
        <w:tab/>
        <w:t>(ii)</w:t>
      </w:r>
      <w:r w:rsidRPr="003C7F6E">
        <w:tab/>
        <w:t xml:space="preserve">a protective service officer within the meaning of the </w:t>
      </w:r>
      <w:r w:rsidRPr="003C7F6E">
        <w:rPr>
          <w:i/>
        </w:rPr>
        <w:t>Australian Federal Police Act 1979</w:t>
      </w:r>
      <w:r w:rsidRPr="003C7F6E">
        <w:t>.</w:t>
      </w:r>
    </w:p>
    <w:p w:rsidR="00632062" w:rsidRPr="003C7F6E" w:rsidRDefault="00632062" w:rsidP="00B7444B">
      <w:pPr>
        <w:pStyle w:val="ActHead5"/>
      </w:pPr>
      <w:bookmarkStart w:id="166" w:name="_Toc441660058"/>
      <w:r w:rsidRPr="003C7F6E">
        <w:rPr>
          <w:rStyle w:val="CharSectno"/>
        </w:rPr>
        <w:lastRenderedPageBreak/>
        <w:t>64</w:t>
      </w:r>
      <w:r w:rsidRPr="003C7F6E">
        <w:t xml:space="preserve">  Calculation of rate of family tax benefit for death of FTB </w:t>
      </w:r>
      <w:r w:rsidR="00B7444B" w:rsidRPr="003C7F6E">
        <w:t xml:space="preserve">or regular care </w:t>
      </w:r>
      <w:r w:rsidRPr="003C7F6E">
        <w:t>child</w:t>
      </w:r>
      <w:bookmarkEnd w:id="166"/>
    </w:p>
    <w:p w:rsidR="00632062" w:rsidRPr="003C7F6E" w:rsidRDefault="00632062">
      <w:pPr>
        <w:pStyle w:val="subsection"/>
      </w:pPr>
      <w:r w:rsidRPr="003C7F6E">
        <w:tab/>
      </w:r>
      <w:r w:rsidRPr="003C7F6E">
        <w:tab/>
        <w:t>The rate of family tax benefit for each day in the period to which subsection</w:t>
      </w:r>
      <w:r w:rsidR="003C7F6E">
        <w:t> </w:t>
      </w:r>
      <w:r w:rsidRPr="003C7F6E">
        <w:t>31(2) applies is worked out:</w:t>
      </w:r>
    </w:p>
    <w:p w:rsidR="00632062" w:rsidRPr="003C7F6E" w:rsidRDefault="00632062">
      <w:pPr>
        <w:pStyle w:val="paragraph"/>
      </w:pPr>
      <w:r w:rsidRPr="003C7F6E">
        <w:tab/>
        <w:t>(a)</w:t>
      </w:r>
      <w:r w:rsidRPr="003C7F6E">
        <w:tab/>
        <w:t>by applying the Rate Calculator in Schedule</w:t>
      </w:r>
      <w:r w:rsidR="003C7F6E">
        <w:t> </w:t>
      </w:r>
      <w:r w:rsidRPr="003C7F6E">
        <w:t>1 on the assumption that the child who died did not die and is an FTB child</w:t>
      </w:r>
      <w:r w:rsidR="00B7444B" w:rsidRPr="003C7F6E">
        <w:t>, or a regular care child, (as the case requires)</w:t>
      </w:r>
      <w:r w:rsidRPr="003C7F6E">
        <w:t xml:space="preserve"> of the individual during that period; and</w:t>
      </w:r>
    </w:p>
    <w:p w:rsidR="00632062" w:rsidRPr="003C7F6E" w:rsidRDefault="00632062">
      <w:pPr>
        <w:pStyle w:val="paragraph"/>
      </w:pPr>
      <w:r w:rsidRPr="003C7F6E">
        <w:tab/>
        <w:t>(b)</w:t>
      </w:r>
      <w:r w:rsidRPr="003C7F6E">
        <w:tab/>
        <w:t>by having regard to the actual circumstances during that period of any other child who is, from time to time, an FTB child</w:t>
      </w:r>
      <w:r w:rsidR="00415421" w:rsidRPr="003C7F6E">
        <w:t>, or a regular care child,</w:t>
      </w:r>
      <w:r w:rsidRPr="003C7F6E">
        <w:t xml:space="preserve"> of the individual.</w:t>
      </w:r>
    </w:p>
    <w:p w:rsidR="00632062" w:rsidRPr="003C7F6E" w:rsidRDefault="00632062" w:rsidP="00415421">
      <w:pPr>
        <w:pStyle w:val="ActHead5"/>
      </w:pPr>
      <w:bookmarkStart w:id="167" w:name="_Toc441660059"/>
      <w:r w:rsidRPr="003C7F6E">
        <w:rPr>
          <w:rStyle w:val="CharSectno"/>
        </w:rPr>
        <w:t>65</w:t>
      </w:r>
      <w:r w:rsidRPr="003C7F6E">
        <w:t xml:space="preserve">  Calculation of single amount for death of FTB </w:t>
      </w:r>
      <w:r w:rsidR="00415421" w:rsidRPr="003C7F6E">
        <w:t xml:space="preserve">or regular care </w:t>
      </w:r>
      <w:r w:rsidRPr="003C7F6E">
        <w:t>child</w:t>
      </w:r>
      <w:bookmarkEnd w:id="167"/>
    </w:p>
    <w:p w:rsidR="00632062" w:rsidRPr="003C7F6E" w:rsidRDefault="00632062">
      <w:pPr>
        <w:pStyle w:val="SubsectionHead"/>
      </w:pPr>
      <w:r w:rsidRPr="003C7F6E">
        <w:t>Instalment case</w:t>
      </w:r>
    </w:p>
    <w:p w:rsidR="00632062" w:rsidRPr="003C7F6E" w:rsidRDefault="00632062">
      <w:pPr>
        <w:pStyle w:val="subsection"/>
      </w:pPr>
      <w:r w:rsidRPr="003C7F6E">
        <w:tab/>
        <w:t>(1)</w:t>
      </w:r>
      <w:r w:rsidRPr="003C7F6E">
        <w:tab/>
        <w:t>The single amount of family tax benefit an individual is eligible for under subsection</w:t>
      </w:r>
      <w:r w:rsidR="003C7F6E">
        <w:t> </w:t>
      </w:r>
      <w:r w:rsidRPr="003C7F6E">
        <w:t>32(1) is worked out as follows:</w:t>
      </w:r>
    </w:p>
    <w:p w:rsidR="00632062" w:rsidRPr="003C7F6E" w:rsidRDefault="00632062" w:rsidP="00DE67AC">
      <w:pPr>
        <w:pStyle w:val="BoxHeadItalic"/>
        <w:keepLines/>
      </w:pPr>
      <w:r w:rsidRPr="003C7F6E">
        <w:t>Method statement</w:t>
      </w:r>
    </w:p>
    <w:p w:rsidR="00632062" w:rsidRPr="003C7F6E" w:rsidRDefault="00632062" w:rsidP="00DE67AC">
      <w:pPr>
        <w:pStyle w:val="BoxStep"/>
        <w:keepLines/>
      </w:pPr>
      <w:r w:rsidRPr="003C7F6E">
        <w:t>Step 1.</w:t>
      </w:r>
      <w:r w:rsidRPr="003C7F6E">
        <w:tab/>
        <w:t>Work out the rate of family tax benefit for which the individual would be eligible under this Act (other than under section</w:t>
      </w:r>
      <w:r w:rsidR="003C7F6E">
        <w:t> </w:t>
      </w:r>
      <w:r w:rsidRPr="003C7F6E">
        <w:t xml:space="preserve">31) for the period (the </w:t>
      </w:r>
      <w:r w:rsidRPr="003C7F6E">
        <w:rPr>
          <w:b/>
          <w:i/>
        </w:rPr>
        <w:t>lump sum period</w:t>
      </w:r>
      <w:r w:rsidRPr="003C7F6E">
        <w:t>) beginning on the request day (see subsection</w:t>
      </w:r>
      <w:r w:rsidR="003C7F6E">
        <w:t> </w:t>
      </w:r>
      <w:r w:rsidRPr="003C7F6E">
        <w:t>32(1)) and ending at the end of the section</w:t>
      </w:r>
      <w:r w:rsidR="003C7F6E">
        <w:t> </w:t>
      </w:r>
      <w:r w:rsidRPr="003C7F6E">
        <w:t>31 accrual period (see subsection</w:t>
      </w:r>
      <w:r w:rsidR="003C7F6E">
        <w:t> </w:t>
      </w:r>
      <w:r w:rsidRPr="003C7F6E">
        <w:t>32(1)) by applying the Rate Calculator in Schedule</w:t>
      </w:r>
      <w:r w:rsidR="003C7F6E">
        <w:t> </w:t>
      </w:r>
      <w:r w:rsidRPr="003C7F6E">
        <w:t>1 on the following assumptions:</w:t>
      </w:r>
    </w:p>
    <w:p w:rsidR="00632062" w:rsidRPr="003C7F6E" w:rsidRDefault="00632062" w:rsidP="00DE67AC">
      <w:pPr>
        <w:pStyle w:val="BoxPara"/>
        <w:keepLines/>
      </w:pPr>
      <w:r w:rsidRPr="003C7F6E">
        <w:tab/>
        <w:t>(a)</w:t>
      </w:r>
      <w:r w:rsidRPr="003C7F6E">
        <w:tab/>
        <w:t>that the child who died did not die and is an FTB child</w:t>
      </w:r>
      <w:r w:rsidR="00415421" w:rsidRPr="003C7F6E">
        <w:t>, or a regular care child, (as the case requires)</w:t>
      </w:r>
      <w:r w:rsidRPr="003C7F6E">
        <w:t xml:space="preserve"> of the individual for each day in the lump sum period;</w:t>
      </w:r>
    </w:p>
    <w:p w:rsidR="00632062" w:rsidRPr="003C7F6E" w:rsidRDefault="00632062" w:rsidP="00DE67AC">
      <w:pPr>
        <w:pStyle w:val="BoxPara"/>
        <w:keepLines/>
      </w:pPr>
      <w:r w:rsidRPr="003C7F6E">
        <w:lastRenderedPageBreak/>
        <w:tab/>
        <w:t>(b)</w:t>
      </w:r>
      <w:r w:rsidRPr="003C7F6E">
        <w:tab/>
        <w:t xml:space="preserve">if on the request day the individual had any other children who were </w:t>
      </w:r>
      <w:r w:rsidR="00415421" w:rsidRPr="003C7F6E">
        <w:t>FTB children or regular care children—that each of those children is an FTB child, or a regular care child, (as the case requires)</w:t>
      </w:r>
      <w:r w:rsidRPr="003C7F6E">
        <w:t xml:space="preserve"> of the individual for each day in the lump sum period, other than an excluded day (see </w:t>
      </w:r>
      <w:r w:rsidR="003C7F6E">
        <w:t>subsection (</w:t>
      </w:r>
      <w:r w:rsidRPr="003C7F6E">
        <w:t>2)) in relation to the child;</w:t>
      </w:r>
    </w:p>
    <w:p w:rsidR="00632062" w:rsidRPr="003C7F6E" w:rsidRDefault="00632062" w:rsidP="00E45F5E">
      <w:pPr>
        <w:pStyle w:val="BoxPara"/>
      </w:pPr>
      <w:r w:rsidRPr="003C7F6E">
        <w:tab/>
        <w:t>(c)</w:t>
      </w:r>
      <w:r w:rsidRPr="003C7F6E">
        <w:tab/>
        <w:t>if the lump sum period extends over 2 income years—that the individual’s adjusted taxable income for the lump sum period is the same as the individual’s adjusted taxable income for the first of those income years.</w:t>
      </w:r>
    </w:p>
    <w:p w:rsidR="00632062" w:rsidRPr="003C7F6E" w:rsidRDefault="00632062" w:rsidP="00EE3A36">
      <w:pPr>
        <w:pStyle w:val="BoxStep"/>
        <w:keepNext/>
        <w:keepLines/>
      </w:pPr>
      <w:r w:rsidRPr="003C7F6E">
        <w:t>Step 2.</w:t>
      </w:r>
      <w:r w:rsidRPr="003C7F6E">
        <w:tab/>
        <w:t xml:space="preserve">If </w:t>
      </w:r>
      <w:r w:rsidR="003C7F6E">
        <w:t>paragraph (</w:t>
      </w:r>
      <w:r w:rsidRPr="003C7F6E">
        <w:t>b) of step 1 applies, work out the rate of family tax benefit for which the individual would be eligible under this Act (other than under section</w:t>
      </w:r>
      <w:r w:rsidR="003C7F6E">
        <w:t> </w:t>
      </w:r>
      <w:r w:rsidRPr="003C7F6E">
        <w:t>31) for the lump sum period by applying the Rate Calculator in Schedule</w:t>
      </w:r>
      <w:r w:rsidR="003C7F6E">
        <w:t> </w:t>
      </w:r>
      <w:r w:rsidRPr="003C7F6E">
        <w:t>1 on the following assumptions:</w:t>
      </w:r>
    </w:p>
    <w:p w:rsidR="00632062" w:rsidRPr="003C7F6E" w:rsidRDefault="00632062" w:rsidP="00E45F5E">
      <w:pPr>
        <w:pStyle w:val="BoxPara"/>
        <w:keepNext/>
        <w:keepLines/>
      </w:pPr>
      <w:r w:rsidRPr="003C7F6E">
        <w:tab/>
        <w:t>(a)</w:t>
      </w:r>
      <w:r w:rsidRPr="003C7F6E">
        <w:tab/>
        <w:t>that each child mentioned in that paragraph is an FTB child</w:t>
      </w:r>
      <w:r w:rsidR="00FD3096" w:rsidRPr="003C7F6E">
        <w:t>, or a regular care child, (as the case requires)</w:t>
      </w:r>
      <w:r w:rsidRPr="003C7F6E">
        <w:t xml:space="preserve"> of the individual for each day in that period, other than an excluded day (see </w:t>
      </w:r>
      <w:r w:rsidR="003C7F6E">
        <w:t>subsection (</w:t>
      </w:r>
      <w:r w:rsidRPr="003C7F6E">
        <w:t>2)) in relation to the child;</w:t>
      </w:r>
    </w:p>
    <w:p w:rsidR="00632062" w:rsidRPr="003C7F6E" w:rsidRDefault="00632062" w:rsidP="00AF57E2">
      <w:pPr>
        <w:pStyle w:val="BoxPara"/>
      </w:pPr>
      <w:r w:rsidRPr="003C7F6E">
        <w:tab/>
        <w:t>(b)</w:t>
      </w:r>
      <w:r w:rsidRPr="003C7F6E">
        <w:tab/>
        <w:t xml:space="preserve">if </w:t>
      </w:r>
      <w:r w:rsidR="003C7F6E">
        <w:t>paragraph (</w:t>
      </w:r>
      <w:r w:rsidRPr="003C7F6E">
        <w:t>c) of step 1 applies—the assumption in that paragraph.</w:t>
      </w:r>
    </w:p>
    <w:p w:rsidR="00632062" w:rsidRPr="003C7F6E" w:rsidRDefault="00632062" w:rsidP="00AF57E2">
      <w:pPr>
        <w:pStyle w:val="BoxStep"/>
      </w:pPr>
      <w:r w:rsidRPr="003C7F6E">
        <w:t>Step 3.</w:t>
      </w:r>
      <w:r w:rsidRPr="003C7F6E">
        <w:tab/>
        <w:t>The single amount is the step 1 amount less the step 2 amount (if any).</w:t>
      </w:r>
    </w:p>
    <w:p w:rsidR="00632062" w:rsidRPr="003C7F6E" w:rsidRDefault="00632062">
      <w:pPr>
        <w:pStyle w:val="subsection"/>
      </w:pPr>
      <w:r w:rsidRPr="003C7F6E">
        <w:tab/>
        <w:t>(2)</w:t>
      </w:r>
      <w:r w:rsidRPr="003C7F6E">
        <w:tab/>
        <w:t xml:space="preserve">For the purposes of the method statement in </w:t>
      </w:r>
      <w:r w:rsidR="003C7F6E">
        <w:t>subsection (</w:t>
      </w:r>
      <w:r w:rsidRPr="003C7F6E">
        <w:t xml:space="preserve">1), a day in the lump sum period is an </w:t>
      </w:r>
      <w:r w:rsidRPr="003C7F6E">
        <w:rPr>
          <w:b/>
          <w:i/>
        </w:rPr>
        <w:t>excluded day</w:t>
      </w:r>
      <w:r w:rsidRPr="003C7F6E">
        <w:t xml:space="preserve"> in relation to the child if:</w:t>
      </w:r>
    </w:p>
    <w:p w:rsidR="00526DD0" w:rsidRPr="003C7F6E" w:rsidRDefault="00526DD0" w:rsidP="00526DD0">
      <w:pPr>
        <w:pStyle w:val="paragraph"/>
      </w:pPr>
      <w:r w:rsidRPr="003C7F6E">
        <w:tab/>
        <w:t>(a)</w:t>
      </w:r>
      <w:r w:rsidRPr="003C7F6E">
        <w:tab/>
        <w:t xml:space="preserve">where the child had turned </w:t>
      </w:r>
      <w:r w:rsidR="00E74DEC" w:rsidRPr="003C7F6E">
        <w:t>16</w:t>
      </w:r>
      <w:r w:rsidRPr="003C7F6E">
        <w:t xml:space="preserve"> when the child died—the Secretary is satisfied the child would not have been a senior </w:t>
      </w:r>
      <w:r w:rsidRPr="003C7F6E">
        <w:lastRenderedPageBreak/>
        <w:t>secondary school child on that day if the child had not died; or</w:t>
      </w:r>
    </w:p>
    <w:p w:rsidR="00912A87" w:rsidRPr="003C7F6E" w:rsidRDefault="00912A87" w:rsidP="00912A87">
      <w:pPr>
        <w:pStyle w:val="paragraph"/>
      </w:pPr>
      <w:r w:rsidRPr="003C7F6E">
        <w:tab/>
        <w:t>(b)</w:t>
      </w:r>
      <w:r w:rsidRPr="003C7F6E">
        <w:tab/>
        <w:t>where the child had not turned 16 when the child died—the child would have been aged 16, and the Secretary is satisfied the child would not have been a senior secondary school child, on that day if the child had not died.</w:t>
      </w:r>
    </w:p>
    <w:p w:rsidR="00632062" w:rsidRPr="003C7F6E" w:rsidRDefault="00632062">
      <w:pPr>
        <w:pStyle w:val="SubsectionHead"/>
      </w:pPr>
      <w:r w:rsidRPr="003C7F6E">
        <w:t>Other cases</w:t>
      </w:r>
    </w:p>
    <w:p w:rsidR="00632062" w:rsidRPr="003C7F6E" w:rsidRDefault="00632062">
      <w:pPr>
        <w:pStyle w:val="subsection"/>
      </w:pPr>
      <w:r w:rsidRPr="003C7F6E">
        <w:tab/>
        <w:t>(3)</w:t>
      </w:r>
      <w:r w:rsidRPr="003C7F6E">
        <w:tab/>
        <w:t>The single amount of family tax benefit an individual is eligible for under subsection</w:t>
      </w:r>
      <w:r w:rsidR="003C7F6E">
        <w:t> </w:t>
      </w:r>
      <w:r w:rsidRPr="003C7F6E">
        <w:t>32(2) is worked out:</w:t>
      </w:r>
    </w:p>
    <w:p w:rsidR="00632062" w:rsidRPr="003C7F6E" w:rsidRDefault="00632062">
      <w:pPr>
        <w:pStyle w:val="paragraph"/>
      </w:pPr>
      <w:r w:rsidRPr="003C7F6E">
        <w:tab/>
        <w:t>(a)</w:t>
      </w:r>
      <w:r w:rsidRPr="003C7F6E">
        <w:tab/>
        <w:t xml:space="preserve">by applying the method statement in </w:t>
      </w:r>
      <w:r w:rsidR="003C7F6E">
        <w:t>subsection (</w:t>
      </w:r>
      <w:r w:rsidRPr="003C7F6E">
        <w:t xml:space="preserve">1) of this section (disregarding </w:t>
      </w:r>
      <w:r w:rsidR="003C7F6E">
        <w:t>paragraph (</w:t>
      </w:r>
      <w:r w:rsidRPr="003C7F6E">
        <w:t xml:space="preserve">c) of step 1, and </w:t>
      </w:r>
      <w:r w:rsidR="003C7F6E">
        <w:t>paragraph (</w:t>
      </w:r>
      <w:r w:rsidRPr="003C7F6E">
        <w:t>b) of step 2, of the statement) as if a reference to the request day in that statement were a reference to the first day of the second of those income years (see subsection</w:t>
      </w:r>
      <w:r w:rsidR="003C7F6E">
        <w:t> </w:t>
      </w:r>
      <w:r w:rsidRPr="003C7F6E">
        <w:t>32(2)); and</w:t>
      </w:r>
    </w:p>
    <w:p w:rsidR="00632062" w:rsidRPr="003C7F6E" w:rsidRDefault="00632062">
      <w:pPr>
        <w:pStyle w:val="paragraph"/>
      </w:pPr>
      <w:r w:rsidRPr="003C7F6E">
        <w:tab/>
        <w:t>(b)</w:t>
      </w:r>
      <w:r w:rsidRPr="003C7F6E">
        <w:tab/>
        <w:t>on the assumption that the individual’s adjusted taxable income for the period falling in the second of those income years is the same as the individual’s adjusted taxable income for the first of those income years.</w:t>
      </w:r>
    </w:p>
    <w:p w:rsidR="00B30810" w:rsidRPr="003C7F6E" w:rsidRDefault="00B30810" w:rsidP="003D7FE2">
      <w:pPr>
        <w:pStyle w:val="ActHead3"/>
        <w:pageBreakBefore/>
      </w:pPr>
      <w:bookmarkStart w:id="168" w:name="_Toc441660060"/>
      <w:r w:rsidRPr="003C7F6E">
        <w:rPr>
          <w:rStyle w:val="CharDivNo"/>
        </w:rPr>
        <w:lastRenderedPageBreak/>
        <w:t>Division</w:t>
      </w:r>
      <w:r w:rsidR="003C7F6E" w:rsidRPr="003C7F6E">
        <w:rPr>
          <w:rStyle w:val="CharDivNo"/>
        </w:rPr>
        <w:t> </w:t>
      </w:r>
      <w:r w:rsidRPr="003C7F6E">
        <w:rPr>
          <w:rStyle w:val="CharDivNo"/>
        </w:rPr>
        <w:t>1A</w:t>
      </w:r>
      <w:r w:rsidRPr="003C7F6E">
        <w:t>—</w:t>
      </w:r>
      <w:r w:rsidRPr="003C7F6E">
        <w:rPr>
          <w:rStyle w:val="CharDivText"/>
        </w:rPr>
        <w:t>Schoolkids bonus</w:t>
      </w:r>
      <w:bookmarkEnd w:id="168"/>
    </w:p>
    <w:p w:rsidR="00B30810" w:rsidRPr="003C7F6E" w:rsidRDefault="00B30810" w:rsidP="00B30810">
      <w:pPr>
        <w:pStyle w:val="ActHead5"/>
      </w:pPr>
      <w:bookmarkStart w:id="169" w:name="_Toc441660061"/>
      <w:r w:rsidRPr="003C7F6E">
        <w:rPr>
          <w:rStyle w:val="CharSectno"/>
        </w:rPr>
        <w:t>65A</w:t>
      </w:r>
      <w:r w:rsidRPr="003C7F6E">
        <w:t xml:space="preserve">  Primary school amount and secondary school amount</w:t>
      </w:r>
      <w:bookmarkEnd w:id="169"/>
    </w:p>
    <w:p w:rsidR="00B30810" w:rsidRPr="003C7F6E" w:rsidRDefault="00B30810" w:rsidP="00B30810">
      <w:pPr>
        <w:pStyle w:val="subsection"/>
      </w:pPr>
      <w:r w:rsidRPr="003C7F6E">
        <w:tab/>
        <w:t>(1)</w:t>
      </w:r>
      <w:r w:rsidRPr="003C7F6E">
        <w:tab/>
        <w:t xml:space="preserve">For the purposes of this Act, the </w:t>
      </w:r>
      <w:r w:rsidRPr="003C7F6E">
        <w:rPr>
          <w:b/>
          <w:i/>
        </w:rPr>
        <w:t>primary school amount</w:t>
      </w:r>
      <w:r w:rsidRPr="003C7F6E">
        <w:t xml:space="preserve"> is $205.</w:t>
      </w:r>
    </w:p>
    <w:p w:rsidR="00B30810" w:rsidRPr="003C7F6E" w:rsidRDefault="00B30810" w:rsidP="00B30810">
      <w:pPr>
        <w:pStyle w:val="subsection"/>
      </w:pPr>
      <w:r w:rsidRPr="003C7F6E">
        <w:tab/>
        <w:t>(2)</w:t>
      </w:r>
      <w:r w:rsidRPr="003C7F6E">
        <w:tab/>
        <w:t xml:space="preserve">For the purposes of this Act, the </w:t>
      </w:r>
      <w:r w:rsidRPr="003C7F6E">
        <w:rPr>
          <w:b/>
          <w:i/>
        </w:rPr>
        <w:t>secondary school amount</w:t>
      </w:r>
      <w:r w:rsidRPr="003C7F6E">
        <w:t xml:space="preserve"> is $410.</w:t>
      </w:r>
    </w:p>
    <w:p w:rsidR="00B30810" w:rsidRPr="003C7F6E" w:rsidRDefault="00B30810" w:rsidP="00B30810">
      <w:pPr>
        <w:pStyle w:val="ActHead5"/>
      </w:pPr>
      <w:bookmarkStart w:id="170" w:name="_Toc441660062"/>
      <w:r w:rsidRPr="003C7F6E">
        <w:rPr>
          <w:rStyle w:val="CharSectno"/>
        </w:rPr>
        <w:t>65B</w:t>
      </w:r>
      <w:r w:rsidRPr="003C7F6E">
        <w:t xml:space="preserve">  Amount of schoolkids bonus—general rule for individuals eligible in relation to a child</w:t>
      </w:r>
      <w:bookmarkEnd w:id="170"/>
    </w:p>
    <w:p w:rsidR="00B30810" w:rsidRPr="003C7F6E" w:rsidRDefault="00B30810" w:rsidP="00B30810">
      <w:pPr>
        <w:pStyle w:val="SubsectionHead"/>
      </w:pPr>
      <w:r w:rsidRPr="003C7F6E">
        <w:t>Add together the amounts applicable under this section for each eligible child</w:t>
      </w:r>
    </w:p>
    <w:p w:rsidR="00B30810" w:rsidRPr="003C7F6E" w:rsidRDefault="00B30810" w:rsidP="00B30810">
      <w:pPr>
        <w:pStyle w:val="subsection"/>
      </w:pPr>
      <w:r w:rsidRPr="003C7F6E">
        <w:tab/>
        <w:t>(1)</w:t>
      </w:r>
      <w:r w:rsidRPr="003C7F6E">
        <w:tab/>
        <w:t>If an individual is eligible under subsection</w:t>
      </w:r>
      <w:r w:rsidR="003C7F6E">
        <w:t> </w:t>
      </w:r>
      <w:r w:rsidRPr="003C7F6E">
        <w:t>35UA(1), (2), (3)</w:t>
      </w:r>
      <w:r w:rsidR="00480BF7" w:rsidRPr="003C7F6E">
        <w:t>, (4) or (4A)</w:t>
      </w:r>
      <w:r w:rsidRPr="003C7F6E">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3C7F6E">
        <w:t> </w:t>
      </w:r>
      <w:r w:rsidRPr="003C7F6E">
        <w:t>35UD(1), (2), (3)</w:t>
      </w:r>
      <w:r w:rsidR="00480BF7" w:rsidRPr="003C7F6E">
        <w:t>, (4) or (4A)</w:t>
      </w:r>
      <w:r w:rsidRPr="003C7F6E">
        <w:t>, an eligible child in relation to the individual for the bonus test day.</w:t>
      </w:r>
    </w:p>
    <w:p w:rsidR="00B30810" w:rsidRPr="003C7F6E" w:rsidRDefault="00B30810" w:rsidP="00B30810">
      <w:pPr>
        <w:pStyle w:val="notetext"/>
      </w:pPr>
      <w:r w:rsidRPr="003C7F6E">
        <w:t>Note:</w:t>
      </w:r>
      <w:r w:rsidRPr="003C7F6E">
        <w:tab/>
        <w:t>Section</w:t>
      </w:r>
      <w:r w:rsidR="003C7F6E">
        <w:t> </w:t>
      </w:r>
      <w:r w:rsidRPr="003C7F6E">
        <w:t>65C deals with individuals eligible under subsection</w:t>
      </w:r>
      <w:r w:rsidR="003C7F6E">
        <w:t> </w:t>
      </w:r>
      <w:r w:rsidRPr="003C7F6E">
        <w:t>35UA(5) (education allowance).</w:t>
      </w:r>
    </w:p>
    <w:p w:rsidR="00B30810" w:rsidRPr="003C7F6E" w:rsidRDefault="00B30810" w:rsidP="00B30810">
      <w:pPr>
        <w:pStyle w:val="SubsectionHead"/>
      </w:pPr>
      <w:r w:rsidRPr="003C7F6E">
        <w:t>General rule</w:t>
      </w:r>
    </w:p>
    <w:p w:rsidR="00B30810" w:rsidRPr="003C7F6E" w:rsidRDefault="00B30810" w:rsidP="00B30810">
      <w:pPr>
        <w:pStyle w:val="subsection"/>
      </w:pPr>
      <w:r w:rsidRPr="003C7F6E">
        <w:tab/>
        <w:t>(2)</w:t>
      </w:r>
      <w:r w:rsidRPr="003C7F6E">
        <w:tab/>
        <w:t>Subject to this section, the amount applicable for the bonus test day for an eligible child is:</w:t>
      </w:r>
    </w:p>
    <w:p w:rsidR="00B30810" w:rsidRPr="003C7F6E" w:rsidRDefault="00B30810" w:rsidP="00B30810">
      <w:pPr>
        <w:pStyle w:val="paragraph"/>
      </w:pPr>
      <w:r w:rsidRPr="003C7F6E">
        <w:tab/>
        <w:t>(a)</w:t>
      </w:r>
      <w:r w:rsidRPr="003C7F6E">
        <w:tab/>
        <w:t>if the eligible child was aged under 16 on the bonus test day:</w:t>
      </w:r>
    </w:p>
    <w:p w:rsidR="00B30810" w:rsidRPr="003C7F6E" w:rsidRDefault="00B30810" w:rsidP="00B30810">
      <w:pPr>
        <w:pStyle w:val="paragraphsub"/>
      </w:pPr>
      <w:r w:rsidRPr="003C7F6E">
        <w:tab/>
        <w:t>(i)</w:t>
      </w:r>
      <w:r w:rsidRPr="003C7F6E">
        <w:tab/>
        <w:t>the primary school amount; or</w:t>
      </w:r>
    </w:p>
    <w:p w:rsidR="00B30810" w:rsidRPr="003C7F6E" w:rsidRDefault="00B30810" w:rsidP="00B30810">
      <w:pPr>
        <w:pStyle w:val="paragraphsub"/>
      </w:pPr>
      <w:r w:rsidRPr="003C7F6E">
        <w:tab/>
        <w:t>(ii)</w:t>
      </w:r>
      <w:r w:rsidRPr="003C7F6E">
        <w:tab/>
        <w:t xml:space="preserve">if </w:t>
      </w:r>
      <w:r w:rsidR="003C7F6E">
        <w:t>subsection (</w:t>
      </w:r>
      <w:r w:rsidRPr="003C7F6E">
        <w:t>3)</w:t>
      </w:r>
      <w:r w:rsidR="002B2ADF" w:rsidRPr="003C7F6E">
        <w:t>, (4), (4A) or (4B)</w:t>
      </w:r>
      <w:r w:rsidRPr="003C7F6E">
        <w:t xml:space="preserve"> applies to the child for the bonus test day—the secondary school amount; and</w:t>
      </w:r>
    </w:p>
    <w:p w:rsidR="00B30810" w:rsidRPr="003C7F6E" w:rsidRDefault="00B30810" w:rsidP="00B30810">
      <w:pPr>
        <w:pStyle w:val="paragraph"/>
      </w:pPr>
      <w:r w:rsidRPr="003C7F6E">
        <w:tab/>
        <w:t>(b)</w:t>
      </w:r>
      <w:r w:rsidRPr="003C7F6E">
        <w:tab/>
        <w:t>if the eligible child was aged 16 or over on the bonus test day—the secondary school amount.</w:t>
      </w:r>
    </w:p>
    <w:p w:rsidR="00B30810" w:rsidRPr="003C7F6E" w:rsidRDefault="00B30810" w:rsidP="00B30810">
      <w:pPr>
        <w:pStyle w:val="notetext"/>
      </w:pPr>
      <w:r w:rsidRPr="003C7F6E">
        <w:t>Note:</w:t>
      </w:r>
      <w:r w:rsidRPr="003C7F6E">
        <w:tab/>
        <w:t>Special rules apply in relation to the bonus test day that is 1</w:t>
      </w:r>
      <w:r w:rsidR="003C7F6E">
        <w:t> </w:t>
      </w:r>
      <w:r w:rsidRPr="003C7F6E">
        <w:t>January 2013 (see Part</w:t>
      </w:r>
      <w:r w:rsidR="003C7F6E">
        <w:t> </w:t>
      </w:r>
      <w:r w:rsidRPr="003C7F6E">
        <w:t>2 of Schedule</w:t>
      </w:r>
      <w:r w:rsidR="003C7F6E">
        <w:t> </w:t>
      </w:r>
      <w:r w:rsidRPr="003C7F6E">
        <w:t>2 to the</w:t>
      </w:r>
      <w:r w:rsidRPr="003C7F6E">
        <w:rPr>
          <w:i/>
        </w:rPr>
        <w:t xml:space="preserve"> Family Assistance and Other </w:t>
      </w:r>
      <w:r w:rsidRPr="003C7F6E">
        <w:rPr>
          <w:i/>
        </w:rPr>
        <w:lastRenderedPageBreak/>
        <w:t>Legislation Amendment (Schoolkids Bonus Budget Measures) Act 2012</w:t>
      </w:r>
      <w:r w:rsidRPr="003C7F6E">
        <w:t>).</w:t>
      </w:r>
    </w:p>
    <w:p w:rsidR="00B30810" w:rsidRPr="003C7F6E" w:rsidRDefault="00B30810" w:rsidP="004A7BE7">
      <w:pPr>
        <w:pStyle w:val="subsection"/>
        <w:keepNext/>
      </w:pPr>
      <w:r w:rsidRPr="003C7F6E">
        <w:tab/>
        <w:t>(3)</w:t>
      </w:r>
      <w:r w:rsidRPr="003C7F6E">
        <w:tab/>
        <w:t>This subsection applies to an eligible child for the bonus test day if:</w:t>
      </w:r>
    </w:p>
    <w:p w:rsidR="00B30810" w:rsidRPr="003C7F6E" w:rsidRDefault="00B30810" w:rsidP="00B30810">
      <w:pPr>
        <w:pStyle w:val="paragraph"/>
      </w:pPr>
      <w:r w:rsidRPr="003C7F6E">
        <w:tab/>
        <w:t>(a)</w:t>
      </w:r>
      <w:r w:rsidRPr="003C7F6E">
        <w:tab/>
        <w:t>an amount was applicable under this section in relation to the most recent bonus test day for the eligible child; and</w:t>
      </w:r>
    </w:p>
    <w:p w:rsidR="00B30810" w:rsidRPr="003C7F6E" w:rsidRDefault="00B30810" w:rsidP="00B30810">
      <w:pPr>
        <w:pStyle w:val="paragraph"/>
      </w:pPr>
      <w:r w:rsidRPr="003C7F6E">
        <w:tab/>
        <w:t>(b)</w:t>
      </w:r>
      <w:r w:rsidRPr="003C7F6E">
        <w:tab/>
        <w:t>the amount was:</w:t>
      </w:r>
    </w:p>
    <w:p w:rsidR="00B30810" w:rsidRPr="003C7F6E" w:rsidRDefault="00B30810" w:rsidP="00B30810">
      <w:pPr>
        <w:pStyle w:val="paragraphsub"/>
      </w:pPr>
      <w:r w:rsidRPr="003C7F6E">
        <w:tab/>
        <w:t>(i)</w:t>
      </w:r>
      <w:r w:rsidRPr="003C7F6E">
        <w:tab/>
        <w:t>the secondary school amount; or</w:t>
      </w:r>
    </w:p>
    <w:p w:rsidR="00B30810" w:rsidRPr="003C7F6E" w:rsidRDefault="00B30810" w:rsidP="00B30810">
      <w:pPr>
        <w:pStyle w:val="paragraphsub"/>
      </w:pPr>
      <w:r w:rsidRPr="003C7F6E">
        <w:tab/>
        <w:t>(ii)</w:t>
      </w:r>
      <w:r w:rsidRPr="003C7F6E">
        <w:tab/>
        <w:t xml:space="preserve">an amount worked out under </w:t>
      </w:r>
      <w:r w:rsidR="003C7F6E">
        <w:t>subsection (</w:t>
      </w:r>
      <w:r w:rsidRPr="003C7F6E">
        <w:t>5) or (6) by calculating a percentage of the secondary school amount.</w:t>
      </w:r>
    </w:p>
    <w:p w:rsidR="00E64C7E" w:rsidRPr="003C7F6E" w:rsidRDefault="00E64C7E" w:rsidP="00E64C7E">
      <w:pPr>
        <w:pStyle w:val="subsection"/>
      </w:pPr>
      <w:r w:rsidRPr="003C7F6E">
        <w:tab/>
        <w:t>(4)</w:t>
      </w:r>
      <w:r w:rsidRPr="003C7F6E">
        <w:tab/>
        <w:t>For an eligible child under subsection</w:t>
      </w:r>
      <w:r w:rsidR="003C7F6E">
        <w:t> </w:t>
      </w:r>
      <w:r w:rsidRPr="003C7F6E">
        <w:t xml:space="preserve">35UD(1), this subsection applies to the eligible child for the bonus test day if, at any time before the end of the </w:t>
      </w:r>
      <w:r w:rsidR="00003934" w:rsidRPr="003C7F6E">
        <w:t>first income year after the income year in which the bonus test day occurs or of such further period (if any) as the Secretary allows</w:t>
      </w:r>
      <w:r w:rsidRPr="003C7F6E">
        <w:t>:</w:t>
      </w:r>
    </w:p>
    <w:p w:rsidR="00E64C7E" w:rsidRPr="003C7F6E" w:rsidRDefault="00E64C7E" w:rsidP="00E64C7E">
      <w:pPr>
        <w:pStyle w:val="paragraph"/>
      </w:pPr>
      <w:r w:rsidRPr="003C7F6E">
        <w:tab/>
        <w:t>(a)</w:t>
      </w:r>
      <w:r w:rsidRPr="003C7F6E">
        <w:tab/>
      </w:r>
      <w:r w:rsidR="00FC250F" w:rsidRPr="003C7F6E">
        <w:t xml:space="preserve">the Secretary is notified, or otherwise becomes aware, that </w:t>
      </w:r>
      <w:r w:rsidRPr="003C7F6E">
        <w:t>the eligible child:</w:t>
      </w:r>
    </w:p>
    <w:p w:rsidR="00E64C7E" w:rsidRPr="003C7F6E" w:rsidRDefault="00E64C7E" w:rsidP="00E64C7E">
      <w:pPr>
        <w:pStyle w:val="paragraphsub"/>
      </w:pPr>
      <w:r w:rsidRPr="003C7F6E">
        <w:tab/>
        <w:t>(i)</w:t>
      </w:r>
      <w:r w:rsidRPr="003C7F6E">
        <w:tab/>
        <w:t>undertook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previous education period for the bonus test day; or</w:t>
      </w:r>
    </w:p>
    <w:p w:rsidR="00E64C7E" w:rsidRPr="003C7F6E" w:rsidRDefault="00E64C7E" w:rsidP="00E64C7E">
      <w:pPr>
        <w:pStyle w:val="paragraphsub"/>
      </w:pPr>
      <w:r w:rsidRPr="003C7F6E">
        <w:tab/>
        <w:t>(ii)</w:t>
      </w:r>
      <w:r w:rsidRPr="003C7F6E">
        <w:tab/>
        <w:t>undertook, or will undertake,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current education period for the bonus test day; or</w:t>
      </w:r>
    </w:p>
    <w:p w:rsidR="00E64C7E" w:rsidRPr="003C7F6E" w:rsidRDefault="00E64C7E" w:rsidP="00E64C7E">
      <w:pPr>
        <w:pStyle w:val="paragraph"/>
      </w:pPr>
      <w:r w:rsidRPr="003C7F6E">
        <w:tab/>
        <w:t>(b)</w:t>
      </w:r>
      <w:r w:rsidRPr="003C7F6E">
        <w:tab/>
      </w:r>
      <w:r w:rsidR="00FC250F" w:rsidRPr="003C7F6E">
        <w:t xml:space="preserve">the Secretary is notified, or otherwise becomes aware, that </w:t>
      </w:r>
      <w:r w:rsidRPr="003C7F6E">
        <w:t>the eligible child:</w:t>
      </w:r>
    </w:p>
    <w:p w:rsidR="00E64C7E" w:rsidRPr="003C7F6E" w:rsidRDefault="00E64C7E" w:rsidP="00E64C7E">
      <w:pPr>
        <w:pStyle w:val="paragraphsub"/>
      </w:pPr>
      <w:r w:rsidRPr="003C7F6E">
        <w:tab/>
        <w:t>(i)</w:t>
      </w:r>
      <w:r w:rsidRPr="003C7F6E">
        <w:tab/>
        <w:t>undertook an eligible activity on at least one day during the previous education period for the bonus test day; or</w:t>
      </w:r>
    </w:p>
    <w:p w:rsidR="00FC250F" w:rsidRPr="003C7F6E" w:rsidRDefault="00E64C7E" w:rsidP="00073F1D">
      <w:pPr>
        <w:pStyle w:val="paragraphsub"/>
      </w:pPr>
      <w:r w:rsidRPr="003C7F6E">
        <w:tab/>
        <w:t>(ii)</w:t>
      </w:r>
      <w:r w:rsidRPr="003C7F6E">
        <w:tab/>
        <w:t>undertook, or will undertake, an eligible activity on at least one day during the current education period for the bonus test day</w:t>
      </w:r>
      <w:r w:rsidR="00FC250F" w:rsidRPr="003C7F6E">
        <w:t>; or</w:t>
      </w:r>
    </w:p>
    <w:p w:rsidR="00E64C7E" w:rsidRPr="003C7F6E" w:rsidRDefault="00FC250F" w:rsidP="00073F1D">
      <w:pPr>
        <w:pStyle w:val="paragraph"/>
      </w:pPr>
      <w:r w:rsidRPr="003C7F6E">
        <w:tab/>
        <w:t>(c)</w:t>
      </w:r>
      <w:r w:rsidRPr="003C7F6E">
        <w:tab/>
        <w:t>if the eligible child has at any time undertaken full</w:t>
      </w:r>
      <w:r w:rsidR="003C7F6E">
        <w:noBreakHyphen/>
      </w:r>
      <w:r w:rsidRPr="003C7F6E">
        <w:t xml:space="preserve">time study in respect of a secondary course (within the meaning of </w:t>
      </w:r>
      <w:r w:rsidRPr="003C7F6E">
        <w:lastRenderedPageBreak/>
        <w:t>subsection</w:t>
      </w:r>
      <w:r w:rsidR="003C7F6E">
        <w:t> </w:t>
      </w:r>
      <w:r w:rsidRPr="003C7F6E">
        <w:t xml:space="preserve">543A(2AB) of the </w:t>
      </w:r>
      <w:r w:rsidRPr="003C7F6E">
        <w:rPr>
          <w:i/>
        </w:rPr>
        <w:t>Social Security Act 1991</w:t>
      </w:r>
      <w:r w:rsidRPr="003C7F6E">
        <w:t>)—the Secretary is satisfied that there were special circumstances that justified the child not undertaking that study during the previous education period for the bonus test day.</w:t>
      </w:r>
    </w:p>
    <w:p w:rsidR="00E64C7E" w:rsidRPr="003C7F6E" w:rsidRDefault="00E64C7E" w:rsidP="00E64C7E">
      <w:pPr>
        <w:pStyle w:val="notetext"/>
      </w:pPr>
      <w:r w:rsidRPr="003C7F6E">
        <w:t>Note:</w:t>
      </w:r>
      <w:r w:rsidRPr="003C7F6E">
        <w:tab/>
        <w:t xml:space="preserve">For </w:t>
      </w:r>
      <w:r w:rsidRPr="003C7F6E">
        <w:rPr>
          <w:b/>
          <w:i/>
        </w:rPr>
        <w:t>eligible activity</w:t>
      </w:r>
      <w:r w:rsidRPr="003C7F6E">
        <w:t xml:space="preserve">, see </w:t>
      </w:r>
      <w:r w:rsidR="003C7F6E">
        <w:t>subsection (</w:t>
      </w:r>
      <w:r w:rsidRPr="003C7F6E">
        <w:t>7).</w:t>
      </w:r>
    </w:p>
    <w:p w:rsidR="00C85DE3" w:rsidRPr="003C7F6E" w:rsidRDefault="00C85DE3" w:rsidP="00C85DE3">
      <w:pPr>
        <w:pStyle w:val="subsection"/>
      </w:pPr>
      <w:r w:rsidRPr="003C7F6E">
        <w:tab/>
        <w:t>(4AA)</w:t>
      </w:r>
      <w:r w:rsidRPr="003C7F6E">
        <w:tab/>
        <w:t xml:space="preserve">For the purposes of </w:t>
      </w:r>
      <w:r w:rsidR="003C7F6E">
        <w:t>subsection (</w:t>
      </w:r>
      <w:r w:rsidRPr="003C7F6E">
        <w:t>4):</w:t>
      </w:r>
    </w:p>
    <w:p w:rsidR="00C85DE3" w:rsidRPr="003C7F6E" w:rsidRDefault="00C85DE3" w:rsidP="00C85DE3">
      <w:pPr>
        <w:pStyle w:val="paragraph"/>
      </w:pPr>
      <w:r w:rsidRPr="003C7F6E">
        <w:tab/>
        <w:t>(a)</w:t>
      </w:r>
      <w:r w:rsidRPr="003C7F6E">
        <w:tab/>
        <w:t>the Secretary must not allow a further period unless:</w:t>
      </w:r>
    </w:p>
    <w:p w:rsidR="00C85DE3" w:rsidRPr="003C7F6E" w:rsidRDefault="00C85DE3" w:rsidP="00C85DE3">
      <w:pPr>
        <w:pStyle w:val="paragraphsub"/>
      </w:pPr>
      <w:r w:rsidRPr="003C7F6E">
        <w:tab/>
        <w:t>(i)</w:t>
      </w:r>
      <w:r w:rsidRPr="003C7F6E">
        <w:tab/>
        <w:t>the Secretary is satisfied that there are special circumstances; and</w:t>
      </w:r>
    </w:p>
    <w:p w:rsidR="00C85DE3" w:rsidRPr="003C7F6E" w:rsidRDefault="00C85DE3" w:rsidP="00C85DE3">
      <w:pPr>
        <w:pStyle w:val="paragraphsub"/>
      </w:pPr>
      <w:r w:rsidRPr="003C7F6E">
        <w:tab/>
        <w:t>(ii)</w:t>
      </w:r>
      <w:r w:rsidRPr="003C7F6E">
        <w:tab/>
        <w:t>a further period in respect of the individual’s claim for payment of family tax benefit in respect of the eligible child was allowed under paragraph</w:t>
      </w:r>
      <w:r w:rsidR="003C7F6E">
        <w:t> </w:t>
      </w:r>
      <w:r w:rsidRPr="003C7F6E">
        <w:t>10(2)(b) of the Family Assistance Administration Act; and</w:t>
      </w:r>
    </w:p>
    <w:p w:rsidR="00C85DE3" w:rsidRPr="003C7F6E" w:rsidRDefault="00C85DE3" w:rsidP="00C85DE3">
      <w:pPr>
        <w:pStyle w:val="paragraphsub"/>
      </w:pPr>
      <w:r w:rsidRPr="003C7F6E">
        <w:tab/>
        <w:t>(iii)</w:t>
      </w:r>
      <w:r w:rsidRPr="003C7F6E">
        <w:tab/>
        <w:t>that claim is for a past period falling within the income year in which the bonus test day occurs; and</w:t>
      </w:r>
    </w:p>
    <w:p w:rsidR="00C85DE3" w:rsidRPr="003C7F6E" w:rsidRDefault="00C85DE3" w:rsidP="00C85DE3">
      <w:pPr>
        <w:pStyle w:val="paragraph"/>
      </w:pPr>
      <w:r w:rsidRPr="003C7F6E">
        <w:tab/>
        <w:t>(b)</w:t>
      </w:r>
      <w:r w:rsidRPr="003C7F6E">
        <w:tab/>
        <w:t>any further period allowed by the Secretary must end no later than the end of the second income year after the income year in which the bonus test day occurs.</w:t>
      </w:r>
    </w:p>
    <w:p w:rsidR="00E64C7E" w:rsidRPr="003C7F6E" w:rsidRDefault="00E64C7E" w:rsidP="00E64C7E">
      <w:pPr>
        <w:pStyle w:val="subsection"/>
      </w:pPr>
      <w:r w:rsidRPr="003C7F6E">
        <w:tab/>
        <w:t>(4A)</w:t>
      </w:r>
      <w:r w:rsidRPr="003C7F6E">
        <w:tab/>
        <w:t>For an eligible child under subsection</w:t>
      </w:r>
      <w:r w:rsidR="003C7F6E">
        <w:t> </w:t>
      </w:r>
      <w:r w:rsidRPr="003C7F6E">
        <w:t xml:space="preserve">35UD(2), this subsection applies to the eligible child for the bonus test day if, </w:t>
      </w:r>
      <w:r w:rsidR="003676D3" w:rsidRPr="003C7F6E">
        <w:t>at any time before the end of the calendar year in which the bonus test day occurs</w:t>
      </w:r>
      <w:r w:rsidRPr="003C7F6E">
        <w:t>, the Secretary is notified, or otherwise becomes aware, that:</w:t>
      </w:r>
    </w:p>
    <w:p w:rsidR="00E64C7E" w:rsidRPr="003C7F6E" w:rsidRDefault="00E64C7E" w:rsidP="00E64C7E">
      <w:pPr>
        <w:pStyle w:val="paragraph"/>
      </w:pPr>
      <w:r w:rsidRPr="003C7F6E">
        <w:tab/>
        <w:t>(a)</w:t>
      </w:r>
      <w:r w:rsidRPr="003C7F6E">
        <w:tab/>
        <w:t>the eligible child:</w:t>
      </w:r>
    </w:p>
    <w:p w:rsidR="00E64C7E" w:rsidRPr="003C7F6E" w:rsidRDefault="00E64C7E" w:rsidP="00E64C7E">
      <w:pPr>
        <w:pStyle w:val="paragraphsub"/>
      </w:pPr>
      <w:r w:rsidRPr="003C7F6E">
        <w:tab/>
        <w:t>(i)</w:t>
      </w:r>
      <w:r w:rsidRPr="003C7F6E">
        <w:tab/>
        <w:t>undertook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previous education period for the bonus test day; or</w:t>
      </w:r>
    </w:p>
    <w:p w:rsidR="00E64C7E" w:rsidRPr="003C7F6E" w:rsidRDefault="00E64C7E" w:rsidP="00E64C7E">
      <w:pPr>
        <w:pStyle w:val="paragraphsub"/>
      </w:pPr>
      <w:r w:rsidRPr="003C7F6E">
        <w:tab/>
        <w:t>(ii)</w:t>
      </w:r>
      <w:r w:rsidRPr="003C7F6E">
        <w:tab/>
        <w:t>undertook, or will undertake,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current education period for the bonus test day; or</w:t>
      </w:r>
    </w:p>
    <w:p w:rsidR="00E64C7E" w:rsidRPr="003C7F6E" w:rsidRDefault="00E64C7E" w:rsidP="00E64C7E">
      <w:pPr>
        <w:pStyle w:val="paragraph"/>
      </w:pPr>
      <w:r w:rsidRPr="003C7F6E">
        <w:tab/>
        <w:t>(b)</w:t>
      </w:r>
      <w:r w:rsidRPr="003C7F6E">
        <w:tab/>
        <w:t>the eligible child:</w:t>
      </w:r>
    </w:p>
    <w:p w:rsidR="00E64C7E" w:rsidRPr="003C7F6E" w:rsidRDefault="00E64C7E" w:rsidP="00E64C7E">
      <w:pPr>
        <w:pStyle w:val="paragraphsub"/>
      </w:pPr>
      <w:r w:rsidRPr="003C7F6E">
        <w:tab/>
        <w:t>(i)</w:t>
      </w:r>
      <w:r w:rsidRPr="003C7F6E">
        <w:tab/>
        <w:t>undertook an eligible activity on at least one day during the previous education period for the bonus test day; or</w:t>
      </w:r>
    </w:p>
    <w:p w:rsidR="00E64C7E" w:rsidRPr="003C7F6E" w:rsidRDefault="00E64C7E" w:rsidP="00E64C7E">
      <w:pPr>
        <w:pStyle w:val="paragraphsub"/>
      </w:pPr>
      <w:r w:rsidRPr="003C7F6E">
        <w:lastRenderedPageBreak/>
        <w:tab/>
        <w:t>(ii)</w:t>
      </w:r>
      <w:r w:rsidRPr="003C7F6E">
        <w:tab/>
        <w:t>undertook, or will undertake, an eligible activity on at least one day during the current education period for the bonus test day.</w:t>
      </w:r>
    </w:p>
    <w:p w:rsidR="00E64C7E" w:rsidRPr="003C7F6E" w:rsidRDefault="00E64C7E" w:rsidP="00E64C7E">
      <w:pPr>
        <w:pStyle w:val="notetext"/>
      </w:pPr>
      <w:r w:rsidRPr="003C7F6E">
        <w:t>Note:</w:t>
      </w:r>
      <w:r w:rsidRPr="003C7F6E">
        <w:tab/>
        <w:t xml:space="preserve">For </w:t>
      </w:r>
      <w:r w:rsidRPr="003C7F6E">
        <w:rPr>
          <w:b/>
          <w:i/>
        </w:rPr>
        <w:t>eligible activity</w:t>
      </w:r>
      <w:r w:rsidRPr="003C7F6E">
        <w:t xml:space="preserve">, see </w:t>
      </w:r>
      <w:r w:rsidR="003C7F6E">
        <w:t>subsection (</w:t>
      </w:r>
      <w:r w:rsidRPr="003C7F6E">
        <w:t>7).</w:t>
      </w:r>
    </w:p>
    <w:p w:rsidR="00E64C7E" w:rsidRPr="003C7F6E" w:rsidRDefault="00E64C7E" w:rsidP="00E64C7E">
      <w:pPr>
        <w:pStyle w:val="subsection"/>
      </w:pPr>
      <w:r w:rsidRPr="003C7F6E">
        <w:tab/>
        <w:t>(4B)</w:t>
      </w:r>
      <w:r w:rsidRPr="003C7F6E">
        <w:tab/>
        <w:t>For an eligible child under subsection</w:t>
      </w:r>
      <w:r w:rsidR="003C7F6E">
        <w:t> </w:t>
      </w:r>
      <w:r w:rsidRPr="003C7F6E">
        <w:t xml:space="preserve">35UD(4) or (4A), this subsection applies to the eligible child for the bonus test day if, </w:t>
      </w:r>
      <w:r w:rsidR="009C72CC" w:rsidRPr="003C7F6E">
        <w:t>at any time before the end of the calendar year in which the bonus test day occurs</w:t>
      </w:r>
      <w:r w:rsidRPr="003C7F6E">
        <w:t>, the Secretary is notified, or otherwise becomes aware, that:</w:t>
      </w:r>
    </w:p>
    <w:p w:rsidR="00E64C7E" w:rsidRPr="003C7F6E" w:rsidRDefault="00E64C7E" w:rsidP="00E64C7E">
      <w:pPr>
        <w:pStyle w:val="paragraph"/>
      </w:pPr>
      <w:r w:rsidRPr="003C7F6E">
        <w:tab/>
        <w:t>(a)</w:t>
      </w:r>
      <w:r w:rsidRPr="003C7F6E">
        <w:tab/>
        <w:t>the eligible child:</w:t>
      </w:r>
    </w:p>
    <w:p w:rsidR="00E64C7E" w:rsidRPr="003C7F6E" w:rsidRDefault="00E64C7E" w:rsidP="00E64C7E">
      <w:pPr>
        <w:pStyle w:val="paragraphsub"/>
      </w:pPr>
      <w:r w:rsidRPr="003C7F6E">
        <w:tab/>
        <w:t>(i)</w:t>
      </w:r>
      <w:r w:rsidRPr="003C7F6E">
        <w:tab/>
        <w:t>satisfied the secondary study test within the meaning of section</w:t>
      </w:r>
      <w:r w:rsidR="003C7F6E">
        <w:t> </w:t>
      </w:r>
      <w:r w:rsidRPr="003C7F6E">
        <w:t>35UI on at least one day during the previous education period for the bonus test day; or</w:t>
      </w:r>
    </w:p>
    <w:p w:rsidR="00E64C7E" w:rsidRPr="003C7F6E" w:rsidRDefault="00E64C7E" w:rsidP="00E64C7E">
      <w:pPr>
        <w:pStyle w:val="paragraphsub"/>
      </w:pPr>
      <w:r w:rsidRPr="003C7F6E">
        <w:tab/>
        <w:t>(ii)</w:t>
      </w:r>
      <w:r w:rsidRPr="003C7F6E">
        <w:tab/>
        <w:t>satisfied, or will satisfy, the secondary study test within the meaning of section</w:t>
      </w:r>
      <w:r w:rsidR="003C7F6E">
        <w:t> </w:t>
      </w:r>
      <w:r w:rsidRPr="003C7F6E">
        <w:t>35UI on at least one day during the current education period for the bonus test day; or</w:t>
      </w:r>
    </w:p>
    <w:p w:rsidR="00E64C7E" w:rsidRPr="003C7F6E" w:rsidRDefault="00E64C7E" w:rsidP="00E64C7E">
      <w:pPr>
        <w:pStyle w:val="paragraph"/>
      </w:pPr>
      <w:r w:rsidRPr="003C7F6E">
        <w:tab/>
        <w:t>(b)</w:t>
      </w:r>
      <w:r w:rsidRPr="003C7F6E">
        <w:tab/>
        <w:t>the eligible child:</w:t>
      </w:r>
    </w:p>
    <w:p w:rsidR="00E64C7E" w:rsidRPr="003C7F6E" w:rsidRDefault="00E64C7E" w:rsidP="00E64C7E">
      <w:pPr>
        <w:pStyle w:val="paragraphsub"/>
      </w:pPr>
      <w:r w:rsidRPr="003C7F6E">
        <w:tab/>
        <w:t>(i)</w:t>
      </w:r>
      <w:r w:rsidRPr="003C7F6E">
        <w:tab/>
        <w:t>undertook an eligible activity on at least one day during the previous education period for the bonus test day; or</w:t>
      </w:r>
    </w:p>
    <w:p w:rsidR="00E64C7E" w:rsidRPr="003C7F6E" w:rsidRDefault="00E64C7E" w:rsidP="00E64C7E">
      <w:pPr>
        <w:pStyle w:val="paragraphsub"/>
      </w:pPr>
      <w:r w:rsidRPr="003C7F6E">
        <w:tab/>
        <w:t>(ii)</w:t>
      </w:r>
      <w:r w:rsidRPr="003C7F6E">
        <w:tab/>
        <w:t>undertook, or will undertake, an eligible activity on at least one day during the current education period for the bonus test day.</w:t>
      </w:r>
    </w:p>
    <w:p w:rsidR="00E64C7E" w:rsidRPr="003C7F6E" w:rsidRDefault="00E64C7E" w:rsidP="00E64C7E">
      <w:pPr>
        <w:pStyle w:val="notetext"/>
      </w:pPr>
      <w:r w:rsidRPr="003C7F6E">
        <w:t>Note:</w:t>
      </w:r>
      <w:r w:rsidRPr="003C7F6E">
        <w:tab/>
        <w:t xml:space="preserve">For </w:t>
      </w:r>
      <w:r w:rsidRPr="003C7F6E">
        <w:rPr>
          <w:b/>
          <w:i/>
        </w:rPr>
        <w:t>eligible activity</w:t>
      </w:r>
      <w:r w:rsidRPr="003C7F6E">
        <w:t xml:space="preserve">, see </w:t>
      </w:r>
      <w:r w:rsidR="003C7F6E">
        <w:t>subsection (</w:t>
      </w:r>
      <w:r w:rsidRPr="003C7F6E">
        <w:t>7).</w:t>
      </w:r>
    </w:p>
    <w:p w:rsidR="00B30810" w:rsidRPr="003C7F6E" w:rsidRDefault="00B30810" w:rsidP="00B30810">
      <w:pPr>
        <w:pStyle w:val="SubsectionHead"/>
      </w:pPr>
      <w:r w:rsidRPr="003C7F6E">
        <w:t>Reduced amount if rate of family tax benefit took account of an individual’s shared care percentage</w:t>
      </w:r>
    </w:p>
    <w:p w:rsidR="00B30810" w:rsidRPr="003C7F6E" w:rsidRDefault="00B30810" w:rsidP="00B30810">
      <w:pPr>
        <w:pStyle w:val="subsection"/>
      </w:pPr>
      <w:r w:rsidRPr="003C7F6E">
        <w:tab/>
        <w:t>(5)</w:t>
      </w:r>
      <w:r w:rsidRPr="003C7F6E">
        <w:tab/>
        <w:t>If:</w:t>
      </w:r>
    </w:p>
    <w:p w:rsidR="00B30810" w:rsidRPr="003C7F6E" w:rsidRDefault="00B30810" w:rsidP="00B30810">
      <w:pPr>
        <w:pStyle w:val="paragraph"/>
      </w:pPr>
      <w:r w:rsidRPr="003C7F6E">
        <w:tab/>
        <w:t>(a)</w:t>
      </w:r>
      <w:r w:rsidRPr="003C7F6E">
        <w:tab/>
        <w:t>the individual is eligible under subsection</w:t>
      </w:r>
      <w:r w:rsidR="003C7F6E">
        <w:t> </w:t>
      </w:r>
      <w:r w:rsidRPr="003C7F6E">
        <w:t>35UA(1) in relation to a bonus test day; and</w:t>
      </w:r>
    </w:p>
    <w:p w:rsidR="00B30810" w:rsidRPr="003C7F6E" w:rsidRDefault="00B30810" w:rsidP="00B30810">
      <w:pPr>
        <w:pStyle w:val="paragraph"/>
      </w:pPr>
      <w:r w:rsidRPr="003C7F6E">
        <w:tab/>
        <w:t>(b)</w:t>
      </w:r>
      <w:r w:rsidRPr="003C7F6E">
        <w:tab/>
        <w:t>the rate referred to in paragraph</w:t>
      </w:r>
      <w:r w:rsidR="003C7F6E">
        <w:t> </w:t>
      </w:r>
      <w:r w:rsidRPr="003C7F6E">
        <w:t>35UA(1)(b) on the bonus test day took account of a shared care percentage in relation to an eligible child covered by subsection</w:t>
      </w:r>
      <w:r w:rsidR="003C7F6E">
        <w:t> </w:t>
      </w:r>
      <w:r w:rsidRPr="003C7F6E">
        <w:t>35UD(1);</w:t>
      </w:r>
    </w:p>
    <w:p w:rsidR="00B30810" w:rsidRPr="003C7F6E" w:rsidRDefault="00B30810" w:rsidP="00B30810">
      <w:pPr>
        <w:pStyle w:val="subsection2"/>
      </w:pPr>
      <w:r w:rsidRPr="003C7F6E">
        <w:t xml:space="preserve">the amount applicable for the bonus test day for the eligible child is that percentage of the amount worked out under </w:t>
      </w:r>
      <w:r w:rsidR="003C7F6E">
        <w:t>subsection (</w:t>
      </w:r>
      <w:r w:rsidRPr="003C7F6E">
        <w:t>2) for the eligible child for the bonus test day.</w:t>
      </w:r>
    </w:p>
    <w:p w:rsidR="00B30810" w:rsidRPr="003C7F6E" w:rsidRDefault="00B30810" w:rsidP="00B30810">
      <w:pPr>
        <w:pStyle w:val="SubsectionHead"/>
      </w:pPr>
      <w:r w:rsidRPr="003C7F6E">
        <w:lastRenderedPageBreak/>
        <w:t>Reduced amount if rate of family tax benefit took account of a section</w:t>
      </w:r>
      <w:r w:rsidR="003C7F6E">
        <w:t> </w:t>
      </w:r>
      <w:r w:rsidRPr="003C7F6E">
        <w:t>28 or 29 percentage determination</w:t>
      </w:r>
    </w:p>
    <w:p w:rsidR="00B30810" w:rsidRPr="003C7F6E" w:rsidRDefault="00B30810" w:rsidP="00F03B0F">
      <w:pPr>
        <w:pStyle w:val="subsection"/>
        <w:keepNext/>
        <w:keepLines/>
      </w:pPr>
      <w:r w:rsidRPr="003C7F6E">
        <w:tab/>
        <w:t>(6)</w:t>
      </w:r>
      <w:r w:rsidRPr="003C7F6E">
        <w:tab/>
        <w:t>If:</w:t>
      </w:r>
    </w:p>
    <w:p w:rsidR="00B30810" w:rsidRPr="003C7F6E" w:rsidRDefault="00B30810" w:rsidP="00B30810">
      <w:pPr>
        <w:pStyle w:val="paragraph"/>
      </w:pPr>
      <w:r w:rsidRPr="003C7F6E">
        <w:tab/>
        <w:t>(a)</w:t>
      </w:r>
      <w:r w:rsidRPr="003C7F6E">
        <w:tab/>
        <w:t>the individual is eligible under subsection</w:t>
      </w:r>
      <w:r w:rsidR="003C7F6E">
        <w:t> </w:t>
      </w:r>
      <w:r w:rsidRPr="003C7F6E">
        <w:t>35UA(1) in relation to a bonus test day; and</w:t>
      </w:r>
    </w:p>
    <w:p w:rsidR="00B30810" w:rsidRPr="003C7F6E" w:rsidRDefault="00B30810" w:rsidP="00B30810">
      <w:pPr>
        <w:pStyle w:val="paragraph"/>
      </w:pPr>
      <w:r w:rsidRPr="003C7F6E">
        <w:tab/>
        <w:t>(b)</w:t>
      </w:r>
      <w:r w:rsidRPr="003C7F6E">
        <w:tab/>
        <w:t>the rate referred to in paragraph</w:t>
      </w:r>
      <w:r w:rsidR="003C7F6E">
        <w:t> </w:t>
      </w:r>
      <w:r w:rsidRPr="003C7F6E">
        <w:t>35UA(1)(b) on the bonus test day took account of a determination under section</w:t>
      </w:r>
      <w:r w:rsidR="003C7F6E">
        <w:t> </w:t>
      </w:r>
      <w:r w:rsidRPr="003C7F6E">
        <w:t>28 or 29 of a particular percentage in relation to one or more FTB children (being an eligible child or eligible children);</w:t>
      </w:r>
    </w:p>
    <w:p w:rsidR="00B30810" w:rsidRPr="003C7F6E" w:rsidRDefault="00B30810" w:rsidP="00B30810">
      <w:pPr>
        <w:pStyle w:val="subsection2"/>
      </w:pPr>
      <w:r w:rsidRPr="003C7F6E">
        <w:t>the amount applicable for the bonus test day for the eligible child, or for each of those eligible children, is:</w:t>
      </w:r>
    </w:p>
    <w:p w:rsidR="00B30810" w:rsidRPr="003C7F6E" w:rsidRDefault="00B30810" w:rsidP="00B30810">
      <w:pPr>
        <w:pStyle w:val="paragraph"/>
      </w:pPr>
      <w:r w:rsidRPr="003C7F6E">
        <w:tab/>
        <w:t>(c)</w:t>
      </w:r>
      <w:r w:rsidRPr="003C7F6E">
        <w:tab/>
        <w:t xml:space="preserve">if </w:t>
      </w:r>
      <w:r w:rsidR="003C7F6E">
        <w:t>subsection (</w:t>
      </w:r>
      <w:r w:rsidRPr="003C7F6E">
        <w:t xml:space="preserve">5) also applies in relation to the eligible child—that percentage of the amount worked out under </w:t>
      </w:r>
      <w:r w:rsidR="003C7F6E">
        <w:t>subsection (</w:t>
      </w:r>
      <w:r w:rsidRPr="003C7F6E">
        <w:t>5) for the eligible child for the bonus test day; or</w:t>
      </w:r>
    </w:p>
    <w:p w:rsidR="00B30810" w:rsidRPr="003C7F6E" w:rsidRDefault="00B30810" w:rsidP="00B30810">
      <w:pPr>
        <w:pStyle w:val="paragraph"/>
      </w:pPr>
      <w:r w:rsidRPr="003C7F6E">
        <w:tab/>
        <w:t>(d)</w:t>
      </w:r>
      <w:r w:rsidRPr="003C7F6E">
        <w:tab/>
        <w:t xml:space="preserve">otherwise, the percentage referred to in </w:t>
      </w:r>
      <w:r w:rsidR="003C7F6E">
        <w:t>paragraph (</w:t>
      </w:r>
      <w:r w:rsidRPr="003C7F6E">
        <w:t xml:space="preserve">b) of this subsection of the amount worked out under </w:t>
      </w:r>
      <w:r w:rsidR="003C7F6E">
        <w:t>subsection (</w:t>
      </w:r>
      <w:r w:rsidRPr="003C7F6E">
        <w:t>2) for the eligible child for the bonus test day.</w:t>
      </w:r>
    </w:p>
    <w:p w:rsidR="00B30810" w:rsidRPr="003C7F6E" w:rsidRDefault="00B30810" w:rsidP="00B30810">
      <w:pPr>
        <w:pStyle w:val="SubsectionHead"/>
      </w:pPr>
      <w:r w:rsidRPr="003C7F6E">
        <w:t>Eligible activity</w:t>
      </w:r>
    </w:p>
    <w:p w:rsidR="00B30810" w:rsidRPr="003C7F6E" w:rsidRDefault="00B30810" w:rsidP="00B30810">
      <w:pPr>
        <w:pStyle w:val="subsection"/>
      </w:pPr>
      <w:r w:rsidRPr="003C7F6E">
        <w:tab/>
        <w:t>(7)</w:t>
      </w:r>
      <w:r w:rsidRPr="003C7F6E">
        <w:tab/>
        <w:t xml:space="preserve">For the purposes of this section, </w:t>
      </w:r>
      <w:r w:rsidRPr="003C7F6E">
        <w:rPr>
          <w:b/>
          <w:i/>
        </w:rPr>
        <w:t>eligible activity</w:t>
      </w:r>
      <w:r w:rsidRPr="003C7F6E">
        <w:t xml:space="preserve"> means study, education or an activity of a kind prescribed in a legislative instrument made by the Minister for the purposes of this subsection.</w:t>
      </w:r>
    </w:p>
    <w:p w:rsidR="00B30810" w:rsidRPr="003C7F6E" w:rsidRDefault="00B30810" w:rsidP="00B30810">
      <w:pPr>
        <w:pStyle w:val="ActHead5"/>
      </w:pPr>
      <w:bookmarkStart w:id="171" w:name="_Toc441660063"/>
      <w:r w:rsidRPr="003C7F6E">
        <w:rPr>
          <w:rStyle w:val="CharSectno"/>
        </w:rPr>
        <w:t>65C</w:t>
      </w:r>
      <w:r w:rsidRPr="003C7F6E">
        <w:t xml:space="preserve">  Amount of schoolkids bonus—individuals eligible in relation to education allowance</w:t>
      </w:r>
      <w:bookmarkEnd w:id="171"/>
    </w:p>
    <w:p w:rsidR="00B30810" w:rsidRPr="003C7F6E" w:rsidRDefault="00B30810" w:rsidP="00B30810">
      <w:pPr>
        <w:pStyle w:val="SubsectionHead"/>
      </w:pPr>
      <w:r w:rsidRPr="003C7F6E">
        <w:t>Add together the amounts applicable under this section for each eligible child</w:t>
      </w:r>
    </w:p>
    <w:p w:rsidR="00B30810" w:rsidRPr="003C7F6E" w:rsidRDefault="00B30810" w:rsidP="00B30810">
      <w:pPr>
        <w:pStyle w:val="subsection"/>
      </w:pPr>
      <w:r w:rsidRPr="003C7F6E">
        <w:tab/>
        <w:t>(1)</w:t>
      </w:r>
      <w:r w:rsidRPr="003C7F6E">
        <w:tab/>
        <w:t>The amount of schoolkids bonus for an individual who is eligible under subsection</w:t>
      </w:r>
      <w:r w:rsidR="003C7F6E">
        <w:t> </w:t>
      </w:r>
      <w:r w:rsidRPr="003C7F6E">
        <w:t>35UA(5) for schoolkids bonus on a bonus test day is worked out by adding together the amounts applicable under this section for the bonus test day for each child who is, under subsection</w:t>
      </w:r>
      <w:r w:rsidR="003C7F6E">
        <w:t> </w:t>
      </w:r>
      <w:r w:rsidRPr="003C7F6E">
        <w:t>35UD(5), an eligible child in relation to the individual for the bonus test day.</w:t>
      </w:r>
    </w:p>
    <w:p w:rsidR="00B30810" w:rsidRPr="003C7F6E" w:rsidRDefault="00B30810" w:rsidP="00B30810">
      <w:pPr>
        <w:pStyle w:val="SubsectionHead"/>
      </w:pPr>
      <w:r w:rsidRPr="003C7F6E">
        <w:lastRenderedPageBreak/>
        <w:t>Applicable amount</w:t>
      </w:r>
    </w:p>
    <w:p w:rsidR="00B30810" w:rsidRPr="003C7F6E" w:rsidRDefault="00B30810" w:rsidP="00B30810">
      <w:pPr>
        <w:pStyle w:val="subsection"/>
      </w:pPr>
      <w:r w:rsidRPr="003C7F6E">
        <w:tab/>
        <w:t>(2)</w:t>
      </w:r>
      <w:r w:rsidRPr="003C7F6E">
        <w:tab/>
        <w:t>Subject to this section, the amount applicable for a bonus test day for an eligible child is:</w:t>
      </w:r>
    </w:p>
    <w:p w:rsidR="00B30810" w:rsidRPr="003C7F6E" w:rsidRDefault="00B30810" w:rsidP="00B30810">
      <w:pPr>
        <w:pStyle w:val="paragraph"/>
      </w:pPr>
      <w:r w:rsidRPr="003C7F6E">
        <w:tab/>
        <w:t>(a)</w:t>
      </w:r>
      <w:r w:rsidRPr="003C7F6E">
        <w:tab/>
        <w:t>if the eligible child is, under subsection</w:t>
      </w:r>
      <w:r w:rsidR="003C7F6E">
        <w:t> </w:t>
      </w:r>
      <w:r w:rsidRPr="003C7F6E">
        <w:t>35UD(5), an eligible child in relation to the individual for the bonus test day because an education allowance under:</w:t>
      </w:r>
    </w:p>
    <w:p w:rsidR="00B30810" w:rsidRPr="003C7F6E" w:rsidRDefault="00B30810" w:rsidP="00B30810">
      <w:pPr>
        <w:pStyle w:val="paragraphsub"/>
      </w:pPr>
      <w:r w:rsidRPr="003C7F6E">
        <w:tab/>
        <w:t>(i)</w:t>
      </w:r>
      <w:r w:rsidRPr="003C7F6E">
        <w:tab/>
        <w:t>section</w:t>
      </w:r>
      <w:r w:rsidR="003C7F6E">
        <w:t> </w:t>
      </w:r>
      <w:r w:rsidRPr="003C7F6E">
        <w:t>3.2 of the Veteran’s Children Education Scheme; or</w:t>
      </w:r>
    </w:p>
    <w:p w:rsidR="00B30810" w:rsidRPr="003C7F6E" w:rsidRDefault="00B30810" w:rsidP="00B30810">
      <w:pPr>
        <w:pStyle w:val="paragraphsub"/>
      </w:pPr>
      <w:r w:rsidRPr="003C7F6E">
        <w:tab/>
        <w:t>(ii)</w:t>
      </w:r>
      <w:r w:rsidRPr="003C7F6E">
        <w:tab/>
        <w:t>section</w:t>
      </w:r>
      <w:r w:rsidR="003C7F6E">
        <w:t> </w:t>
      </w:r>
      <w:r w:rsidRPr="003C7F6E">
        <w:t xml:space="preserve">3.2 of the Military Rehabilitation and Compensation Act Education and Training </w:t>
      </w:r>
      <w:r w:rsidR="008F06F0" w:rsidRPr="003C7F6E">
        <w:t>Scheme</w:t>
      </w:r>
      <w:r w:rsidRPr="003C7F6E">
        <w:t>;</w:t>
      </w:r>
    </w:p>
    <w:p w:rsidR="00B30810" w:rsidRPr="003C7F6E" w:rsidRDefault="00B30810" w:rsidP="00B30810">
      <w:pPr>
        <w:pStyle w:val="paragraph"/>
      </w:pPr>
      <w:r w:rsidRPr="003C7F6E">
        <w:tab/>
      </w:r>
      <w:r w:rsidRPr="003C7F6E">
        <w:tab/>
        <w:t>was paid in respect of the eligible child—the primary school amount; or</w:t>
      </w:r>
    </w:p>
    <w:p w:rsidR="00B30810" w:rsidRPr="003C7F6E" w:rsidRDefault="00B30810" w:rsidP="00B30810">
      <w:pPr>
        <w:pStyle w:val="paragraph"/>
      </w:pPr>
      <w:r w:rsidRPr="003C7F6E">
        <w:tab/>
        <w:t>(b)</w:t>
      </w:r>
      <w:r w:rsidRPr="003C7F6E">
        <w:tab/>
        <w:t>otherwise—the secondary school amount.</w:t>
      </w:r>
    </w:p>
    <w:p w:rsidR="00B30810" w:rsidRPr="003C7F6E" w:rsidRDefault="00B30810" w:rsidP="00B30810">
      <w:pPr>
        <w:pStyle w:val="SubsectionHead"/>
      </w:pPr>
      <w:r w:rsidRPr="003C7F6E">
        <w:t>Reduced amount for part of education allowance</w:t>
      </w:r>
    </w:p>
    <w:p w:rsidR="00B30810" w:rsidRPr="003C7F6E" w:rsidRDefault="00B30810" w:rsidP="00B30810">
      <w:pPr>
        <w:pStyle w:val="subsection"/>
      </w:pPr>
      <w:r w:rsidRPr="003C7F6E">
        <w:tab/>
        <w:t>(3)</w:t>
      </w:r>
      <w:r w:rsidRPr="003C7F6E">
        <w:tab/>
        <w:t>If:</w:t>
      </w:r>
    </w:p>
    <w:p w:rsidR="00B30810" w:rsidRPr="003C7F6E" w:rsidRDefault="00B30810" w:rsidP="00B30810">
      <w:pPr>
        <w:pStyle w:val="paragraph"/>
      </w:pPr>
      <w:r w:rsidRPr="003C7F6E">
        <w:tab/>
        <w:t>(a)</w:t>
      </w:r>
      <w:r w:rsidRPr="003C7F6E">
        <w:tab/>
        <w:t>subsection</w:t>
      </w:r>
      <w:r w:rsidR="003C7F6E">
        <w:t> </w:t>
      </w:r>
      <w:r w:rsidRPr="003C7F6E">
        <w:t xml:space="preserve">35UA(5) applies in circumstances where the individual was paid a part (the </w:t>
      </w:r>
      <w:r w:rsidRPr="003C7F6E">
        <w:rPr>
          <w:b/>
          <w:i/>
        </w:rPr>
        <w:t>applicable part</w:t>
      </w:r>
      <w:r w:rsidRPr="003C7F6E">
        <w:t>) of the allowance concerned in relation to an eligible child and a bonus test day; and</w:t>
      </w:r>
    </w:p>
    <w:p w:rsidR="00B30810" w:rsidRPr="003C7F6E" w:rsidRDefault="00B30810" w:rsidP="00B30810">
      <w:pPr>
        <w:pStyle w:val="paragraph"/>
      </w:pPr>
      <w:r w:rsidRPr="003C7F6E">
        <w:tab/>
        <w:t>(b)</w:t>
      </w:r>
      <w:r w:rsidRPr="003C7F6E">
        <w:tab/>
        <w:t>that individual or another individual was paid another part of the allowance concerned in relation to the eligible child and the bonus test day;</w:t>
      </w:r>
    </w:p>
    <w:p w:rsidR="00B30810" w:rsidRPr="003C7F6E" w:rsidRDefault="00B30810" w:rsidP="00B30810">
      <w:pPr>
        <w:pStyle w:val="subsection2"/>
      </w:pPr>
      <w:r w:rsidRPr="003C7F6E">
        <w:t>the amount applicable for the bonus test day for the eligible child is worked out as follows:</w:t>
      </w:r>
    </w:p>
    <w:p w:rsidR="00B30810" w:rsidRPr="003C7F6E" w:rsidRDefault="00153A5C" w:rsidP="00486B15">
      <w:pPr>
        <w:pStyle w:val="subsection2"/>
        <w:spacing w:before="120" w:after="120"/>
      </w:pPr>
      <w:r w:rsidRPr="003C7F6E">
        <w:rPr>
          <w:noProof/>
        </w:rPr>
        <w:drawing>
          <wp:inline distT="0" distB="0" distL="0" distR="0" wp14:anchorId="0DAF70F2" wp14:editId="1E8CB5DA">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3C7F6E" w:rsidRDefault="00B30810" w:rsidP="00B30810">
      <w:pPr>
        <w:pStyle w:val="subsection2"/>
      </w:pPr>
      <w:r w:rsidRPr="003C7F6E">
        <w:t>where:</w:t>
      </w:r>
    </w:p>
    <w:p w:rsidR="00B30810" w:rsidRPr="003C7F6E" w:rsidRDefault="00B30810" w:rsidP="00B30810">
      <w:pPr>
        <w:pStyle w:val="Definition"/>
      </w:pPr>
      <w:r w:rsidRPr="003C7F6E">
        <w:rPr>
          <w:b/>
          <w:i/>
        </w:rPr>
        <w:t>relevant amount</w:t>
      </w:r>
      <w:r w:rsidRPr="003C7F6E">
        <w:t xml:space="preserve"> means the amount worked out under </w:t>
      </w:r>
      <w:r w:rsidR="003C7F6E">
        <w:t>subsection (</w:t>
      </w:r>
      <w:r w:rsidRPr="003C7F6E">
        <w:t>2) for the eligible child for the bonus test day.</w:t>
      </w:r>
    </w:p>
    <w:p w:rsidR="00B30810" w:rsidRPr="003C7F6E" w:rsidRDefault="00B30810" w:rsidP="00B30810">
      <w:pPr>
        <w:pStyle w:val="ActHead5"/>
      </w:pPr>
      <w:bookmarkStart w:id="172" w:name="_Toc441660064"/>
      <w:r w:rsidRPr="003C7F6E">
        <w:rPr>
          <w:rStyle w:val="CharSectno"/>
        </w:rPr>
        <w:lastRenderedPageBreak/>
        <w:t>65D</w:t>
      </w:r>
      <w:r w:rsidRPr="003C7F6E">
        <w:t xml:space="preserve">  Amount of schoolkids bonus—individuals eligible in relation to school leavers</w:t>
      </w:r>
      <w:bookmarkEnd w:id="172"/>
    </w:p>
    <w:p w:rsidR="00B30810" w:rsidRPr="003C7F6E" w:rsidRDefault="00B30810" w:rsidP="00B30810">
      <w:pPr>
        <w:pStyle w:val="subsection"/>
      </w:pPr>
      <w:r w:rsidRPr="003C7F6E">
        <w:tab/>
        <w:t>(1)</w:t>
      </w:r>
      <w:r w:rsidRPr="003C7F6E">
        <w:tab/>
        <w:t>If an individual is eligible under section</w:t>
      </w:r>
      <w:r w:rsidR="003C7F6E">
        <w:t> </w:t>
      </w:r>
      <w:r w:rsidRPr="003C7F6E">
        <w:t>35UC for schoolkids bonus on a bonus test day, the amount of schoolkids bonus for the individual for the bonus test day is worked out by adding together the amounts applicable under this section for the bonus test day for each child who is, under subsection</w:t>
      </w:r>
      <w:r w:rsidR="003C7F6E">
        <w:t> </w:t>
      </w:r>
      <w:r w:rsidRPr="003C7F6E">
        <w:t>35UD(6), an eligible child in relation to the individual for the bonus test day.</w:t>
      </w:r>
    </w:p>
    <w:p w:rsidR="00B30810" w:rsidRPr="003C7F6E" w:rsidRDefault="00B30810" w:rsidP="00B30810">
      <w:pPr>
        <w:pStyle w:val="subsection"/>
      </w:pPr>
      <w:r w:rsidRPr="003C7F6E">
        <w:tab/>
        <w:t>(2)</w:t>
      </w:r>
      <w:r w:rsidRPr="003C7F6E">
        <w:tab/>
        <w:t>Subject to this section, the amount applicable for the bonus test day for an eligible child is the secondary school amount.</w:t>
      </w:r>
    </w:p>
    <w:p w:rsidR="00B30810" w:rsidRPr="003C7F6E" w:rsidRDefault="00B30810" w:rsidP="00B30810">
      <w:pPr>
        <w:pStyle w:val="subsection"/>
      </w:pPr>
      <w:r w:rsidRPr="003C7F6E">
        <w:tab/>
        <w:t>(3)</w:t>
      </w:r>
      <w:r w:rsidRPr="003C7F6E">
        <w:tab/>
        <w:t>The instrument made under section</w:t>
      </w:r>
      <w:r w:rsidR="003C7F6E">
        <w:t> </w:t>
      </w:r>
      <w:r w:rsidRPr="003C7F6E">
        <w:t xml:space="preserve">35UC may make provision for the amount worked out under </w:t>
      </w:r>
      <w:r w:rsidR="003C7F6E">
        <w:t>subsection (</w:t>
      </w:r>
      <w:r w:rsidRPr="003C7F6E">
        <w:t>2) of this section for an eligible child for a bonus test day to be varied in accordance with the instrument, in the following circumstances:</w:t>
      </w:r>
    </w:p>
    <w:p w:rsidR="00B30810" w:rsidRPr="003C7F6E" w:rsidRDefault="00B30810" w:rsidP="00B30810">
      <w:pPr>
        <w:pStyle w:val="paragraph"/>
      </w:pPr>
      <w:r w:rsidRPr="003C7F6E">
        <w:tab/>
        <w:t>(a)</w:t>
      </w:r>
      <w:r w:rsidRPr="003C7F6E">
        <w:tab/>
        <w:t>if a shared care percentage applied in relation to the eligible child;</w:t>
      </w:r>
    </w:p>
    <w:p w:rsidR="00B30810" w:rsidRPr="003C7F6E" w:rsidRDefault="00B30810" w:rsidP="00B30810">
      <w:pPr>
        <w:pStyle w:val="paragraph"/>
      </w:pPr>
      <w:r w:rsidRPr="003C7F6E">
        <w:tab/>
        <w:t>(b)</w:t>
      </w:r>
      <w:r w:rsidRPr="003C7F6E">
        <w:tab/>
        <w:t>if there is a determination under section</w:t>
      </w:r>
      <w:r w:rsidR="003C7F6E">
        <w:t> </w:t>
      </w:r>
      <w:r w:rsidRPr="003C7F6E">
        <w:t>28 or 29 of a particular percentage in relation to the eligible child;</w:t>
      </w:r>
    </w:p>
    <w:p w:rsidR="00B30810" w:rsidRPr="003C7F6E" w:rsidRDefault="00B30810" w:rsidP="00B30810">
      <w:pPr>
        <w:pStyle w:val="paragraph"/>
      </w:pPr>
      <w:r w:rsidRPr="003C7F6E">
        <w:tab/>
        <w:t>(c)</w:t>
      </w:r>
      <w:r w:rsidRPr="003C7F6E">
        <w:tab/>
        <w:t>circumstances in which the Minister considers it appropriate to vary the amount.</w:t>
      </w:r>
    </w:p>
    <w:p w:rsidR="00B30810" w:rsidRPr="003C7F6E" w:rsidRDefault="00B30810" w:rsidP="00B30810">
      <w:pPr>
        <w:pStyle w:val="subsection"/>
      </w:pPr>
      <w:r w:rsidRPr="003C7F6E">
        <w:tab/>
        <w:t>(4)</w:t>
      </w:r>
      <w:r w:rsidRPr="003C7F6E">
        <w:tab/>
        <w:t>If the instrument made under section</w:t>
      </w:r>
      <w:r w:rsidR="003C7F6E">
        <w:t> </w:t>
      </w:r>
      <w:r w:rsidRPr="003C7F6E">
        <w:t xml:space="preserve">35UC provides for the amount worked out under </w:t>
      </w:r>
      <w:r w:rsidR="003C7F6E">
        <w:t>subsection (</w:t>
      </w:r>
      <w:r w:rsidRPr="003C7F6E">
        <w:t>2) of this section for an eligible child for a bonus test day to be varied, the amount applicable for the bonus test day for the eligible child is the amount as varied.</w:t>
      </w:r>
    </w:p>
    <w:p w:rsidR="008F06F0" w:rsidRPr="003C7F6E" w:rsidRDefault="008F06F0" w:rsidP="008F06F0">
      <w:pPr>
        <w:pStyle w:val="ActHead5"/>
      </w:pPr>
      <w:bookmarkStart w:id="173" w:name="_Toc441660065"/>
      <w:r w:rsidRPr="003C7F6E">
        <w:rPr>
          <w:rStyle w:val="CharSectno"/>
        </w:rPr>
        <w:t>65E</w:t>
      </w:r>
      <w:r w:rsidRPr="003C7F6E">
        <w:t xml:space="preserve">  Amount of schoolkids bonus—individuals eligible under subsection</w:t>
      </w:r>
      <w:r w:rsidR="003C7F6E">
        <w:t> </w:t>
      </w:r>
      <w:r w:rsidRPr="003C7F6E">
        <w:t>35UE(1), (2) or (3)</w:t>
      </w:r>
      <w:bookmarkEnd w:id="173"/>
    </w:p>
    <w:p w:rsidR="008F06F0" w:rsidRPr="003C7F6E" w:rsidRDefault="008F06F0" w:rsidP="008F06F0">
      <w:pPr>
        <w:pStyle w:val="subsection"/>
      </w:pPr>
      <w:r w:rsidRPr="003C7F6E">
        <w:tab/>
        <w:t>(1)</w:t>
      </w:r>
      <w:r w:rsidRPr="003C7F6E">
        <w:tab/>
        <w:t>If an individual is eligible under subsection</w:t>
      </w:r>
      <w:r w:rsidR="003C7F6E">
        <w:t> </w:t>
      </w:r>
      <w:r w:rsidRPr="003C7F6E">
        <w:t>35UE(1), (2) or (3) for schoolkids bonus on a bonus test day, the amount of schoolkids bonus for the individual for the bonus test day is:</w:t>
      </w:r>
    </w:p>
    <w:p w:rsidR="008F06F0" w:rsidRPr="003C7F6E" w:rsidRDefault="008F06F0" w:rsidP="008F06F0">
      <w:pPr>
        <w:pStyle w:val="paragraph"/>
      </w:pPr>
      <w:r w:rsidRPr="003C7F6E">
        <w:tab/>
        <w:t>(a)</w:t>
      </w:r>
      <w:r w:rsidRPr="003C7F6E">
        <w:tab/>
        <w:t>if the individual was aged under 16 on the bonus test day:</w:t>
      </w:r>
    </w:p>
    <w:p w:rsidR="008F06F0" w:rsidRPr="003C7F6E" w:rsidRDefault="008F06F0" w:rsidP="008F06F0">
      <w:pPr>
        <w:pStyle w:val="paragraphsub"/>
      </w:pPr>
      <w:r w:rsidRPr="003C7F6E">
        <w:tab/>
        <w:t>(i)</w:t>
      </w:r>
      <w:r w:rsidRPr="003C7F6E">
        <w:tab/>
        <w:t>the primary school amount; or</w:t>
      </w:r>
    </w:p>
    <w:p w:rsidR="008F06F0" w:rsidRPr="003C7F6E" w:rsidRDefault="008F06F0" w:rsidP="008F06F0">
      <w:pPr>
        <w:pStyle w:val="paragraphsub"/>
      </w:pPr>
      <w:r w:rsidRPr="003C7F6E">
        <w:lastRenderedPageBreak/>
        <w:tab/>
        <w:t>(ii)</w:t>
      </w:r>
      <w:r w:rsidRPr="003C7F6E">
        <w:tab/>
        <w:t xml:space="preserve">if </w:t>
      </w:r>
      <w:r w:rsidR="003C7F6E">
        <w:t>subsection (</w:t>
      </w:r>
      <w:r w:rsidR="00C727A1" w:rsidRPr="003C7F6E">
        <w:t>2), (3) or (3A)</w:t>
      </w:r>
      <w:r w:rsidRPr="003C7F6E">
        <w:t xml:space="preserve"> applies to the individual for the bonus test day—the secondary school amount; and</w:t>
      </w:r>
    </w:p>
    <w:p w:rsidR="008F06F0" w:rsidRPr="003C7F6E" w:rsidRDefault="008F06F0" w:rsidP="008F06F0">
      <w:pPr>
        <w:pStyle w:val="paragraph"/>
      </w:pPr>
      <w:r w:rsidRPr="003C7F6E">
        <w:tab/>
        <w:t>(b)</w:t>
      </w:r>
      <w:r w:rsidRPr="003C7F6E">
        <w:tab/>
        <w:t>if the individual was aged 16 or over on the bonus test day—the secondary school amount.</w:t>
      </w:r>
    </w:p>
    <w:p w:rsidR="008F06F0" w:rsidRPr="003C7F6E" w:rsidRDefault="008F06F0" w:rsidP="008F06F0">
      <w:pPr>
        <w:pStyle w:val="subsection"/>
      </w:pPr>
      <w:r w:rsidRPr="003C7F6E">
        <w:tab/>
        <w:t>(2)</w:t>
      </w:r>
      <w:r w:rsidRPr="003C7F6E">
        <w:tab/>
        <w:t>This subsection applies to an individual for the bonus test day if:</w:t>
      </w:r>
    </w:p>
    <w:p w:rsidR="008F06F0" w:rsidRPr="003C7F6E" w:rsidRDefault="008F06F0" w:rsidP="008F06F0">
      <w:pPr>
        <w:pStyle w:val="paragraph"/>
      </w:pPr>
      <w:r w:rsidRPr="003C7F6E">
        <w:tab/>
        <w:t>(a)</w:t>
      </w:r>
      <w:r w:rsidRPr="003C7F6E">
        <w:tab/>
        <w:t>an amount was applicable under this section in relation to the most recent bonus test day for the individual; and</w:t>
      </w:r>
    </w:p>
    <w:p w:rsidR="008F06F0" w:rsidRPr="003C7F6E" w:rsidRDefault="008F06F0" w:rsidP="008F06F0">
      <w:pPr>
        <w:pStyle w:val="paragraph"/>
      </w:pPr>
      <w:r w:rsidRPr="003C7F6E">
        <w:tab/>
        <w:t>(b)</w:t>
      </w:r>
      <w:r w:rsidRPr="003C7F6E">
        <w:tab/>
        <w:t>the amount was the secondary school amount.</w:t>
      </w:r>
    </w:p>
    <w:p w:rsidR="00625FF4" w:rsidRPr="003C7F6E" w:rsidRDefault="00625FF4" w:rsidP="00625FF4">
      <w:pPr>
        <w:pStyle w:val="subsection"/>
      </w:pPr>
      <w:r w:rsidRPr="003C7F6E">
        <w:tab/>
        <w:t>(3)</w:t>
      </w:r>
      <w:r w:rsidRPr="003C7F6E">
        <w:tab/>
        <w:t>This subsection applies to an individual for the bonus test day if, at any time before the end of the calendar year in which the bonus test day occurs, the Secretary is notified, or otherwise becomes aware, that:</w:t>
      </w:r>
    </w:p>
    <w:p w:rsidR="00625FF4" w:rsidRPr="003C7F6E" w:rsidRDefault="00625FF4" w:rsidP="00625FF4">
      <w:pPr>
        <w:pStyle w:val="paragraph"/>
      </w:pPr>
      <w:r w:rsidRPr="003C7F6E">
        <w:tab/>
        <w:t>(a)</w:t>
      </w:r>
      <w:r w:rsidRPr="003C7F6E">
        <w:tab/>
        <w:t>if the individual is eligible under subsection</w:t>
      </w:r>
      <w:r w:rsidR="003C7F6E">
        <w:t> </w:t>
      </w:r>
      <w:r w:rsidRPr="003C7F6E">
        <w:t>35UE(1) for schoolkids bonus on the bonus test day—the individual:</w:t>
      </w:r>
    </w:p>
    <w:p w:rsidR="00625FF4" w:rsidRPr="003C7F6E" w:rsidRDefault="00625FF4" w:rsidP="00625FF4">
      <w:pPr>
        <w:pStyle w:val="paragraphsub"/>
      </w:pPr>
      <w:r w:rsidRPr="003C7F6E">
        <w:tab/>
        <w:t>(i)</w:t>
      </w:r>
      <w:r w:rsidRPr="003C7F6E">
        <w:tab/>
        <w:t>undertook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previous education period for the bonus test day; or</w:t>
      </w:r>
    </w:p>
    <w:p w:rsidR="00625FF4" w:rsidRPr="003C7F6E" w:rsidRDefault="00625FF4" w:rsidP="00625FF4">
      <w:pPr>
        <w:pStyle w:val="paragraphsub"/>
      </w:pPr>
      <w:r w:rsidRPr="003C7F6E">
        <w:tab/>
        <w:t>(ii)</w:t>
      </w:r>
      <w:r w:rsidRPr="003C7F6E">
        <w:tab/>
        <w:t>undertook, or will undertake,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on at least one day during the current education period for the bonus test day; or</w:t>
      </w:r>
    </w:p>
    <w:p w:rsidR="00625FF4" w:rsidRPr="003C7F6E" w:rsidRDefault="00625FF4" w:rsidP="00625FF4">
      <w:pPr>
        <w:pStyle w:val="paragraph"/>
      </w:pPr>
      <w:r w:rsidRPr="003C7F6E">
        <w:tab/>
        <w:t>(b)</w:t>
      </w:r>
      <w:r w:rsidRPr="003C7F6E">
        <w:tab/>
        <w:t>if the individual is eligible under subsection</w:t>
      </w:r>
      <w:r w:rsidR="003C7F6E">
        <w:t> </w:t>
      </w:r>
      <w:r w:rsidRPr="003C7F6E">
        <w:t>35UE(3) for schoolkids bonus on the bonus test day—the individual:</w:t>
      </w:r>
    </w:p>
    <w:p w:rsidR="00625FF4" w:rsidRPr="003C7F6E" w:rsidRDefault="00625FF4" w:rsidP="00625FF4">
      <w:pPr>
        <w:pStyle w:val="paragraphsub"/>
      </w:pPr>
      <w:r w:rsidRPr="003C7F6E">
        <w:tab/>
        <w:t>(i)</w:t>
      </w:r>
      <w:r w:rsidRPr="003C7F6E">
        <w:tab/>
        <w:t>satisfied the secondary study test within the meaning of section</w:t>
      </w:r>
      <w:r w:rsidR="003C7F6E">
        <w:t> </w:t>
      </w:r>
      <w:r w:rsidRPr="003C7F6E">
        <w:t>35UI on at least one day during the previous education period for the bonus test day; or</w:t>
      </w:r>
    </w:p>
    <w:p w:rsidR="00625FF4" w:rsidRPr="003C7F6E" w:rsidRDefault="00625FF4" w:rsidP="00625FF4">
      <w:pPr>
        <w:pStyle w:val="paragraphsub"/>
      </w:pPr>
      <w:r w:rsidRPr="003C7F6E">
        <w:tab/>
        <w:t>(ii)</w:t>
      </w:r>
      <w:r w:rsidRPr="003C7F6E">
        <w:tab/>
        <w:t>satisfied, or will satisfy, the secondary study test within the meaning of section</w:t>
      </w:r>
      <w:r w:rsidR="003C7F6E">
        <w:t> </w:t>
      </w:r>
      <w:r w:rsidRPr="003C7F6E">
        <w:t>35UI on at least one day during the current education period for the bonus test day; or</w:t>
      </w:r>
    </w:p>
    <w:p w:rsidR="00625FF4" w:rsidRPr="003C7F6E" w:rsidRDefault="00625FF4" w:rsidP="00625FF4">
      <w:pPr>
        <w:pStyle w:val="paragraph"/>
      </w:pPr>
      <w:r w:rsidRPr="003C7F6E">
        <w:tab/>
        <w:t>(c)</w:t>
      </w:r>
      <w:r w:rsidRPr="003C7F6E">
        <w:tab/>
        <w:t>in any case—the individual:</w:t>
      </w:r>
    </w:p>
    <w:p w:rsidR="00625FF4" w:rsidRPr="003C7F6E" w:rsidRDefault="00625FF4" w:rsidP="00625FF4">
      <w:pPr>
        <w:pStyle w:val="paragraphsub"/>
      </w:pPr>
      <w:r w:rsidRPr="003C7F6E">
        <w:tab/>
        <w:t>(i)</w:t>
      </w:r>
      <w:r w:rsidRPr="003C7F6E">
        <w:tab/>
        <w:t>undertook an eligible activity on at least one day during the previous education period for the bonus test day; or</w:t>
      </w:r>
    </w:p>
    <w:p w:rsidR="00625FF4" w:rsidRPr="003C7F6E" w:rsidRDefault="00625FF4" w:rsidP="00625FF4">
      <w:pPr>
        <w:pStyle w:val="paragraphsub"/>
      </w:pPr>
      <w:r w:rsidRPr="003C7F6E">
        <w:lastRenderedPageBreak/>
        <w:tab/>
        <w:t>(ii)</w:t>
      </w:r>
      <w:r w:rsidRPr="003C7F6E">
        <w:tab/>
        <w:t>undertook, or will undertake, an eligible activity on at least one day during the current education period for the bonus test day.</w:t>
      </w:r>
    </w:p>
    <w:p w:rsidR="00625FF4" w:rsidRPr="003C7F6E" w:rsidRDefault="00625FF4" w:rsidP="00625FF4">
      <w:pPr>
        <w:pStyle w:val="subsection"/>
      </w:pPr>
      <w:r w:rsidRPr="003C7F6E">
        <w:tab/>
        <w:t>(3A)</w:t>
      </w:r>
      <w:r w:rsidRPr="003C7F6E">
        <w:tab/>
        <w:t>This subsection applies to an individual for the bonus test day if:</w:t>
      </w:r>
    </w:p>
    <w:p w:rsidR="00625FF4" w:rsidRPr="003C7F6E" w:rsidRDefault="00625FF4" w:rsidP="00625FF4">
      <w:pPr>
        <w:pStyle w:val="paragraph"/>
      </w:pPr>
      <w:r w:rsidRPr="003C7F6E">
        <w:tab/>
        <w:t>(a)</w:t>
      </w:r>
      <w:r w:rsidRPr="003C7F6E">
        <w:tab/>
        <w:t>the individual is eligible under subsection</w:t>
      </w:r>
      <w:r w:rsidR="003C7F6E">
        <w:t> </w:t>
      </w:r>
      <w:r w:rsidRPr="003C7F6E">
        <w:t>35UE(2) for schoolkids bonus on the bonus test day; and</w:t>
      </w:r>
    </w:p>
    <w:p w:rsidR="00625FF4" w:rsidRPr="003C7F6E" w:rsidRDefault="00625FF4" w:rsidP="00625FF4">
      <w:pPr>
        <w:pStyle w:val="paragraph"/>
      </w:pPr>
      <w:r w:rsidRPr="003C7F6E">
        <w:tab/>
        <w:t>(b)</w:t>
      </w:r>
      <w:r w:rsidRPr="003C7F6E">
        <w:tab/>
        <w:t>the individual:</w:t>
      </w:r>
    </w:p>
    <w:p w:rsidR="00625FF4" w:rsidRPr="003C7F6E" w:rsidRDefault="00625FF4" w:rsidP="00625FF4">
      <w:pPr>
        <w:pStyle w:val="paragraphsub"/>
      </w:pPr>
      <w:r w:rsidRPr="003C7F6E">
        <w:tab/>
        <w:t>(i)</w:t>
      </w:r>
      <w:r w:rsidRPr="003C7F6E">
        <w:tab/>
        <w:t>undertook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on at least one day during the previous education period for the bonus test day; or</w:t>
      </w:r>
    </w:p>
    <w:p w:rsidR="00625FF4" w:rsidRPr="003C7F6E" w:rsidRDefault="00625FF4" w:rsidP="00625FF4">
      <w:pPr>
        <w:pStyle w:val="paragraphsub"/>
      </w:pPr>
      <w:r w:rsidRPr="003C7F6E">
        <w:tab/>
        <w:t>(ii)</w:t>
      </w:r>
      <w:r w:rsidRPr="003C7F6E">
        <w:tab/>
        <w:t>undertook, or will undertake,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on at least one day during the current education period for the bonus test day; or</w:t>
      </w:r>
    </w:p>
    <w:p w:rsidR="00625FF4" w:rsidRPr="003C7F6E" w:rsidRDefault="00625FF4" w:rsidP="00625FF4">
      <w:pPr>
        <w:pStyle w:val="paragraphsub"/>
      </w:pPr>
      <w:r w:rsidRPr="003C7F6E">
        <w:tab/>
        <w:t>(iii)</w:t>
      </w:r>
      <w:r w:rsidRPr="003C7F6E">
        <w:tab/>
        <w:t>undertook an eligible activity on at least one day during the previous education period for the bonus test day; or</w:t>
      </w:r>
    </w:p>
    <w:p w:rsidR="00625FF4" w:rsidRPr="003C7F6E" w:rsidRDefault="00625FF4" w:rsidP="00625FF4">
      <w:pPr>
        <w:pStyle w:val="paragraphsub"/>
      </w:pPr>
      <w:r w:rsidRPr="003C7F6E">
        <w:tab/>
        <w:t>(iv)</w:t>
      </w:r>
      <w:r w:rsidRPr="003C7F6E">
        <w:tab/>
        <w:t>undertook, or will undertake, an eligible activity on at least one day during the current education period for the bonus test day.</w:t>
      </w:r>
    </w:p>
    <w:p w:rsidR="008F06F0" w:rsidRPr="003C7F6E" w:rsidRDefault="008F06F0" w:rsidP="008F06F0">
      <w:pPr>
        <w:pStyle w:val="SubsectionHead"/>
      </w:pPr>
      <w:r w:rsidRPr="003C7F6E">
        <w:t>Eligible activity</w:t>
      </w:r>
    </w:p>
    <w:p w:rsidR="008F06F0" w:rsidRPr="003C7F6E" w:rsidRDefault="008F06F0" w:rsidP="008F06F0">
      <w:pPr>
        <w:pStyle w:val="subsection"/>
      </w:pPr>
      <w:r w:rsidRPr="003C7F6E">
        <w:tab/>
        <w:t>(4)</w:t>
      </w:r>
      <w:r w:rsidRPr="003C7F6E">
        <w:tab/>
        <w:t xml:space="preserve">For the purposes of this section, </w:t>
      </w:r>
      <w:r w:rsidRPr="003C7F6E">
        <w:rPr>
          <w:b/>
          <w:i/>
        </w:rPr>
        <w:t>eligible activity</w:t>
      </w:r>
      <w:r w:rsidRPr="003C7F6E">
        <w:t xml:space="preserve"> means study, education or an activity of a kind prescribed in a legislative instrument made by the Minister for the purposes of this subsection.</w:t>
      </w:r>
    </w:p>
    <w:p w:rsidR="008F06F0" w:rsidRPr="003C7F6E" w:rsidRDefault="008F06F0" w:rsidP="008F06F0">
      <w:pPr>
        <w:pStyle w:val="ActHead5"/>
      </w:pPr>
      <w:bookmarkStart w:id="174" w:name="_Toc441660066"/>
      <w:r w:rsidRPr="003C7F6E">
        <w:rPr>
          <w:rStyle w:val="CharSectno"/>
        </w:rPr>
        <w:t>65EA</w:t>
      </w:r>
      <w:r w:rsidRPr="003C7F6E">
        <w:t xml:space="preserve">  Amount of schoolkids bonus—individuals eligible under subsection</w:t>
      </w:r>
      <w:r w:rsidR="003C7F6E">
        <w:t> </w:t>
      </w:r>
      <w:r w:rsidRPr="003C7F6E">
        <w:t>35UE(4) or (5)</w:t>
      </w:r>
      <w:bookmarkEnd w:id="174"/>
    </w:p>
    <w:p w:rsidR="008F06F0" w:rsidRPr="003C7F6E" w:rsidRDefault="008F06F0" w:rsidP="008F06F0">
      <w:pPr>
        <w:pStyle w:val="subsection"/>
      </w:pPr>
      <w:r w:rsidRPr="003C7F6E">
        <w:tab/>
      </w:r>
      <w:r w:rsidRPr="003C7F6E">
        <w:tab/>
        <w:t>The amount of schoolkids bonus for an individual who is eligible under subsection</w:t>
      </w:r>
      <w:r w:rsidR="003C7F6E">
        <w:t> </w:t>
      </w:r>
      <w:r w:rsidRPr="003C7F6E">
        <w:t>35UE(4) or (5) for schoolkids bonus on a bonus test day is the secondary school amount.</w:t>
      </w:r>
    </w:p>
    <w:p w:rsidR="008F06F0" w:rsidRPr="003C7F6E" w:rsidRDefault="008F06F0" w:rsidP="008F06F0">
      <w:pPr>
        <w:pStyle w:val="ActHead5"/>
      </w:pPr>
      <w:bookmarkStart w:id="175" w:name="_Toc441660067"/>
      <w:r w:rsidRPr="003C7F6E">
        <w:rPr>
          <w:rStyle w:val="CharSectno"/>
        </w:rPr>
        <w:lastRenderedPageBreak/>
        <w:t>65EB</w:t>
      </w:r>
      <w:r w:rsidRPr="003C7F6E">
        <w:t xml:space="preserve">  Amount of schoolkids bonus—individuals eligible under section</w:t>
      </w:r>
      <w:r w:rsidR="003C7F6E">
        <w:t> </w:t>
      </w:r>
      <w:r w:rsidRPr="003C7F6E">
        <w:t>35UF</w:t>
      </w:r>
      <w:bookmarkEnd w:id="175"/>
    </w:p>
    <w:p w:rsidR="008F06F0" w:rsidRPr="003C7F6E" w:rsidRDefault="008F06F0" w:rsidP="008F06F0">
      <w:pPr>
        <w:pStyle w:val="subsection"/>
      </w:pPr>
      <w:r w:rsidRPr="003C7F6E">
        <w:tab/>
        <w:t>(1)</w:t>
      </w:r>
      <w:r w:rsidRPr="003C7F6E">
        <w:tab/>
        <w:t>Subject to this section, the amount of schoolkids bonus for an individual who is eligible under section</w:t>
      </w:r>
      <w:r w:rsidR="003C7F6E">
        <w:t> </w:t>
      </w:r>
      <w:r w:rsidRPr="003C7F6E">
        <w:t>35UF for schoolkids bonus on a bonus test day is the secondary school amount.</w:t>
      </w:r>
    </w:p>
    <w:p w:rsidR="008F06F0" w:rsidRPr="003C7F6E" w:rsidRDefault="008F06F0" w:rsidP="008F06F0">
      <w:pPr>
        <w:pStyle w:val="subsection"/>
      </w:pPr>
      <w:r w:rsidRPr="003C7F6E">
        <w:tab/>
        <w:t>(2)</w:t>
      </w:r>
      <w:r w:rsidRPr="003C7F6E">
        <w:tab/>
        <w:t>The instrument made under section</w:t>
      </w:r>
      <w:r w:rsidR="003C7F6E">
        <w:t> </w:t>
      </w:r>
      <w:r w:rsidRPr="003C7F6E">
        <w:t xml:space="preserve">35UF may make provision for the amount worked out under </w:t>
      </w:r>
      <w:r w:rsidR="003C7F6E">
        <w:t>subsection (</w:t>
      </w:r>
      <w:r w:rsidRPr="003C7F6E">
        <w:t>1) of this section for that day to be varied in the circumstances specified in the instrument.</w:t>
      </w:r>
    </w:p>
    <w:p w:rsidR="008F06F0" w:rsidRPr="003C7F6E" w:rsidRDefault="008F06F0" w:rsidP="008F06F0">
      <w:pPr>
        <w:pStyle w:val="subsection"/>
      </w:pPr>
      <w:r w:rsidRPr="003C7F6E">
        <w:tab/>
        <w:t>(3)</w:t>
      </w:r>
      <w:r w:rsidRPr="003C7F6E">
        <w:tab/>
        <w:t>If the instrument made under section</w:t>
      </w:r>
      <w:r w:rsidR="003C7F6E">
        <w:t> </w:t>
      </w:r>
      <w:r w:rsidRPr="003C7F6E">
        <w:t xml:space="preserve">35UF provides for the amount worked out under </w:t>
      </w:r>
      <w:r w:rsidR="003C7F6E">
        <w:t>subsection (</w:t>
      </w:r>
      <w:r w:rsidRPr="003C7F6E">
        <w:t>1) of this section for a bonus test day to be varied, the amount applicable for that day is the amount as varied.</w:t>
      </w:r>
    </w:p>
    <w:p w:rsidR="00B30810" w:rsidRPr="003C7F6E" w:rsidRDefault="00B30810" w:rsidP="00B30810">
      <w:pPr>
        <w:pStyle w:val="ActHead5"/>
      </w:pPr>
      <w:bookmarkStart w:id="176" w:name="_Toc441660068"/>
      <w:r w:rsidRPr="003C7F6E">
        <w:rPr>
          <w:rStyle w:val="CharSectno"/>
        </w:rPr>
        <w:t>65F</w:t>
      </w:r>
      <w:r w:rsidRPr="003C7F6E">
        <w:t xml:space="preserve">  Amount of schoolkids bonus—individuals eligible under section</w:t>
      </w:r>
      <w:r w:rsidR="003C7F6E">
        <w:t> </w:t>
      </w:r>
      <w:r w:rsidRPr="003C7F6E">
        <w:t>35UG</w:t>
      </w:r>
      <w:bookmarkEnd w:id="176"/>
    </w:p>
    <w:p w:rsidR="00B30810" w:rsidRPr="003C7F6E" w:rsidRDefault="00B30810" w:rsidP="00B30810">
      <w:pPr>
        <w:pStyle w:val="subsection"/>
      </w:pPr>
      <w:r w:rsidRPr="003C7F6E">
        <w:tab/>
      </w:r>
      <w:r w:rsidRPr="003C7F6E">
        <w:tab/>
        <w:t>If the Secretary makes a determination under subsection</w:t>
      </w:r>
      <w:r w:rsidR="003C7F6E">
        <w:t> </w:t>
      </w:r>
      <w:r w:rsidRPr="003C7F6E">
        <w:t>35UG(1) that an individual is eligible for schoolkids bonus on a bonus test day, the amount of the schoolkids bonus is the amount referred to in subparagraph</w:t>
      </w:r>
      <w:r w:rsidR="003C7F6E">
        <w:t> </w:t>
      </w:r>
      <w:r w:rsidRPr="003C7F6E">
        <w:t>35UG(1)(b)(i) or (ii) (as the case requires).</w:t>
      </w:r>
    </w:p>
    <w:p w:rsidR="004C561E" w:rsidRPr="003C7F6E" w:rsidRDefault="004C561E" w:rsidP="00AC1446">
      <w:pPr>
        <w:pStyle w:val="ActHead3"/>
        <w:pageBreakBefore/>
      </w:pPr>
      <w:bookmarkStart w:id="177" w:name="_Toc441660069"/>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Stillborn baby payment</w:t>
      </w:r>
      <w:bookmarkEnd w:id="177"/>
    </w:p>
    <w:p w:rsidR="004C561E" w:rsidRPr="003C7F6E" w:rsidRDefault="004C561E" w:rsidP="004C561E">
      <w:pPr>
        <w:pStyle w:val="ActHead5"/>
      </w:pPr>
      <w:bookmarkStart w:id="178" w:name="_Toc441660070"/>
      <w:r w:rsidRPr="003C7F6E">
        <w:rPr>
          <w:rStyle w:val="CharSectno"/>
        </w:rPr>
        <w:t>66</w:t>
      </w:r>
      <w:r w:rsidRPr="003C7F6E">
        <w:t xml:space="preserve">  Amount of stillborn baby payment</w:t>
      </w:r>
      <w:bookmarkEnd w:id="178"/>
    </w:p>
    <w:p w:rsidR="004C561E" w:rsidRPr="003C7F6E" w:rsidRDefault="004C561E" w:rsidP="004C561E">
      <w:pPr>
        <w:pStyle w:val="SubsectionHead"/>
      </w:pPr>
      <w:r w:rsidRPr="003C7F6E">
        <w:t>General rule</w:t>
      </w:r>
    </w:p>
    <w:p w:rsidR="004C561E" w:rsidRPr="003C7F6E" w:rsidRDefault="004C561E" w:rsidP="004C561E">
      <w:pPr>
        <w:pStyle w:val="subsection"/>
      </w:pPr>
      <w:r w:rsidRPr="003C7F6E">
        <w:tab/>
        <w:t>(1)</w:t>
      </w:r>
      <w:r w:rsidRPr="003C7F6E">
        <w:tab/>
        <w:t>Subject to this section, the amount of a stillborn baby payment for an individual in respect of a child is as follows:</w:t>
      </w:r>
    </w:p>
    <w:p w:rsidR="004C561E" w:rsidRPr="003C7F6E" w:rsidRDefault="004C561E" w:rsidP="004C561E">
      <w:pPr>
        <w:pStyle w:val="paragraph"/>
      </w:pPr>
      <w:r w:rsidRPr="003C7F6E">
        <w:tab/>
        <w:t>(a)</w:t>
      </w:r>
      <w:r w:rsidRPr="003C7F6E">
        <w:tab/>
        <w:t>if the child is the first stillborn child of the woman who gave birth to the child—the amount worked out using the formula:</w:t>
      </w:r>
    </w:p>
    <w:p w:rsidR="004C561E" w:rsidRPr="003C7F6E" w:rsidRDefault="004C561E" w:rsidP="004C561E">
      <w:pPr>
        <w:pStyle w:val="paragraph"/>
      </w:pPr>
      <w:r w:rsidRPr="003C7F6E">
        <w:tab/>
      </w:r>
      <w:r w:rsidRPr="003C7F6E">
        <w:tab/>
      </w:r>
      <w:r w:rsidRPr="003C7F6E">
        <w:rPr>
          <w:noProof/>
          <w:position w:val="-10"/>
        </w:rPr>
        <w:drawing>
          <wp:inline distT="0" distB="0" distL="0" distR="0" wp14:anchorId="702856AB" wp14:editId="5691CEE3">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C7F6E" w:rsidRDefault="004C561E" w:rsidP="004C561E">
      <w:pPr>
        <w:pStyle w:val="paragraph"/>
      </w:pPr>
      <w:r w:rsidRPr="003C7F6E">
        <w:tab/>
        <w:t>(b)</w:t>
      </w:r>
      <w:r w:rsidRPr="003C7F6E">
        <w:tab/>
        <w:t>otherwise—the amount worked out using the formula:</w:t>
      </w:r>
    </w:p>
    <w:p w:rsidR="004C561E" w:rsidRPr="003C7F6E" w:rsidRDefault="004C561E" w:rsidP="004C561E">
      <w:pPr>
        <w:pStyle w:val="paragraph"/>
      </w:pPr>
      <w:r w:rsidRPr="003C7F6E">
        <w:tab/>
      </w:r>
      <w:r w:rsidRPr="003C7F6E">
        <w:tab/>
      </w:r>
      <w:r w:rsidRPr="003C7F6E">
        <w:rPr>
          <w:noProof/>
          <w:position w:val="-10"/>
        </w:rPr>
        <w:drawing>
          <wp:inline distT="0" distB="0" distL="0" distR="0" wp14:anchorId="32BAC28B" wp14:editId="41C60D70">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C7F6E" w:rsidRDefault="004C561E" w:rsidP="004C561E">
      <w:pPr>
        <w:pStyle w:val="SubsectionHead"/>
      </w:pPr>
      <w:r w:rsidRPr="003C7F6E">
        <w:t>Multiple children case</w:t>
      </w:r>
    </w:p>
    <w:p w:rsidR="004C561E" w:rsidRPr="003C7F6E" w:rsidRDefault="004C561E" w:rsidP="004C561E">
      <w:pPr>
        <w:pStyle w:val="subsection"/>
      </w:pPr>
      <w:r w:rsidRPr="003C7F6E">
        <w:tab/>
        <w:t>(2)</w:t>
      </w:r>
      <w:r w:rsidRPr="003C7F6E">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3C7F6E" w:rsidRDefault="004C561E" w:rsidP="004C561E">
      <w:pPr>
        <w:pStyle w:val="subsection"/>
      </w:pPr>
      <w:r w:rsidRPr="003C7F6E">
        <w:tab/>
      </w:r>
      <w:r w:rsidRPr="003C7F6E">
        <w:tab/>
      </w:r>
      <w:r w:rsidRPr="003C7F6E">
        <w:rPr>
          <w:noProof/>
          <w:position w:val="-10"/>
        </w:rPr>
        <w:drawing>
          <wp:inline distT="0" distB="0" distL="0" distR="0" wp14:anchorId="65FE4B57" wp14:editId="679D37A6">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C7F6E" w:rsidRDefault="004C561E" w:rsidP="004C561E">
      <w:pPr>
        <w:pStyle w:val="SubsectionHead"/>
      </w:pPr>
      <w:r w:rsidRPr="003C7F6E">
        <w:t>Definitions</w:t>
      </w:r>
    </w:p>
    <w:p w:rsidR="004C561E" w:rsidRPr="003C7F6E" w:rsidRDefault="004C561E" w:rsidP="004C561E">
      <w:pPr>
        <w:pStyle w:val="subsection"/>
      </w:pPr>
      <w:r w:rsidRPr="003C7F6E">
        <w:tab/>
        <w:t>(3)</w:t>
      </w:r>
      <w:r w:rsidRPr="003C7F6E">
        <w:tab/>
        <w:t>In this section:</w:t>
      </w:r>
    </w:p>
    <w:p w:rsidR="004C561E" w:rsidRPr="003C7F6E" w:rsidRDefault="004C561E" w:rsidP="004C561E">
      <w:pPr>
        <w:pStyle w:val="Definition"/>
      </w:pPr>
      <w:r w:rsidRPr="003C7F6E">
        <w:rPr>
          <w:b/>
          <w:i/>
        </w:rPr>
        <w:t>higher newborn supplement amount</w:t>
      </w:r>
      <w:r w:rsidRPr="003C7F6E">
        <w:t xml:space="preserve"> means the dollar amount mentioned in the formula under paragraph</w:t>
      </w:r>
      <w:r w:rsidR="003C7F6E">
        <w:t> </w:t>
      </w:r>
      <w:r w:rsidRPr="003C7F6E">
        <w:t>35B(1)(a) of Schedule</w:t>
      </w:r>
      <w:r w:rsidR="003C7F6E">
        <w:t> </w:t>
      </w:r>
      <w:r w:rsidRPr="003C7F6E">
        <w:t>1 (including that amount as indexed).</w:t>
      </w:r>
    </w:p>
    <w:p w:rsidR="004C561E" w:rsidRPr="003C7F6E" w:rsidRDefault="004C561E" w:rsidP="004C561E">
      <w:pPr>
        <w:pStyle w:val="Definition"/>
      </w:pPr>
      <w:r w:rsidRPr="003C7F6E">
        <w:rPr>
          <w:b/>
          <w:i/>
        </w:rPr>
        <w:t>lower newborn supplement amount</w:t>
      </w:r>
      <w:r w:rsidRPr="003C7F6E">
        <w:t xml:space="preserve"> means the dollar amount mentioned in the formula under paragraph</w:t>
      </w:r>
      <w:r w:rsidR="003C7F6E">
        <w:t> </w:t>
      </w:r>
      <w:r w:rsidRPr="003C7F6E">
        <w:t>35B(1)(d) of Schedule</w:t>
      </w:r>
      <w:r w:rsidR="003C7F6E">
        <w:t> </w:t>
      </w:r>
      <w:r w:rsidRPr="003C7F6E">
        <w:t>1 (including that amount as indexed).</w:t>
      </w:r>
    </w:p>
    <w:p w:rsidR="004C561E" w:rsidRPr="003C7F6E" w:rsidRDefault="004C561E" w:rsidP="004C561E">
      <w:pPr>
        <w:pStyle w:val="Definition"/>
      </w:pPr>
      <w:r w:rsidRPr="003C7F6E">
        <w:rPr>
          <w:b/>
          <w:i/>
        </w:rPr>
        <w:lastRenderedPageBreak/>
        <w:t>newborn upfront amount</w:t>
      </w:r>
      <w:r w:rsidRPr="003C7F6E">
        <w:t xml:space="preserve"> means the amount mentioned in subsection</w:t>
      </w:r>
      <w:r w:rsidR="003C7F6E">
        <w:t> </w:t>
      </w:r>
      <w:r w:rsidRPr="003C7F6E">
        <w:t>58AA(1) (including that amount as indexed).</w:t>
      </w:r>
    </w:p>
    <w:p w:rsidR="00632062" w:rsidRPr="003C7F6E" w:rsidRDefault="00632062" w:rsidP="003D7FE2">
      <w:pPr>
        <w:pStyle w:val="ActHead3"/>
        <w:pageBreakBefore/>
      </w:pPr>
      <w:bookmarkStart w:id="179" w:name="_Toc441660071"/>
      <w:r w:rsidRPr="003C7F6E">
        <w:rPr>
          <w:rStyle w:val="CharDivNo"/>
        </w:rPr>
        <w:lastRenderedPageBreak/>
        <w:t>Division</w:t>
      </w:r>
      <w:r w:rsidR="003C7F6E" w:rsidRPr="003C7F6E">
        <w:rPr>
          <w:rStyle w:val="CharDivNo"/>
        </w:rPr>
        <w:t> </w:t>
      </w:r>
      <w:r w:rsidRPr="003C7F6E">
        <w:rPr>
          <w:rStyle w:val="CharDivNo"/>
        </w:rPr>
        <w:t>4</w:t>
      </w:r>
      <w:r w:rsidRPr="003C7F6E">
        <w:t>—</w:t>
      </w:r>
      <w:r w:rsidRPr="003C7F6E">
        <w:rPr>
          <w:rStyle w:val="CharDivText"/>
        </w:rPr>
        <w:t>Child care benefit</w:t>
      </w:r>
      <w:bookmarkEnd w:id="179"/>
    </w:p>
    <w:p w:rsidR="00632062" w:rsidRPr="003C7F6E" w:rsidRDefault="00632062" w:rsidP="0022492B">
      <w:pPr>
        <w:pStyle w:val="ActHead4"/>
      </w:pPr>
      <w:bookmarkStart w:id="180" w:name="_Toc441660072"/>
      <w:r w:rsidRPr="003C7F6E">
        <w:rPr>
          <w:rStyle w:val="CharSubdNo"/>
        </w:rPr>
        <w:t>Subdivision A</w:t>
      </w:r>
      <w:r w:rsidRPr="003C7F6E">
        <w:t>—</w:t>
      </w:r>
      <w:r w:rsidRPr="003C7F6E">
        <w:rPr>
          <w:rStyle w:val="CharSubdText"/>
        </w:rPr>
        <w:t>Overview of Division</w:t>
      </w:r>
      <w:bookmarkEnd w:id="180"/>
    </w:p>
    <w:p w:rsidR="00632062" w:rsidRPr="003C7F6E" w:rsidRDefault="00632062" w:rsidP="0022492B">
      <w:pPr>
        <w:pStyle w:val="ActHead5"/>
      </w:pPr>
      <w:bookmarkStart w:id="181" w:name="_Toc441660073"/>
      <w:r w:rsidRPr="003C7F6E">
        <w:rPr>
          <w:rStyle w:val="CharSectno"/>
        </w:rPr>
        <w:t>69</w:t>
      </w:r>
      <w:r w:rsidRPr="003C7F6E">
        <w:t xml:space="preserve">  Overview of Division</w:t>
      </w:r>
      <w:bookmarkEnd w:id="181"/>
    </w:p>
    <w:p w:rsidR="00632062" w:rsidRPr="003C7F6E" w:rsidRDefault="00632062">
      <w:pPr>
        <w:pStyle w:val="subsection"/>
      </w:pPr>
      <w:r w:rsidRPr="003C7F6E">
        <w:tab/>
        <w:t>(1)</w:t>
      </w:r>
      <w:r w:rsidRPr="003C7F6E">
        <w:tab/>
        <w:t>Subdivisions B</w:t>
      </w:r>
      <w:r w:rsidR="00AF1E98" w:rsidRPr="003C7F6E">
        <w:t>, C and CA</w:t>
      </w:r>
      <w:r w:rsidRPr="003C7F6E">
        <w:t xml:space="preserve"> deal with the rate of fee reductions and child care benefit applicable if care is provided by an approved child care service.</w:t>
      </w:r>
    </w:p>
    <w:p w:rsidR="00632062" w:rsidRPr="003C7F6E" w:rsidRDefault="00632062">
      <w:pPr>
        <w:pStyle w:val="subsection"/>
      </w:pPr>
      <w:r w:rsidRPr="003C7F6E">
        <w:tab/>
        <w:t>(2)</w:t>
      </w:r>
      <w:r w:rsidRPr="003C7F6E">
        <w:tab/>
        <w:t>Subdivision B sets out the circumstances in which the rate of fee reductions and child care benefit for care provided by an approved child care service are calculated using Schedule</w:t>
      </w:r>
      <w:r w:rsidR="003C7F6E">
        <w:t> </w:t>
      </w:r>
      <w:r w:rsidRPr="003C7F6E">
        <w:t>2 and when they are calculated under Subdivision C</w:t>
      </w:r>
      <w:r w:rsidR="00AF1E98" w:rsidRPr="003C7F6E">
        <w:t xml:space="preserve"> or CA</w:t>
      </w:r>
      <w:r w:rsidRPr="003C7F6E">
        <w:t>.</w:t>
      </w:r>
    </w:p>
    <w:p w:rsidR="00632062" w:rsidRPr="003C7F6E" w:rsidRDefault="00632062">
      <w:pPr>
        <w:pStyle w:val="subsection"/>
      </w:pPr>
      <w:r w:rsidRPr="003C7F6E">
        <w:tab/>
        <w:t>(3)</w:t>
      </w:r>
      <w:r w:rsidRPr="003C7F6E">
        <w:tab/>
        <w:t>Subdivision C deals with the rate applicable in respect of a session of care provided by an approved child care service to a child if:</w:t>
      </w:r>
    </w:p>
    <w:p w:rsidR="00632062" w:rsidRPr="003C7F6E" w:rsidRDefault="00632062">
      <w:pPr>
        <w:pStyle w:val="paragraph"/>
      </w:pPr>
      <w:r w:rsidRPr="003C7F6E">
        <w:tab/>
        <w:t>(a)</w:t>
      </w:r>
      <w:r w:rsidRPr="003C7F6E">
        <w:tab/>
        <w:t>the service gives a certificate under section</w:t>
      </w:r>
      <w:r w:rsidR="003C7F6E">
        <w:t> </w:t>
      </w:r>
      <w:r w:rsidRPr="003C7F6E">
        <w:t>76; or</w:t>
      </w:r>
    </w:p>
    <w:p w:rsidR="00632062" w:rsidRPr="003C7F6E" w:rsidRDefault="00632062">
      <w:pPr>
        <w:pStyle w:val="paragraph"/>
      </w:pPr>
      <w:r w:rsidRPr="003C7F6E">
        <w:tab/>
        <w:t>(b)</w:t>
      </w:r>
      <w:r w:rsidRPr="003C7F6E">
        <w:tab/>
        <w:t>the Secretary makes a determination under subsection</w:t>
      </w:r>
      <w:r w:rsidR="003C7F6E">
        <w:t> </w:t>
      </w:r>
      <w:r w:rsidRPr="003C7F6E">
        <w:t>81(2), (3) or (4).</w:t>
      </w:r>
    </w:p>
    <w:p w:rsidR="00632062" w:rsidRPr="003C7F6E" w:rsidRDefault="00632062">
      <w:pPr>
        <w:pStyle w:val="subsection"/>
      </w:pPr>
      <w:r w:rsidRPr="003C7F6E">
        <w:tab/>
        <w:t>(4)</w:t>
      </w:r>
      <w:r w:rsidRPr="003C7F6E">
        <w:tab/>
        <w:t>Subdivision C applies if:</w:t>
      </w:r>
    </w:p>
    <w:p w:rsidR="00632062" w:rsidRPr="003C7F6E" w:rsidRDefault="00632062">
      <w:pPr>
        <w:pStyle w:val="paragraph"/>
      </w:pPr>
      <w:r w:rsidRPr="003C7F6E">
        <w:tab/>
        <w:t>(a)</w:t>
      </w:r>
      <w:r w:rsidRPr="003C7F6E">
        <w:tab/>
        <w:t>a determination of conditional eligibility is in force in respect of an individual with the effect that the individual is conditionally eligible for child care benefit by fee reduction; or</w:t>
      </w:r>
    </w:p>
    <w:p w:rsidR="00632062" w:rsidRPr="003C7F6E" w:rsidRDefault="00632062">
      <w:pPr>
        <w:pStyle w:val="paragraph"/>
      </w:pPr>
      <w:r w:rsidRPr="003C7F6E">
        <w:tab/>
        <w:t>(b)</w:t>
      </w:r>
      <w:r w:rsidRPr="003C7F6E">
        <w:tab/>
        <w:t>an approved child care service is eligible under section</w:t>
      </w:r>
      <w:r w:rsidR="003C7F6E">
        <w:t> </w:t>
      </w:r>
      <w:r w:rsidRPr="003C7F6E">
        <w:t>47 for child care benefit by fee reduction for care provided by the service to the child.</w:t>
      </w:r>
    </w:p>
    <w:p w:rsidR="00AF1E98" w:rsidRPr="003C7F6E" w:rsidRDefault="00AF1E98" w:rsidP="00AF1E98">
      <w:pPr>
        <w:pStyle w:val="subsection"/>
      </w:pPr>
      <w:r w:rsidRPr="003C7F6E">
        <w:tab/>
        <w:t>(4A)</w:t>
      </w:r>
      <w:r w:rsidRPr="003C7F6E">
        <w:tab/>
        <w:t>Subdivision CA deals with the rate of fee reduction, and child care benefit by fee reduction, applicable in respect of a session of care provided by an approved child care service to a child if:</w:t>
      </w:r>
    </w:p>
    <w:p w:rsidR="00AF1E98" w:rsidRPr="003C7F6E" w:rsidRDefault="00AF1E98" w:rsidP="00AF1E98">
      <w:pPr>
        <w:pStyle w:val="paragraph"/>
      </w:pPr>
      <w:r w:rsidRPr="003C7F6E">
        <w:tab/>
        <w:t>(a)</w:t>
      </w:r>
      <w:r w:rsidRPr="003C7F6E">
        <w:tab/>
        <w:t>a determination of conditional eligibility is in force in respect of an individual with the effect that the individual is conditionally eligible for child care benefit by fee reduction in respect of the child; and</w:t>
      </w:r>
    </w:p>
    <w:p w:rsidR="00AF1E98" w:rsidRPr="003C7F6E" w:rsidRDefault="00AF1E98" w:rsidP="00AF1E98">
      <w:pPr>
        <w:pStyle w:val="paragraph"/>
      </w:pPr>
      <w:r w:rsidRPr="003C7F6E">
        <w:lastRenderedPageBreak/>
        <w:tab/>
        <w:t>(b)</w:t>
      </w:r>
      <w:r w:rsidRPr="003C7F6E">
        <w:tab/>
        <w:t>a determination is in force under subsection</w:t>
      </w:r>
      <w:r w:rsidR="003C7F6E">
        <w:t> </w:t>
      </w:r>
      <w:r w:rsidRPr="003C7F6E">
        <w:t>50T(1) of the Family Assistance Administration Act with the effect that the individual is eligible for the special grandparent rate for the child.</w:t>
      </w:r>
    </w:p>
    <w:p w:rsidR="00632062" w:rsidRPr="003C7F6E" w:rsidRDefault="00632062">
      <w:pPr>
        <w:pStyle w:val="subsection"/>
      </w:pPr>
      <w:r w:rsidRPr="003C7F6E">
        <w:tab/>
        <w:t>(5)</w:t>
      </w:r>
      <w:r w:rsidRPr="003C7F6E">
        <w:tab/>
        <w:t>Subdivision D deals with the rate of child care benefit applicable to an individual who is eligible under section</w:t>
      </w:r>
      <w:r w:rsidR="003C7F6E">
        <w:t> </w:t>
      </w:r>
      <w:r w:rsidRPr="003C7F6E">
        <w:t>45 for child care benefit for a past period for care provided by a registered carer.</w:t>
      </w:r>
    </w:p>
    <w:p w:rsidR="00632062" w:rsidRPr="003C7F6E" w:rsidRDefault="00632062" w:rsidP="0022492B">
      <w:pPr>
        <w:pStyle w:val="ActHead4"/>
      </w:pPr>
      <w:bookmarkStart w:id="182" w:name="_Toc441660074"/>
      <w:r w:rsidRPr="003C7F6E">
        <w:rPr>
          <w:rStyle w:val="CharSubdNo"/>
        </w:rPr>
        <w:t>Subdivision B</w:t>
      </w:r>
      <w:r w:rsidRPr="003C7F6E">
        <w:t>—</w:t>
      </w:r>
      <w:r w:rsidRPr="003C7F6E">
        <w:rPr>
          <w:rStyle w:val="CharSubdText"/>
        </w:rPr>
        <w:t>General provisions relating to rate of fee reductions and child care benefit for care provided by an approved child care service</w:t>
      </w:r>
      <w:bookmarkEnd w:id="182"/>
    </w:p>
    <w:p w:rsidR="00632062" w:rsidRPr="003C7F6E" w:rsidRDefault="00632062" w:rsidP="0022492B">
      <w:pPr>
        <w:pStyle w:val="ActHead5"/>
        <w:rPr>
          <w:snapToGrid w:val="0"/>
          <w:lang w:eastAsia="en-US"/>
        </w:rPr>
      </w:pPr>
      <w:bookmarkStart w:id="183" w:name="_Toc441660075"/>
      <w:r w:rsidRPr="003C7F6E">
        <w:rPr>
          <w:rStyle w:val="CharSectno"/>
        </w:rPr>
        <w:t>70</w:t>
      </w:r>
      <w:r w:rsidRPr="003C7F6E">
        <w:rPr>
          <w:snapToGrid w:val="0"/>
          <w:lang w:eastAsia="en-US"/>
        </w:rPr>
        <w:t xml:space="preserve">  Application of Subdivision to parts of sessions of care</w:t>
      </w:r>
      <w:bookmarkEnd w:id="183"/>
    </w:p>
    <w:p w:rsidR="00632062" w:rsidRPr="003C7F6E" w:rsidRDefault="00632062">
      <w:pPr>
        <w:pStyle w:val="subsection"/>
        <w:rPr>
          <w:snapToGrid w:val="0"/>
          <w:lang w:eastAsia="en-US"/>
        </w:rPr>
      </w:pPr>
      <w:r w:rsidRPr="003C7F6E">
        <w:rPr>
          <w:snapToGrid w:val="0"/>
          <w:lang w:eastAsia="en-US"/>
        </w:rPr>
        <w:tab/>
      </w:r>
      <w:r w:rsidRPr="003C7F6E">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3C7F6E" w:rsidRDefault="00632062" w:rsidP="0022492B">
      <w:pPr>
        <w:pStyle w:val="ActHead5"/>
        <w:rPr>
          <w:snapToGrid w:val="0"/>
          <w:lang w:eastAsia="en-US"/>
        </w:rPr>
      </w:pPr>
      <w:bookmarkStart w:id="184" w:name="_Toc441660076"/>
      <w:r w:rsidRPr="003C7F6E">
        <w:rPr>
          <w:rStyle w:val="CharSectno"/>
        </w:rPr>
        <w:t>71</w:t>
      </w:r>
      <w:r w:rsidRPr="003C7F6E">
        <w:rPr>
          <w:snapToGrid w:val="0"/>
          <w:lang w:eastAsia="en-US"/>
        </w:rPr>
        <w:t xml:space="preserve">  Weekly limit on child care benefit for care provided by an approved child care service</w:t>
      </w:r>
      <w:bookmarkEnd w:id="184"/>
    </w:p>
    <w:p w:rsidR="00632062" w:rsidRPr="003C7F6E" w:rsidRDefault="00632062">
      <w:pPr>
        <w:pStyle w:val="subsection"/>
      </w:pPr>
      <w:r w:rsidRPr="003C7F6E">
        <w:tab/>
      </w:r>
      <w:r w:rsidRPr="003C7F6E">
        <w:tab/>
        <w:t>The total amount of child care benefit for sessions of</w:t>
      </w:r>
      <w:r w:rsidRPr="003C7F6E">
        <w:rPr>
          <w:i/>
        </w:rPr>
        <w:t xml:space="preserve"> </w:t>
      </w:r>
      <w:r w:rsidRPr="003C7F6E">
        <w:t>care provided by an approved child care service to a child in a week is not to exceed:</w:t>
      </w:r>
    </w:p>
    <w:p w:rsidR="00632062" w:rsidRPr="003C7F6E" w:rsidRDefault="00632062">
      <w:pPr>
        <w:pStyle w:val="paragraph"/>
      </w:pPr>
      <w:r w:rsidRPr="003C7F6E">
        <w:tab/>
        <w:t>(a)</w:t>
      </w:r>
      <w:r w:rsidRPr="003C7F6E">
        <w:tab/>
        <w:t>if an individual is eligible under section</w:t>
      </w:r>
      <w:r w:rsidR="003C7F6E">
        <w:t> </w:t>
      </w:r>
      <w:r w:rsidRPr="003C7F6E">
        <w:t>43 for child care benefit</w:t>
      </w:r>
      <w:r w:rsidRPr="003C7F6E">
        <w:rPr>
          <w:i/>
        </w:rPr>
        <w:t xml:space="preserve"> </w:t>
      </w:r>
      <w:r w:rsidRPr="003C7F6E">
        <w:t>by fee reduction</w:t>
      </w:r>
      <w:r w:rsidRPr="003C7F6E">
        <w:rPr>
          <w:i/>
        </w:rPr>
        <w:t xml:space="preserve"> </w:t>
      </w:r>
      <w:r w:rsidRPr="003C7F6E">
        <w:t>for sessions of care provided to the child in the week—the amount that the service would have charged the individual, if the individual was not so eligible, for the sessions; or</w:t>
      </w:r>
    </w:p>
    <w:p w:rsidR="00632062" w:rsidRPr="003C7F6E" w:rsidRDefault="00632062">
      <w:pPr>
        <w:pStyle w:val="paragraph"/>
      </w:pPr>
      <w:r w:rsidRPr="003C7F6E">
        <w:tab/>
        <w:t>(b)</w:t>
      </w:r>
      <w:r w:rsidRPr="003C7F6E">
        <w:tab/>
        <w:t>if an individual is eligible</w:t>
      </w:r>
      <w:r w:rsidRPr="003C7F6E">
        <w:rPr>
          <w:i/>
        </w:rPr>
        <w:t xml:space="preserve"> </w:t>
      </w:r>
      <w:r w:rsidRPr="003C7F6E">
        <w:t>under section</w:t>
      </w:r>
      <w:r w:rsidR="003C7F6E">
        <w:t> </w:t>
      </w:r>
      <w:r w:rsidRPr="003C7F6E">
        <w:t>44 for child care benefit for a past period for sessions of care provided to the child in the week—the amount charged by the service for the sessions; or</w:t>
      </w:r>
    </w:p>
    <w:p w:rsidR="00632062" w:rsidRPr="003C7F6E" w:rsidRDefault="00632062">
      <w:pPr>
        <w:pStyle w:val="paragraph"/>
      </w:pPr>
      <w:r w:rsidRPr="003C7F6E">
        <w:tab/>
        <w:t>(c)</w:t>
      </w:r>
      <w:r w:rsidRPr="003C7F6E">
        <w:tab/>
        <w:t>if the service is eligible under section</w:t>
      </w:r>
      <w:r w:rsidR="003C7F6E">
        <w:t> </w:t>
      </w:r>
      <w:r w:rsidRPr="003C7F6E">
        <w:t xml:space="preserve">47 for child care benefit by fee reduction for sessions of care provided in the week—the amount that, if the service had not been so </w:t>
      </w:r>
      <w:r w:rsidRPr="003C7F6E">
        <w:lastRenderedPageBreak/>
        <w:t>eligible, the service would have charged the individual in whose care the child last was before the first session of care provided to the child in that week for the sessions.</w:t>
      </w:r>
    </w:p>
    <w:p w:rsidR="00632062" w:rsidRPr="003C7F6E" w:rsidRDefault="00632062" w:rsidP="0022492B">
      <w:pPr>
        <w:pStyle w:val="ActHead5"/>
        <w:rPr>
          <w:snapToGrid w:val="0"/>
          <w:lang w:eastAsia="en-US"/>
        </w:rPr>
      </w:pPr>
      <w:bookmarkStart w:id="185" w:name="_Toc441660077"/>
      <w:r w:rsidRPr="003C7F6E">
        <w:rPr>
          <w:rStyle w:val="CharSectno"/>
        </w:rPr>
        <w:t>72</w:t>
      </w:r>
      <w:r w:rsidRPr="003C7F6E">
        <w:rPr>
          <w:snapToGrid w:val="0"/>
          <w:lang w:eastAsia="en-US"/>
        </w:rPr>
        <w:t xml:space="preserve">  Weekly limit on rate of fee reductions while individual is conditionally eligible for care provided by an approved child care service</w:t>
      </w:r>
      <w:bookmarkEnd w:id="185"/>
    </w:p>
    <w:p w:rsidR="00632062" w:rsidRPr="003C7F6E" w:rsidRDefault="00632062">
      <w:pPr>
        <w:pStyle w:val="subsection"/>
      </w:pPr>
      <w:r w:rsidRPr="003C7F6E">
        <w:tab/>
        <w:t>(1)</w:t>
      </w:r>
      <w:r w:rsidRPr="003C7F6E">
        <w:tab/>
        <w:t>If a determination of conditional eligibility under section</w:t>
      </w:r>
      <w:r w:rsidR="003C7F6E">
        <w:t> </w:t>
      </w:r>
      <w:r w:rsidRPr="003C7F6E">
        <w:t>50F of the Family Assistance Administration Act is in force in respect of an individual and a child for child care benefit by fee reduction for care provided by an approved child care service to the child, the rate of fee reductions for sessions of</w:t>
      </w:r>
      <w:r w:rsidRPr="003C7F6E">
        <w:rPr>
          <w:i/>
        </w:rPr>
        <w:t xml:space="preserve"> </w:t>
      </w:r>
      <w:r w:rsidRPr="003C7F6E">
        <w:t>care provided by the service to the child in a week is limited.</w:t>
      </w:r>
    </w:p>
    <w:p w:rsidR="00632062" w:rsidRPr="003C7F6E" w:rsidRDefault="00632062">
      <w:pPr>
        <w:pStyle w:val="subsection"/>
      </w:pPr>
      <w:r w:rsidRPr="003C7F6E">
        <w:tab/>
        <w:t>(2)</w:t>
      </w:r>
      <w:r w:rsidRPr="003C7F6E">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3C7F6E">
        <w:t> </w:t>
      </w:r>
      <w:r w:rsidRPr="003C7F6E">
        <w:t>50H of the Family Assistance Administration Act.</w:t>
      </w:r>
    </w:p>
    <w:p w:rsidR="00632062" w:rsidRPr="003C7F6E" w:rsidRDefault="00632062" w:rsidP="0022492B">
      <w:pPr>
        <w:pStyle w:val="ActHead5"/>
      </w:pPr>
      <w:bookmarkStart w:id="186" w:name="_Toc441660078"/>
      <w:r w:rsidRPr="003C7F6E">
        <w:rPr>
          <w:rStyle w:val="CharSectno"/>
        </w:rPr>
        <w:t>73</w:t>
      </w:r>
      <w:r w:rsidRPr="003C7F6E">
        <w:t xml:space="preserve">  Rate of fee reductions or child care benefit—individual conditionally eligible or eligible under section</w:t>
      </w:r>
      <w:r w:rsidR="003C7F6E">
        <w:t> </w:t>
      </w:r>
      <w:r w:rsidRPr="003C7F6E">
        <w:t>43</w:t>
      </w:r>
      <w:bookmarkEnd w:id="186"/>
    </w:p>
    <w:p w:rsidR="00632062" w:rsidRPr="003C7F6E" w:rsidRDefault="00632062">
      <w:pPr>
        <w:pStyle w:val="SubsectionHead"/>
      </w:pPr>
      <w:r w:rsidRPr="003C7F6E">
        <w:t>Individual conditionally eligible for child care benefit</w:t>
      </w:r>
    </w:p>
    <w:p w:rsidR="00632062" w:rsidRPr="003C7F6E" w:rsidRDefault="00632062">
      <w:pPr>
        <w:pStyle w:val="subsection"/>
      </w:pPr>
      <w:r w:rsidRPr="003C7F6E">
        <w:tab/>
        <w:t>(1)</w:t>
      </w:r>
      <w:r w:rsidRPr="003C7F6E">
        <w:tab/>
        <w:t>If a determination of conditional eligibility under section</w:t>
      </w:r>
      <w:r w:rsidR="003C7F6E">
        <w:t> </w:t>
      </w:r>
      <w:r w:rsidRPr="003C7F6E">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3C7F6E" w:rsidRDefault="00632062">
      <w:pPr>
        <w:pStyle w:val="paragraph"/>
      </w:pPr>
      <w:r w:rsidRPr="003C7F6E">
        <w:tab/>
        <w:t>(a)</w:t>
      </w:r>
      <w:r w:rsidRPr="003C7F6E">
        <w:tab/>
        <w:t xml:space="preserve">if </w:t>
      </w:r>
      <w:r w:rsidR="003C7F6E">
        <w:t>paragraph (</w:t>
      </w:r>
      <w:r w:rsidRPr="003C7F6E">
        <w:t>b)</w:t>
      </w:r>
      <w:r w:rsidR="00CF2FEA" w:rsidRPr="003C7F6E">
        <w:t>, (c) or (d)</w:t>
      </w:r>
      <w:r w:rsidRPr="003C7F6E">
        <w:t xml:space="preserve"> does not apply (no child at risk or individual in hardship</w:t>
      </w:r>
      <w:r w:rsidR="00CF2FEA" w:rsidRPr="003C7F6E">
        <w:t xml:space="preserve"> and special grandparent rate does not apply</w:t>
      </w:r>
      <w:r w:rsidRPr="003C7F6E">
        <w:t>)—worked out using Schedule</w:t>
      </w:r>
      <w:r w:rsidR="003C7F6E">
        <w:t> </w:t>
      </w:r>
      <w:r w:rsidRPr="003C7F6E">
        <w:t>2 as if:</w:t>
      </w:r>
    </w:p>
    <w:p w:rsidR="00632062" w:rsidRPr="003C7F6E" w:rsidRDefault="00632062">
      <w:pPr>
        <w:pStyle w:val="paragraphsub"/>
      </w:pPr>
      <w:r w:rsidRPr="003C7F6E">
        <w:tab/>
        <w:t>(i)</w:t>
      </w:r>
      <w:r w:rsidRPr="003C7F6E">
        <w:tab/>
        <w:t xml:space="preserve">references in that Schedule to a person being eligible were references to the person being determined to be </w:t>
      </w:r>
      <w:r w:rsidRPr="003C7F6E">
        <w:lastRenderedPageBreak/>
        <w:t>conditionally eligible under section</w:t>
      </w:r>
      <w:r w:rsidR="003C7F6E">
        <w:t> </w:t>
      </w:r>
      <w:r w:rsidRPr="003C7F6E">
        <w:t>50F of the Family Assistance Administration Act; and</w:t>
      </w:r>
    </w:p>
    <w:p w:rsidR="00632062" w:rsidRPr="003C7F6E" w:rsidRDefault="00632062">
      <w:pPr>
        <w:pStyle w:val="paragraphsub"/>
      </w:pPr>
      <w:r w:rsidRPr="003C7F6E">
        <w:tab/>
        <w:t>(ii)</w:t>
      </w:r>
      <w:r w:rsidRPr="003C7F6E">
        <w:tab/>
        <w:t>references to child care benefit were references to fee reductions; or</w:t>
      </w:r>
    </w:p>
    <w:p w:rsidR="00632062" w:rsidRPr="003C7F6E" w:rsidRDefault="00632062">
      <w:pPr>
        <w:pStyle w:val="paragraph"/>
      </w:pPr>
      <w:r w:rsidRPr="003C7F6E">
        <w:tab/>
        <w:t>(b)</w:t>
      </w:r>
      <w:r w:rsidRPr="003C7F6E">
        <w:tab/>
        <w:t>if the service gives a certificate under subsection</w:t>
      </w:r>
      <w:r w:rsidR="003C7F6E">
        <w:t> </w:t>
      </w:r>
      <w:r w:rsidRPr="003C7F6E">
        <w:t>76(1) in respect of the session—specified by the service in the certificate; or</w:t>
      </w:r>
    </w:p>
    <w:p w:rsidR="00632062" w:rsidRPr="003C7F6E" w:rsidRDefault="00632062">
      <w:pPr>
        <w:pStyle w:val="paragraph"/>
      </w:pPr>
      <w:r w:rsidRPr="003C7F6E">
        <w:tab/>
        <w:t>(c)</w:t>
      </w:r>
      <w:r w:rsidRPr="003C7F6E">
        <w:tab/>
        <w:t>if the Secretary makes a determination under subsection</w:t>
      </w:r>
      <w:r w:rsidR="003C7F6E">
        <w:t> </w:t>
      </w:r>
      <w:r w:rsidRPr="003C7F6E">
        <w:t>81(2) or (3) in respect of the session—specified by the Secretary in the determination</w:t>
      </w:r>
      <w:r w:rsidR="00C52986" w:rsidRPr="003C7F6E">
        <w:t>; or</w:t>
      </w:r>
    </w:p>
    <w:p w:rsidR="00C52986" w:rsidRPr="003C7F6E" w:rsidRDefault="00C52986" w:rsidP="00C52986">
      <w:pPr>
        <w:pStyle w:val="paragraph"/>
      </w:pPr>
      <w:r w:rsidRPr="003C7F6E">
        <w:tab/>
        <w:t>(d)</w:t>
      </w:r>
      <w:r w:rsidRPr="003C7F6E">
        <w:tab/>
        <w:t>if a determination under subsection</w:t>
      </w:r>
      <w:r w:rsidR="003C7F6E">
        <w:t> </w:t>
      </w:r>
      <w:r w:rsidRPr="003C7F6E">
        <w:t>50T(1) of the Family Assistance Administration Act with the effect that the individual is eligible for the special grandparent rate for the child is in force when the session of care is provided to the child—worked out under Subdivision CA.</w:t>
      </w:r>
    </w:p>
    <w:p w:rsidR="00632062" w:rsidRPr="003C7F6E" w:rsidRDefault="00632062">
      <w:pPr>
        <w:pStyle w:val="SubsectionHead"/>
      </w:pPr>
      <w:r w:rsidRPr="003C7F6E">
        <w:t>Individual eligible for child care benefit</w:t>
      </w:r>
    </w:p>
    <w:p w:rsidR="00632062" w:rsidRPr="003C7F6E" w:rsidRDefault="00632062">
      <w:pPr>
        <w:pStyle w:val="subsection"/>
      </w:pPr>
      <w:r w:rsidRPr="003C7F6E">
        <w:tab/>
        <w:t>(2)</w:t>
      </w:r>
      <w:r w:rsidRPr="003C7F6E">
        <w:tab/>
        <w:t>If an individual is eligible under section</w:t>
      </w:r>
      <w:r w:rsidR="003C7F6E">
        <w:t> </w:t>
      </w:r>
      <w:r w:rsidRPr="003C7F6E">
        <w:t>43 for child care benefit by fee reduction for a session of care provided by an approved child care service to a child, the individual’s rate of child care benefit for the session is the hourly rate:</w:t>
      </w:r>
    </w:p>
    <w:p w:rsidR="00632062" w:rsidRPr="003C7F6E" w:rsidRDefault="00632062">
      <w:pPr>
        <w:pStyle w:val="paragraph"/>
      </w:pPr>
      <w:r w:rsidRPr="003C7F6E">
        <w:tab/>
        <w:t>(a)</w:t>
      </w:r>
      <w:r w:rsidRPr="003C7F6E">
        <w:tab/>
        <w:t xml:space="preserve">if </w:t>
      </w:r>
      <w:r w:rsidR="003C7F6E">
        <w:t>paragraph (</w:t>
      </w:r>
      <w:r w:rsidRPr="003C7F6E">
        <w:t>b)</w:t>
      </w:r>
      <w:r w:rsidR="00EB79D1" w:rsidRPr="003C7F6E">
        <w:t>, (c) or (d)</w:t>
      </w:r>
      <w:r w:rsidRPr="003C7F6E">
        <w:t xml:space="preserve"> does not apply (no child at risk or individual in hardship</w:t>
      </w:r>
      <w:r w:rsidR="00EB79D1" w:rsidRPr="003C7F6E">
        <w:t xml:space="preserve"> and special grandparent rate does not apply</w:t>
      </w:r>
      <w:r w:rsidRPr="003C7F6E">
        <w:t>)—worked out using Schedule</w:t>
      </w:r>
      <w:r w:rsidR="003C7F6E">
        <w:t> </w:t>
      </w:r>
      <w:r w:rsidRPr="003C7F6E">
        <w:t>2; or</w:t>
      </w:r>
    </w:p>
    <w:p w:rsidR="00632062" w:rsidRPr="003C7F6E" w:rsidRDefault="00632062">
      <w:pPr>
        <w:pStyle w:val="paragraph"/>
      </w:pPr>
      <w:r w:rsidRPr="003C7F6E">
        <w:tab/>
        <w:t>(b)</w:t>
      </w:r>
      <w:r w:rsidRPr="003C7F6E">
        <w:tab/>
        <w:t>if the service gave a certificate under subsection</w:t>
      </w:r>
      <w:r w:rsidR="003C7F6E">
        <w:t> </w:t>
      </w:r>
      <w:r w:rsidRPr="003C7F6E">
        <w:t>76(1) in respect of the session while the individual was conditionally eligible—specified by the service in the certificate in respect of fee reductions; or</w:t>
      </w:r>
    </w:p>
    <w:p w:rsidR="00632062" w:rsidRPr="003C7F6E" w:rsidRDefault="00632062">
      <w:pPr>
        <w:pStyle w:val="paragraph"/>
      </w:pPr>
      <w:r w:rsidRPr="003C7F6E">
        <w:tab/>
        <w:t>(c)</w:t>
      </w:r>
      <w:r w:rsidRPr="003C7F6E">
        <w:tab/>
        <w:t>if the Secretary made a determination under subsection</w:t>
      </w:r>
      <w:r w:rsidR="003C7F6E">
        <w:t> </w:t>
      </w:r>
      <w:r w:rsidRPr="003C7F6E">
        <w:t>81(2) or (3) in respect of the session while the individual was conditionally eligible—specified by the Secretary in the determination in respect of fee reductions</w:t>
      </w:r>
      <w:r w:rsidR="00C36953" w:rsidRPr="003C7F6E">
        <w:t>; or</w:t>
      </w:r>
    </w:p>
    <w:p w:rsidR="00C36953" w:rsidRPr="003C7F6E" w:rsidRDefault="00C36953" w:rsidP="00C36953">
      <w:pPr>
        <w:pStyle w:val="paragraph"/>
      </w:pPr>
      <w:r w:rsidRPr="003C7F6E">
        <w:tab/>
        <w:t>(d)</w:t>
      </w:r>
      <w:r w:rsidRPr="003C7F6E">
        <w:tab/>
        <w:t>if a determination under subsection</w:t>
      </w:r>
      <w:r w:rsidR="003C7F6E">
        <w:t> </w:t>
      </w:r>
      <w:r w:rsidRPr="003C7F6E">
        <w:t xml:space="preserve">50T(1) of the Family Assistance Administration Act with the effect that the individual is eligible for the special grandparent rate for the </w:t>
      </w:r>
      <w:r w:rsidRPr="003C7F6E">
        <w:lastRenderedPageBreak/>
        <w:t>child is in force when the session of care is provided to the child—worked out under Subdivision CA.</w:t>
      </w:r>
    </w:p>
    <w:p w:rsidR="00632062" w:rsidRPr="003C7F6E" w:rsidRDefault="00632062">
      <w:pPr>
        <w:pStyle w:val="subsection"/>
      </w:pPr>
      <w:r w:rsidRPr="003C7F6E">
        <w:tab/>
        <w:t>(3)</w:t>
      </w:r>
      <w:r w:rsidRPr="003C7F6E">
        <w:tab/>
        <w:t xml:space="preserve">The rate mentioned in </w:t>
      </w:r>
      <w:r w:rsidR="003C7F6E">
        <w:t>paragraph (</w:t>
      </w:r>
      <w:r w:rsidRPr="003C7F6E">
        <w:t>1)(b)</w:t>
      </w:r>
      <w:r w:rsidR="003305E1" w:rsidRPr="003C7F6E">
        <w:t>, (c) or (d)</w:t>
      </w:r>
      <w:r w:rsidRPr="003C7F6E">
        <w:t xml:space="preserve"> is taken into account when the Secretary determines the individual’s entitlement to be paid child care benefit by fee reduction under section</w:t>
      </w:r>
      <w:r w:rsidR="003C7F6E">
        <w:t> </w:t>
      </w:r>
      <w:r w:rsidRPr="003C7F6E">
        <w:t>51B of the Family Assistance Administration Act.</w:t>
      </w:r>
    </w:p>
    <w:p w:rsidR="00632062" w:rsidRPr="003C7F6E" w:rsidRDefault="00632062">
      <w:pPr>
        <w:pStyle w:val="subsection"/>
      </w:pPr>
      <w:r w:rsidRPr="003C7F6E">
        <w:tab/>
        <w:t>(4)</w:t>
      </w:r>
      <w:r w:rsidRPr="003C7F6E">
        <w:tab/>
        <w:t>Section</w:t>
      </w:r>
      <w:r w:rsidR="003C7F6E">
        <w:t> </w:t>
      </w:r>
      <w:r w:rsidRPr="003C7F6E">
        <w:t>71 imposes a limit on the amount of child care benefit that may be paid for sessions of care provided by the service to the child in a week. Section</w:t>
      </w:r>
      <w:r w:rsidR="003C7F6E">
        <w:t> </w:t>
      </w:r>
      <w:r w:rsidRPr="003C7F6E">
        <w:t>72 imposes a limit on the rate of fee reductions for sessions of care provided by the service to the child in a week.</w:t>
      </w:r>
    </w:p>
    <w:p w:rsidR="00632062" w:rsidRPr="003C7F6E" w:rsidRDefault="00632062" w:rsidP="0022492B">
      <w:pPr>
        <w:pStyle w:val="ActHead5"/>
      </w:pPr>
      <w:bookmarkStart w:id="187" w:name="_Toc441660079"/>
      <w:r w:rsidRPr="003C7F6E">
        <w:rPr>
          <w:rStyle w:val="CharSectno"/>
        </w:rPr>
        <w:t>74</w:t>
      </w:r>
      <w:r w:rsidRPr="003C7F6E">
        <w:t xml:space="preserve">  Rate of child care benefit—individual eligible under section</w:t>
      </w:r>
      <w:r w:rsidR="003C7F6E">
        <w:t> </w:t>
      </w:r>
      <w:r w:rsidRPr="003C7F6E">
        <w:t>44</w:t>
      </w:r>
      <w:bookmarkEnd w:id="187"/>
    </w:p>
    <w:p w:rsidR="00632062" w:rsidRPr="003C7F6E" w:rsidRDefault="00632062">
      <w:pPr>
        <w:pStyle w:val="subsection"/>
      </w:pPr>
      <w:r w:rsidRPr="003C7F6E">
        <w:tab/>
        <w:t>(1)</w:t>
      </w:r>
      <w:r w:rsidRPr="003C7F6E">
        <w:tab/>
        <w:t>If an individual is eligible under section</w:t>
      </w:r>
      <w:r w:rsidR="003C7F6E">
        <w:t> </w:t>
      </w:r>
      <w:r w:rsidRPr="003C7F6E">
        <w:t>44 for child care benefit for a past period for a session of care provided by an approved child care service to a child, the rate of child care benefit for the session is the hourly rate worked out using Schedule</w:t>
      </w:r>
      <w:r w:rsidR="003C7F6E">
        <w:t> </w:t>
      </w:r>
      <w:r w:rsidRPr="003C7F6E">
        <w:t>2.</w:t>
      </w:r>
    </w:p>
    <w:p w:rsidR="00632062" w:rsidRPr="003C7F6E" w:rsidRDefault="00632062">
      <w:pPr>
        <w:pStyle w:val="subsection"/>
      </w:pPr>
      <w:r w:rsidRPr="003C7F6E">
        <w:tab/>
        <w:t>(2)</w:t>
      </w:r>
      <w:r w:rsidRPr="003C7F6E">
        <w:tab/>
        <w:t>The rate is taken into account in setting the amount of the individual’s entitlement to be paid child care benefit for the past period under section</w:t>
      </w:r>
      <w:r w:rsidR="003C7F6E">
        <w:t> </w:t>
      </w:r>
      <w:r w:rsidRPr="003C7F6E">
        <w:t>52E of the Family Assistance Administration Act.</w:t>
      </w:r>
    </w:p>
    <w:p w:rsidR="00632062" w:rsidRPr="003C7F6E" w:rsidRDefault="00632062">
      <w:pPr>
        <w:pStyle w:val="subsection"/>
      </w:pPr>
      <w:r w:rsidRPr="003C7F6E">
        <w:tab/>
        <w:t>(3)</w:t>
      </w:r>
      <w:r w:rsidRPr="003C7F6E">
        <w:tab/>
        <w:t>Section</w:t>
      </w:r>
      <w:r w:rsidR="003C7F6E">
        <w:t> </w:t>
      </w:r>
      <w:r w:rsidRPr="003C7F6E">
        <w:t>71 imposes a limit on the amount of child care benefit that may be paid for sessions of care provided by the service to the child in a week.</w:t>
      </w:r>
    </w:p>
    <w:p w:rsidR="00632062" w:rsidRPr="003C7F6E" w:rsidRDefault="00632062" w:rsidP="0022492B">
      <w:pPr>
        <w:pStyle w:val="ActHead5"/>
      </w:pPr>
      <w:bookmarkStart w:id="188" w:name="_Toc441660080"/>
      <w:r w:rsidRPr="003C7F6E">
        <w:rPr>
          <w:rStyle w:val="CharSectno"/>
        </w:rPr>
        <w:t>75</w:t>
      </w:r>
      <w:r w:rsidRPr="003C7F6E">
        <w:t xml:space="preserve">  Rate of child care benefit—approved child care service if child at risk</w:t>
      </w:r>
      <w:bookmarkEnd w:id="188"/>
      <w:r w:rsidRPr="003C7F6E">
        <w:t xml:space="preserve"> </w:t>
      </w:r>
    </w:p>
    <w:p w:rsidR="00632062" w:rsidRPr="003C7F6E" w:rsidRDefault="00632062">
      <w:pPr>
        <w:pStyle w:val="subsection"/>
      </w:pPr>
      <w:r w:rsidRPr="003C7F6E">
        <w:tab/>
        <w:t>(1)</w:t>
      </w:r>
      <w:r w:rsidRPr="003C7F6E">
        <w:tab/>
        <w:t>If an approved child care service is eligible under section</w:t>
      </w:r>
      <w:r w:rsidR="003C7F6E">
        <w:t> </w:t>
      </w:r>
      <w:r w:rsidRPr="003C7F6E">
        <w:t>47 for child care benefit by fee reduction for a session of care provided by the service to a child at risk, the service’s rate of child care benefit for the session is the hourly rate specified by the service in a certificate given under subsection</w:t>
      </w:r>
      <w:r w:rsidR="003C7F6E">
        <w:t> </w:t>
      </w:r>
      <w:r w:rsidRPr="003C7F6E">
        <w:t>76(2), or determined by the Secretary under subsection</w:t>
      </w:r>
      <w:r w:rsidR="003C7F6E">
        <w:t> </w:t>
      </w:r>
      <w:r w:rsidRPr="003C7F6E">
        <w:t>81(4), as the case may be.</w:t>
      </w:r>
    </w:p>
    <w:p w:rsidR="00632062" w:rsidRPr="003C7F6E" w:rsidRDefault="00632062">
      <w:pPr>
        <w:pStyle w:val="subsection"/>
      </w:pPr>
      <w:r w:rsidRPr="003C7F6E">
        <w:lastRenderedPageBreak/>
        <w:tab/>
        <w:t>(2)</w:t>
      </w:r>
      <w:r w:rsidRPr="003C7F6E">
        <w:tab/>
        <w:t>The rate is taken into account in setting the amount of the service’s entitlement to be paid child care benefit by fee reduction under section</w:t>
      </w:r>
      <w:r w:rsidR="003C7F6E">
        <w:t> </w:t>
      </w:r>
      <w:r w:rsidRPr="003C7F6E">
        <w:t>54B of the Family Assistance Administration Act.</w:t>
      </w:r>
    </w:p>
    <w:p w:rsidR="00632062" w:rsidRPr="003C7F6E" w:rsidRDefault="00632062">
      <w:pPr>
        <w:pStyle w:val="subsection"/>
      </w:pPr>
      <w:r w:rsidRPr="003C7F6E">
        <w:tab/>
        <w:t>(3)</w:t>
      </w:r>
      <w:r w:rsidRPr="003C7F6E">
        <w:tab/>
        <w:t>Section</w:t>
      </w:r>
      <w:r w:rsidR="003C7F6E">
        <w:t> </w:t>
      </w:r>
      <w:r w:rsidRPr="003C7F6E">
        <w:t>71 imposes a limit on the amount of child care benefit that may be paid for sessions of care provided to the child in a week.</w:t>
      </w:r>
    </w:p>
    <w:p w:rsidR="00632062" w:rsidRPr="003C7F6E" w:rsidRDefault="00632062" w:rsidP="0022492B">
      <w:pPr>
        <w:pStyle w:val="ActHead4"/>
      </w:pPr>
      <w:bookmarkStart w:id="189" w:name="_Toc441660081"/>
      <w:r w:rsidRPr="003C7F6E">
        <w:rPr>
          <w:rStyle w:val="CharSubdNo"/>
        </w:rPr>
        <w:t>Subdivision C</w:t>
      </w:r>
      <w:r w:rsidRPr="003C7F6E">
        <w:t>—</w:t>
      </w:r>
      <w:r w:rsidRPr="003C7F6E">
        <w:rPr>
          <w:rStyle w:val="CharSubdText"/>
        </w:rPr>
        <w:t>Rate of fee reductions and child care benefit if care provided by an approved child care service and child is at risk or individual is in hardship</w:t>
      </w:r>
      <w:bookmarkEnd w:id="189"/>
    </w:p>
    <w:p w:rsidR="00632062" w:rsidRPr="003C7F6E" w:rsidRDefault="00632062" w:rsidP="0022492B">
      <w:pPr>
        <w:pStyle w:val="ActHead5"/>
      </w:pPr>
      <w:bookmarkStart w:id="190" w:name="_Toc441660082"/>
      <w:r w:rsidRPr="003C7F6E">
        <w:rPr>
          <w:rStyle w:val="CharSectno"/>
        </w:rPr>
        <w:t>76</w:t>
      </w:r>
      <w:r w:rsidRPr="003C7F6E">
        <w:t xml:space="preserve">  Fee reductions or child care benefit rate certified by an approved child care service</w:t>
      </w:r>
      <w:bookmarkEnd w:id="190"/>
    </w:p>
    <w:p w:rsidR="00632062" w:rsidRPr="003C7F6E" w:rsidRDefault="00632062">
      <w:pPr>
        <w:pStyle w:val="SubsectionHead"/>
      </w:pPr>
      <w:r w:rsidRPr="003C7F6E">
        <w:t>Service may certify rate if individual is conditionally eligible</w:t>
      </w:r>
    </w:p>
    <w:p w:rsidR="00632062" w:rsidRPr="003C7F6E" w:rsidRDefault="00632062">
      <w:pPr>
        <w:pStyle w:val="subsection"/>
      </w:pPr>
      <w:r w:rsidRPr="003C7F6E">
        <w:tab/>
        <w:t>(1)</w:t>
      </w:r>
      <w:r w:rsidRPr="003C7F6E">
        <w:tab/>
        <w:t>If:</w:t>
      </w:r>
    </w:p>
    <w:p w:rsidR="00632062" w:rsidRPr="003C7F6E" w:rsidRDefault="00632062">
      <w:pPr>
        <w:pStyle w:val="paragraph"/>
      </w:pPr>
      <w:r w:rsidRPr="003C7F6E">
        <w:tab/>
        <w:t>(a)</w:t>
      </w:r>
      <w:r w:rsidRPr="003C7F6E">
        <w:tab/>
        <w:t>a determination of conditional eligibility under section</w:t>
      </w:r>
      <w:r w:rsidR="003C7F6E">
        <w:t> </w:t>
      </w:r>
      <w:r w:rsidRPr="003C7F6E">
        <w:t>50F of the Family Assistance Administration Act is in force in respect of an individual and a child for child care benefit by fee reduction for care provided by an approved child care service to the child; and</w:t>
      </w:r>
    </w:p>
    <w:p w:rsidR="00632062" w:rsidRPr="003C7F6E" w:rsidRDefault="00632062">
      <w:pPr>
        <w:pStyle w:val="paragraph"/>
      </w:pPr>
      <w:r w:rsidRPr="003C7F6E">
        <w:tab/>
        <w:t>(b)</w:t>
      </w:r>
      <w:r w:rsidRPr="003C7F6E">
        <w:tab/>
        <w:t>the service providing the care to the child is satisfied that:</w:t>
      </w:r>
    </w:p>
    <w:p w:rsidR="00632062" w:rsidRPr="003C7F6E" w:rsidRDefault="00632062">
      <w:pPr>
        <w:pStyle w:val="paragraphsub"/>
      </w:pPr>
      <w:r w:rsidRPr="003C7F6E">
        <w:tab/>
        <w:t>(i)</w:t>
      </w:r>
      <w:r w:rsidRPr="003C7F6E">
        <w:tab/>
        <w:t>the child is at risk of serious abuse or neglect; or</w:t>
      </w:r>
    </w:p>
    <w:p w:rsidR="00632062" w:rsidRPr="003C7F6E" w:rsidRDefault="00632062">
      <w:pPr>
        <w:pStyle w:val="paragraphsub"/>
      </w:pPr>
      <w:r w:rsidRPr="003C7F6E">
        <w:rPr>
          <w:i/>
        </w:rPr>
        <w:tab/>
      </w:r>
      <w:r w:rsidRPr="003C7F6E">
        <w:t>(ii)</w:t>
      </w:r>
      <w:r w:rsidRPr="003C7F6E">
        <w:rPr>
          <w:i/>
        </w:rPr>
        <w:tab/>
      </w:r>
      <w:r w:rsidRPr="003C7F6E">
        <w:t xml:space="preserve">the individual is experiencing hardship of a kind specified in </w:t>
      </w:r>
      <w:r w:rsidR="00B41554" w:rsidRPr="003C7F6E">
        <w:t>an instrument</w:t>
      </w:r>
      <w:r w:rsidRPr="003C7F6E">
        <w:t xml:space="preserve"> in force under paragraph</w:t>
      </w:r>
      <w:r w:rsidR="003C7F6E">
        <w:t> </w:t>
      </w:r>
      <w:r w:rsidRPr="003C7F6E">
        <w:t>82(3)(a);</w:t>
      </w:r>
    </w:p>
    <w:p w:rsidR="00632062" w:rsidRPr="003C7F6E" w:rsidRDefault="00632062">
      <w:pPr>
        <w:pStyle w:val="subsection2"/>
      </w:pPr>
      <w:r w:rsidRPr="003C7F6E">
        <w:t>the service providing the care to the child may, subject to sections</w:t>
      </w:r>
      <w:r w:rsidR="003C7F6E">
        <w:t> </w:t>
      </w:r>
      <w:r w:rsidRPr="003C7F6E">
        <w:t xml:space="preserve">77, 78, 79 and 80, certify in writing the hourly rate of fee reductions applicable for sessions of care provided by the service to the child </w:t>
      </w:r>
      <w:r w:rsidR="00BF7EB2" w:rsidRPr="003C7F6E">
        <w:t>and the period for which the rate applies</w:t>
      </w:r>
      <w:r w:rsidRPr="003C7F6E">
        <w:t>.</w:t>
      </w:r>
    </w:p>
    <w:p w:rsidR="00632062" w:rsidRPr="003C7F6E" w:rsidRDefault="00632062">
      <w:pPr>
        <w:pStyle w:val="SubsectionHead"/>
      </w:pPr>
      <w:r w:rsidRPr="003C7F6E">
        <w:t>Service must certify rate if approved child care service is eligible</w:t>
      </w:r>
    </w:p>
    <w:p w:rsidR="00632062" w:rsidRPr="003C7F6E" w:rsidRDefault="00632062">
      <w:pPr>
        <w:pStyle w:val="subsection"/>
      </w:pPr>
      <w:r w:rsidRPr="003C7F6E">
        <w:tab/>
        <w:t>(2)</w:t>
      </w:r>
      <w:r w:rsidRPr="003C7F6E">
        <w:tab/>
        <w:t>If an approved child care service is eligible under section</w:t>
      </w:r>
      <w:r w:rsidR="003C7F6E">
        <w:t> </w:t>
      </w:r>
      <w:r w:rsidRPr="003C7F6E">
        <w:t>47 for child care benefit by fee reduction for care provided by the service to a child at risk, the service must, subject to sections</w:t>
      </w:r>
      <w:r w:rsidR="003C7F6E">
        <w:t> </w:t>
      </w:r>
      <w:r w:rsidRPr="003C7F6E">
        <w:t xml:space="preserve">77 and 79, certify in writing the hourly rate of child care benefit applicable for </w:t>
      </w:r>
      <w:r w:rsidRPr="003C7F6E">
        <w:lastRenderedPageBreak/>
        <w:t xml:space="preserve">sessions of care provided by the service to the child </w:t>
      </w:r>
      <w:r w:rsidR="003F123C" w:rsidRPr="003C7F6E">
        <w:t>and the period for which the rate applies</w:t>
      </w:r>
      <w:r w:rsidRPr="003C7F6E">
        <w:t>.</w:t>
      </w:r>
    </w:p>
    <w:p w:rsidR="00632062" w:rsidRPr="003C7F6E" w:rsidRDefault="00632062">
      <w:pPr>
        <w:pStyle w:val="SubsectionHead"/>
      </w:pPr>
      <w:r w:rsidRPr="003C7F6E">
        <w:t>Requirements of certificate</w:t>
      </w:r>
    </w:p>
    <w:p w:rsidR="00632062" w:rsidRPr="003C7F6E" w:rsidRDefault="00632062">
      <w:pPr>
        <w:pStyle w:val="subsection"/>
        <w:rPr>
          <w:snapToGrid w:val="0"/>
        </w:rPr>
      </w:pPr>
      <w:r w:rsidRPr="003C7F6E">
        <w:rPr>
          <w:snapToGrid w:val="0"/>
        </w:rPr>
        <w:tab/>
        <w:t>(3)</w:t>
      </w:r>
      <w:r w:rsidRPr="003C7F6E">
        <w:rPr>
          <w:snapToGrid w:val="0"/>
        </w:rPr>
        <w:tab/>
        <w:t xml:space="preserve">The certificate under </w:t>
      </w:r>
      <w:r w:rsidR="003C7F6E">
        <w:rPr>
          <w:snapToGrid w:val="0"/>
        </w:rPr>
        <w:t>subsection (</w:t>
      </w:r>
      <w:r w:rsidRPr="003C7F6E">
        <w:rPr>
          <w:snapToGrid w:val="0"/>
        </w:rPr>
        <w:t>1) or (2) must:</w:t>
      </w:r>
    </w:p>
    <w:p w:rsidR="00632062" w:rsidRPr="003C7F6E" w:rsidRDefault="00632062">
      <w:pPr>
        <w:pStyle w:val="paragraph"/>
      </w:pPr>
      <w:r w:rsidRPr="003C7F6E">
        <w:tab/>
        <w:t>(b)</w:t>
      </w:r>
      <w:r w:rsidRPr="003C7F6E">
        <w:tab/>
        <w:t xml:space="preserve">state if the certificate is given under </w:t>
      </w:r>
      <w:r w:rsidR="003C7F6E">
        <w:t>subsection (</w:t>
      </w:r>
      <w:r w:rsidRPr="003C7F6E">
        <w:t>1) or (2); and</w:t>
      </w:r>
    </w:p>
    <w:p w:rsidR="00632062" w:rsidRPr="003C7F6E" w:rsidRDefault="00632062">
      <w:pPr>
        <w:pStyle w:val="paragraph"/>
      </w:pPr>
      <w:r w:rsidRPr="003C7F6E">
        <w:tab/>
        <w:t>(c)</w:t>
      </w:r>
      <w:r w:rsidRPr="003C7F6E">
        <w:tab/>
        <w:t xml:space="preserve">if the certificate is given under </w:t>
      </w:r>
      <w:r w:rsidR="003C7F6E">
        <w:t>subsection (</w:t>
      </w:r>
      <w:r w:rsidRPr="003C7F6E">
        <w:t xml:space="preserve">1)—state whether the certificate is given for a reason set out in </w:t>
      </w:r>
      <w:r w:rsidR="003C7F6E">
        <w:t>subparagraph (</w:t>
      </w:r>
      <w:r w:rsidRPr="003C7F6E">
        <w:t>1)(b)(i) or (ii).</w:t>
      </w:r>
    </w:p>
    <w:p w:rsidR="00632062" w:rsidRPr="003C7F6E" w:rsidRDefault="00632062">
      <w:pPr>
        <w:pStyle w:val="subsection"/>
      </w:pPr>
      <w:r w:rsidRPr="003C7F6E">
        <w:tab/>
        <w:t>(4)</w:t>
      </w:r>
      <w:r w:rsidRPr="003C7F6E">
        <w:tab/>
        <w:t xml:space="preserve">The period </w:t>
      </w:r>
      <w:r w:rsidR="00062B9D" w:rsidRPr="003C7F6E">
        <w:t xml:space="preserve">specified in the certificate under </w:t>
      </w:r>
      <w:r w:rsidR="003C7F6E">
        <w:t>subsection (</w:t>
      </w:r>
      <w:r w:rsidR="00062B9D" w:rsidRPr="003C7F6E">
        <w:t>1) or (2)</w:t>
      </w:r>
      <w:r w:rsidRPr="003C7F6E">
        <w:t>:</w:t>
      </w:r>
    </w:p>
    <w:p w:rsidR="00632062" w:rsidRPr="003C7F6E" w:rsidRDefault="00632062">
      <w:pPr>
        <w:pStyle w:val="paragraph"/>
      </w:pPr>
      <w:r w:rsidRPr="003C7F6E">
        <w:tab/>
        <w:t>(a)</w:t>
      </w:r>
      <w:r w:rsidRPr="003C7F6E">
        <w:tab/>
        <w:t>must be a number of complete weeks; and</w:t>
      </w:r>
    </w:p>
    <w:p w:rsidR="00632062" w:rsidRPr="003C7F6E" w:rsidRDefault="00632062">
      <w:pPr>
        <w:pStyle w:val="paragraph"/>
      </w:pPr>
      <w:r w:rsidRPr="003C7F6E">
        <w:tab/>
        <w:t>(b)</w:t>
      </w:r>
      <w:r w:rsidRPr="003C7F6E">
        <w:tab/>
        <w:t>may start before or after the certificate is given.</w:t>
      </w:r>
    </w:p>
    <w:p w:rsidR="00632062" w:rsidRPr="003C7F6E" w:rsidRDefault="00632062" w:rsidP="0022492B">
      <w:pPr>
        <w:pStyle w:val="ActHead5"/>
      </w:pPr>
      <w:bookmarkStart w:id="191" w:name="_Toc441660083"/>
      <w:r w:rsidRPr="003C7F6E">
        <w:rPr>
          <w:rStyle w:val="CharSectno"/>
        </w:rPr>
        <w:t>77</w:t>
      </w:r>
      <w:r w:rsidRPr="003C7F6E">
        <w:t xml:space="preserve">  Limitation on service giving certificates for child at risk—13 weeks only</w:t>
      </w:r>
      <w:bookmarkEnd w:id="191"/>
    </w:p>
    <w:p w:rsidR="00632062" w:rsidRPr="003C7F6E" w:rsidRDefault="00632062">
      <w:pPr>
        <w:pStyle w:val="subsection"/>
      </w:pPr>
      <w:r w:rsidRPr="003C7F6E">
        <w:tab/>
      </w:r>
      <w:r w:rsidRPr="003C7F6E">
        <w:tab/>
        <w:t>An approved child care service providing care to a child may only give a certificate under:</w:t>
      </w:r>
    </w:p>
    <w:p w:rsidR="00632062" w:rsidRPr="003C7F6E" w:rsidRDefault="00632062">
      <w:pPr>
        <w:pStyle w:val="paragraph"/>
      </w:pPr>
      <w:r w:rsidRPr="003C7F6E">
        <w:tab/>
        <w:t>(a)</w:t>
      </w:r>
      <w:r w:rsidRPr="003C7F6E">
        <w:tab/>
        <w:t>subsection</w:t>
      </w:r>
      <w:r w:rsidR="003C7F6E">
        <w:t> </w:t>
      </w:r>
      <w:r w:rsidRPr="003C7F6E">
        <w:t>76(1) for a reason set out in subparagraph</w:t>
      </w:r>
      <w:r w:rsidR="003C7F6E">
        <w:t> </w:t>
      </w:r>
      <w:r w:rsidRPr="003C7F6E">
        <w:t>76(1)(b)(i) (child at risk); or</w:t>
      </w:r>
    </w:p>
    <w:p w:rsidR="00632062" w:rsidRPr="003C7F6E" w:rsidRDefault="00632062">
      <w:pPr>
        <w:pStyle w:val="paragraph"/>
      </w:pPr>
      <w:r w:rsidRPr="003C7F6E">
        <w:tab/>
        <w:t>(b)</w:t>
      </w:r>
      <w:r w:rsidRPr="003C7F6E">
        <w:tab/>
        <w:t>subsection</w:t>
      </w:r>
      <w:r w:rsidR="003C7F6E">
        <w:t> </w:t>
      </w:r>
      <w:r w:rsidRPr="003C7F6E">
        <w:t>76(2);</w:t>
      </w:r>
    </w:p>
    <w:p w:rsidR="00632062" w:rsidRPr="003C7F6E" w:rsidRDefault="00632062">
      <w:pPr>
        <w:pStyle w:val="subsection2"/>
      </w:pPr>
      <w:r w:rsidRPr="003C7F6E">
        <w:t>if:</w:t>
      </w:r>
    </w:p>
    <w:p w:rsidR="00632062" w:rsidRPr="003C7F6E" w:rsidRDefault="00632062">
      <w:pPr>
        <w:pStyle w:val="paragraph"/>
      </w:pPr>
      <w:r w:rsidRPr="003C7F6E">
        <w:tab/>
        <w:t>(c)</w:t>
      </w:r>
      <w:r w:rsidRPr="003C7F6E">
        <w:tab/>
        <w:t>the period specified in the certificate; and</w:t>
      </w:r>
    </w:p>
    <w:p w:rsidR="00632062" w:rsidRPr="003C7F6E" w:rsidRDefault="00632062">
      <w:pPr>
        <w:pStyle w:val="paragraph"/>
      </w:pPr>
      <w:r w:rsidRPr="003C7F6E">
        <w:tab/>
        <w:t>(d)</w:t>
      </w:r>
      <w:r w:rsidRPr="003C7F6E">
        <w:tab/>
        <w:t xml:space="preserve">the period specified in each other certificate (if any) given by the service under either of the </w:t>
      </w:r>
      <w:r w:rsidR="003C7F6E">
        <w:t>subsections (</w:t>
      </w:r>
      <w:r w:rsidRPr="003C7F6E">
        <w:t>child at risk or hardship) in relation to the child and the same financial</w:t>
      </w:r>
      <w:r w:rsidRPr="003C7F6E">
        <w:rPr>
          <w:i/>
        </w:rPr>
        <w:t xml:space="preserve"> </w:t>
      </w:r>
      <w:r w:rsidRPr="003C7F6E">
        <w:t>year;</w:t>
      </w:r>
    </w:p>
    <w:p w:rsidR="00632062" w:rsidRPr="003C7F6E" w:rsidRDefault="00632062">
      <w:pPr>
        <w:pStyle w:val="subsection2"/>
      </w:pPr>
      <w:r w:rsidRPr="003C7F6E">
        <w:t>do not in total exceed 13 weeks.</w:t>
      </w:r>
    </w:p>
    <w:p w:rsidR="00632062" w:rsidRPr="003C7F6E" w:rsidRDefault="00632062" w:rsidP="0022492B">
      <w:pPr>
        <w:pStyle w:val="ActHead5"/>
      </w:pPr>
      <w:bookmarkStart w:id="192" w:name="_Toc441660084"/>
      <w:r w:rsidRPr="003C7F6E">
        <w:rPr>
          <w:rStyle w:val="CharSectno"/>
        </w:rPr>
        <w:t>78</w:t>
      </w:r>
      <w:r w:rsidRPr="003C7F6E">
        <w:t xml:space="preserve">  Limitation on service giving certificates for individual in hardship—13 weeks only</w:t>
      </w:r>
      <w:bookmarkEnd w:id="192"/>
    </w:p>
    <w:p w:rsidR="00632062" w:rsidRPr="003C7F6E" w:rsidRDefault="00632062">
      <w:pPr>
        <w:pStyle w:val="subsection"/>
      </w:pPr>
      <w:r w:rsidRPr="003C7F6E">
        <w:tab/>
      </w:r>
      <w:r w:rsidRPr="003C7F6E">
        <w:tab/>
        <w:t>An approved child care service providing care to a child may only give a certificate under subsection</w:t>
      </w:r>
      <w:r w:rsidR="003C7F6E">
        <w:t> </w:t>
      </w:r>
      <w:r w:rsidRPr="003C7F6E">
        <w:t xml:space="preserve">76(1) for a reason set out in </w:t>
      </w:r>
      <w:r w:rsidRPr="003C7F6E">
        <w:rPr>
          <w:snapToGrid w:val="0"/>
        </w:rPr>
        <w:t>subparagraph</w:t>
      </w:r>
      <w:r w:rsidR="003C7F6E">
        <w:rPr>
          <w:snapToGrid w:val="0"/>
        </w:rPr>
        <w:t> </w:t>
      </w:r>
      <w:r w:rsidRPr="003C7F6E">
        <w:rPr>
          <w:snapToGrid w:val="0"/>
        </w:rPr>
        <w:t>76(1)(b)(ii)</w:t>
      </w:r>
      <w:r w:rsidRPr="003C7F6E">
        <w:t xml:space="preserve"> (hardship) if the total period specified in certificates given:</w:t>
      </w:r>
    </w:p>
    <w:p w:rsidR="00632062" w:rsidRPr="003C7F6E" w:rsidRDefault="00632062">
      <w:pPr>
        <w:pStyle w:val="paragraph"/>
      </w:pPr>
      <w:r w:rsidRPr="003C7F6E">
        <w:lastRenderedPageBreak/>
        <w:tab/>
        <w:t>(a)</w:t>
      </w:r>
      <w:r w:rsidRPr="003C7F6E">
        <w:tab/>
        <w:t>under section</w:t>
      </w:r>
      <w:r w:rsidR="003C7F6E">
        <w:t> </w:t>
      </w:r>
      <w:r w:rsidRPr="003C7F6E">
        <w:t>76 by the service (child at risk or hardship); or</w:t>
      </w:r>
    </w:p>
    <w:p w:rsidR="00632062" w:rsidRPr="003C7F6E" w:rsidRDefault="00632062">
      <w:pPr>
        <w:pStyle w:val="paragraph"/>
      </w:pPr>
      <w:r w:rsidRPr="003C7F6E">
        <w:tab/>
        <w:t>(b)</w:t>
      </w:r>
      <w:r w:rsidRPr="003C7F6E">
        <w:tab/>
        <w:t>under subsection</w:t>
      </w:r>
      <w:r w:rsidR="003C7F6E">
        <w:t> </w:t>
      </w:r>
      <w:r w:rsidRPr="003C7F6E">
        <w:t>76(1) for a reason set out in subparagraph</w:t>
      </w:r>
      <w:r w:rsidR="003C7F6E">
        <w:t> </w:t>
      </w:r>
      <w:r w:rsidRPr="003C7F6E">
        <w:t>76(1)(b)(ii) (hardship) by any other approved child care service;</w:t>
      </w:r>
    </w:p>
    <w:p w:rsidR="00632062" w:rsidRPr="003C7F6E" w:rsidRDefault="00632062">
      <w:pPr>
        <w:pStyle w:val="subsection2"/>
      </w:pPr>
      <w:r w:rsidRPr="003C7F6E">
        <w:t>in respect of the child in the same financial year does not exceed 13 weeks.</w:t>
      </w:r>
    </w:p>
    <w:p w:rsidR="00632062" w:rsidRPr="003C7F6E" w:rsidRDefault="00632062" w:rsidP="0022492B">
      <w:pPr>
        <w:pStyle w:val="ActHead5"/>
      </w:pPr>
      <w:bookmarkStart w:id="193" w:name="_Toc441660085"/>
      <w:r w:rsidRPr="003C7F6E">
        <w:rPr>
          <w:rStyle w:val="CharSectno"/>
        </w:rPr>
        <w:t>79</w:t>
      </w:r>
      <w:r w:rsidRPr="003C7F6E">
        <w:t xml:space="preserve">  Limitation on service giving certificates—reporting period limit</w:t>
      </w:r>
      <w:bookmarkEnd w:id="193"/>
    </w:p>
    <w:p w:rsidR="00632062" w:rsidRPr="003C7F6E" w:rsidRDefault="00632062">
      <w:pPr>
        <w:pStyle w:val="subsection"/>
      </w:pPr>
      <w:r w:rsidRPr="003C7F6E">
        <w:tab/>
        <w:t>(1)</w:t>
      </w:r>
      <w:r w:rsidRPr="003C7F6E">
        <w:tab/>
        <w:t>An approved child care service providing care to a child may not give, in a particular reporting period, a certificate under section</w:t>
      </w:r>
      <w:r w:rsidR="003C7F6E">
        <w:t> </w:t>
      </w:r>
      <w:r w:rsidRPr="003C7F6E">
        <w:t>76 (child at risk or hardship) in respect of a session of care provided by the service to a child if:</w:t>
      </w:r>
    </w:p>
    <w:p w:rsidR="00632062" w:rsidRPr="003C7F6E" w:rsidRDefault="00632062">
      <w:pPr>
        <w:pStyle w:val="paragraph"/>
      </w:pPr>
      <w:r w:rsidRPr="003C7F6E">
        <w:tab/>
        <w:t>(a)</w:t>
      </w:r>
      <w:r w:rsidRPr="003C7F6E">
        <w:tab/>
        <w:t>the service has already, by certificates given under section</w:t>
      </w:r>
      <w:r w:rsidR="003C7F6E">
        <w:t> </w:t>
      </w:r>
      <w:r w:rsidRPr="003C7F6E">
        <w:t>76, committed amounts of child care benefit in respect of that child, or in respect of other children, during the same reporting period; and</w:t>
      </w:r>
    </w:p>
    <w:p w:rsidR="00632062" w:rsidRPr="003C7F6E" w:rsidRDefault="00632062">
      <w:pPr>
        <w:pStyle w:val="paragraph"/>
      </w:pPr>
      <w:r w:rsidRPr="003C7F6E">
        <w:tab/>
        <w:t>(b)</w:t>
      </w:r>
      <w:r w:rsidRPr="003C7F6E">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3C7F6E" w:rsidRDefault="00632062">
      <w:pPr>
        <w:pStyle w:val="SubsectionHead"/>
      </w:pPr>
      <w:r w:rsidRPr="003C7F6E">
        <w:t>Reporting period limit</w:t>
      </w:r>
    </w:p>
    <w:p w:rsidR="00632062" w:rsidRPr="003C7F6E" w:rsidRDefault="00632062">
      <w:pPr>
        <w:pStyle w:val="subsection"/>
      </w:pPr>
      <w:r w:rsidRPr="003C7F6E">
        <w:tab/>
        <w:t>(2)</w:t>
      </w:r>
      <w:r w:rsidRPr="003C7F6E">
        <w:tab/>
        <w:t xml:space="preserve">For the purposes of </w:t>
      </w:r>
      <w:r w:rsidR="003C7F6E">
        <w:t>paragraph (</w:t>
      </w:r>
      <w:r w:rsidRPr="003C7F6E">
        <w:t xml:space="preserve">1)(b), the </w:t>
      </w:r>
      <w:r w:rsidRPr="003C7F6E">
        <w:rPr>
          <w:b/>
          <w:i/>
        </w:rPr>
        <w:t>reporting period limit</w:t>
      </w:r>
      <w:r w:rsidRPr="003C7F6E">
        <w:t xml:space="preserve">, for a reporting period (the </w:t>
      </w:r>
      <w:r w:rsidRPr="003C7F6E">
        <w:rPr>
          <w:b/>
          <w:i/>
        </w:rPr>
        <w:t>subject reporting period</w:t>
      </w:r>
      <w:r w:rsidRPr="003C7F6E">
        <w:t>) means:</w:t>
      </w:r>
    </w:p>
    <w:p w:rsidR="00632062" w:rsidRPr="003C7F6E" w:rsidRDefault="00632062">
      <w:pPr>
        <w:pStyle w:val="paragraph"/>
      </w:pPr>
      <w:r w:rsidRPr="003C7F6E">
        <w:tab/>
        <w:t>(a)</w:t>
      </w:r>
      <w:r w:rsidRPr="003C7F6E">
        <w:tab/>
        <w:t xml:space="preserve">18% of the total amount of child care benefit payable in relation to all care provided by the service during the reference reporting period (see </w:t>
      </w:r>
      <w:r w:rsidR="003C7F6E">
        <w:t>subsection (</w:t>
      </w:r>
      <w:r w:rsidRPr="003C7F6E">
        <w:t>3)); or</w:t>
      </w:r>
    </w:p>
    <w:p w:rsidR="00632062" w:rsidRPr="003C7F6E" w:rsidRDefault="00632062">
      <w:pPr>
        <w:pStyle w:val="paragraph"/>
      </w:pPr>
      <w:r w:rsidRPr="003C7F6E">
        <w:tab/>
        <w:t>(b)</w:t>
      </w:r>
      <w:r w:rsidRPr="003C7F6E">
        <w:tab/>
        <w:t xml:space="preserve">if the Secretary determines that </w:t>
      </w:r>
      <w:r w:rsidR="003C7F6E">
        <w:t>paragraph (</w:t>
      </w:r>
      <w:r w:rsidRPr="003C7F6E">
        <w:t>a) is inappropriate to the circumstances of the service—an amount determined by the Secretary in relation to the subject reporting period.</w:t>
      </w:r>
    </w:p>
    <w:p w:rsidR="00632062" w:rsidRPr="003C7F6E" w:rsidRDefault="00632062">
      <w:pPr>
        <w:pStyle w:val="SubsectionHead"/>
      </w:pPr>
      <w:r w:rsidRPr="003C7F6E">
        <w:t>Reference reporting period</w:t>
      </w:r>
    </w:p>
    <w:p w:rsidR="00632062" w:rsidRPr="003C7F6E" w:rsidRDefault="00632062">
      <w:pPr>
        <w:pStyle w:val="subsection"/>
      </w:pPr>
      <w:r w:rsidRPr="003C7F6E">
        <w:tab/>
        <w:t>(3)</w:t>
      </w:r>
      <w:r w:rsidRPr="003C7F6E">
        <w:tab/>
        <w:t xml:space="preserve">For the purposes of </w:t>
      </w:r>
      <w:r w:rsidR="003C7F6E">
        <w:t>paragraph (</w:t>
      </w:r>
      <w:r w:rsidRPr="003C7F6E">
        <w:t xml:space="preserve">2)(a), the reporting period that is the reference reporting period in relation to the subject reporting </w:t>
      </w:r>
      <w:r w:rsidRPr="003C7F6E">
        <w:lastRenderedPageBreak/>
        <w:t xml:space="preserve">period is not the reporting period (the </w:t>
      </w:r>
      <w:r w:rsidRPr="003C7F6E">
        <w:rPr>
          <w:b/>
          <w:i/>
        </w:rPr>
        <w:t>previous reporting period</w:t>
      </w:r>
      <w:r w:rsidRPr="003C7F6E">
        <w:t>) immediately before the subject reporting period. It is the reporting period immediately preceding the previous reporting period.</w:t>
      </w:r>
    </w:p>
    <w:p w:rsidR="00632062" w:rsidRPr="003C7F6E" w:rsidRDefault="00632062">
      <w:pPr>
        <w:pStyle w:val="SubsectionHead"/>
      </w:pPr>
      <w:r w:rsidRPr="003C7F6E">
        <w:t xml:space="preserve">Secretary may specify a higher percentage for </w:t>
      </w:r>
      <w:r w:rsidR="003C7F6E">
        <w:t>paragraph (</w:t>
      </w:r>
      <w:r w:rsidRPr="003C7F6E">
        <w:t>2)(a)</w:t>
      </w:r>
    </w:p>
    <w:p w:rsidR="00632062" w:rsidRPr="003C7F6E" w:rsidRDefault="00632062">
      <w:pPr>
        <w:pStyle w:val="subsection"/>
      </w:pPr>
      <w:r w:rsidRPr="003C7F6E">
        <w:tab/>
        <w:t>(4)</w:t>
      </w:r>
      <w:r w:rsidRPr="003C7F6E">
        <w:tab/>
        <w:t xml:space="preserve">The Secretary may specify a higher percentage for the purposes of </w:t>
      </w:r>
      <w:r w:rsidR="003C7F6E">
        <w:t>paragraph (</w:t>
      </w:r>
      <w:r w:rsidRPr="003C7F6E">
        <w:t>2)(a) in relation to an approved child care service and a reporting period.</w:t>
      </w:r>
    </w:p>
    <w:p w:rsidR="00632062" w:rsidRPr="003C7F6E" w:rsidRDefault="00632062">
      <w:pPr>
        <w:pStyle w:val="SubsectionHead"/>
      </w:pPr>
      <w:r w:rsidRPr="003C7F6E">
        <w:t xml:space="preserve">References in </w:t>
      </w:r>
      <w:r w:rsidR="003C7F6E">
        <w:t>subsection (</w:t>
      </w:r>
      <w:r w:rsidRPr="003C7F6E">
        <w:t>1) to child care benefit</w:t>
      </w:r>
    </w:p>
    <w:p w:rsidR="00632062" w:rsidRPr="003C7F6E" w:rsidRDefault="00632062">
      <w:pPr>
        <w:pStyle w:val="subsection"/>
      </w:pPr>
      <w:r w:rsidRPr="003C7F6E">
        <w:tab/>
        <w:t>(5)</w:t>
      </w:r>
      <w:r w:rsidRPr="003C7F6E">
        <w:tab/>
        <w:t xml:space="preserve">The references in </w:t>
      </w:r>
      <w:r w:rsidR="003C7F6E">
        <w:t>paragraphs (</w:t>
      </w:r>
      <w:r w:rsidRPr="003C7F6E">
        <w:t xml:space="preserve">1)(a) and (b) to </w:t>
      </w:r>
      <w:r w:rsidRPr="003C7F6E">
        <w:rPr>
          <w:b/>
          <w:i/>
        </w:rPr>
        <w:t>child care benefit</w:t>
      </w:r>
      <w:r w:rsidRPr="003C7F6E">
        <w:t xml:space="preserve"> are references to:</w:t>
      </w:r>
    </w:p>
    <w:p w:rsidR="00632062" w:rsidRPr="003C7F6E" w:rsidRDefault="00632062">
      <w:pPr>
        <w:pStyle w:val="paragraph"/>
      </w:pPr>
      <w:r w:rsidRPr="003C7F6E">
        <w:tab/>
        <w:t>(a)</w:t>
      </w:r>
      <w:r w:rsidRPr="003C7F6E">
        <w:tab/>
        <w:t>if an individual is conditionally eligible for child care benefit by fee reduction in respect of the child—to fee reductions; and</w:t>
      </w:r>
    </w:p>
    <w:p w:rsidR="00632062" w:rsidRPr="003C7F6E" w:rsidRDefault="00632062">
      <w:pPr>
        <w:pStyle w:val="paragraph"/>
      </w:pPr>
      <w:r w:rsidRPr="003C7F6E">
        <w:tab/>
        <w:t>(b)</w:t>
      </w:r>
      <w:r w:rsidRPr="003C7F6E">
        <w:tab/>
        <w:t>if the service is eligible for child care benefit by fee reduction in respect of the child—to child care benefit.</w:t>
      </w:r>
    </w:p>
    <w:p w:rsidR="00632062" w:rsidRPr="003C7F6E" w:rsidRDefault="00632062" w:rsidP="0022492B">
      <w:pPr>
        <w:pStyle w:val="ActHead5"/>
      </w:pPr>
      <w:bookmarkStart w:id="194" w:name="_Toc441660086"/>
      <w:r w:rsidRPr="003C7F6E">
        <w:rPr>
          <w:rStyle w:val="CharSectno"/>
        </w:rPr>
        <w:t>80</w:t>
      </w:r>
      <w:r w:rsidRPr="003C7F6E">
        <w:t xml:space="preserve">  Limitation on service giving certificates for individuals on grounds of hardship—Secretary imposes limit</w:t>
      </w:r>
      <w:bookmarkEnd w:id="194"/>
    </w:p>
    <w:p w:rsidR="00632062" w:rsidRPr="003C7F6E" w:rsidRDefault="00632062">
      <w:pPr>
        <w:pStyle w:val="subsection"/>
      </w:pPr>
      <w:r w:rsidRPr="003C7F6E">
        <w:tab/>
        <w:t>(1)</w:t>
      </w:r>
      <w:r w:rsidRPr="003C7F6E">
        <w:tab/>
        <w:t>If:</w:t>
      </w:r>
    </w:p>
    <w:p w:rsidR="00632062" w:rsidRPr="003C7F6E" w:rsidRDefault="00632062">
      <w:pPr>
        <w:pStyle w:val="paragraph"/>
      </w:pPr>
      <w:r w:rsidRPr="003C7F6E">
        <w:tab/>
        <w:t>(a)</w:t>
      </w:r>
      <w:r w:rsidRPr="003C7F6E">
        <w:tab/>
        <w:t>an approved child care service has given more than one certificate under subsection</w:t>
      </w:r>
      <w:r w:rsidR="003C7F6E">
        <w:t> </w:t>
      </w:r>
      <w:r w:rsidRPr="003C7F6E">
        <w:t>76(1) for a reason set out in subparagraph</w:t>
      </w:r>
      <w:r w:rsidR="003C7F6E">
        <w:t> </w:t>
      </w:r>
      <w:r w:rsidRPr="003C7F6E">
        <w:t>76(1)(b)(ii) (hardship); and</w:t>
      </w:r>
    </w:p>
    <w:p w:rsidR="00632062" w:rsidRPr="003C7F6E" w:rsidRDefault="00632062">
      <w:pPr>
        <w:pStyle w:val="paragraph"/>
      </w:pPr>
      <w:r w:rsidRPr="003C7F6E">
        <w:tab/>
        <w:t>(b)</w:t>
      </w:r>
      <w:r w:rsidRPr="003C7F6E">
        <w:tab/>
        <w:t>the Secretary is satisfied that the service has demonstrated, in the prior giving of certificates for that reason, a pattern of decisions that are not in accordance with the Minister’s specifications under paragraph</w:t>
      </w:r>
      <w:r w:rsidR="003C7F6E">
        <w:t> </w:t>
      </w:r>
      <w:r w:rsidRPr="003C7F6E">
        <w:t>82(3)(a) or rules under paragraph</w:t>
      </w:r>
      <w:r w:rsidR="003C7F6E">
        <w:t> </w:t>
      </w:r>
      <w:r w:rsidRPr="003C7F6E">
        <w:t>82(3)(b);</w:t>
      </w:r>
    </w:p>
    <w:p w:rsidR="00632062" w:rsidRPr="003C7F6E" w:rsidRDefault="00632062">
      <w:pPr>
        <w:pStyle w:val="subsection2"/>
      </w:pPr>
      <w:r w:rsidRPr="003C7F6E">
        <w:t>the Secretary may determine that the service must not give a certificate under subsection</w:t>
      </w:r>
      <w:r w:rsidR="003C7F6E">
        <w:t> </w:t>
      </w:r>
      <w:r w:rsidRPr="003C7F6E">
        <w:t xml:space="preserve">76(1) for the reason of hardship after the Secretary’s determination has been made and </w:t>
      </w:r>
      <w:r w:rsidR="00DF03B0" w:rsidRPr="003C7F6E">
        <w:t>during the period for which the determination applies</w:t>
      </w:r>
      <w:r w:rsidRPr="003C7F6E">
        <w:t>.</w:t>
      </w:r>
    </w:p>
    <w:p w:rsidR="00632062" w:rsidRPr="003C7F6E" w:rsidRDefault="00632062">
      <w:pPr>
        <w:pStyle w:val="SubsectionHead"/>
      </w:pPr>
      <w:r w:rsidRPr="003C7F6E">
        <w:lastRenderedPageBreak/>
        <w:t>Matters to be specified in Secretary’s determination</w:t>
      </w:r>
    </w:p>
    <w:p w:rsidR="00632062" w:rsidRPr="003C7F6E" w:rsidRDefault="00632062">
      <w:pPr>
        <w:pStyle w:val="subsection"/>
      </w:pPr>
      <w:r w:rsidRPr="003C7F6E">
        <w:tab/>
        <w:t>(2)</w:t>
      </w:r>
      <w:r w:rsidRPr="003C7F6E">
        <w:tab/>
        <w:t xml:space="preserve">A determination by the Secretary under </w:t>
      </w:r>
      <w:r w:rsidR="003C7F6E">
        <w:t>subsection (</w:t>
      </w:r>
      <w:r w:rsidRPr="003C7F6E">
        <w:t>1) must:</w:t>
      </w:r>
    </w:p>
    <w:p w:rsidR="00632062" w:rsidRPr="003C7F6E" w:rsidRDefault="00632062">
      <w:pPr>
        <w:pStyle w:val="paragraph"/>
      </w:pPr>
      <w:r w:rsidRPr="003C7F6E">
        <w:tab/>
        <w:t>(a)</w:t>
      </w:r>
      <w:r w:rsidRPr="003C7F6E">
        <w:tab/>
        <w:t xml:space="preserve">specify the period for which the determination </w:t>
      </w:r>
      <w:r w:rsidR="005A0949" w:rsidRPr="003C7F6E">
        <w:t>applies</w:t>
      </w:r>
      <w:r w:rsidRPr="003C7F6E">
        <w:t>; and</w:t>
      </w:r>
    </w:p>
    <w:p w:rsidR="00632062" w:rsidRPr="003C7F6E" w:rsidRDefault="00632062">
      <w:pPr>
        <w:pStyle w:val="paragraph"/>
      </w:pPr>
      <w:r w:rsidRPr="003C7F6E">
        <w:tab/>
        <w:t>(b)</w:t>
      </w:r>
      <w:r w:rsidRPr="003C7F6E">
        <w:tab/>
        <w:t>be notified to the service.</w:t>
      </w:r>
    </w:p>
    <w:p w:rsidR="00632062" w:rsidRPr="003C7F6E" w:rsidRDefault="00632062" w:rsidP="0022492B">
      <w:pPr>
        <w:pStyle w:val="ActHead5"/>
        <w:rPr>
          <w:snapToGrid w:val="0"/>
          <w:lang w:eastAsia="en-US"/>
        </w:rPr>
      </w:pPr>
      <w:bookmarkStart w:id="195" w:name="_Toc441660087"/>
      <w:r w:rsidRPr="003C7F6E">
        <w:rPr>
          <w:rStyle w:val="CharSectno"/>
        </w:rPr>
        <w:t>81</w:t>
      </w:r>
      <w:r w:rsidRPr="003C7F6E">
        <w:rPr>
          <w:snapToGrid w:val="0"/>
          <w:lang w:eastAsia="en-US"/>
        </w:rPr>
        <w:t xml:space="preserve">  Fee reductions or child care benefit rate determined by the Secretary</w:t>
      </w:r>
      <w:bookmarkEnd w:id="195"/>
    </w:p>
    <w:p w:rsidR="00632062" w:rsidRPr="003C7F6E" w:rsidRDefault="00632062">
      <w:pPr>
        <w:pStyle w:val="SubsectionHead"/>
      </w:pPr>
      <w:r w:rsidRPr="003C7F6E">
        <w:t>Overview of section</w:t>
      </w:r>
    </w:p>
    <w:p w:rsidR="00632062" w:rsidRPr="003C7F6E" w:rsidRDefault="00632062">
      <w:pPr>
        <w:pStyle w:val="subsection"/>
      </w:pPr>
      <w:r w:rsidRPr="003C7F6E">
        <w:tab/>
        <w:t>(1)</w:t>
      </w:r>
      <w:r w:rsidRPr="003C7F6E">
        <w:tab/>
        <w:t>This section provides for the rate applicable to:</w:t>
      </w:r>
    </w:p>
    <w:p w:rsidR="00632062" w:rsidRPr="003C7F6E" w:rsidRDefault="00632062">
      <w:pPr>
        <w:pStyle w:val="paragraph"/>
      </w:pPr>
      <w:r w:rsidRPr="003C7F6E">
        <w:tab/>
        <w:t>(a)</w:t>
      </w:r>
      <w:r w:rsidRPr="003C7F6E">
        <w:tab/>
        <w:t>an individual in respect of whom a determination of conditional eligibility under section</w:t>
      </w:r>
      <w:r w:rsidR="003C7F6E">
        <w:t> </w:t>
      </w:r>
      <w:r w:rsidRPr="003C7F6E">
        <w:t>50F of the Family Assistance</w:t>
      </w:r>
      <w:r w:rsidR="005C203B" w:rsidRPr="003C7F6E">
        <w:t xml:space="preserve"> Administration</w:t>
      </w:r>
      <w:r w:rsidRPr="003C7F6E">
        <w:t xml:space="preserve"> Act is in force; or</w:t>
      </w:r>
    </w:p>
    <w:p w:rsidR="00632062" w:rsidRPr="003C7F6E" w:rsidRDefault="00632062">
      <w:pPr>
        <w:pStyle w:val="paragraph"/>
        <w:rPr>
          <w:i/>
        </w:rPr>
      </w:pPr>
      <w:r w:rsidRPr="003C7F6E">
        <w:tab/>
        <w:t>(b)</w:t>
      </w:r>
      <w:r w:rsidRPr="003C7F6E">
        <w:tab/>
        <w:t>an approved child care service that is eligible under section</w:t>
      </w:r>
      <w:r w:rsidR="003C7F6E">
        <w:t> </w:t>
      </w:r>
      <w:r w:rsidRPr="003C7F6E">
        <w:t>47 for child care benefit by fee reduction for sessions of care provided by the service to a child at risk;</w:t>
      </w:r>
    </w:p>
    <w:p w:rsidR="00632062" w:rsidRPr="003C7F6E" w:rsidRDefault="00632062">
      <w:pPr>
        <w:pStyle w:val="subsection2"/>
      </w:pPr>
      <w:r w:rsidRPr="003C7F6E">
        <w:t>if the Secretary makes a determination as provided for in this section.</w:t>
      </w:r>
    </w:p>
    <w:p w:rsidR="00632062" w:rsidRPr="003C7F6E" w:rsidRDefault="00632062">
      <w:pPr>
        <w:pStyle w:val="SubsectionHead"/>
      </w:pPr>
      <w:r w:rsidRPr="003C7F6E">
        <w:t>Secretary may determine rate in cases of hardship—individual conditionally eligible</w:t>
      </w:r>
    </w:p>
    <w:p w:rsidR="00632062" w:rsidRPr="003C7F6E" w:rsidRDefault="00632062">
      <w:pPr>
        <w:pStyle w:val="subsection"/>
      </w:pPr>
      <w:r w:rsidRPr="003C7F6E">
        <w:rPr>
          <w:snapToGrid w:val="0"/>
          <w:lang w:eastAsia="en-US"/>
        </w:rPr>
        <w:tab/>
        <w:t>(2)</w:t>
      </w:r>
      <w:r w:rsidRPr="003C7F6E">
        <w:rPr>
          <w:snapToGrid w:val="0"/>
          <w:lang w:eastAsia="en-US"/>
        </w:rPr>
        <w:tab/>
        <w:t>I</w:t>
      </w:r>
      <w:r w:rsidRPr="003C7F6E">
        <w:t>f:</w:t>
      </w:r>
    </w:p>
    <w:p w:rsidR="00632062" w:rsidRPr="003C7F6E" w:rsidRDefault="00632062">
      <w:pPr>
        <w:pStyle w:val="paragraph"/>
      </w:pPr>
      <w:r w:rsidRPr="003C7F6E">
        <w:tab/>
        <w:t>(a)</w:t>
      </w:r>
      <w:r w:rsidRPr="003C7F6E">
        <w:tab/>
        <w:t>a determination of conditional eligibility under section</w:t>
      </w:r>
      <w:r w:rsidR="003C7F6E">
        <w:t> </w:t>
      </w:r>
      <w:r w:rsidRPr="003C7F6E">
        <w:t>50F of the Family Assistance Administration Act is in force in respect of an individual and a child for child care benefit by fee reduction for care provided by an approved child care service to the child; and</w:t>
      </w:r>
    </w:p>
    <w:p w:rsidR="00632062" w:rsidRPr="003C7F6E" w:rsidRDefault="00632062" w:rsidP="00B21BCF">
      <w:pPr>
        <w:pStyle w:val="paragraph"/>
        <w:keepNext/>
      </w:pPr>
      <w:r w:rsidRPr="003C7F6E">
        <w:tab/>
        <w:t>(b)</w:t>
      </w:r>
      <w:r w:rsidRPr="003C7F6E">
        <w:tab/>
        <w:t>either:</w:t>
      </w:r>
    </w:p>
    <w:p w:rsidR="00632062" w:rsidRPr="003C7F6E" w:rsidRDefault="00632062">
      <w:pPr>
        <w:pStyle w:val="paragraphsub"/>
      </w:pPr>
      <w:r w:rsidRPr="003C7F6E">
        <w:tab/>
        <w:t>(i)</w:t>
      </w:r>
      <w:r w:rsidRPr="003C7F6E">
        <w:tab/>
        <w:t>the total period specified in certificates given by the service under section</w:t>
      </w:r>
      <w:r w:rsidR="003C7F6E">
        <w:t> </w:t>
      </w:r>
      <w:r w:rsidRPr="003C7F6E">
        <w:t>76 and certificates given under subsection</w:t>
      </w:r>
      <w:r w:rsidR="003C7F6E">
        <w:t> </w:t>
      </w:r>
      <w:r w:rsidRPr="003C7F6E">
        <w:t>76(1) for a reason set out in subparagraph</w:t>
      </w:r>
      <w:r w:rsidR="003C7F6E">
        <w:t> </w:t>
      </w:r>
      <w:r w:rsidRPr="003C7F6E">
        <w:t>76(1)(b)(ii) (hardship) by any other approved child care service, in respect of the child in the same financial year equals 13 weeks; or</w:t>
      </w:r>
    </w:p>
    <w:p w:rsidR="00632062" w:rsidRPr="003C7F6E" w:rsidRDefault="00632062">
      <w:pPr>
        <w:pStyle w:val="paragraphsub"/>
      </w:pPr>
      <w:r w:rsidRPr="003C7F6E">
        <w:lastRenderedPageBreak/>
        <w:tab/>
        <w:t>(ii)</w:t>
      </w:r>
      <w:r w:rsidRPr="003C7F6E">
        <w:tab/>
        <w:t>the service is not able to give a certificate under subsection</w:t>
      </w:r>
      <w:r w:rsidR="003C7F6E">
        <w:t> </w:t>
      </w:r>
      <w:r w:rsidRPr="003C7F6E">
        <w:t>76(1) because of the operation of section</w:t>
      </w:r>
      <w:r w:rsidR="003C7F6E">
        <w:t> </w:t>
      </w:r>
      <w:r w:rsidRPr="003C7F6E">
        <w:t>79 or 80; and</w:t>
      </w:r>
    </w:p>
    <w:p w:rsidR="00632062" w:rsidRPr="003C7F6E" w:rsidRDefault="00632062">
      <w:pPr>
        <w:pStyle w:val="paragraph"/>
      </w:pPr>
      <w:r w:rsidRPr="003C7F6E">
        <w:tab/>
        <w:t>(c)</w:t>
      </w:r>
      <w:r w:rsidRPr="003C7F6E">
        <w:tab/>
        <w:t xml:space="preserve">the Secretary is satisfied that the individual is experiencing hardship of a kind specified in </w:t>
      </w:r>
      <w:r w:rsidR="00526532" w:rsidRPr="003C7F6E">
        <w:t>an instrument</w:t>
      </w:r>
      <w:r w:rsidRPr="003C7F6E">
        <w:t xml:space="preserve"> in force under paragraph</w:t>
      </w:r>
      <w:r w:rsidR="003C7F6E">
        <w:t> </w:t>
      </w:r>
      <w:r w:rsidRPr="003C7F6E">
        <w:t>82(3)(a); and</w:t>
      </w:r>
    </w:p>
    <w:p w:rsidR="00632062" w:rsidRPr="003C7F6E" w:rsidRDefault="00632062">
      <w:pPr>
        <w:pStyle w:val="paragraph"/>
      </w:pPr>
      <w:r w:rsidRPr="003C7F6E">
        <w:tab/>
        <w:t>(d)</w:t>
      </w:r>
      <w:r w:rsidRPr="003C7F6E">
        <w:tab/>
        <w:t xml:space="preserve">the individual applies to the Secretary under </w:t>
      </w:r>
      <w:r w:rsidR="003C7F6E">
        <w:t>subsection (</w:t>
      </w:r>
      <w:r w:rsidRPr="003C7F6E">
        <w:t>5);</w:t>
      </w:r>
    </w:p>
    <w:p w:rsidR="00632062" w:rsidRPr="003C7F6E" w:rsidRDefault="00632062">
      <w:pPr>
        <w:pStyle w:val="subsection2"/>
      </w:pPr>
      <w:r w:rsidRPr="003C7F6E">
        <w:t xml:space="preserve">the Secretary may determine the hourly rate of fee reductions for sessions of care the service provides to the child </w:t>
      </w:r>
      <w:r w:rsidR="00DA03BE" w:rsidRPr="003C7F6E">
        <w:t>and the period for which the rate applies</w:t>
      </w:r>
      <w:r w:rsidRPr="003C7F6E">
        <w:t>.</w:t>
      </w:r>
    </w:p>
    <w:p w:rsidR="00632062" w:rsidRPr="003C7F6E" w:rsidRDefault="00632062">
      <w:pPr>
        <w:pStyle w:val="SubsectionHead"/>
      </w:pPr>
      <w:r w:rsidRPr="003C7F6E">
        <w:t xml:space="preserve">Secretary </w:t>
      </w:r>
      <w:r w:rsidRPr="003C7F6E">
        <w:rPr>
          <w:snapToGrid w:val="0"/>
        </w:rPr>
        <w:t>may</w:t>
      </w:r>
      <w:r w:rsidRPr="003C7F6E">
        <w:t xml:space="preserve"> determine rate if child at risk and individual conditionally eligible</w:t>
      </w:r>
    </w:p>
    <w:p w:rsidR="00632062" w:rsidRPr="003C7F6E" w:rsidRDefault="00632062">
      <w:pPr>
        <w:pStyle w:val="subsection"/>
      </w:pPr>
      <w:r w:rsidRPr="003C7F6E">
        <w:tab/>
        <w:t>(3)</w:t>
      </w:r>
      <w:r w:rsidRPr="003C7F6E">
        <w:tab/>
      </w:r>
      <w:r w:rsidRPr="003C7F6E">
        <w:rPr>
          <w:snapToGrid w:val="0"/>
          <w:lang w:eastAsia="en-US"/>
        </w:rPr>
        <w:t>I</w:t>
      </w:r>
      <w:r w:rsidRPr="003C7F6E">
        <w:t>f:</w:t>
      </w:r>
    </w:p>
    <w:p w:rsidR="00632062" w:rsidRPr="003C7F6E" w:rsidRDefault="00632062">
      <w:pPr>
        <w:pStyle w:val="paragraph"/>
      </w:pPr>
      <w:r w:rsidRPr="003C7F6E">
        <w:tab/>
        <w:t>(a)</w:t>
      </w:r>
      <w:r w:rsidRPr="003C7F6E">
        <w:tab/>
        <w:t>a determination of conditional eligibility under section</w:t>
      </w:r>
      <w:r w:rsidR="003C7F6E">
        <w:t> </w:t>
      </w:r>
      <w:r w:rsidRPr="003C7F6E">
        <w:t>50F of the Family Assistance Administration Act is in force in respect of an individual and a child for child care benefit by fee reduction for care provided by an approved child care service to the child; and</w:t>
      </w:r>
    </w:p>
    <w:p w:rsidR="00632062" w:rsidRPr="003C7F6E" w:rsidRDefault="00632062">
      <w:pPr>
        <w:pStyle w:val="paragraph"/>
      </w:pPr>
      <w:r w:rsidRPr="003C7F6E">
        <w:tab/>
        <w:t>(b)</w:t>
      </w:r>
      <w:r w:rsidRPr="003C7F6E">
        <w:tab/>
        <w:t>the service either:</w:t>
      </w:r>
    </w:p>
    <w:p w:rsidR="00632062" w:rsidRPr="003C7F6E" w:rsidRDefault="00632062">
      <w:pPr>
        <w:pStyle w:val="paragraphsub"/>
      </w:pPr>
      <w:r w:rsidRPr="003C7F6E">
        <w:tab/>
        <w:t>(i)</w:t>
      </w:r>
      <w:r w:rsidRPr="003C7F6E">
        <w:tab/>
        <w:t>has given a certificate under section</w:t>
      </w:r>
      <w:r w:rsidR="003C7F6E">
        <w:t> </w:t>
      </w:r>
      <w:r w:rsidRPr="003C7F6E">
        <w:t>76 such that the total period specified in that certificate and other certificates (if any) given by the service under that section in respect of the child in the same financial year equals 13 weeks; or</w:t>
      </w:r>
    </w:p>
    <w:p w:rsidR="00632062" w:rsidRPr="003C7F6E" w:rsidRDefault="00632062">
      <w:pPr>
        <w:pStyle w:val="paragraphsub"/>
      </w:pPr>
      <w:r w:rsidRPr="003C7F6E">
        <w:tab/>
        <w:t>(ii)</w:t>
      </w:r>
      <w:r w:rsidRPr="003C7F6E">
        <w:tab/>
        <w:t>is not able to give a certificate under subsection</w:t>
      </w:r>
      <w:r w:rsidR="003C7F6E">
        <w:t> </w:t>
      </w:r>
      <w:r w:rsidRPr="003C7F6E">
        <w:t>76(1) because of the operation of section</w:t>
      </w:r>
      <w:r w:rsidR="003C7F6E">
        <w:t> </w:t>
      </w:r>
      <w:r w:rsidRPr="003C7F6E">
        <w:t>79; and</w:t>
      </w:r>
    </w:p>
    <w:p w:rsidR="00632062" w:rsidRPr="003C7F6E" w:rsidRDefault="00632062">
      <w:pPr>
        <w:pStyle w:val="paragraph"/>
      </w:pPr>
      <w:r w:rsidRPr="003C7F6E">
        <w:tab/>
        <w:t>(c)</w:t>
      </w:r>
      <w:r w:rsidRPr="003C7F6E">
        <w:tab/>
        <w:t>the Secretary is satisfied that the child is at risk of serious abuse or neglect; and</w:t>
      </w:r>
    </w:p>
    <w:p w:rsidR="00632062" w:rsidRPr="003C7F6E" w:rsidRDefault="00632062">
      <w:pPr>
        <w:pStyle w:val="paragraph"/>
      </w:pPr>
      <w:r w:rsidRPr="003C7F6E">
        <w:tab/>
        <w:t>(d)</w:t>
      </w:r>
      <w:r w:rsidRPr="003C7F6E">
        <w:tab/>
        <w:t xml:space="preserve">the service applies to the Secretary under </w:t>
      </w:r>
      <w:r w:rsidR="003C7F6E">
        <w:t>subsection (</w:t>
      </w:r>
      <w:r w:rsidRPr="003C7F6E">
        <w:t>5);</w:t>
      </w:r>
    </w:p>
    <w:p w:rsidR="00632062" w:rsidRPr="003C7F6E" w:rsidRDefault="00632062">
      <w:pPr>
        <w:pStyle w:val="subsection2"/>
        <w:rPr>
          <w:snapToGrid w:val="0"/>
        </w:rPr>
      </w:pPr>
      <w:r w:rsidRPr="003C7F6E">
        <w:rPr>
          <w:snapToGrid w:val="0"/>
        </w:rPr>
        <w:t xml:space="preserve">the Secretary may determine the hourly rate of fee reductions for sessions of care the service provides to the child </w:t>
      </w:r>
      <w:r w:rsidR="005B1E21" w:rsidRPr="003C7F6E">
        <w:t>and the period for which the rate applies</w:t>
      </w:r>
      <w:r w:rsidRPr="003C7F6E">
        <w:rPr>
          <w:snapToGrid w:val="0"/>
        </w:rPr>
        <w:t>.</w:t>
      </w:r>
    </w:p>
    <w:p w:rsidR="00632062" w:rsidRPr="003C7F6E" w:rsidRDefault="00632062">
      <w:pPr>
        <w:pStyle w:val="SubsectionHead"/>
      </w:pPr>
      <w:r w:rsidRPr="003C7F6E">
        <w:lastRenderedPageBreak/>
        <w:t>Secretary must determine rate if service eligible and child at risk</w:t>
      </w:r>
    </w:p>
    <w:p w:rsidR="00632062" w:rsidRPr="003C7F6E" w:rsidRDefault="00632062">
      <w:pPr>
        <w:pStyle w:val="subsection"/>
      </w:pPr>
      <w:r w:rsidRPr="003C7F6E">
        <w:tab/>
        <w:t>(4)</w:t>
      </w:r>
      <w:r w:rsidRPr="003C7F6E">
        <w:tab/>
        <w:t>If:</w:t>
      </w:r>
    </w:p>
    <w:p w:rsidR="00632062" w:rsidRPr="003C7F6E" w:rsidRDefault="00632062">
      <w:pPr>
        <w:pStyle w:val="paragraph"/>
      </w:pPr>
      <w:r w:rsidRPr="003C7F6E">
        <w:tab/>
        <w:t>(a)</w:t>
      </w:r>
      <w:r w:rsidRPr="003C7F6E">
        <w:tab/>
        <w:t>an approved child care service is eligible under section</w:t>
      </w:r>
      <w:r w:rsidR="003C7F6E">
        <w:t> </w:t>
      </w:r>
      <w:r w:rsidRPr="003C7F6E">
        <w:t>47 for child</w:t>
      </w:r>
      <w:r w:rsidRPr="003C7F6E">
        <w:rPr>
          <w:i/>
        </w:rPr>
        <w:t xml:space="preserve"> </w:t>
      </w:r>
      <w:r w:rsidRPr="003C7F6E">
        <w:t>care benefit by fee reduction for sessions of care provided by the service to a child at risk; and</w:t>
      </w:r>
    </w:p>
    <w:p w:rsidR="00632062" w:rsidRPr="003C7F6E" w:rsidRDefault="00632062">
      <w:pPr>
        <w:pStyle w:val="paragraph"/>
      </w:pPr>
      <w:r w:rsidRPr="003C7F6E">
        <w:tab/>
        <w:t>(b)</w:t>
      </w:r>
      <w:r w:rsidRPr="003C7F6E">
        <w:tab/>
        <w:t>the service either:</w:t>
      </w:r>
    </w:p>
    <w:p w:rsidR="00632062" w:rsidRPr="003C7F6E" w:rsidRDefault="00632062">
      <w:pPr>
        <w:pStyle w:val="paragraphsub"/>
      </w:pPr>
      <w:r w:rsidRPr="003C7F6E">
        <w:tab/>
        <w:t>(i)</w:t>
      </w:r>
      <w:r w:rsidRPr="003C7F6E">
        <w:tab/>
        <w:t>has given a certificate under section</w:t>
      </w:r>
      <w:r w:rsidR="003C7F6E">
        <w:t> </w:t>
      </w:r>
      <w:r w:rsidRPr="003C7F6E">
        <w:t>76 such that the total period specified in that certificate and other certificates (if any) given by the service under that section in respect of the child in the same financial year equals 13 weeks; or</w:t>
      </w:r>
    </w:p>
    <w:p w:rsidR="00632062" w:rsidRPr="003C7F6E" w:rsidRDefault="00632062">
      <w:pPr>
        <w:pStyle w:val="paragraphsub"/>
      </w:pPr>
      <w:r w:rsidRPr="003C7F6E">
        <w:tab/>
        <w:t>(ii)</w:t>
      </w:r>
      <w:r w:rsidRPr="003C7F6E">
        <w:tab/>
        <w:t>is not able to give a certificate under subsection</w:t>
      </w:r>
      <w:r w:rsidR="003C7F6E">
        <w:t> </w:t>
      </w:r>
      <w:r w:rsidRPr="003C7F6E">
        <w:t>76(2) because of the operation of section</w:t>
      </w:r>
      <w:r w:rsidR="003C7F6E">
        <w:t> </w:t>
      </w:r>
      <w:r w:rsidRPr="003C7F6E">
        <w:t>79; and</w:t>
      </w:r>
    </w:p>
    <w:p w:rsidR="00632062" w:rsidRPr="003C7F6E" w:rsidRDefault="00632062">
      <w:pPr>
        <w:pStyle w:val="paragraph"/>
      </w:pPr>
      <w:r w:rsidRPr="003C7F6E">
        <w:tab/>
        <w:t>(c)</w:t>
      </w:r>
      <w:r w:rsidRPr="003C7F6E">
        <w:tab/>
        <w:t>the Secretary is satisfied that the child is at risk of serious abuse or neglect; and</w:t>
      </w:r>
    </w:p>
    <w:p w:rsidR="00632062" w:rsidRPr="003C7F6E" w:rsidRDefault="00632062">
      <w:pPr>
        <w:pStyle w:val="paragraph"/>
      </w:pPr>
      <w:r w:rsidRPr="003C7F6E">
        <w:tab/>
        <w:t>(d)</w:t>
      </w:r>
      <w:r w:rsidRPr="003C7F6E">
        <w:tab/>
        <w:t xml:space="preserve">the service applies to the Secretary under </w:t>
      </w:r>
      <w:r w:rsidR="003C7F6E">
        <w:t>subsection (</w:t>
      </w:r>
      <w:r w:rsidRPr="003C7F6E">
        <w:t>5);</w:t>
      </w:r>
    </w:p>
    <w:p w:rsidR="00632062" w:rsidRPr="003C7F6E" w:rsidRDefault="00632062">
      <w:pPr>
        <w:pStyle w:val="subsection2"/>
      </w:pPr>
      <w:r w:rsidRPr="003C7F6E">
        <w:t xml:space="preserve">the Secretary must determine </w:t>
      </w:r>
      <w:r w:rsidRPr="003C7F6E">
        <w:rPr>
          <w:snapToGrid w:val="0"/>
        </w:rPr>
        <w:t xml:space="preserve">the hourly rate of child care benefit for sessions of care the service provides to the child </w:t>
      </w:r>
      <w:r w:rsidR="005B1E21" w:rsidRPr="003C7F6E">
        <w:t>and the period for which the rate applies</w:t>
      </w:r>
      <w:r w:rsidRPr="003C7F6E">
        <w:rPr>
          <w:snapToGrid w:val="0"/>
        </w:rPr>
        <w:t>.</w:t>
      </w:r>
    </w:p>
    <w:p w:rsidR="00632062" w:rsidRPr="003C7F6E" w:rsidRDefault="00632062">
      <w:pPr>
        <w:pStyle w:val="SubsectionHead"/>
      </w:pPr>
      <w:r w:rsidRPr="003C7F6E">
        <w:t>Application for determination</w:t>
      </w:r>
    </w:p>
    <w:p w:rsidR="00632062" w:rsidRPr="003C7F6E" w:rsidRDefault="00632062">
      <w:pPr>
        <w:pStyle w:val="subsection"/>
      </w:pPr>
      <w:r w:rsidRPr="003C7F6E">
        <w:tab/>
        <w:t>(5)</w:t>
      </w:r>
      <w:r w:rsidRPr="003C7F6E">
        <w:tab/>
        <w:t xml:space="preserve">An application under </w:t>
      </w:r>
      <w:r w:rsidR="003C7F6E">
        <w:t>subsection (</w:t>
      </w:r>
      <w:r w:rsidRPr="003C7F6E">
        <w:t>2), (3) or (4) must:</w:t>
      </w:r>
    </w:p>
    <w:p w:rsidR="00632062" w:rsidRPr="003C7F6E" w:rsidRDefault="00632062">
      <w:pPr>
        <w:pStyle w:val="paragraph"/>
      </w:pPr>
      <w:r w:rsidRPr="003C7F6E">
        <w:tab/>
        <w:t>(a)</w:t>
      </w:r>
      <w:r w:rsidRPr="003C7F6E">
        <w:tab/>
        <w:t>be made in the form and manner; and</w:t>
      </w:r>
    </w:p>
    <w:p w:rsidR="00632062" w:rsidRPr="003C7F6E" w:rsidRDefault="00632062">
      <w:pPr>
        <w:pStyle w:val="paragraph"/>
      </w:pPr>
      <w:r w:rsidRPr="003C7F6E">
        <w:tab/>
        <w:t>(b)</w:t>
      </w:r>
      <w:r w:rsidRPr="003C7F6E">
        <w:tab/>
        <w:t>contain any information; and</w:t>
      </w:r>
    </w:p>
    <w:p w:rsidR="00632062" w:rsidRPr="003C7F6E" w:rsidRDefault="00632062">
      <w:pPr>
        <w:pStyle w:val="paragraph"/>
      </w:pPr>
      <w:r w:rsidRPr="003C7F6E">
        <w:tab/>
        <w:t>(c)</w:t>
      </w:r>
      <w:r w:rsidRPr="003C7F6E">
        <w:tab/>
        <w:t>be accompanied by any documents;</w:t>
      </w:r>
    </w:p>
    <w:p w:rsidR="00632062" w:rsidRPr="003C7F6E" w:rsidRDefault="00632062">
      <w:pPr>
        <w:pStyle w:val="subsection2"/>
      </w:pPr>
      <w:r w:rsidRPr="003C7F6E">
        <w:t>required by the Secretary.</w:t>
      </w:r>
    </w:p>
    <w:p w:rsidR="00632062" w:rsidRPr="003C7F6E" w:rsidRDefault="00632062">
      <w:pPr>
        <w:pStyle w:val="SubsectionHead"/>
        <w:rPr>
          <w:snapToGrid w:val="0"/>
          <w:lang w:eastAsia="en-US"/>
        </w:rPr>
      </w:pPr>
      <w:r w:rsidRPr="003C7F6E">
        <w:rPr>
          <w:snapToGrid w:val="0"/>
          <w:lang w:eastAsia="en-US"/>
        </w:rPr>
        <w:t>Period specified in the determination</w:t>
      </w:r>
    </w:p>
    <w:p w:rsidR="00632062" w:rsidRPr="003C7F6E" w:rsidRDefault="00632062">
      <w:pPr>
        <w:pStyle w:val="subsection"/>
        <w:rPr>
          <w:snapToGrid w:val="0"/>
          <w:lang w:eastAsia="en-US"/>
        </w:rPr>
      </w:pPr>
      <w:r w:rsidRPr="003C7F6E">
        <w:rPr>
          <w:snapToGrid w:val="0"/>
          <w:lang w:eastAsia="en-US"/>
        </w:rPr>
        <w:tab/>
        <w:t>(7)</w:t>
      </w:r>
      <w:r w:rsidRPr="003C7F6E">
        <w:rPr>
          <w:snapToGrid w:val="0"/>
          <w:lang w:eastAsia="en-US"/>
        </w:rPr>
        <w:tab/>
        <w:t>The period specified in a determination:</w:t>
      </w:r>
    </w:p>
    <w:p w:rsidR="00632062" w:rsidRPr="003C7F6E" w:rsidRDefault="00632062">
      <w:pPr>
        <w:pStyle w:val="paragraph"/>
      </w:pPr>
      <w:r w:rsidRPr="003C7F6E">
        <w:tab/>
        <w:t>(a)</w:t>
      </w:r>
      <w:r w:rsidRPr="003C7F6E">
        <w:tab/>
        <w:t>must be a number of complete weeks; and</w:t>
      </w:r>
    </w:p>
    <w:p w:rsidR="00632062" w:rsidRPr="003C7F6E" w:rsidRDefault="00632062">
      <w:pPr>
        <w:pStyle w:val="paragraph"/>
      </w:pPr>
      <w:r w:rsidRPr="003C7F6E">
        <w:tab/>
        <w:t>(b)</w:t>
      </w:r>
      <w:r w:rsidRPr="003C7F6E">
        <w:tab/>
        <w:t>may start before or after the determination is made.</w:t>
      </w:r>
    </w:p>
    <w:p w:rsidR="00632062" w:rsidRPr="003C7F6E" w:rsidRDefault="00632062">
      <w:pPr>
        <w:pStyle w:val="SubsectionHead"/>
      </w:pPr>
      <w:r w:rsidRPr="003C7F6E">
        <w:lastRenderedPageBreak/>
        <w:t xml:space="preserve">Notice to be given of a determination under </w:t>
      </w:r>
      <w:r w:rsidR="003C7F6E">
        <w:t>subsection (</w:t>
      </w:r>
      <w:r w:rsidRPr="003C7F6E">
        <w:t>2)</w:t>
      </w:r>
    </w:p>
    <w:p w:rsidR="00632062" w:rsidRPr="003C7F6E" w:rsidRDefault="00632062">
      <w:pPr>
        <w:pStyle w:val="subsection"/>
      </w:pPr>
      <w:r w:rsidRPr="003C7F6E">
        <w:tab/>
        <w:t>(8)</w:t>
      </w:r>
      <w:r w:rsidRPr="003C7F6E">
        <w:tab/>
        <w:t xml:space="preserve">The Secretary must give notice of a determination made under </w:t>
      </w:r>
      <w:r w:rsidR="003C7F6E">
        <w:t>subsection (</w:t>
      </w:r>
      <w:r w:rsidRPr="003C7F6E">
        <w:t>2) to the individual and the service providing the care to the child.</w:t>
      </w:r>
    </w:p>
    <w:p w:rsidR="00632062" w:rsidRPr="003C7F6E" w:rsidRDefault="00632062">
      <w:pPr>
        <w:pStyle w:val="SubsectionHead"/>
      </w:pPr>
      <w:r w:rsidRPr="003C7F6E">
        <w:t xml:space="preserve">Notice to be given of a determination under </w:t>
      </w:r>
      <w:r w:rsidR="003C7F6E">
        <w:t>subsection (</w:t>
      </w:r>
      <w:r w:rsidRPr="003C7F6E">
        <w:t>3) or (4)</w:t>
      </w:r>
    </w:p>
    <w:p w:rsidR="00632062" w:rsidRPr="003C7F6E" w:rsidRDefault="00632062">
      <w:pPr>
        <w:pStyle w:val="subsection"/>
      </w:pPr>
      <w:r w:rsidRPr="003C7F6E">
        <w:tab/>
        <w:t>(9)</w:t>
      </w:r>
      <w:r w:rsidRPr="003C7F6E">
        <w:tab/>
        <w:t xml:space="preserve">The Secretary must give notice of a determination made under </w:t>
      </w:r>
      <w:r w:rsidR="003C7F6E">
        <w:t>subsection (</w:t>
      </w:r>
      <w:r w:rsidRPr="003C7F6E">
        <w:t>3) or (4) to the service providing the care to the child.</w:t>
      </w:r>
    </w:p>
    <w:p w:rsidR="00632062" w:rsidRPr="003C7F6E" w:rsidRDefault="00632062">
      <w:pPr>
        <w:pStyle w:val="SubsectionHead"/>
      </w:pPr>
      <w:r w:rsidRPr="003C7F6E">
        <w:t>Content of notice</w:t>
      </w:r>
    </w:p>
    <w:p w:rsidR="00632062" w:rsidRPr="003C7F6E" w:rsidRDefault="00632062">
      <w:pPr>
        <w:pStyle w:val="subsection"/>
      </w:pPr>
      <w:r w:rsidRPr="003C7F6E">
        <w:tab/>
        <w:t>(10)</w:t>
      </w:r>
      <w:r w:rsidRPr="003C7F6E">
        <w:tab/>
        <w:t>The notice must state:</w:t>
      </w:r>
    </w:p>
    <w:p w:rsidR="00632062" w:rsidRPr="003C7F6E" w:rsidRDefault="00632062">
      <w:pPr>
        <w:pStyle w:val="paragraph"/>
      </w:pPr>
      <w:r w:rsidRPr="003C7F6E">
        <w:tab/>
        <w:t>(a)</w:t>
      </w:r>
      <w:r w:rsidRPr="003C7F6E">
        <w:tab/>
        <w:t>the name of the child concerned; and</w:t>
      </w:r>
    </w:p>
    <w:p w:rsidR="00632062" w:rsidRPr="003C7F6E" w:rsidRDefault="00632062">
      <w:pPr>
        <w:pStyle w:val="paragraph"/>
      </w:pPr>
      <w:r w:rsidRPr="003C7F6E">
        <w:tab/>
        <w:t>(b)</w:t>
      </w:r>
      <w:r w:rsidRPr="003C7F6E">
        <w:tab/>
        <w:t>the rate determined by the Secretary in respect of sessions of care provided by the service to the child; and</w:t>
      </w:r>
    </w:p>
    <w:p w:rsidR="00632062" w:rsidRPr="003C7F6E" w:rsidRDefault="00632062">
      <w:pPr>
        <w:pStyle w:val="paragraph"/>
      </w:pPr>
      <w:r w:rsidRPr="003C7F6E">
        <w:tab/>
        <w:t>(c)</w:t>
      </w:r>
      <w:r w:rsidRPr="003C7F6E">
        <w:tab/>
        <w:t>that the claimant may apply for review of the determination in the manner set out in Part</w:t>
      </w:r>
      <w:r w:rsidR="003C7F6E">
        <w:t> </w:t>
      </w:r>
      <w:r w:rsidRPr="003C7F6E">
        <w:t>5 of the Family Assistance Administration Act.</w:t>
      </w:r>
    </w:p>
    <w:p w:rsidR="00632062" w:rsidRPr="003C7F6E" w:rsidRDefault="00632062">
      <w:pPr>
        <w:pStyle w:val="subsection"/>
      </w:pPr>
      <w:r w:rsidRPr="003C7F6E">
        <w:tab/>
        <w:t>(11)</w:t>
      </w:r>
      <w:r w:rsidRPr="003C7F6E">
        <w:tab/>
        <w:t xml:space="preserve">The determination is not ineffective by reason only that any, or all, of the requirements of </w:t>
      </w:r>
      <w:r w:rsidR="003C7F6E">
        <w:t>subsection (</w:t>
      </w:r>
      <w:r w:rsidRPr="003C7F6E">
        <w:t>8), (9) or (10) are not complied with.</w:t>
      </w:r>
    </w:p>
    <w:p w:rsidR="00632062" w:rsidRPr="003C7F6E" w:rsidRDefault="00632062" w:rsidP="0022492B">
      <w:pPr>
        <w:pStyle w:val="ActHead5"/>
      </w:pPr>
      <w:bookmarkStart w:id="196" w:name="_Toc441660088"/>
      <w:r w:rsidRPr="003C7F6E">
        <w:rPr>
          <w:rStyle w:val="CharSectno"/>
        </w:rPr>
        <w:t>82</w:t>
      </w:r>
      <w:r w:rsidRPr="003C7F6E">
        <w:t xml:space="preserve">  Certificate and determination to be made according to rules</w:t>
      </w:r>
      <w:bookmarkEnd w:id="196"/>
    </w:p>
    <w:p w:rsidR="00632062" w:rsidRPr="003C7F6E" w:rsidRDefault="00632062">
      <w:pPr>
        <w:pStyle w:val="subsection"/>
        <w:rPr>
          <w:snapToGrid w:val="0"/>
          <w:lang w:eastAsia="en-US"/>
        </w:rPr>
      </w:pPr>
      <w:r w:rsidRPr="003C7F6E">
        <w:rPr>
          <w:snapToGrid w:val="0"/>
          <w:lang w:eastAsia="en-US"/>
        </w:rPr>
        <w:tab/>
        <w:t>(1)</w:t>
      </w:r>
      <w:r w:rsidRPr="003C7F6E">
        <w:rPr>
          <w:snapToGrid w:val="0"/>
          <w:lang w:eastAsia="en-US"/>
        </w:rPr>
        <w:tab/>
        <w:t>A certificate under section</w:t>
      </w:r>
      <w:r w:rsidR="003C7F6E">
        <w:rPr>
          <w:snapToGrid w:val="0"/>
          <w:lang w:eastAsia="en-US"/>
        </w:rPr>
        <w:t> </w:t>
      </w:r>
      <w:r w:rsidRPr="003C7F6E">
        <w:rPr>
          <w:snapToGrid w:val="0"/>
          <w:lang w:eastAsia="en-US"/>
        </w:rPr>
        <w:t xml:space="preserve">76 is to be given in accordance with any rules in force under </w:t>
      </w:r>
      <w:r w:rsidR="003C7F6E">
        <w:rPr>
          <w:snapToGrid w:val="0"/>
          <w:lang w:eastAsia="en-US"/>
        </w:rPr>
        <w:t>paragraph (</w:t>
      </w:r>
      <w:r w:rsidRPr="003C7F6E">
        <w:rPr>
          <w:snapToGrid w:val="0"/>
          <w:lang w:eastAsia="en-US"/>
        </w:rPr>
        <w:t>3)(b).</w:t>
      </w:r>
    </w:p>
    <w:p w:rsidR="00632062" w:rsidRPr="003C7F6E" w:rsidRDefault="00632062">
      <w:pPr>
        <w:pStyle w:val="subsection"/>
        <w:rPr>
          <w:snapToGrid w:val="0"/>
          <w:lang w:eastAsia="en-US"/>
        </w:rPr>
      </w:pPr>
      <w:r w:rsidRPr="003C7F6E">
        <w:rPr>
          <w:snapToGrid w:val="0"/>
          <w:lang w:eastAsia="en-US"/>
        </w:rPr>
        <w:tab/>
        <w:t>(2)</w:t>
      </w:r>
      <w:r w:rsidRPr="003C7F6E">
        <w:rPr>
          <w:snapToGrid w:val="0"/>
          <w:lang w:eastAsia="en-US"/>
        </w:rPr>
        <w:tab/>
        <w:t>A determination under subsection</w:t>
      </w:r>
      <w:r w:rsidR="003C7F6E">
        <w:rPr>
          <w:snapToGrid w:val="0"/>
          <w:lang w:eastAsia="en-US"/>
        </w:rPr>
        <w:t> </w:t>
      </w:r>
      <w:r w:rsidRPr="003C7F6E">
        <w:rPr>
          <w:snapToGrid w:val="0"/>
          <w:lang w:eastAsia="en-US"/>
        </w:rPr>
        <w:t xml:space="preserve">81(2), (3) or (4) is to be made in accordance with any rules in force under </w:t>
      </w:r>
      <w:r w:rsidR="003C7F6E">
        <w:rPr>
          <w:snapToGrid w:val="0"/>
          <w:lang w:eastAsia="en-US"/>
        </w:rPr>
        <w:t>paragraph (</w:t>
      </w:r>
      <w:r w:rsidRPr="003C7F6E">
        <w:rPr>
          <w:snapToGrid w:val="0"/>
          <w:lang w:eastAsia="en-US"/>
        </w:rPr>
        <w:t>3)(b).</w:t>
      </w:r>
    </w:p>
    <w:p w:rsidR="00632062" w:rsidRPr="003C7F6E" w:rsidRDefault="00632062">
      <w:pPr>
        <w:pStyle w:val="subsection"/>
        <w:rPr>
          <w:snapToGrid w:val="0"/>
          <w:lang w:eastAsia="en-US"/>
        </w:rPr>
      </w:pPr>
      <w:r w:rsidRPr="003C7F6E">
        <w:rPr>
          <w:snapToGrid w:val="0"/>
          <w:lang w:eastAsia="en-US"/>
        </w:rPr>
        <w:tab/>
        <w:t>(3)</w:t>
      </w:r>
      <w:r w:rsidRPr="003C7F6E">
        <w:rPr>
          <w:snapToGrid w:val="0"/>
          <w:lang w:eastAsia="en-US"/>
        </w:rPr>
        <w:tab/>
        <w:t xml:space="preserve">The Minister may, by </w:t>
      </w:r>
      <w:r w:rsidR="00BE7F01" w:rsidRPr="003C7F6E">
        <w:t>legislative instrument</w:t>
      </w:r>
      <w:r w:rsidRPr="003C7F6E">
        <w:rPr>
          <w:snapToGrid w:val="0"/>
          <w:lang w:eastAsia="en-US"/>
        </w:rPr>
        <w:t>:</w:t>
      </w:r>
    </w:p>
    <w:p w:rsidR="00632062" w:rsidRPr="003C7F6E" w:rsidRDefault="00632062">
      <w:pPr>
        <w:pStyle w:val="paragraph"/>
      </w:pPr>
      <w:r w:rsidRPr="003C7F6E">
        <w:tab/>
        <w:t>(a)</w:t>
      </w:r>
      <w:r w:rsidRPr="003C7F6E">
        <w:tab/>
        <w:t>specify kinds of hardship for the purposes of subparagraph</w:t>
      </w:r>
      <w:r w:rsidR="003C7F6E">
        <w:t> </w:t>
      </w:r>
      <w:r w:rsidRPr="003C7F6E">
        <w:t>76(1)(b)(ii) and paragraph</w:t>
      </w:r>
      <w:r w:rsidR="003C7F6E">
        <w:t> </w:t>
      </w:r>
      <w:r w:rsidRPr="003C7F6E">
        <w:t>81(2)(c); and</w:t>
      </w:r>
    </w:p>
    <w:p w:rsidR="00632062" w:rsidRPr="003C7F6E" w:rsidRDefault="00632062">
      <w:pPr>
        <w:pStyle w:val="paragraph"/>
      </w:pPr>
      <w:r w:rsidRPr="003C7F6E">
        <w:tab/>
        <w:t>(b)</w:t>
      </w:r>
      <w:r w:rsidRPr="003C7F6E">
        <w:tab/>
        <w:t>make rules relating to the giving of certificates under section</w:t>
      </w:r>
      <w:r w:rsidR="003C7F6E">
        <w:t> </w:t>
      </w:r>
      <w:r w:rsidRPr="003C7F6E">
        <w:t>76 and the making of determinations under subsections</w:t>
      </w:r>
      <w:r w:rsidR="003C7F6E">
        <w:t> </w:t>
      </w:r>
      <w:r w:rsidRPr="003C7F6E">
        <w:t>81(2), (3) and (4).</w:t>
      </w:r>
    </w:p>
    <w:p w:rsidR="003305E1" w:rsidRPr="003C7F6E" w:rsidRDefault="003305E1" w:rsidP="0022492B">
      <w:pPr>
        <w:pStyle w:val="ActHead4"/>
      </w:pPr>
      <w:bookmarkStart w:id="197" w:name="_Toc441660089"/>
      <w:r w:rsidRPr="003C7F6E">
        <w:rPr>
          <w:rStyle w:val="CharSubdNo"/>
        </w:rPr>
        <w:lastRenderedPageBreak/>
        <w:t>Subdivision CA</w:t>
      </w:r>
      <w:r w:rsidRPr="003C7F6E">
        <w:t>—</w:t>
      </w:r>
      <w:r w:rsidRPr="003C7F6E">
        <w:rPr>
          <w:rStyle w:val="CharSubdText"/>
        </w:rPr>
        <w:t>Special grandparent rate</w:t>
      </w:r>
      <w:bookmarkEnd w:id="197"/>
    </w:p>
    <w:p w:rsidR="003305E1" w:rsidRPr="003C7F6E" w:rsidRDefault="003305E1" w:rsidP="0022492B">
      <w:pPr>
        <w:pStyle w:val="ActHead5"/>
      </w:pPr>
      <w:bookmarkStart w:id="198" w:name="_Toc441660090"/>
      <w:r w:rsidRPr="003C7F6E">
        <w:rPr>
          <w:rStyle w:val="CharSectno"/>
        </w:rPr>
        <w:t>82A</w:t>
      </w:r>
      <w:r w:rsidRPr="003C7F6E">
        <w:t xml:space="preserve">  Special grandparent rate</w:t>
      </w:r>
      <w:bookmarkEnd w:id="198"/>
    </w:p>
    <w:p w:rsidR="003305E1" w:rsidRPr="003C7F6E" w:rsidRDefault="003305E1" w:rsidP="003305E1">
      <w:pPr>
        <w:pStyle w:val="subsection"/>
      </w:pPr>
      <w:r w:rsidRPr="003C7F6E">
        <w:tab/>
      </w:r>
      <w:r w:rsidRPr="003C7F6E">
        <w:tab/>
        <w:t>If a determination is in force under subsection</w:t>
      </w:r>
      <w:r w:rsidR="003C7F6E">
        <w:t> </w:t>
      </w:r>
      <w:r w:rsidRPr="003C7F6E">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3C7F6E" w:rsidRDefault="00632062" w:rsidP="0022492B">
      <w:pPr>
        <w:pStyle w:val="ActHead4"/>
        <w:rPr>
          <w:snapToGrid w:val="0"/>
          <w:lang w:eastAsia="en-US"/>
        </w:rPr>
      </w:pPr>
      <w:bookmarkStart w:id="199" w:name="_Toc441660091"/>
      <w:r w:rsidRPr="003C7F6E">
        <w:rPr>
          <w:rStyle w:val="CharSubdNo"/>
        </w:rPr>
        <w:t>Subdivision D</w:t>
      </w:r>
      <w:r w:rsidRPr="003C7F6E">
        <w:rPr>
          <w:snapToGrid w:val="0"/>
          <w:lang w:eastAsia="en-US"/>
        </w:rPr>
        <w:t>—</w:t>
      </w:r>
      <w:r w:rsidRPr="003C7F6E">
        <w:rPr>
          <w:rStyle w:val="CharSubdText"/>
        </w:rPr>
        <w:t>Care provided by registered carer</w:t>
      </w:r>
      <w:bookmarkEnd w:id="199"/>
    </w:p>
    <w:p w:rsidR="00632062" w:rsidRPr="003C7F6E" w:rsidRDefault="00632062" w:rsidP="0022492B">
      <w:pPr>
        <w:pStyle w:val="ActHead5"/>
      </w:pPr>
      <w:bookmarkStart w:id="200" w:name="_Toc441660092"/>
      <w:r w:rsidRPr="003C7F6E">
        <w:rPr>
          <w:rStyle w:val="CharSectno"/>
        </w:rPr>
        <w:t>83</w:t>
      </w:r>
      <w:r w:rsidRPr="003C7F6E">
        <w:t xml:space="preserve">  Rate of child care benefit for care provided by registered carer</w:t>
      </w:r>
      <w:bookmarkEnd w:id="200"/>
    </w:p>
    <w:p w:rsidR="00632062" w:rsidRPr="003C7F6E" w:rsidRDefault="00632062">
      <w:pPr>
        <w:pStyle w:val="subsection"/>
      </w:pPr>
      <w:r w:rsidRPr="003C7F6E">
        <w:tab/>
        <w:t>(1)</w:t>
      </w:r>
      <w:r w:rsidRPr="003C7F6E">
        <w:tab/>
        <w:t>The hourly rate of child care benefit for care provided to a child by a registered carer is an amount per hour worked out in accordance with the formula:</w:t>
      </w:r>
    </w:p>
    <w:p w:rsidR="00820896"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156CBC7D" wp14:editId="0787D17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3C7F6E" w:rsidRDefault="00632062">
      <w:pPr>
        <w:pStyle w:val="subsection2"/>
      </w:pPr>
      <w:r w:rsidRPr="003C7F6E">
        <w:t>where:</w:t>
      </w:r>
    </w:p>
    <w:p w:rsidR="002D03EB" w:rsidRPr="003C7F6E" w:rsidRDefault="002D03EB" w:rsidP="002D03EB">
      <w:pPr>
        <w:pStyle w:val="Definition"/>
      </w:pPr>
      <w:r w:rsidRPr="003C7F6E">
        <w:rPr>
          <w:b/>
          <w:i/>
        </w:rPr>
        <w:t>minimum hourly amount</w:t>
      </w:r>
      <w:r w:rsidRPr="003C7F6E">
        <w:t xml:space="preserve"> is $0.581.</w:t>
      </w:r>
    </w:p>
    <w:p w:rsidR="00632062" w:rsidRPr="003C7F6E" w:rsidRDefault="00632062">
      <w:pPr>
        <w:pStyle w:val="Definition"/>
      </w:pPr>
      <w:r w:rsidRPr="003C7F6E">
        <w:rPr>
          <w:b/>
          <w:i/>
        </w:rPr>
        <w:t>schooling %</w:t>
      </w:r>
      <w:r w:rsidRPr="003C7F6E">
        <w:t xml:space="preserve"> is:</w:t>
      </w:r>
    </w:p>
    <w:p w:rsidR="00632062" w:rsidRPr="003C7F6E" w:rsidRDefault="00632062">
      <w:pPr>
        <w:pStyle w:val="paragraph"/>
      </w:pPr>
      <w:r w:rsidRPr="003C7F6E">
        <w:tab/>
        <w:t>(a)</w:t>
      </w:r>
      <w:r w:rsidRPr="003C7F6E">
        <w:tab/>
        <w:t>85% if the child is a school child; and</w:t>
      </w:r>
    </w:p>
    <w:p w:rsidR="00632062" w:rsidRPr="003C7F6E" w:rsidRDefault="00632062">
      <w:pPr>
        <w:pStyle w:val="paragraph"/>
      </w:pPr>
      <w:r w:rsidRPr="003C7F6E">
        <w:tab/>
        <w:t>(b)</w:t>
      </w:r>
      <w:r w:rsidRPr="003C7F6E">
        <w:tab/>
        <w:t>100% if the child is not a school child.</w:t>
      </w:r>
    </w:p>
    <w:p w:rsidR="00632062" w:rsidRPr="003C7F6E" w:rsidRDefault="00632062">
      <w:pPr>
        <w:pStyle w:val="subsection2"/>
      </w:pPr>
      <w:r w:rsidRPr="003C7F6E">
        <w:t>Section</w:t>
      </w:r>
      <w:r w:rsidR="003C7F6E">
        <w:t> </w:t>
      </w:r>
      <w:r w:rsidRPr="003C7F6E">
        <w:t>84 imposes a limit on the amount of child care benefit that may be paid for care provided to a child in a week.</w:t>
      </w:r>
    </w:p>
    <w:p w:rsidR="00632062" w:rsidRPr="003C7F6E" w:rsidRDefault="00632062">
      <w:pPr>
        <w:pStyle w:val="subsection"/>
      </w:pPr>
      <w:r w:rsidRPr="003C7F6E">
        <w:tab/>
        <w:t>(2)</w:t>
      </w:r>
      <w:r w:rsidRPr="003C7F6E">
        <w:tab/>
        <w:t>To avoid doubt, the hourly rate may be applied to a part of an hour. That part of the hour attracts the appropriate proportion of the amount for a full hour.</w:t>
      </w:r>
    </w:p>
    <w:p w:rsidR="002672ED" w:rsidRPr="003C7F6E" w:rsidRDefault="002672ED" w:rsidP="002672ED">
      <w:pPr>
        <w:pStyle w:val="ActHead5"/>
      </w:pPr>
      <w:bookmarkStart w:id="201" w:name="_Toc441660093"/>
      <w:r w:rsidRPr="003C7F6E">
        <w:rPr>
          <w:rStyle w:val="CharSectno"/>
        </w:rPr>
        <w:lastRenderedPageBreak/>
        <w:t>84</w:t>
      </w:r>
      <w:r w:rsidRPr="003C7F6E">
        <w:t xml:space="preserve">  Weekly limit on child care benefit for care provided by a registered carer</w:t>
      </w:r>
      <w:bookmarkEnd w:id="201"/>
    </w:p>
    <w:p w:rsidR="002672ED" w:rsidRPr="003C7F6E" w:rsidRDefault="002672ED" w:rsidP="002672ED">
      <w:pPr>
        <w:pStyle w:val="subsection"/>
      </w:pPr>
      <w:r w:rsidRPr="003C7F6E">
        <w:tab/>
      </w:r>
      <w:r w:rsidRPr="003C7F6E">
        <w:tab/>
        <w:t>The total amount of child care benefit for care provided to a child by a registered carer or carers in a week is not to exceed the lesser of the following:</w:t>
      </w:r>
    </w:p>
    <w:p w:rsidR="002672ED" w:rsidRPr="003C7F6E" w:rsidRDefault="002672ED" w:rsidP="002672ED">
      <w:pPr>
        <w:pStyle w:val="paragraph"/>
      </w:pPr>
      <w:r w:rsidRPr="003C7F6E">
        <w:tab/>
        <w:t>(a)</w:t>
      </w:r>
      <w:r w:rsidRPr="003C7F6E">
        <w:tab/>
        <w:t>the amount worked out as follows:</w:t>
      </w:r>
    </w:p>
    <w:p w:rsidR="00820896" w:rsidRPr="003C7F6E" w:rsidRDefault="00486B15" w:rsidP="00486B15">
      <w:pPr>
        <w:pStyle w:val="paragraph"/>
        <w:spacing w:before="120" w:after="120"/>
      </w:pPr>
      <w:r w:rsidRPr="003C7F6E">
        <w:tab/>
      </w:r>
      <w:r w:rsidRPr="003C7F6E">
        <w:tab/>
      </w:r>
      <w:r w:rsidR="00153A5C" w:rsidRPr="003C7F6E">
        <w:rPr>
          <w:noProof/>
        </w:rPr>
        <w:drawing>
          <wp:inline distT="0" distB="0" distL="0" distR="0" wp14:anchorId="007AA137" wp14:editId="7B876131">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3C7F6E" w:rsidRDefault="002672ED" w:rsidP="002672ED">
      <w:pPr>
        <w:pStyle w:val="paragraph"/>
      </w:pPr>
      <w:r w:rsidRPr="003C7F6E">
        <w:tab/>
        <w:t>(b)</w:t>
      </w:r>
      <w:r w:rsidRPr="003C7F6E">
        <w:tab/>
        <w:t>the amount paid for the care.</w:t>
      </w:r>
    </w:p>
    <w:p w:rsidR="00D71D0F" w:rsidRPr="003C7F6E" w:rsidRDefault="00D71D0F" w:rsidP="003D7FE2">
      <w:pPr>
        <w:pStyle w:val="ActHead3"/>
        <w:pageBreakBefore/>
      </w:pPr>
      <w:bookmarkStart w:id="202" w:name="_Toc441660094"/>
      <w:r w:rsidRPr="003C7F6E">
        <w:rPr>
          <w:rStyle w:val="CharDivNo"/>
        </w:rPr>
        <w:lastRenderedPageBreak/>
        <w:t>Division</w:t>
      </w:r>
      <w:r w:rsidR="003C7F6E" w:rsidRPr="003C7F6E">
        <w:rPr>
          <w:rStyle w:val="CharDivNo"/>
        </w:rPr>
        <w:t> </w:t>
      </w:r>
      <w:r w:rsidRPr="003C7F6E">
        <w:rPr>
          <w:rStyle w:val="CharDivNo"/>
        </w:rPr>
        <w:t>4A</w:t>
      </w:r>
      <w:r w:rsidRPr="003C7F6E">
        <w:t>—</w:t>
      </w:r>
      <w:r w:rsidRPr="003C7F6E">
        <w:rPr>
          <w:rStyle w:val="CharDivText"/>
        </w:rPr>
        <w:t>Child care rebate</w:t>
      </w:r>
      <w:bookmarkEnd w:id="202"/>
    </w:p>
    <w:p w:rsidR="006543E3" w:rsidRPr="003C7F6E" w:rsidRDefault="006543E3" w:rsidP="006543E3">
      <w:pPr>
        <w:pStyle w:val="ActHead4"/>
        <w:rPr>
          <w:rFonts w:eastAsia="Calibri"/>
          <w:szCs w:val="26"/>
        </w:rPr>
      </w:pPr>
      <w:bookmarkStart w:id="203" w:name="_Toc441660095"/>
      <w:r w:rsidRPr="003C7F6E">
        <w:rPr>
          <w:rStyle w:val="CharSubdNo"/>
          <w:rFonts w:eastAsia="Calibri"/>
        </w:rPr>
        <w:t>Subdivision AA</w:t>
      </w:r>
      <w:r w:rsidRPr="003C7F6E">
        <w:rPr>
          <w:rFonts w:eastAsia="Calibri"/>
        </w:rPr>
        <w:t>—</w:t>
      </w:r>
      <w:r w:rsidRPr="003C7F6E">
        <w:rPr>
          <w:rStyle w:val="CharSubdText"/>
          <w:rFonts w:eastAsia="Calibri"/>
        </w:rPr>
        <w:t>Child care rebate for a week</w:t>
      </w:r>
      <w:bookmarkEnd w:id="203"/>
    </w:p>
    <w:p w:rsidR="006543E3" w:rsidRPr="003C7F6E" w:rsidRDefault="006543E3" w:rsidP="006543E3">
      <w:pPr>
        <w:pStyle w:val="ActHead5"/>
        <w:rPr>
          <w:rFonts w:eastAsia="Calibri"/>
        </w:rPr>
      </w:pPr>
      <w:bookmarkStart w:id="204" w:name="_Toc441660096"/>
      <w:r w:rsidRPr="003C7F6E">
        <w:rPr>
          <w:rStyle w:val="CharSectno"/>
          <w:rFonts w:eastAsia="Calibri"/>
        </w:rPr>
        <w:t>84AAA</w:t>
      </w:r>
      <w:r w:rsidRPr="003C7F6E">
        <w:rPr>
          <w:rFonts w:eastAsia="Calibri"/>
        </w:rPr>
        <w:t xml:space="preserve">  Amount of the child care rebate—for a week</w:t>
      </w:r>
      <w:bookmarkEnd w:id="204"/>
    </w:p>
    <w:p w:rsidR="006543E3" w:rsidRPr="003C7F6E" w:rsidRDefault="006543E3" w:rsidP="006543E3">
      <w:pPr>
        <w:pStyle w:val="subsection"/>
        <w:rPr>
          <w:rFonts w:eastAsia="Calibri"/>
        </w:rPr>
      </w:pPr>
      <w:r w:rsidRPr="003C7F6E">
        <w:rPr>
          <w:rFonts w:eastAsia="Calibri"/>
          <w:lang w:eastAsia="en-US"/>
        </w:rPr>
        <w:tab/>
      </w:r>
      <w:r w:rsidRPr="003C7F6E">
        <w:rPr>
          <w:rFonts w:eastAsia="Calibri"/>
          <w:lang w:eastAsia="en-US"/>
        </w:rPr>
        <w:tab/>
      </w:r>
      <w:r w:rsidRPr="003C7F6E">
        <w:rPr>
          <w:rFonts w:eastAsia="Calibri"/>
        </w:rPr>
        <w:t>If the Secretary calculates, under section</w:t>
      </w:r>
      <w:r w:rsidR="003C7F6E">
        <w:rPr>
          <w:rFonts w:eastAsia="Calibri"/>
        </w:rPr>
        <w:t> </w:t>
      </w:r>
      <w:r w:rsidRPr="003C7F6E">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3C7F6E"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Method statement</w:t>
      </w:r>
    </w:p>
    <w:p w:rsidR="006543E3" w:rsidRPr="003C7F6E"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Step 1.</w:t>
      </w:r>
      <w:r w:rsidRPr="003C7F6E">
        <w:rPr>
          <w:rFonts w:eastAsia="Calibri"/>
          <w:szCs w:val="22"/>
        </w:rPr>
        <w:tab/>
        <w:t>Work out the total amount of the individual’s approved child care fees for care provided for the child by the approved child care service in the week.</w:t>
      </w:r>
    </w:p>
    <w:p w:rsidR="006543E3" w:rsidRPr="003C7F6E"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Step 2.</w:t>
      </w:r>
      <w:r w:rsidRPr="003C7F6E">
        <w:rPr>
          <w:rFonts w:eastAsia="Calibri"/>
          <w:i/>
          <w:iCs/>
          <w:szCs w:val="22"/>
        </w:rPr>
        <w:tab/>
      </w:r>
      <w:r w:rsidRPr="003C7F6E">
        <w:rPr>
          <w:rFonts w:eastAsia="Calibri"/>
          <w:szCs w:val="22"/>
        </w:rPr>
        <w:t>Work out the total amount (if any) of so much of the fee reductions:</w:t>
      </w:r>
    </w:p>
    <w:p w:rsidR="006543E3" w:rsidRPr="003C7F6E"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ab/>
        <w:t>(a)</w:t>
      </w:r>
      <w:r w:rsidRPr="003C7F6E">
        <w:rPr>
          <w:rFonts w:eastAsia="Calibri"/>
          <w:szCs w:val="22"/>
        </w:rPr>
        <w:tab/>
        <w:t>calculated under subsection</w:t>
      </w:r>
      <w:r w:rsidR="003C7F6E">
        <w:rPr>
          <w:rFonts w:eastAsia="Calibri"/>
          <w:szCs w:val="22"/>
        </w:rPr>
        <w:t> </w:t>
      </w:r>
      <w:r w:rsidRPr="003C7F6E">
        <w:rPr>
          <w:rFonts w:eastAsia="Calibri"/>
          <w:szCs w:val="22"/>
        </w:rPr>
        <w:t>50Z(1) of the Family Assistance Administration Act; or</w:t>
      </w:r>
    </w:p>
    <w:p w:rsidR="006543E3" w:rsidRPr="003C7F6E"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ab/>
        <w:t>(b)</w:t>
      </w:r>
      <w:r w:rsidRPr="003C7F6E">
        <w:rPr>
          <w:rFonts w:eastAsia="Calibri"/>
          <w:szCs w:val="22"/>
        </w:rPr>
        <w:tab/>
        <w:t>recalculated under subsection</w:t>
      </w:r>
      <w:r w:rsidR="003C7F6E">
        <w:rPr>
          <w:rFonts w:eastAsia="Calibri"/>
          <w:szCs w:val="22"/>
        </w:rPr>
        <w:t> </w:t>
      </w:r>
      <w:r w:rsidRPr="003C7F6E">
        <w:rPr>
          <w:rFonts w:eastAsia="Calibri"/>
          <w:szCs w:val="22"/>
        </w:rPr>
        <w:t>50ZA(1) of that Act;</w:t>
      </w:r>
    </w:p>
    <w:p w:rsidR="006543E3" w:rsidRPr="003C7F6E"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ab/>
        <w:t>in respect of the individual and the child as are attributable to the care provided for the child by the approved child care service in the week.</w:t>
      </w:r>
    </w:p>
    <w:p w:rsidR="006543E3" w:rsidRPr="003C7F6E"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3C7F6E">
        <w:rPr>
          <w:rFonts w:eastAsia="Calibri"/>
          <w:szCs w:val="22"/>
        </w:rPr>
        <w:t>Step 3.</w:t>
      </w:r>
      <w:r w:rsidRPr="003C7F6E">
        <w:rPr>
          <w:rFonts w:eastAsia="Calibri"/>
          <w:i/>
          <w:iCs/>
          <w:szCs w:val="22"/>
        </w:rPr>
        <w:tab/>
      </w:r>
      <w:r w:rsidRPr="003C7F6E">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3C7F6E"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3C7F6E">
        <w:rPr>
          <w:rFonts w:eastAsia="Calibri"/>
          <w:szCs w:val="22"/>
        </w:rPr>
        <w:lastRenderedPageBreak/>
        <w:t>Step 4.</w:t>
      </w:r>
      <w:r w:rsidRPr="003C7F6E">
        <w:rPr>
          <w:rFonts w:eastAsia="Calibri"/>
          <w:i/>
          <w:iCs/>
          <w:szCs w:val="22"/>
        </w:rPr>
        <w:tab/>
      </w:r>
      <w:r w:rsidRPr="003C7F6E">
        <w:rPr>
          <w:rFonts w:eastAsia="Calibri"/>
          <w:szCs w:val="22"/>
        </w:rPr>
        <w:t>Work out the lesser of the following amounts for the child:</w:t>
      </w:r>
    </w:p>
    <w:p w:rsidR="006543E3" w:rsidRPr="003C7F6E"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3C7F6E">
        <w:rPr>
          <w:rFonts w:eastAsia="Calibri"/>
          <w:szCs w:val="22"/>
        </w:rPr>
        <w:tab/>
        <w:t>(a)</w:t>
      </w:r>
      <w:r w:rsidRPr="003C7F6E">
        <w:rPr>
          <w:rFonts w:eastAsia="Calibri"/>
          <w:szCs w:val="22"/>
        </w:rPr>
        <w:tab/>
        <w:t>the amount worked out using the formula:</w:t>
      </w:r>
    </w:p>
    <w:p w:rsidR="009E5E96" w:rsidRPr="003C7F6E"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3C7F6E">
        <w:rPr>
          <w:szCs w:val="24"/>
        </w:rPr>
        <w:tab/>
      </w:r>
      <w:r w:rsidRPr="003C7F6E">
        <w:rPr>
          <w:rFonts w:eastAsia="Calibri"/>
          <w:noProof/>
          <w:szCs w:val="24"/>
        </w:rPr>
        <w:drawing>
          <wp:inline distT="0" distB="0" distL="0" distR="0" wp14:anchorId="13A88712" wp14:editId="43527C8E">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3C7F6E"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3C7F6E">
        <w:rPr>
          <w:rFonts w:eastAsia="Calibri"/>
        </w:rPr>
        <w:tab/>
        <w:t>(b)</w:t>
      </w:r>
      <w:r w:rsidRPr="003C7F6E">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3C7F6E"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3C7F6E">
        <w:rPr>
          <w:rFonts w:eastAsia="Calibri"/>
          <w:szCs w:val="22"/>
        </w:rPr>
        <w:t>Step 5.</w:t>
      </w:r>
      <w:r w:rsidRPr="003C7F6E">
        <w:rPr>
          <w:rFonts w:eastAsia="Calibri"/>
          <w:i/>
          <w:iCs/>
          <w:szCs w:val="22"/>
        </w:rPr>
        <w:tab/>
      </w:r>
      <w:r w:rsidRPr="003C7F6E">
        <w:rPr>
          <w:rFonts w:eastAsia="Calibri"/>
          <w:szCs w:val="22"/>
        </w:rPr>
        <w:t xml:space="preserve">The amount of </w:t>
      </w:r>
      <w:r w:rsidRPr="003C7F6E">
        <w:rPr>
          <w:rFonts w:eastAsia="Calibri"/>
        </w:rPr>
        <w:t>child care rebate applicable in respect of the individual and the child</w:t>
      </w:r>
      <w:r w:rsidRPr="003C7F6E">
        <w:rPr>
          <w:rFonts w:eastAsia="Calibri"/>
          <w:szCs w:val="22"/>
        </w:rPr>
        <w:t xml:space="preserve"> for care provided for the child by the approved child care service in the week is:</w:t>
      </w:r>
    </w:p>
    <w:p w:rsidR="006543E3" w:rsidRPr="003C7F6E"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3C7F6E">
        <w:rPr>
          <w:rFonts w:eastAsia="Calibri"/>
        </w:rPr>
        <w:tab/>
        <w:t>(a)</w:t>
      </w:r>
      <w:r w:rsidRPr="003C7F6E">
        <w:rPr>
          <w:rFonts w:eastAsia="Calibri"/>
        </w:rPr>
        <w:tab/>
        <w:t>the step 4 amount reduced by the reduction percentage; or</w:t>
      </w:r>
    </w:p>
    <w:p w:rsidR="006543E3" w:rsidRPr="003C7F6E"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3C7F6E">
        <w:rPr>
          <w:rFonts w:eastAsia="Calibri"/>
        </w:rPr>
        <w:tab/>
        <w:t>(b)</w:t>
      </w:r>
      <w:r w:rsidRPr="003C7F6E">
        <w:rPr>
          <w:rFonts w:eastAsia="Calibri"/>
        </w:rPr>
        <w:tab/>
        <w:t>if t</w:t>
      </w:r>
      <w:r w:rsidRPr="003C7F6E">
        <w:rPr>
          <w:rFonts w:eastAsia="Calibri"/>
          <w:szCs w:val="22"/>
        </w:rPr>
        <w:t>he Secretary determines under section</w:t>
      </w:r>
      <w:r w:rsidR="003C7F6E">
        <w:rPr>
          <w:rFonts w:eastAsia="Calibri"/>
          <w:szCs w:val="22"/>
        </w:rPr>
        <w:t> </w:t>
      </w:r>
      <w:r w:rsidRPr="003C7F6E">
        <w:rPr>
          <w:rFonts w:eastAsia="Calibri"/>
          <w:szCs w:val="22"/>
        </w:rPr>
        <w:t>84AAD that the step 4 amount is not to be reduced—the step 4 amount.</w:t>
      </w:r>
    </w:p>
    <w:p w:rsidR="006543E3" w:rsidRPr="003C7F6E" w:rsidRDefault="006543E3" w:rsidP="006543E3">
      <w:pPr>
        <w:pStyle w:val="ActHead5"/>
        <w:rPr>
          <w:rFonts w:eastAsia="Calibri"/>
          <w:szCs w:val="24"/>
        </w:rPr>
      </w:pPr>
      <w:bookmarkStart w:id="205" w:name="_Toc441660097"/>
      <w:r w:rsidRPr="003C7F6E">
        <w:rPr>
          <w:rStyle w:val="CharSectno"/>
          <w:rFonts w:eastAsia="Calibri"/>
        </w:rPr>
        <w:t>84AAB</w:t>
      </w:r>
      <w:r w:rsidRPr="003C7F6E">
        <w:rPr>
          <w:rFonts w:eastAsia="Calibri"/>
        </w:rPr>
        <w:t xml:space="preserve">  Component of formula—</w:t>
      </w:r>
      <w:r w:rsidRPr="003C7F6E">
        <w:rPr>
          <w:rFonts w:eastAsia="Calibri"/>
          <w:i/>
          <w:iCs/>
        </w:rPr>
        <w:t>approved child care fees</w:t>
      </w:r>
      <w:bookmarkEnd w:id="205"/>
    </w:p>
    <w:p w:rsidR="006543E3" w:rsidRPr="003C7F6E" w:rsidRDefault="006543E3" w:rsidP="006543E3">
      <w:pPr>
        <w:pStyle w:val="SubsectionHead"/>
        <w:rPr>
          <w:rFonts w:eastAsia="Calibri"/>
          <w:szCs w:val="22"/>
        </w:rPr>
      </w:pPr>
      <w:r w:rsidRPr="003C7F6E">
        <w:rPr>
          <w:rFonts w:eastAsia="Calibri"/>
          <w:szCs w:val="22"/>
        </w:rPr>
        <w:t>General rule—approved child care fees for care provided for a child in a week</w:t>
      </w:r>
    </w:p>
    <w:p w:rsidR="006543E3" w:rsidRPr="003C7F6E" w:rsidRDefault="006543E3" w:rsidP="006543E3">
      <w:pPr>
        <w:pStyle w:val="subsection"/>
        <w:rPr>
          <w:rFonts w:eastAsia="Calibri"/>
          <w:szCs w:val="22"/>
        </w:rPr>
      </w:pPr>
      <w:r w:rsidRPr="003C7F6E">
        <w:rPr>
          <w:rFonts w:eastAsia="Calibri"/>
          <w:szCs w:val="22"/>
        </w:rPr>
        <w:tab/>
        <w:t>(1)</w:t>
      </w:r>
      <w:r w:rsidRPr="003C7F6E">
        <w:rPr>
          <w:rFonts w:eastAsia="Calibri"/>
          <w:szCs w:val="22"/>
        </w:rPr>
        <w:tab/>
        <w:t>For the purposes of section</w:t>
      </w:r>
      <w:r w:rsidR="003C7F6E">
        <w:rPr>
          <w:rFonts w:eastAsia="Calibri"/>
          <w:szCs w:val="22"/>
        </w:rPr>
        <w:t> </w:t>
      </w:r>
      <w:r w:rsidRPr="003C7F6E">
        <w:rPr>
          <w:rFonts w:eastAsia="Calibri"/>
          <w:szCs w:val="22"/>
        </w:rPr>
        <w:t xml:space="preserve">84AAA, the amount of an individual’s </w:t>
      </w:r>
      <w:r w:rsidRPr="003C7F6E">
        <w:rPr>
          <w:rFonts w:eastAsia="Calibri"/>
          <w:b/>
          <w:bCs/>
          <w:i/>
          <w:iCs/>
          <w:szCs w:val="22"/>
        </w:rPr>
        <w:t>approved child care fees</w:t>
      </w:r>
      <w:r w:rsidRPr="003C7F6E">
        <w:rPr>
          <w:rFonts w:eastAsia="Calibri"/>
          <w:szCs w:val="22"/>
        </w:rPr>
        <w:t xml:space="preserve"> for care provided for a child by an approved child care service in a week is the amount of fees for which:</w:t>
      </w:r>
    </w:p>
    <w:p w:rsidR="006543E3" w:rsidRPr="003C7F6E" w:rsidRDefault="006543E3" w:rsidP="006543E3">
      <w:pPr>
        <w:pStyle w:val="paragraph"/>
        <w:rPr>
          <w:rFonts w:eastAsia="Calibri"/>
          <w:szCs w:val="22"/>
        </w:rPr>
      </w:pPr>
      <w:r w:rsidRPr="003C7F6E">
        <w:rPr>
          <w:rFonts w:eastAsia="Calibri"/>
          <w:szCs w:val="22"/>
        </w:rPr>
        <w:tab/>
        <w:t>(a)</w:t>
      </w:r>
      <w:r w:rsidRPr="003C7F6E">
        <w:rPr>
          <w:rFonts w:eastAsia="Calibri"/>
          <w:szCs w:val="22"/>
        </w:rPr>
        <w:tab/>
        <w:t>the individual; or</w:t>
      </w:r>
    </w:p>
    <w:p w:rsidR="006543E3" w:rsidRPr="003C7F6E" w:rsidRDefault="006543E3" w:rsidP="006543E3">
      <w:pPr>
        <w:pStyle w:val="paragraph"/>
        <w:rPr>
          <w:rFonts w:eastAsia="Calibri"/>
          <w:szCs w:val="22"/>
        </w:rPr>
      </w:pPr>
      <w:r w:rsidRPr="003C7F6E">
        <w:rPr>
          <w:rFonts w:eastAsia="Calibri"/>
          <w:szCs w:val="22"/>
        </w:rPr>
        <w:tab/>
        <w:t>(b)</w:t>
      </w:r>
      <w:r w:rsidRPr="003C7F6E">
        <w:rPr>
          <w:rFonts w:eastAsia="Calibri"/>
          <w:szCs w:val="22"/>
        </w:rPr>
        <w:tab/>
        <w:t>the individual’s partner during the week;</w:t>
      </w:r>
    </w:p>
    <w:p w:rsidR="006543E3" w:rsidRPr="003C7F6E" w:rsidRDefault="006543E3" w:rsidP="006543E3">
      <w:pPr>
        <w:pStyle w:val="subsection2"/>
        <w:rPr>
          <w:rFonts w:eastAsia="Calibri"/>
          <w:szCs w:val="22"/>
        </w:rPr>
      </w:pPr>
      <w:r w:rsidRPr="003C7F6E">
        <w:rPr>
          <w:rFonts w:eastAsia="Calibri"/>
          <w:szCs w:val="22"/>
        </w:rPr>
        <w:lastRenderedPageBreak/>
        <w:t>is liable for the care. For this purpose, disregard the weekly limit of hours applicable to the individual in the week.</w:t>
      </w:r>
    </w:p>
    <w:p w:rsidR="006543E3" w:rsidRPr="003C7F6E" w:rsidRDefault="006543E3" w:rsidP="006543E3">
      <w:pPr>
        <w:pStyle w:val="SubsectionHead"/>
        <w:rPr>
          <w:rFonts w:eastAsia="Calibri"/>
          <w:szCs w:val="22"/>
        </w:rPr>
      </w:pPr>
      <w:r w:rsidRPr="003C7F6E">
        <w:rPr>
          <w:rFonts w:eastAsia="Calibri"/>
          <w:szCs w:val="22"/>
        </w:rPr>
        <w:t>Special rule if the week is also a week for the individual’s partner for the child</w:t>
      </w:r>
    </w:p>
    <w:p w:rsidR="006543E3" w:rsidRPr="003C7F6E" w:rsidRDefault="006543E3" w:rsidP="006543E3">
      <w:pPr>
        <w:pStyle w:val="subsection"/>
        <w:rPr>
          <w:rFonts w:eastAsia="Calibri"/>
          <w:iCs/>
          <w:szCs w:val="22"/>
        </w:rPr>
      </w:pPr>
      <w:r w:rsidRPr="003C7F6E">
        <w:rPr>
          <w:rFonts w:eastAsia="Calibri"/>
          <w:iCs/>
          <w:szCs w:val="22"/>
        </w:rPr>
        <w:tab/>
        <w:t>(2)</w:t>
      </w:r>
      <w:r w:rsidRPr="003C7F6E">
        <w:rPr>
          <w:rFonts w:eastAsia="Calibri"/>
          <w:iCs/>
          <w:szCs w:val="22"/>
        </w:rPr>
        <w:tab/>
        <w:t>However, the individual’s approved child care fees for care provided for the child in the week do not include fees that the individual’s partner is liable to pay if:</w:t>
      </w:r>
    </w:p>
    <w:p w:rsidR="006543E3" w:rsidRPr="003C7F6E" w:rsidRDefault="006543E3" w:rsidP="006543E3">
      <w:pPr>
        <w:pStyle w:val="paragraph"/>
        <w:rPr>
          <w:rFonts w:eastAsia="Calibri"/>
        </w:rPr>
      </w:pPr>
      <w:r w:rsidRPr="003C7F6E">
        <w:rPr>
          <w:rFonts w:eastAsia="Calibri"/>
        </w:rPr>
        <w:tab/>
        <w:t>(a)</w:t>
      </w:r>
      <w:r w:rsidRPr="003C7F6E">
        <w:rPr>
          <w:rFonts w:eastAsia="Calibri"/>
        </w:rPr>
        <w:tab/>
        <w:t>paragraphs 57EAA(1)(b) to (e) (as affected by subsections</w:t>
      </w:r>
      <w:r w:rsidR="003C7F6E">
        <w:rPr>
          <w:rFonts w:eastAsia="Calibri"/>
        </w:rPr>
        <w:t> </w:t>
      </w:r>
      <w:r w:rsidRPr="003C7F6E">
        <w:rPr>
          <w:rFonts w:eastAsia="Calibri"/>
        </w:rPr>
        <w:t>57EAA(2) and (3)) are satisfied for the partner and the child for the week; or</w:t>
      </w:r>
    </w:p>
    <w:p w:rsidR="006543E3" w:rsidRPr="003C7F6E" w:rsidRDefault="006543E3" w:rsidP="006543E3">
      <w:pPr>
        <w:pStyle w:val="paragraph"/>
        <w:rPr>
          <w:rFonts w:eastAsia="Calibri"/>
        </w:rPr>
      </w:pPr>
      <w:r w:rsidRPr="003C7F6E">
        <w:rPr>
          <w:rFonts w:eastAsia="Calibri"/>
        </w:rPr>
        <w:tab/>
        <w:t>(b)</w:t>
      </w:r>
      <w:r w:rsidRPr="003C7F6E">
        <w:rPr>
          <w:rFonts w:eastAsia="Calibri"/>
        </w:rPr>
        <w:tab/>
        <w:t>the week is a base week for the individual’s partner and the child under section</w:t>
      </w:r>
      <w:r w:rsidR="003C7F6E">
        <w:rPr>
          <w:rFonts w:eastAsia="Calibri"/>
        </w:rPr>
        <w:t> </w:t>
      </w:r>
      <w:r w:rsidRPr="003C7F6E">
        <w:rPr>
          <w:rFonts w:eastAsia="Calibri"/>
        </w:rPr>
        <w:t>84AC (partner receiving child care rebate quarterly).</w:t>
      </w:r>
    </w:p>
    <w:p w:rsidR="006543E3" w:rsidRPr="003C7F6E" w:rsidRDefault="006543E3" w:rsidP="006543E3">
      <w:pPr>
        <w:pStyle w:val="SubsectionHead"/>
        <w:rPr>
          <w:rFonts w:eastAsia="Calibri"/>
          <w:szCs w:val="22"/>
        </w:rPr>
      </w:pPr>
      <w:r w:rsidRPr="003C7F6E">
        <w:rPr>
          <w:rFonts w:eastAsia="Calibri"/>
          <w:szCs w:val="22"/>
        </w:rPr>
        <w:t>Disregard amounts passed on to reduce fees</w:t>
      </w:r>
    </w:p>
    <w:p w:rsidR="006543E3" w:rsidRPr="003C7F6E" w:rsidRDefault="006543E3" w:rsidP="006543E3">
      <w:pPr>
        <w:pStyle w:val="subsection"/>
        <w:rPr>
          <w:rFonts w:eastAsia="Calibri"/>
          <w:szCs w:val="22"/>
        </w:rPr>
      </w:pPr>
      <w:r w:rsidRPr="003C7F6E">
        <w:rPr>
          <w:rFonts w:eastAsia="Calibri"/>
          <w:szCs w:val="22"/>
        </w:rPr>
        <w:tab/>
        <w:t>(3)</w:t>
      </w:r>
      <w:r w:rsidRPr="003C7F6E">
        <w:rPr>
          <w:rFonts w:eastAsia="Calibri"/>
          <w:szCs w:val="22"/>
        </w:rPr>
        <w:tab/>
        <w:t>For the purposes of this section, disregard any amount passed on to the individual under section</w:t>
      </w:r>
      <w:r w:rsidR="003C7F6E">
        <w:rPr>
          <w:rFonts w:eastAsia="Calibri"/>
          <w:szCs w:val="22"/>
        </w:rPr>
        <w:t> </w:t>
      </w:r>
      <w:r w:rsidRPr="003C7F6E">
        <w:rPr>
          <w:rFonts w:eastAsia="Calibri"/>
          <w:szCs w:val="22"/>
        </w:rPr>
        <w:t>219B or section</w:t>
      </w:r>
      <w:r w:rsidR="003C7F6E">
        <w:rPr>
          <w:rFonts w:eastAsia="Calibri"/>
          <w:szCs w:val="22"/>
        </w:rPr>
        <w:t> </w:t>
      </w:r>
      <w:r w:rsidRPr="003C7F6E">
        <w:rPr>
          <w:rFonts w:eastAsia="Calibri"/>
          <w:szCs w:val="22"/>
        </w:rPr>
        <w:t>219EA of the Family Assistance Administration Act for the care.</w:t>
      </w:r>
    </w:p>
    <w:p w:rsidR="006543E3" w:rsidRPr="003C7F6E" w:rsidRDefault="006543E3" w:rsidP="006543E3">
      <w:pPr>
        <w:pStyle w:val="ActHead5"/>
      </w:pPr>
      <w:bookmarkStart w:id="206" w:name="_Toc441660098"/>
      <w:r w:rsidRPr="003C7F6E">
        <w:rPr>
          <w:rStyle w:val="CharSectno"/>
        </w:rPr>
        <w:t>84AAC</w:t>
      </w:r>
      <w:r w:rsidRPr="003C7F6E">
        <w:t xml:space="preserve">  Component of formula—reduction percentage</w:t>
      </w:r>
      <w:bookmarkEnd w:id="206"/>
    </w:p>
    <w:p w:rsidR="006543E3" w:rsidRPr="003C7F6E" w:rsidRDefault="006543E3" w:rsidP="006543E3">
      <w:pPr>
        <w:pStyle w:val="subsection"/>
      </w:pPr>
      <w:r w:rsidRPr="003C7F6E">
        <w:tab/>
        <w:t>(1)</w:t>
      </w:r>
      <w:r w:rsidRPr="003C7F6E">
        <w:tab/>
        <w:t>For the purposes of section</w:t>
      </w:r>
      <w:r w:rsidR="003C7F6E">
        <w:t> </w:t>
      </w:r>
      <w:r w:rsidRPr="003C7F6E">
        <w:t xml:space="preserve">84AAA, the </w:t>
      </w:r>
      <w:r w:rsidRPr="003C7F6E">
        <w:rPr>
          <w:b/>
          <w:bCs/>
          <w:i/>
          <w:iCs/>
        </w:rPr>
        <w:t xml:space="preserve">reduction percentage </w:t>
      </w:r>
      <w:r w:rsidRPr="003C7F6E">
        <w:t>is:</w:t>
      </w:r>
    </w:p>
    <w:p w:rsidR="006543E3" w:rsidRPr="003C7F6E" w:rsidRDefault="006543E3" w:rsidP="006543E3">
      <w:pPr>
        <w:pStyle w:val="paragraph"/>
      </w:pPr>
      <w:r w:rsidRPr="003C7F6E">
        <w:tab/>
        <w:t>(a)</w:t>
      </w:r>
      <w:r w:rsidRPr="003C7F6E">
        <w:tab/>
        <w:t>15%; or</w:t>
      </w:r>
    </w:p>
    <w:p w:rsidR="006543E3" w:rsidRPr="003C7F6E" w:rsidRDefault="006543E3" w:rsidP="006543E3">
      <w:pPr>
        <w:pStyle w:val="paragraph"/>
      </w:pPr>
      <w:r w:rsidRPr="003C7F6E">
        <w:tab/>
        <w:t>(b)</w:t>
      </w:r>
      <w:r w:rsidRPr="003C7F6E">
        <w:tab/>
        <w:t xml:space="preserve">if the Secretary specifies a percentage in an instrument under </w:t>
      </w:r>
      <w:r w:rsidR="003C7F6E">
        <w:t>subsection (</w:t>
      </w:r>
      <w:r w:rsidRPr="003C7F6E">
        <w:t>2)—that percentage.</w:t>
      </w:r>
    </w:p>
    <w:p w:rsidR="006543E3" w:rsidRPr="003C7F6E" w:rsidRDefault="006543E3" w:rsidP="006543E3">
      <w:pPr>
        <w:pStyle w:val="subsection"/>
      </w:pPr>
      <w:r w:rsidRPr="003C7F6E">
        <w:tab/>
        <w:t>(2)</w:t>
      </w:r>
      <w:r w:rsidRPr="003C7F6E">
        <w:tab/>
        <w:t xml:space="preserve">The Secretary may, by legislative instrument, specify a percentage for the purposes of </w:t>
      </w:r>
      <w:r w:rsidR="003C7F6E">
        <w:t>paragraph (</w:t>
      </w:r>
      <w:r w:rsidRPr="003C7F6E">
        <w:t>1)(b).</w:t>
      </w:r>
    </w:p>
    <w:p w:rsidR="006543E3" w:rsidRPr="003C7F6E" w:rsidRDefault="006543E3" w:rsidP="006543E3">
      <w:pPr>
        <w:pStyle w:val="ActHead5"/>
      </w:pPr>
      <w:bookmarkStart w:id="207" w:name="_Toc441660099"/>
      <w:r w:rsidRPr="003C7F6E">
        <w:rPr>
          <w:rStyle w:val="CharSectno"/>
        </w:rPr>
        <w:t>84AAD</w:t>
      </w:r>
      <w:r w:rsidRPr="003C7F6E">
        <w:t xml:space="preserve">  Component of formula—Secretary determines that step 4 amount not to be reduced</w:t>
      </w:r>
      <w:bookmarkEnd w:id="207"/>
    </w:p>
    <w:p w:rsidR="006543E3" w:rsidRPr="003C7F6E" w:rsidRDefault="006543E3" w:rsidP="006543E3">
      <w:pPr>
        <w:pStyle w:val="subsection"/>
      </w:pPr>
      <w:r w:rsidRPr="003C7F6E">
        <w:tab/>
        <w:t>(1)</w:t>
      </w:r>
      <w:r w:rsidRPr="003C7F6E">
        <w:tab/>
        <w:t>The Secretary may determine in writing that, for the purposes of step 5 of the method statement in section</w:t>
      </w:r>
      <w:r w:rsidR="003C7F6E">
        <w:t> </w:t>
      </w:r>
      <w:r w:rsidRPr="003C7F6E">
        <w:t xml:space="preserve">84AAA as it applies in calculating </w:t>
      </w:r>
      <w:r w:rsidRPr="003C7F6E">
        <w:rPr>
          <w:rFonts w:eastAsia="Calibri"/>
        </w:rPr>
        <w:t xml:space="preserve">the amount of child care rebate applicable in respect of </w:t>
      </w:r>
      <w:r w:rsidRPr="003C7F6E">
        <w:rPr>
          <w:rFonts w:eastAsia="Calibri"/>
        </w:rPr>
        <w:lastRenderedPageBreak/>
        <w:t xml:space="preserve">an individual and a child specified in the determination, </w:t>
      </w:r>
      <w:r w:rsidRPr="003C7F6E">
        <w:t>the step 4 amount is not to be reduced.</w:t>
      </w:r>
    </w:p>
    <w:p w:rsidR="006543E3" w:rsidRPr="003C7F6E" w:rsidRDefault="006543E3" w:rsidP="006543E3">
      <w:pPr>
        <w:pStyle w:val="subsection"/>
      </w:pPr>
      <w:r w:rsidRPr="003C7F6E">
        <w:tab/>
        <w:t>(2)</w:t>
      </w:r>
      <w:r w:rsidRPr="003C7F6E">
        <w:tab/>
        <w:t xml:space="preserve">A determination under </w:t>
      </w:r>
      <w:r w:rsidR="003C7F6E">
        <w:t>subsection (</w:t>
      </w:r>
      <w:r w:rsidRPr="003C7F6E">
        <w:t>1) must specify either:</w:t>
      </w:r>
    </w:p>
    <w:p w:rsidR="006543E3" w:rsidRPr="003C7F6E" w:rsidRDefault="006543E3" w:rsidP="006543E3">
      <w:pPr>
        <w:pStyle w:val="paragraph"/>
      </w:pPr>
      <w:r w:rsidRPr="003C7F6E">
        <w:tab/>
        <w:t>(a)</w:t>
      </w:r>
      <w:r w:rsidRPr="003C7F6E">
        <w:tab/>
        <w:t>the week or weeks to which it is to apply; or</w:t>
      </w:r>
    </w:p>
    <w:p w:rsidR="006543E3" w:rsidRPr="003C7F6E" w:rsidRDefault="006543E3" w:rsidP="006543E3">
      <w:pPr>
        <w:pStyle w:val="paragraph"/>
      </w:pPr>
      <w:r w:rsidRPr="003C7F6E">
        <w:tab/>
        <w:t>(b)</w:t>
      </w:r>
      <w:r w:rsidRPr="003C7F6E">
        <w:tab/>
        <w:t>that it is to apply to weeks beginning on or after a specified day.</w:t>
      </w:r>
    </w:p>
    <w:p w:rsidR="006543E3" w:rsidRPr="003C7F6E" w:rsidRDefault="006543E3" w:rsidP="006543E3">
      <w:pPr>
        <w:pStyle w:val="subsection2"/>
      </w:pPr>
      <w:r w:rsidRPr="003C7F6E">
        <w:t>The determination may apply to a week or weeks beginning before the determination is made.</w:t>
      </w:r>
    </w:p>
    <w:p w:rsidR="006543E3" w:rsidRPr="003C7F6E" w:rsidRDefault="006543E3" w:rsidP="006543E3">
      <w:pPr>
        <w:pStyle w:val="subsection"/>
      </w:pPr>
      <w:r w:rsidRPr="003C7F6E">
        <w:tab/>
        <w:t>(3)</w:t>
      </w:r>
      <w:r w:rsidRPr="003C7F6E">
        <w:tab/>
        <w:t xml:space="preserve">The Secretary may only make a determination under </w:t>
      </w:r>
      <w:r w:rsidR="003C7F6E">
        <w:t>subsection (</w:t>
      </w:r>
      <w:r w:rsidRPr="003C7F6E">
        <w:t>1) in respect of an individual and a child:</w:t>
      </w:r>
    </w:p>
    <w:p w:rsidR="006543E3" w:rsidRPr="003C7F6E" w:rsidRDefault="006543E3" w:rsidP="006543E3">
      <w:pPr>
        <w:pStyle w:val="paragraph"/>
      </w:pPr>
      <w:r w:rsidRPr="003C7F6E">
        <w:tab/>
        <w:t>(a)</w:t>
      </w:r>
      <w:r w:rsidRPr="003C7F6E">
        <w:tab/>
        <w:t>if the amount of fee reduction calculated by the Secretary under subsection</w:t>
      </w:r>
      <w:r w:rsidR="003C7F6E">
        <w:t> </w:t>
      </w:r>
      <w:r w:rsidRPr="003C7F6E">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3C7F6E" w:rsidRDefault="006543E3" w:rsidP="006543E3">
      <w:pPr>
        <w:pStyle w:val="paragraph"/>
      </w:pPr>
      <w:r w:rsidRPr="003C7F6E">
        <w:tab/>
        <w:t>(b)</w:t>
      </w:r>
      <w:r w:rsidRPr="003C7F6E">
        <w:tab/>
        <w:t>in other circumstances of a kind determined by the Secretary, by legislative instrument.</w:t>
      </w:r>
    </w:p>
    <w:p w:rsidR="00D71D0F" w:rsidRPr="003C7F6E" w:rsidRDefault="00D71D0F" w:rsidP="00D71D0F">
      <w:pPr>
        <w:pStyle w:val="ActHead4"/>
      </w:pPr>
      <w:bookmarkStart w:id="208" w:name="_Toc441660100"/>
      <w:r w:rsidRPr="003C7F6E">
        <w:rPr>
          <w:rStyle w:val="CharSubdNo"/>
        </w:rPr>
        <w:t>Subdivision A</w:t>
      </w:r>
      <w:r w:rsidRPr="003C7F6E">
        <w:t>—</w:t>
      </w:r>
      <w:r w:rsidRPr="003C7F6E">
        <w:rPr>
          <w:rStyle w:val="CharSubdText"/>
        </w:rPr>
        <w:t>Child care rebate for a quarter</w:t>
      </w:r>
      <w:bookmarkEnd w:id="208"/>
    </w:p>
    <w:p w:rsidR="006D3AC6" w:rsidRPr="003C7F6E" w:rsidRDefault="006D3AC6" w:rsidP="006D3AC6">
      <w:pPr>
        <w:pStyle w:val="ActHead5"/>
      </w:pPr>
      <w:bookmarkStart w:id="209" w:name="_Toc441660101"/>
      <w:r w:rsidRPr="003C7F6E">
        <w:rPr>
          <w:rStyle w:val="CharSectno"/>
        </w:rPr>
        <w:t>84AA</w:t>
      </w:r>
      <w:r w:rsidRPr="003C7F6E">
        <w:t xml:space="preserve">  Amount of the </w:t>
      </w:r>
      <w:r w:rsidR="00116464" w:rsidRPr="003C7F6E">
        <w:t>child care rebate</w:t>
      </w:r>
      <w:r w:rsidRPr="003C7F6E">
        <w:t>—for a quarter</w:t>
      </w:r>
      <w:bookmarkEnd w:id="209"/>
    </w:p>
    <w:p w:rsidR="006D3AC6" w:rsidRPr="003C7F6E" w:rsidRDefault="006D3AC6" w:rsidP="006D3AC6">
      <w:pPr>
        <w:pStyle w:val="subsection"/>
      </w:pPr>
      <w:r w:rsidRPr="003C7F6E">
        <w:tab/>
      </w:r>
      <w:r w:rsidRPr="003C7F6E">
        <w:tab/>
        <w:t xml:space="preserve">If the Secretary </w:t>
      </w:r>
      <w:r w:rsidR="001D0D82" w:rsidRPr="003C7F6E">
        <w:t>calculates, under subsection</w:t>
      </w:r>
      <w:r w:rsidR="003C7F6E">
        <w:t> </w:t>
      </w:r>
      <w:r w:rsidR="001D0D82" w:rsidRPr="003C7F6E">
        <w:t>65EAA(1) of the Family Assistance Administration Act,</w:t>
      </w:r>
      <w:r w:rsidRPr="003C7F6E">
        <w:t xml:space="preserve"> the amount of </w:t>
      </w:r>
      <w:r w:rsidR="00116464" w:rsidRPr="003C7F6E">
        <w:t>child care rebate</w:t>
      </w:r>
      <w:r w:rsidRPr="003C7F6E">
        <w:t xml:space="preserve"> applicable in respect of an individual and a child for a quarter in an income year, the amount is worked out as follows:</w:t>
      </w:r>
    </w:p>
    <w:p w:rsidR="006D3AC6" w:rsidRPr="003C7F6E" w:rsidRDefault="006D3AC6" w:rsidP="00277451">
      <w:pPr>
        <w:pStyle w:val="BoxHeadItalic"/>
        <w:pBdr>
          <w:top w:val="single" w:sz="6" w:space="1" w:color="auto"/>
          <w:left w:val="single" w:sz="6" w:space="4" w:color="auto"/>
          <w:bottom w:val="single" w:sz="6" w:space="1" w:color="auto"/>
          <w:right w:val="single" w:sz="6" w:space="4" w:color="auto"/>
        </w:pBdr>
      </w:pPr>
      <w:r w:rsidRPr="003C7F6E">
        <w:t>Method statement</w:t>
      </w:r>
    </w:p>
    <w:p w:rsidR="006D3AC6" w:rsidRPr="003C7F6E" w:rsidRDefault="006D3AC6" w:rsidP="00277451">
      <w:pPr>
        <w:pStyle w:val="BoxStep"/>
        <w:pBdr>
          <w:top w:val="single" w:sz="6" w:space="1" w:color="auto"/>
          <w:left w:val="single" w:sz="6" w:space="4" w:color="auto"/>
          <w:bottom w:val="single" w:sz="6" w:space="1" w:color="auto"/>
          <w:right w:val="single" w:sz="6" w:space="4" w:color="auto"/>
        </w:pBdr>
      </w:pPr>
      <w:r w:rsidRPr="003C7F6E">
        <w:t>Step 1.</w:t>
      </w:r>
      <w:r w:rsidRPr="003C7F6E">
        <w:rPr>
          <w:i/>
        </w:rPr>
        <w:tab/>
      </w:r>
      <w:r w:rsidRPr="003C7F6E">
        <w:t>Work out the total amount of the individual’s approved child care fees for the child in each base week for the individual and the child in the quarter.</w:t>
      </w:r>
    </w:p>
    <w:p w:rsidR="006D3AC6" w:rsidRPr="003C7F6E"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C7F6E">
        <w:lastRenderedPageBreak/>
        <w:t>Step 2.</w:t>
      </w:r>
      <w:r w:rsidRPr="003C7F6E">
        <w:rPr>
          <w:i/>
        </w:rPr>
        <w:tab/>
      </w:r>
      <w:r w:rsidRPr="003C7F6E">
        <w:t>Work out the total amount (if any) of so much of the fee reductions:</w:t>
      </w:r>
    </w:p>
    <w:p w:rsidR="006D3AC6" w:rsidRPr="003C7F6E" w:rsidRDefault="006D3AC6" w:rsidP="00277451">
      <w:pPr>
        <w:pStyle w:val="BoxPara"/>
        <w:pBdr>
          <w:top w:val="single" w:sz="6" w:space="1" w:color="auto"/>
          <w:left w:val="single" w:sz="6" w:space="4" w:color="auto"/>
          <w:bottom w:val="single" w:sz="6" w:space="1" w:color="auto"/>
          <w:right w:val="single" w:sz="6" w:space="4" w:color="auto"/>
        </w:pBdr>
      </w:pPr>
      <w:r w:rsidRPr="003C7F6E">
        <w:tab/>
        <w:t>(a)</w:t>
      </w:r>
      <w:r w:rsidRPr="003C7F6E">
        <w:tab/>
        <w:t>calculated under subsection</w:t>
      </w:r>
      <w:r w:rsidR="003C7F6E">
        <w:t> </w:t>
      </w:r>
      <w:r w:rsidRPr="003C7F6E">
        <w:t>50Z(1) of the Family Assistance Administration Act; or</w:t>
      </w:r>
    </w:p>
    <w:p w:rsidR="006D3AC6" w:rsidRPr="003C7F6E" w:rsidRDefault="006D3AC6" w:rsidP="00277451">
      <w:pPr>
        <w:pStyle w:val="BoxPara"/>
        <w:pBdr>
          <w:top w:val="single" w:sz="6" w:space="1" w:color="auto"/>
          <w:left w:val="single" w:sz="6" w:space="4" w:color="auto"/>
          <w:bottom w:val="single" w:sz="6" w:space="1" w:color="auto"/>
          <w:right w:val="single" w:sz="6" w:space="4" w:color="auto"/>
        </w:pBdr>
      </w:pPr>
      <w:r w:rsidRPr="003C7F6E">
        <w:tab/>
        <w:t>(b)</w:t>
      </w:r>
      <w:r w:rsidRPr="003C7F6E">
        <w:tab/>
        <w:t>recalculated under subsection</w:t>
      </w:r>
      <w:r w:rsidR="003C7F6E">
        <w:t> </w:t>
      </w:r>
      <w:r w:rsidRPr="003C7F6E">
        <w:t>50ZA(1) of that Act;</w:t>
      </w:r>
    </w:p>
    <w:p w:rsidR="006D3AC6" w:rsidRPr="003C7F6E" w:rsidRDefault="006D3AC6" w:rsidP="00277451">
      <w:pPr>
        <w:pStyle w:val="BoxStep"/>
        <w:pBdr>
          <w:top w:val="single" w:sz="6" w:space="1" w:color="auto"/>
          <w:left w:val="single" w:sz="6" w:space="4" w:color="auto"/>
          <w:bottom w:val="single" w:sz="6" w:space="1" w:color="auto"/>
          <w:right w:val="single" w:sz="6" w:space="4" w:color="auto"/>
        </w:pBdr>
      </w:pPr>
      <w:r w:rsidRPr="003C7F6E">
        <w:tab/>
        <w:t>in respect of the individual and the child as are attributable to each base week in the quarter.</w:t>
      </w:r>
    </w:p>
    <w:p w:rsidR="006D3AC6" w:rsidRPr="003C7F6E"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C7F6E">
        <w:t>Step 3.</w:t>
      </w:r>
      <w:r w:rsidRPr="003C7F6E">
        <w:rPr>
          <w:i/>
        </w:rPr>
        <w:tab/>
      </w:r>
      <w:r w:rsidRPr="003C7F6E">
        <w:t>Work out the total amount of Jobs Education and Training (JET) Child Care fee assistance (if any) that the individual is eligible to receive for the child in each base week for the individual and the child in the quarter.</w:t>
      </w:r>
    </w:p>
    <w:p w:rsidR="006D3AC6" w:rsidRPr="003C7F6E" w:rsidRDefault="006D3AC6" w:rsidP="00277451">
      <w:pPr>
        <w:pStyle w:val="BoxStep"/>
        <w:keepNext/>
        <w:pBdr>
          <w:top w:val="single" w:sz="6" w:space="1" w:color="auto"/>
          <w:left w:val="single" w:sz="6" w:space="4" w:color="auto"/>
          <w:bottom w:val="single" w:sz="6" w:space="1" w:color="auto"/>
          <w:right w:val="single" w:sz="6" w:space="4" w:color="auto"/>
        </w:pBdr>
      </w:pPr>
      <w:r w:rsidRPr="003C7F6E">
        <w:t>Step 4.</w:t>
      </w:r>
      <w:r w:rsidRPr="003C7F6E">
        <w:rPr>
          <w:i/>
        </w:rPr>
        <w:tab/>
      </w:r>
      <w:r w:rsidRPr="003C7F6E">
        <w:t>Work out the lesser of the following amounts for the child:</w:t>
      </w:r>
    </w:p>
    <w:p w:rsidR="006D3AC6" w:rsidRPr="003C7F6E" w:rsidRDefault="006D3AC6" w:rsidP="00277451">
      <w:pPr>
        <w:pStyle w:val="BoxPara"/>
        <w:pBdr>
          <w:top w:val="single" w:sz="6" w:space="1" w:color="auto"/>
          <w:left w:val="single" w:sz="6" w:space="4" w:color="auto"/>
          <w:bottom w:val="single" w:sz="6" w:space="1" w:color="auto"/>
          <w:right w:val="single" w:sz="6" w:space="4" w:color="auto"/>
        </w:pBdr>
      </w:pPr>
      <w:r w:rsidRPr="003C7F6E">
        <w:tab/>
        <w:t>(a)</w:t>
      </w:r>
      <w:r w:rsidRPr="003C7F6E">
        <w:tab/>
        <w:t>the amount worked out using the formula:</w:t>
      </w:r>
    </w:p>
    <w:p w:rsidR="000E6399" w:rsidRPr="003C7F6E" w:rsidRDefault="000E6399" w:rsidP="00277451">
      <w:pPr>
        <w:pStyle w:val="BoxStep"/>
        <w:pBdr>
          <w:top w:val="single" w:sz="6" w:space="1" w:color="auto"/>
          <w:left w:val="single" w:sz="6" w:space="4" w:color="auto"/>
          <w:bottom w:val="single" w:sz="6" w:space="1" w:color="auto"/>
          <w:right w:val="single" w:sz="6" w:space="4" w:color="auto"/>
        </w:pBdr>
      </w:pPr>
      <w:r w:rsidRPr="003C7F6E">
        <w:tab/>
      </w:r>
      <w:r w:rsidR="00153A5C" w:rsidRPr="003C7F6E">
        <w:rPr>
          <w:noProof/>
        </w:rPr>
        <w:drawing>
          <wp:inline distT="0" distB="0" distL="0" distR="0" wp14:anchorId="4E812435" wp14:editId="4B56F02D">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3C7F6E" w:rsidRDefault="006D3AC6" w:rsidP="00277451">
      <w:pPr>
        <w:pStyle w:val="BoxPara"/>
        <w:pBdr>
          <w:top w:val="single" w:sz="6" w:space="1" w:color="auto"/>
          <w:left w:val="single" w:sz="6" w:space="4" w:color="auto"/>
          <w:bottom w:val="single" w:sz="6" w:space="1" w:color="auto"/>
          <w:right w:val="single" w:sz="6" w:space="4" w:color="auto"/>
        </w:pBdr>
      </w:pPr>
      <w:r w:rsidRPr="003C7F6E">
        <w:tab/>
        <w:t>(b)</w:t>
      </w:r>
      <w:r w:rsidRPr="003C7F6E">
        <w:tab/>
        <w:t xml:space="preserve">the amount worked out by subtracting the total of the </w:t>
      </w:r>
      <w:r w:rsidR="00116464" w:rsidRPr="003C7F6E">
        <w:t>child care rebate</w:t>
      </w:r>
      <w:r w:rsidRPr="003C7F6E">
        <w:t xml:space="preserve"> (if any) applicable in respect of the individual and the child for each earlier quarter in the income year </w:t>
      </w:r>
      <w:r w:rsidR="00E2495D" w:rsidRPr="003C7F6E">
        <w:t xml:space="preserve">(whether paid weekly or quarterly </w:t>
      </w:r>
      <w:r w:rsidRPr="003C7F6E">
        <w:t xml:space="preserve">from the </w:t>
      </w:r>
      <w:r w:rsidR="00116464" w:rsidRPr="003C7F6E">
        <w:t>child care rebate</w:t>
      </w:r>
      <w:r w:rsidRPr="003C7F6E">
        <w:t xml:space="preserve"> limit for the income year.</w:t>
      </w:r>
    </w:p>
    <w:p w:rsidR="006D3AC6" w:rsidRPr="003C7F6E" w:rsidRDefault="006D3AC6" w:rsidP="00277451">
      <w:pPr>
        <w:pStyle w:val="BoxStep"/>
        <w:pBdr>
          <w:top w:val="single" w:sz="6" w:space="1" w:color="auto"/>
          <w:left w:val="single" w:sz="6" w:space="4" w:color="auto"/>
          <w:bottom w:val="single" w:sz="6" w:space="1" w:color="auto"/>
          <w:right w:val="single" w:sz="6" w:space="4" w:color="auto"/>
        </w:pBdr>
      </w:pPr>
      <w:r w:rsidRPr="003C7F6E">
        <w:t>Step 5.</w:t>
      </w:r>
      <w:r w:rsidRPr="003C7F6E">
        <w:rPr>
          <w:i/>
        </w:rPr>
        <w:tab/>
      </w:r>
      <w:r w:rsidRPr="003C7F6E">
        <w:t xml:space="preserve">The result is the amount of the individual’s </w:t>
      </w:r>
      <w:r w:rsidR="00116464" w:rsidRPr="003C7F6E">
        <w:t>child care rebate</w:t>
      </w:r>
      <w:r w:rsidRPr="003C7F6E">
        <w:t xml:space="preserve"> for the child for the quarter.</w:t>
      </w:r>
    </w:p>
    <w:p w:rsidR="006D3AC6" w:rsidRPr="003C7F6E" w:rsidRDefault="006D3AC6" w:rsidP="006D3AC6">
      <w:pPr>
        <w:pStyle w:val="ActHead5"/>
      </w:pPr>
      <w:bookmarkStart w:id="210" w:name="_Toc441660102"/>
      <w:r w:rsidRPr="003C7F6E">
        <w:rPr>
          <w:rStyle w:val="CharSectno"/>
        </w:rPr>
        <w:lastRenderedPageBreak/>
        <w:t>84AB</w:t>
      </w:r>
      <w:r w:rsidRPr="003C7F6E">
        <w:t xml:space="preserve">  Component of formula—</w:t>
      </w:r>
      <w:r w:rsidRPr="003C7F6E">
        <w:rPr>
          <w:i/>
        </w:rPr>
        <w:t>approved child care fees</w:t>
      </w:r>
      <w:bookmarkEnd w:id="210"/>
    </w:p>
    <w:p w:rsidR="006D3AC6" w:rsidRPr="003C7F6E" w:rsidRDefault="006D3AC6" w:rsidP="006D3AC6">
      <w:pPr>
        <w:pStyle w:val="SubsectionHead"/>
      </w:pPr>
      <w:r w:rsidRPr="003C7F6E">
        <w:t>General rule—approved child care fees for a base week for an individual and a child</w:t>
      </w:r>
    </w:p>
    <w:p w:rsidR="006D3AC6" w:rsidRPr="003C7F6E" w:rsidRDefault="006D3AC6" w:rsidP="006D3AC6">
      <w:pPr>
        <w:pStyle w:val="subsection"/>
      </w:pPr>
      <w:r w:rsidRPr="003C7F6E">
        <w:tab/>
        <w:t>(1)</w:t>
      </w:r>
      <w:r w:rsidRPr="003C7F6E">
        <w:tab/>
        <w:t>For the purposes of section</w:t>
      </w:r>
      <w:r w:rsidR="003C7F6E">
        <w:t> </w:t>
      </w:r>
      <w:r w:rsidRPr="003C7F6E">
        <w:t xml:space="preserve">84AA, the amount of an individual’s </w:t>
      </w:r>
      <w:r w:rsidRPr="003C7F6E">
        <w:rPr>
          <w:b/>
          <w:i/>
        </w:rPr>
        <w:t>approved child care fees</w:t>
      </w:r>
      <w:r w:rsidRPr="003C7F6E">
        <w:t xml:space="preserve"> for a child in a base week for the individual and the child is the amount of fees for which:</w:t>
      </w:r>
    </w:p>
    <w:p w:rsidR="006D3AC6" w:rsidRPr="003C7F6E" w:rsidRDefault="006D3AC6" w:rsidP="006D3AC6">
      <w:pPr>
        <w:pStyle w:val="paragraph"/>
      </w:pPr>
      <w:r w:rsidRPr="003C7F6E">
        <w:tab/>
        <w:t>(a)</w:t>
      </w:r>
      <w:r w:rsidRPr="003C7F6E">
        <w:tab/>
        <w:t>the individual; or</w:t>
      </w:r>
    </w:p>
    <w:p w:rsidR="006D3AC6" w:rsidRPr="003C7F6E" w:rsidRDefault="006D3AC6" w:rsidP="006D3AC6">
      <w:pPr>
        <w:pStyle w:val="paragraph"/>
      </w:pPr>
      <w:r w:rsidRPr="003C7F6E">
        <w:tab/>
        <w:t>(b)</w:t>
      </w:r>
      <w:r w:rsidRPr="003C7F6E">
        <w:tab/>
        <w:t>the individual’s partner during the week;</w:t>
      </w:r>
    </w:p>
    <w:p w:rsidR="006D3AC6" w:rsidRPr="003C7F6E" w:rsidRDefault="006D3AC6" w:rsidP="006D3AC6">
      <w:pPr>
        <w:pStyle w:val="subsection2"/>
      </w:pPr>
      <w:r w:rsidRPr="003C7F6E">
        <w:t>is liable for care provided by an approved child care service or services for the child during the week. For this purpose, disregard the weekly limit of hours applicable to the individual in the week.</w:t>
      </w:r>
    </w:p>
    <w:p w:rsidR="004D3C0E" w:rsidRPr="003C7F6E" w:rsidRDefault="004D3C0E" w:rsidP="003D37DC">
      <w:pPr>
        <w:pStyle w:val="subsection"/>
        <w:keepNext/>
        <w:keepLines/>
      </w:pPr>
      <w:r w:rsidRPr="003C7F6E">
        <w:tab/>
        <w:t>(2)</w:t>
      </w:r>
      <w:r w:rsidRPr="003C7F6E">
        <w:tab/>
        <w:t>However, the individual’s approved child care fees for the week do not include fees that the individual’s partner is liable to pay if:</w:t>
      </w:r>
    </w:p>
    <w:p w:rsidR="004D3C0E" w:rsidRPr="003C7F6E" w:rsidRDefault="004D3C0E" w:rsidP="004D3C0E">
      <w:pPr>
        <w:pStyle w:val="paragraph"/>
      </w:pPr>
      <w:r w:rsidRPr="003C7F6E">
        <w:tab/>
        <w:t>(a)</w:t>
      </w:r>
      <w:r w:rsidRPr="003C7F6E">
        <w:tab/>
        <w:t>the base week is also a base week for the individual’s partner and the child; or</w:t>
      </w:r>
    </w:p>
    <w:p w:rsidR="004D3C0E" w:rsidRPr="003C7F6E" w:rsidRDefault="004D3C0E" w:rsidP="004D3C0E">
      <w:pPr>
        <w:pStyle w:val="paragraph"/>
      </w:pPr>
      <w:r w:rsidRPr="003C7F6E">
        <w:tab/>
        <w:t>(b)</w:t>
      </w:r>
      <w:r w:rsidRPr="003C7F6E">
        <w:tab/>
      </w:r>
      <w:r w:rsidRPr="003C7F6E">
        <w:rPr>
          <w:rFonts w:eastAsia="Calibri"/>
        </w:rPr>
        <w:t>paragraphs 57EAA(1)(b) to (e) (as affected by subsections</w:t>
      </w:r>
      <w:r w:rsidR="003C7F6E">
        <w:rPr>
          <w:rFonts w:eastAsia="Calibri"/>
        </w:rPr>
        <w:t> </w:t>
      </w:r>
      <w:r w:rsidRPr="003C7F6E">
        <w:rPr>
          <w:rFonts w:eastAsia="Calibri"/>
        </w:rPr>
        <w:t>57EAA(2) and (3)) are satisfied for the partner and the child for the week (partner receiving child care rebate weekly).</w:t>
      </w:r>
    </w:p>
    <w:p w:rsidR="006D3AC6" w:rsidRPr="003C7F6E" w:rsidRDefault="006D3AC6" w:rsidP="006D3AC6">
      <w:pPr>
        <w:pStyle w:val="SubsectionHead"/>
      </w:pPr>
      <w:r w:rsidRPr="003C7F6E">
        <w:t>Disregard amounts passed on to reduce fees</w:t>
      </w:r>
    </w:p>
    <w:p w:rsidR="006D3AC6" w:rsidRPr="003C7F6E" w:rsidRDefault="006D3AC6" w:rsidP="006D3AC6">
      <w:pPr>
        <w:pStyle w:val="subsection"/>
      </w:pPr>
      <w:r w:rsidRPr="003C7F6E">
        <w:tab/>
        <w:t>(3)</w:t>
      </w:r>
      <w:r w:rsidRPr="003C7F6E">
        <w:tab/>
        <w:t>For the purposes of this section, disregard any amount passed on to the individual under section</w:t>
      </w:r>
      <w:r w:rsidR="003C7F6E">
        <w:t> </w:t>
      </w:r>
      <w:r w:rsidRPr="003C7F6E">
        <w:t xml:space="preserve">219B </w:t>
      </w:r>
      <w:r w:rsidR="004D3C0E" w:rsidRPr="003C7F6E">
        <w:t>or section</w:t>
      </w:r>
      <w:r w:rsidR="003C7F6E">
        <w:t> </w:t>
      </w:r>
      <w:r w:rsidR="004D3C0E" w:rsidRPr="003C7F6E">
        <w:t xml:space="preserve">219EA </w:t>
      </w:r>
      <w:r w:rsidRPr="003C7F6E">
        <w:t>of the Family Assistance Administration Act.</w:t>
      </w:r>
    </w:p>
    <w:p w:rsidR="006D3AC6" w:rsidRPr="003C7F6E" w:rsidRDefault="006D3AC6" w:rsidP="006D3AC6">
      <w:pPr>
        <w:pStyle w:val="ActHead5"/>
      </w:pPr>
      <w:bookmarkStart w:id="211" w:name="_Toc441660103"/>
      <w:r w:rsidRPr="003C7F6E">
        <w:rPr>
          <w:rStyle w:val="CharSectno"/>
        </w:rPr>
        <w:t>84AC</w:t>
      </w:r>
      <w:r w:rsidRPr="003C7F6E">
        <w:t xml:space="preserve">  Component of formula—</w:t>
      </w:r>
      <w:r w:rsidRPr="003C7F6E">
        <w:rPr>
          <w:i/>
        </w:rPr>
        <w:t>base week</w:t>
      </w:r>
      <w:bookmarkEnd w:id="211"/>
    </w:p>
    <w:p w:rsidR="006D3AC6" w:rsidRPr="003C7F6E" w:rsidRDefault="006D3AC6" w:rsidP="006D3AC6">
      <w:pPr>
        <w:pStyle w:val="subsection"/>
      </w:pPr>
      <w:r w:rsidRPr="003C7F6E">
        <w:tab/>
      </w:r>
      <w:r w:rsidRPr="003C7F6E">
        <w:tab/>
        <w:t>For the purposes of section</w:t>
      </w:r>
      <w:r w:rsidR="003C7F6E">
        <w:t> </w:t>
      </w:r>
      <w:r w:rsidRPr="003C7F6E">
        <w:t xml:space="preserve">84AA, a week is a </w:t>
      </w:r>
      <w:r w:rsidRPr="003C7F6E">
        <w:rPr>
          <w:b/>
          <w:i/>
        </w:rPr>
        <w:t>base week</w:t>
      </w:r>
      <w:r w:rsidRPr="003C7F6E">
        <w:t xml:space="preserve"> for an individual for a child in a quarter if:</w:t>
      </w:r>
    </w:p>
    <w:p w:rsidR="006D3AC6" w:rsidRPr="003C7F6E" w:rsidRDefault="006D3AC6" w:rsidP="006D3AC6">
      <w:pPr>
        <w:pStyle w:val="paragraph"/>
      </w:pPr>
      <w:r w:rsidRPr="003C7F6E">
        <w:tab/>
        <w:t>(a)</w:t>
      </w:r>
      <w:r w:rsidRPr="003C7F6E">
        <w:tab/>
        <w:t>all or part of the week falls within the quarter; and</w:t>
      </w:r>
    </w:p>
    <w:p w:rsidR="006D3AC6" w:rsidRPr="003C7F6E" w:rsidRDefault="006D3AC6" w:rsidP="006D3AC6">
      <w:pPr>
        <w:pStyle w:val="paragraph"/>
      </w:pPr>
      <w:r w:rsidRPr="003C7F6E">
        <w:tab/>
        <w:t>(b)</w:t>
      </w:r>
      <w:r w:rsidRPr="003C7F6E">
        <w:tab/>
        <w:t>paragraphs 57EA(1)(b) to (e) (as affected by subsections</w:t>
      </w:r>
      <w:r w:rsidR="003C7F6E">
        <w:t> </w:t>
      </w:r>
      <w:r w:rsidRPr="003C7F6E">
        <w:t>57EA(2) and (3)) are satisfied for the individual, the child and the week.</w:t>
      </w:r>
    </w:p>
    <w:p w:rsidR="00D71D0F" w:rsidRPr="003C7F6E" w:rsidRDefault="00D71D0F" w:rsidP="00D71D0F">
      <w:pPr>
        <w:pStyle w:val="ActHead4"/>
      </w:pPr>
      <w:bookmarkStart w:id="212" w:name="_Toc441660104"/>
      <w:r w:rsidRPr="003C7F6E">
        <w:rPr>
          <w:rStyle w:val="CharSubdNo"/>
        </w:rPr>
        <w:lastRenderedPageBreak/>
        <w:t>Subdivision B</w:t>
      </w:r>
      <w:r w:rsidRPr="003C7F6E">
        <w:t>—</w:t>
      </w:r>
      <w:r w:rsidRPr="003C7F6E">
        <w:rPr>
          <w:rStyle w:val="CharSubdText"/>
        </w:rPr>
        <w:t>Child care rebate for an income year</w:t>
      </w:r>
      <w:bookmarkEnd w:id="212"/>
    </w:p>
    <w:p w:rsidR="00E00E19" w:rsidRPr="003C7F6E" w:rsidRDefault="00E00E19" w:rsidP="00E00E19">
      <w:pPr>
        <w:pStyle w:val="ActHead5"/>
      </w:pPr>
      <w:bookmarkStart w:id="213" w:name="_Toc441660105"/>
      <w:r w:rsidRPr="003C7F6E">
        <w:rPr>
          <w:rStyle w:val="CharSectno"/>
        </w:rPr>
        <w:t>84A</w:t>
      </w:r>
      <w:r w:rsidRPr="003C7F6E">
        <w:t xml:space="preserve">  Amount of the </w:t>
      </w:r>
      <w:r w:rsidR="00116464" w:rsidRPr="003C7F6E">
        <w:t>child care rebate</w:t>
      </w:r>
      <w:r w:rsidR="00FC450D" w:rsidRPr="003C7F6E">
        <w:t>—for an income year</w:t>
      </w:r>
      <w:bookmarkEnd w:id="213"/>
    </w:p>
    <w:p w:rsidR="00E00E19" w:rsidRPr="003C7F6E" w:rsidRDefault="00E00E19" w:rsidP="00E00E19">
      <w:pPr>
        <w:pStyle w:val="subsection"/>
      </w:pPr>
      <w:r w:rsidRPr="003C7F6E">
        <w:tab/>
      </w:r>
      <w:r w:rsidRPr="003C7F6E">
        <w:tab/>
        <w:t xml:space="preserve">If a determination of entitlement for </w:t>
      </w:r>
      <w:r w:rsidR="00116464" w:rsidRPr="003C7F6E">
        <w:t>child care rebate</w:t>
      </w:r>
      <w:r w:rsidRPr="003C7F6E">
        <w:t xml:space="preserve"> under section</w:t>
      </w:r>
      <w:r w:rsidR="003C7F6E">
        <w:t> </w:t>
      </w:r>
      <w:r w:rsidRPr="003C7F6E">
        <w:t>65EA or 65EB</w:t>
      </w:r>
      <w:r w:rsidR="006F7AE5" w:rsidRPr="003C7F6E">
        <w:t>, or subsection</w:t>
      </w:r>
      <w:r w:rsidR="003C7F6E">
        <w:t> </w:t>
      </w:r>
      <w:r w:rsidR="006F7AE5" w:rsidRPr="003C7F6E">
        <w:t>65EC(1),</w:t>
      </w:r>
      <w:r w:rsidRPr="003C7F6E">
        <w:rPr>
          <w:i/>
        </w:rPr>
        <w:t xml:space="preserve"> </w:t>
      </w:r>
      <w:r w:rsidRPr="003C7F6E">
        <w:t xml:space="preserve">of the Family Assistance Administration Act is in force in respect of an income year (the </w:t>
      </w:r>
      <w:r w:rsidRPr="003C7F6E">
        <w:rPr>
          <w:b/>
          <w:i/>
        </w:rPr>
        <w:t>rebate year</w:t>
      </w:r>
      <w:r w:rsidRPr="003C7F6E">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3C7F6E" w:rsidRDefault="00E00E19" w:rsidP="00B92A26">
      <w:pPr>
        <w:pStyle w:val="BoxHeadItalic"/>
        <w:keepNext/>
      </w:pPr>
      <w:r w:rsidRPr="003C7F6E">
        <w:t>Method statement</w:t>
      </w:r>
    </w:p>
    <w:p w:rsidR="00E00E19" w:rsidRPr="003C7F6E" w:rsidRDefault="00E00E19" w:rsidP="007D6B69">
      <w:pPr>
        <w:pStyle w:val="BoxStep"/>
      </w:pPr>
      <w:r w:rsidRPr="003C7F6E">
        <w:t>Step 1.</w:t>
      </w:r>
      <w:r w:rsidRPr="003C7F6E">
        <w:tab/>
        <w:t>Work out the total amount of the individual’s approved child care fees for the child in each base week for the individual and the child in the rebate year.</w:t>
      </w:r>
    </w:p>
    <w:p w:rsidR="00E00E19" w:rsidRPr="003C7F6E" w:rsidRDefault="00E00E19" w:rsidP="007D6B69">
      <w:pPr>
        <w:pStyle w:val="BoxStep"/>
      </w:pPr>
      <w:r w:rsidRPr="003C7F6E">
        <w:t>Step 2.</w:t>
      </w:r>
      <w:r w:rsidRPr="003C7F6E">
        <w:tab/>
        <w:t>Work out the total amount</w:t>
      </w:r>
      <w:r w:rsidR="00C80F16" w:rsidRPr="003C7F6E">
        <w:t xml:space="preserve"> (if any)</w:t>
      </w:r>
      <w:r w:rsidRPr="003C7F6E">
        <w:t xml:space="preserve"> of the individual’s entitlement to child care benefit for the care for the child in each base week for the individual and the child in the rebate year.</w:t>
      </w:r>
    </w:p>
    <w:p w:rsidR="00E00E19" w:rsidRPr="003C7F6E" w:rsidRDefault="00E00E19" w:rsidP="007D0673">
      <w:pPr>
        <w:pStyle w:val="BoxStep"/>
        <w:keepNext/>
        <w:keepLines/>
      </w:pPr>
      <w:r w:rsidRPr="003C7F6E">
        <w:t>Step 3.</w:t>
      </w:r>
      <w:r w:rsidRPr="003C7F6E">
        <w:tab/>
        <w:t>Work out the total amount of Jobs Education and Training (JET) Child Care fee assistance (if any) that the individual is eligible to receive for the child in each base week for the individual and the child in the rebate year.</w:t>
      </w:r>
    </w:p>
    <w:p w:rsidR="00E00E19" w:rsidRPr="003C7F6E" w:rsidRDefault="00E00E19" w:rsidP="0056565E">
      <w:pPr>
        <w:pStyle w:val="BoxStep"/>
        <w:keepNext/>
        <w:keepLines/>
      </w:pPr>
      <w:r w:rsidRPr="003C7F6E">
        <w:t>Step 4.</w:t>
      </w:r>
      <w:r w:rsidRPr="003C7F6E">
        <w:tab/>
        <w:t xml:space="preserve">Work out the lesser of the following amounts (the </w:t>
      </w:r>
      <w:r w:rsidRPr="003C7F6E">
        <w:rPr>
          <w:b/>
          <w:i/>
        </w:rPr>
        <w:t>child rebate</w:t>
      </w:r>
      <w:r w:rsidRPr="003C7F6E">
        <w:t>) for the child:</w:t>
      </w:r>
    </w:p>
    <w:p w:rsidR="00E00E19" w:rsidRPr="003C7F6E" w:rsidRDefault="00E00E19" w:rsidP="0056565E">
      <w:pPr>
        <w:pStyle w:val="BoxPara"/>
        <w:keepNext/>
        <w:keepLines/>
      </w:pPr>
      <w:r w:rsidRPr="003C7F6E">
        <w:tab/>
        <w:t>(a)</w:t>
      </w:r>
      <w:r w:rsidRPr="003C7F6E">
        <w:tab/>
        <w:t>the amount worked out using the formula:</w:t>
      </w:r>
    </w:p>
    <w:p w:rsidR="000E6399" w:rsidRPr="003C7F6E" w:rsidRDefault="000E6399" w:rsidP="000E6399">
      <w:pPr>
        <w:pStyle w:val="BoxStep"/>
      </w:pPr>
      <w:r w:rsidRPr="003C7F6E">
        <w:tab/>
      </w:r>
      <w:r w:rsidR="00153A5C" w:rsidRPr="003C7F6E">
        <w:rPr>
          <w:noProof/>
        </w:rPr>
        <w:drawing>
          <wp:inline distT="0" distB="0" distL="0" distR="0" wp14:anchorId="6148CFE7" wp14:editId="415CBDCA">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3C7F6E" w:rsidRDefault="00E00E19" w:rsidP="007D6B69">
      <w:pPr>
        <w:pStyle w:val="BoxPara"/>
      </w:pPr>
      <w:r w:rsidRPr="003C7F6E">
        <w:lastRenderedPageBreak/>
        <w:tab/>
        <w:t>(b)</w:t>
      </w:r>
      <w:r w:rsidRPr="003C7F6E">
        <w:tab/>
        <w:t xml:space="preserve">the </w:t>
      </w:r>
      <w:r w:rsidR="00116464" w:rsidRPr="003C7F6E">
        <w:t>child care rebate</w:t>
      </w:r>
      <w:r w:rsidRPr="003C7F6E">
        <w:t xml:space="preserve"> limit for the rebate year.</w:t>
      </w:r>
    </w:p>
    <w:p w:rsidR="00E00E19" w:rsidRPr="003C7F6E" w:rsidRDefault="00E00E19" w:rsidP="007D6B69">
      <w:pPr>
        <w:pStyle w:val="BoxStep"/>
      </w:pPr>
      <w:r w:rsidRPr="003C7F6E">
        <w:t>Step 5.</w:t>
      </w:r>
      <w:r w:rsidRPr="003C7F6E">
        <w:tab/>
        <w:t xml:space="preserve">The result is the amount of the individual’s </w:t>
      </w:r>
      <w:r w:rsidR="00116464" w:rsidRPr="003C7F6E">
        <w:t>child care rebate</w:t>
      </w:r>
      <w:r w:rsidRPr="003C7F6E">
        <w:t xml:space="preserve"> for the child for the rebate year.</w:t>
      </w:r>
    </w:p>
    <w:p w:rsidR="00E00E19" w:rsidRPr="003C7F6E" w:rsidRDefault="00E00E19" w:rsidP="00E00E19">
      <w:pPr>
        <w:pStyle w:val="ActHead5"/>
        <w:rPr>
          <w:i/>
        </w:rPr>
      </w:pPr>
      <w:bookmarkStart w:id="214" w:name="_Toc441660106"/>
      <w:r w:rsidRPr="003C7F6E">
        <w:rPr>
          <w:rStyle w:val="CharSectno"/>
        </w:rPr>
        <w:t>84B</w:t>
      </w:r>
      <w:r w:rsidRPr="003C7F6E">
        <w:t xml:space="preserve">  Component of formula—</w:t>
      </w:r>
      <w:r w:rsidRPr="003C7F6E">
        <w:rPr>
          <w:i/>
        </w:rPr>
        <w:t>approved child care fees</w:t>
      </w:r>
      <w:bookmarkEnd w:id="214"/>
    </w:p>
    <w:p w:rsidR="00E00E19" w:rsidRPr="003C7F6E" w:rsidRDefault="00E00E19" w:rsidP="00E00E19">
      <w:pPr>
        <w:pStyle w:val="SubsectionHead"/>
      </w:pPr>
      <w:r w:rsidRPr="003C7F6E">
        <w:t>General rule—approved child care fees for a base week for an individual and a child</w:t>
      </w:r>
    </w:p>
    <w:p w:rsidR="00E00E19" w:rsidRPr="003C7F6E" w:rsidRDefault="00E00E19" w:rsidP="00E00E19">
      <w:pPr>
        <w:pStyle w:val="subsection"/>
      </w:pPr>
      <w:r w:rsidRPr="003C7F6E">
        <w:tab/>
        <w:t>(1)</w:t>
      </w:r>
      <w:r w:rsidRPr="003C7F6E">
        <w:tab/>
      </w:r>
      <w:r w:rsidR="00070A38" w:rsidRPr="003C7F6E">
        <w:t>For the purposes of section</w:t>
      </w:r>
      <w:r w:rsidR="003C7F6E">
        <w:t> </w:t>
      </w:r>
      <w:r w:rsidR="00070A38" w:rsidRPr="003C7F6E">
        <w:t>84A, the</w:t>
      </w:r>
      <w:r w:rsidRPr="003C7F6E">
        <w:t xml:space="preserve"> amount of an individual’s </w:t>
      </w:r>
      <w:r w:rsidRPr="003C7F6E">
        <w:rPr>
          <w:b/>
          <w:i/>
        </w:rPr>
        <w:t>approved child care fees</w:t>
      </w:r>
      <w:r w:rsidRPr="003C7F6E">
        <w:t xml:space="preserve"> for a child in a base week for the individual and the child is the amount of fees for which:</w:t>
      </w:r>
    </w:p>
    <w:p w:rsidR="00E00E19" w:rsidRPr="003C7F6E" w:rsidRDefault="00E00E19" w:rsidP="00E00E19">
      <w:pPr>
        <w:pStyle w:val="paragraph"/>
      </w:pPr>
      <w:r w:rsidRPr="003C7F6E">
        <w:tab/>
        <w:t>(a)</w:t>
      </w:r>
      <w:r w:rsidRPr="003C7F6E">
        <w:tab/>
        <w:t>the individual; or</w:t>
      </w:r>
    </w:p>
    <w:p w:rsidR="00E00E19" w:rsidRPr="003C7F6E" w:rsidRDefault="00E00E19" w:rsidP="00E00E19">
      <w:pPr>
        <w:pStyle w:val="paragraph"/>
      </w:pPr>
      <w:r w:rsidRPr="003C7F6E">
        <w:tab/>
        <w:t>(b)</w:t>
      </w:r>
      <w:r w:rsidRPr="003C7F6E">
        <w:tab/>
        <w:t>the individual’s partner during the week;</w:t>
      </w:r>
    </w:p>
    <w:p w:rsidR="00E00E19" w:rsidRPr="003C7F6E" w:rsidRDefault="00E00E19" w:rsidP="00E00E19">
      <w:pPr>
        <w:pStyle w:val="subsection2"/>
      </w:pPr>
      <w:r w:rsidRPr="003C7F6E">
        <w:t>is liable for care provided by an approved child care service</w:t>
      </w:r>
      <w:r w:rsidRPr="003C7F6E">
        <w:rPr>
          <w:i/>
        </w:rPr>
        <w:t xml:space="preserve"> </w:t>
      </w:r>
      <w:r w:rsidRPr="003C7F6E">
        <w:t>or services</w:t>
      </w:r>
      <w:r w:rsidRPr="003C7F6E">
        <w:rPr>
          <w:i/>
        </w:rPr>
        <w:t xml:space="preserve"> </w:t>
      </w:r>
      <w:r w:rsidRPr="003C7F6E">
        <w:t xml:space="preserve">for the child during the week. Subject to </w:t>
      </w:r>
      <w:r w:rsidR="003C7F6E">
        <w:t>subsection (</w:t>
      </w:r>
      <w:r w:rsidRPr="003C7F6E">
        <w:t>2), it does not matter whether the individual is entitled to child care benefit for that care.</w:t>
      </w:r>
    </w:p>
    <w:p w:rsidR="000D2E55" w:rsidRPr="003C7F6E" w:rsidRDefault="000D2E55" w:rsidP="000D2E55">
      <w:pPr>
        <w:pStyle w:val="SubsectionHead"/>
      </w:pPr>
      <w:r w:rsidRPr="003C7F6E">
        <w:t>Special rule if the week is also a base week for the individual’s partner for the child</w:t>
      </w:r>
    </w:p>
    <w:p w:rsidR="000D2E55" w:rsidRPr="003C7F6E" w:rsidRDefault="000D2E55" w:rsidP="000D2E55">
      <w:pPr>
        <w:pStyle w:val="subsection"/>
      </w:pPr>
      <w:r w:rsidRPr="003C7F6E">
        <w:tab/>
        <w:t>(2)</w:t>
      </w:r>
      <w:r w:rsidRPr="003C7F6E">
        <w:tab/>
        <w:t>However, if the base week is also:</w:t>
      </w:r>
    </w:p>
    <w:p w:rsidR="000D2E55" w:rsidRPr="003C7F6E" w:rsidRDefault="000D2E55" w:rsidP="000D2E55">
      <w:pPr>
        <w:pStyle w:val="paragraph"/>
      </w:pPr>
      <w:r w:rsidRPr="003C7F6E">
        <w:tab/>
        <w:t>(a)</w:t>
      </w:r>
      <w:r w:rsidRPr="003C7F6E">
        <w:tab/>
        <w:t>a base week for the individual’s partner and the child; or</w:t>
      </w:r>
    </w:p>
    <w:p w:rsidR="000D2E55" w:rsidRPr="003C7F6E" w:rsidRDefault="000D2E55" w:rsidP="000D2E55">
      <w:pPr>
        <w:pStyle w:val="paragraph"/>
      </w:pPr>
      <w:r w:rsidRPr="003C7F6E">
        <w:tab/>
        <w:t>(b)</w:t>
      </w:r>
      <w:r w:rsidRPr="003C7F6E">
        <w:tab/>
        <w:t>a base week, for the purposes of section</w:t>
      </w:r>
      <w:r w:rsidR="003C7F6E">
        <w:t> </w:t>
      </w:r>
      <w:r w:rsidRPr="003C7F6E">
        <w:t>84DA, for the individual’s partner and the child;</w:t>
      </w:r>
    </w:p>
    <w:p w:rsidR="000D2E55" w:rsidRPr="003C7F6E" w:rsidRDefault="000D2E55" w:rsidP="000D2E55">
      <w:pPr>
        <w:pStyle w:val="subsection2"/>
      </w:pPr>
      <w:r w:rsidRPr="003C7F6E">
        <w:t xml:space="preserve">the amount of the individual’s </w:t>
      </w:r>
      <w:r w:rsidRPr="003C7F6E">
        <w:rPr>
          <w:b/>
          <w:i/>
        </w:rPr>
        <w:t>approved child care fees</w:t>
      </w:r>
      <w:r w:rsidRPr="003C7F6E">
        <w:t xml:space="preserve"> for the child in the base week is the amount of fees payable for care provided during the week that is covered by a determination mentioned in paragraph</w:t>
      </w:r>
      <w:r w:rsidR="003C7F6E">
        <w:t> </w:t>
      </w:r>
      <w:r w:rsidRPr="003C7F6E">
        <w:t>84C(c) in respect of the individual and the child.</w:t>
      </w:r>
    </w:p>
    <w:p w:rsidR="000D3B5D" w:rsidRPr="003C7F6E" w:rsidRDefault="000D3B5D" w:rsidP="000D3B5D">
      <w:pPr>
        <w:pStyle w:val="SubsectionHead"/>
      </w:pPr>
      <w:r w:rsidRPr="003C7F6E">
        <w:lastRenderedPageBreak/>
        <w:t>Disregard amounts passed on to reduce fees</w:t>
      </w:r>
    </w:p>
    <w:p w:rsidR="000D3B5D" w:rsidRPr="003C7F6E" w:rsidRDefault="000D3B5D" w:rsidP="000D3B5D">
      <w:pPr>
        <w:pStyle w:val="subsection"/>
      </w:pPr>
      <w:r w:rsidRPr="003C7F6E">
        <w:tab/>
        <w:t>(3)</w:t>
      </w:r>
      <w:r w:rsidRPr="003C7F6E">
        <w:tab/>
        <w:t>For the purposes of this section, disregard any amount passed on to the individual under section</w:t>
      </w:r>
      <w:r w:rsidR="003C7F6E">
        <w:t> </w:t>
      </w:r>
      <w:r w:rsidRPr="003C7F6E">
        <w:t xml:space="preserve">219B </w:t>
      </w:r>
      <w:r w:rsidR="004D3C0E" w:rsidRPr="003C7F6E">
        <w:t>or section</w:t>
      </w:r>
      <w:r w:rsidR="003C7F6E">
        <w:t> </w:t>
      </w:r>
      <w:r w:rsidR="004D3C0E" w:rsidRPr="003C7F6E">
        <w:t xml:space="preserve">219EA </w:t>
      </w:r>
      <w:r w:rsidRPr="003C7F6E">
        <w:t>of the Family Assistance Administration Act.</w:t>
      </w:r>
    </w:p>
    <w:p w:rsidR="00E00E19" w:rsidRPr="003C7F6E" w:rsidRDefault="00E00E19" w:rsidP="00E00E19">
      <w:pPr>
        <w:pStyle w:val="ActHead5"/>
      </w:pPr>
      <w:bookmarkStart w:id="215" w:name="_Toc441660107"/>
      <w:r w:rsidRPr="003C7F6E">
        <w:rPr>
          <w:rStyle w:val="CharSectno"/>
        </w:rPr>
        <w:t>84C</w:t>
      </w:r>
      <w:r w:rsidRPr="003C7F6E">
        <w:t xml:space="preserve">  Component of formula—</w:t>
      </w:r>
      <w:r w:rsidRPr="003C7F6E">
        <w:rPr>
          <w:i/>
        </w:rPr>
        <w:t>base week</w:t>
      </w:r>
      <w:bookmarkEnd w:id="215"/>
    </w:p>
    <w:p w:rsidR="00E00E19" w:rsidRPr="003C7F6E" w:rsidRDefault="00E00E19" w:rsidP="00E00E19">
      <w:pPr>
        <w:pStyle w:val="subsection"/>
      </w:pPr>
      <w:r w:rsidRPr="003C7F6E">
        <w:tab/>
      </w:r>
      <w:r w:rsidRPr="003C7F6E">
        <w:tab/>
      </w:r>
      <w:r w:rsidR="005219F6" w:rsidRPr="003C7F6E">
        <w:t>For the purposes of section</w:t>
      </w:r>
      <w:r w:rsidR="003C7F6E">
        <w:t> </w:t>
      </w:r>
      <w:r w:rsidR="005219F6" w:rsidRPr="003C7F6E">
        <w:t>84A, a week</w:t>
      </w:r>
      <w:r w:rsidRPr="003C7F6E">
        <w:t xml:space="preserve"> is a </w:t>
      </w:r>
      <w:r w:rsidRPr="003C7F6E">
        <w:rPr>
          <w:b/>
          <w:i/>
        </w:rPr>
        <w:t>base week</w:t>
      </w:r>
      <w:r w:rsidRPr="003C7F6E">
        <w:t xml:space="preserve"> for an individual for a child in a rebate year if:</w:t>
      </w:r>
    </w:p>
    <w:p w:rsidR="00E00E19" w:rsidRPr="003C7F6E" w:rsidRDefault="00E00E19" w:rsidP="00E00E19">
      <w:pPr>
        <w:pStyle w:val="paragraph"/>
      </w:pPr>
      <w:r w:rsidRPr="003C7F6E">
        <w:tab/>
        <w:t>(a)</w:t>
      </w:r>
      <w:r w:rsidRPr="003C7F6E">
        <w:tab/>
        <w:t>all or part of the week falls within the rebate year; and</w:t>
      </w:r>
    </w:p>
    <w:p w:rsidR="00E00E19" w:rsidRPr="003C7F6E" w:rsidRDefault="00E00E19" w:rsidP="00E00E19">
      <w:pPr>
        <w:pStyle w:val="paragraph"/>
      </w:pPr>
      <w:r w:rsidRPr="003C7F6E">
        <w:tab/>
        <w:t>(b)</w:t>
      </w:r>
      <w:r w:rsidRPr="003C7F6E">
        <w:tab/>
        <w:t>care is provided by one or more approved child care services to the child during the week; and</w:t>
      </w:r>
    </w:p>
    <w:p w:rsidR="00182E81" w:rsidRPr="003C7F6E" w:rsidRDefault="00182E81" w:rsidP="00182E81">
      <w:pPr>
        <w:pStyle w:val="paragraph"/>
      </w:pPr>
      <w:r w:rsidRPr="003C7F6E">
        <w:tab/>
        <w:t>(c)</w:t>
      </w:r>
      <w:r w:rsidRPr="003C7F6E">
        <w:tab/>
        <w:t>one of the following determinations is made:</w:t>
      </w:r>
    </w:p>
    <w:p w:rsidR="00182E81" w:rsidRPr="003C7F6E" w:rsidRDefault="00182E81" w:rsidP="00182E81">
      <w:pPr>
        <w:pStyle w:val="paragraphsub"/>
      </w:pPr>
      <w:r w:rsidRPr="003C7F6E">
        <w:tab/>
        <w:t>(i)</w:t>
      </w:r>
      <w:r w:rsidRPr="003C7F6E">
        <w:tab/>
        <w:t>a determination under section</w:t>
      </w:r>
      <w:r w:rsidR="003C7F6E">
        <w:t> </w:t>
      </w:r>
      <w:r w:rsidRPr="003C7F6E">
        <w:t>51B of the Family Assistance Administration Act that the individual is entitled to be paid child care benefit by fee reduction for the care;</w:t>
      </w:r>
    </w:p>
    <w:p w:rsidR="00182E81" w:rsidRPr="003C7F6E" w:rsidRDefault="00182E81" w:rsidP="00182E81">
      <w:pPr>
        <w:pStyle w:val="paragraphsub"/>
      </w:pPr>
      <w:r w:rsidRPr="003C7F6E">
        <w:tab/>
        <w:t>(ii)</w:t>
      </w:r>
      <w:r w:rsidRPr="003C7F6E">
        <w:tab/>
        <w:t>a determination under subsection</w:t>
      </w:r>
      <w:r w:rsidR="003C7F6E">
        <w:t> </w:t>
      </w:r>
      <w:r w:rsidRPr="003C7F6E">
        <w:t>51C(1) of the Family Assistance Administration Act in relation to the individual and the care;</w:t>
      </w:r>
    </w:p>
    <w:p w:rsidR="00182E81" w:rsidRPr="003C7F6E" w:rsidRDefault="00182E81" w:rsidP="00182E81">
      <w:pPr>
        <w:pStyle w:val="paragraphsub"/>
      </w:pPr>
      <w:r w:rsidRPr="003C7F6E">
        <w:tab/>
        <w:t>(iii)</w:t>
      </w:r>
      <w:r w:rsidRPr="003C7F6E">
        <w:tab/>
        <w:t>a determination under section</w:t>
      </w:r>
      <w:r w:rsidR="003C7F6E">
        <w:t> </w:t>
      </w:r>
      <w:r w:rsidRPr="003C7F6E">
        <w:t>52E of the Family Assistance Administration Act that the individual is entitled to be paid child care benefit for the care;</w:t>
      </w:r>
    </w:p>
    <w:p w:rsidR="00182E81" w:rsidRPr="003C7F6E" w:rsidRDefault="00182E81" w:rsidP="00182E81">
      <w:pPr>
        <w:pStyle w:val="paragraphsub"/>
      </w:pPr>
      <w:r w:rsidRPr="003C7F6E">
        <w:tab/>
        <w:t>(iv)</w:t>
      </w:r>
      <w:r w:rsidRPr="003C7F6E">
        <w:tab/>
        <w:t>a determination under subsection</w:t>
      </w:r>
      <w:r w:rsidR="003C7F6E">
        <w:t> </w:t>
      </w:r>
      <w:r w:rsidRPr="003C7F6E">
        <w:t>52G(1) of the Family Assistance Administration Act in relation to the individual and the care; and</w:t>
      </w:r>
    </w:p>
    <w:p w:rsidR="00E00E19" w:rsidRPr="003C7F6E" w:rsidRDefault="00E00E19" w:rsidP="00E00E19">
      <w:pPr>
        <w:pStyle w:val="paragraph"/>
      </w:pPr>
      <w:r w:rsidRPr="003C7F6E">
        <w:tab/>
        <w:t>(d)</w:t>
      </w:r>
      <w:r w:rsidRPr="003C7F6E">
        <w:tab/>
        <w:t>paragraph</w:t>
      </w:r>
      <w:r w:rsidR="003C7F6E">
        <w:t> </w:t>
      </w:r>
      <w:r w:rsidRPr="003C7F6E">
        <w:t>57F(1)(c) (as affected by subsections</w:t>
      </w:r>
      <w:r w:rsidR="003C7F6E">
        <w:t> </w:t>
      </w:r>
      <w:r w:rsidRPr="003C7F6E">
        <w:t>57F(2) and (3)) is satisfied for the week.</w:t>
      </w:r>
    </w:p>
    <w:p w:rsidR="00E00E19" w:rsidRPr="003C7F6E" w:rsidRDefault="00E00E19" w:rsidP="00E00E19">
      <w:pPr>
        <w:pStyle w:val="ActHead5"/>
      </w:pPr>
      <w:bookmarkStart w:id="216" w:name="_Toc441660108"/>
      <w:r w:rsidRPr="003C7F6E">
        <w:rPr>
          <w:rStyle w:val="CharSectno"/>
        </w:rPr>
        <w:t>84D</w:t>
      </w:r>
      <w:r w:rsidRPr="003C7F6E">
        <w:t xml:space="preserve">  Component of formula—</w:t>
      </w:r>
      <w:r w:rsidRPr="003C7F6E">
        <w:rPr>
          <w:i/>
        </w:rPr>
        <w:t>amount</w:t>
      </w:r>
      <w:r w:rsidRPr="003C7F6E">
        <w:t xml:space="preserve"> of the individual’s entitlement to child care benefit</w:t>
      </w:r>
      <w:bookmarkEnd w:id="216"/>
    </w:p>
    <w:p w:rsidR="00E00E19" w:rsidRPr="003C7F6E" w:rsidRDefault="00E00E19" w:rsidP="00E00E19">
      <w:pPr>
        <w:pStyle w:val="subsection"/>
      </w:pPr>
      <w:r w:rsidRPr="003C7F6E">
        <w:tab/>
      </w:r>
      <w:r w:rsidRPr="003C7F6E">
        <w:tab/>
        <w:t xml:space="preserve">The </w:t>
      </w:r>
      <w:r w:rsidRPr="003C7F6E">
        <w:rPr>
          <w:b/>
          <w:i/>
        </w:rPr>
        <w:t xml:space="preserve">amount </w:t>
      </w:r>
      <w:r w:rsidRPr="003C7F6E">
        <w:t>of an individual’s entitlement to child care benefit for the care of a child by one or more approved child care services in a base week for the individual and the child in a rebate year is:</w:t>
      </w:r>
    </w:p>
    <w:p w:rsidR="00E00E19" w:rsidRPr="003C7F6E" w:rsidRDefault="00E00E19" w:rsidP="00E00E19">
      <w:pPr>
        <w:pStyle w:val="paragraph"/>
      </w:pPr>
      <w:r w:rsidRPr="003C7F6E">
        <w:lastRenderedPageBreak/>
        <w:tab/>
        <w:t>(a)</w:t>
      </w:r>
      <w:r w:rsidRPr="003C7F6E">
        <w:tab/>
        <w:t>for an individual in respect of whom a determination of entitlement is made under section</w:t>
      </w:r>
      <w:r w:rsidR="003C7F6E">
        <w:t> </w:t>
      </w:r>
      <w:r w:rsidRPr="003C7F6E">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3C7F6E" w:rsidRDefault="00E00E19" w:rsidP="00E00E19">
      <w:pPr>
        <w:pStyle w:val="paragraph"/>
      </w:pPr>
      <w:r w:rsidRPr="003C7F6E">
        <w:tab/>
        <w:t>(b)</w:t>
      </w:r>
      <w:r w:rsidRPr="003C7F6E">
        <w:tab/>
        <w:t>for an individual in respect of whom a determination is made under section</w:t>
      </w:r>
      <w:r w:rsidR="003C7F6E">
        <w:t> </w:t>
      </w:r>
      <w:r w:rsidRPr="003C7F6E">
        <w:t>52E of the Family Assistance Administration Act for a past period—so much of the amount in which the individual is determined to be entitled to be paid child care benefit for the rebate year as is attributable to that week</w:t>
      </w:r>
      <w:r w:rsidR="00636D3C" w:rsidRPr="003C7F6E">
        <w:t>; and</w:t>
      </w:r>
    </w:p>
    <w:p w:rsidR="00636D3C" w:rsidRPr="003C7F6E" w:rsidRDefault="00636D3C" w:rsidP="00636D3C">
      <w:pPr>
        <w:pStyle w:val="paragraph"/>
      </w:pPr>
      <w:r w:rsidRPr="003C7F6E">
        <w:tab/>
        <w:t>(c)</w:t>
      </w:r>
      <w:r w:rsidRPr="003C7F6E">
        <w:tab/>
        <w:t>for an individual in respect of whom a determination is made under subsection</w:t>
      </w:r>
      <w:r w:rsidR="003C7F6E">
        <w:t> </w:t>
      </w:r>
      <w:r w:rsidRPr="003C7F6E">
        <w:t>51C(1) or 52G(1) of the Family Assistance Administration Act—a nil amount, to the extent that the determination relates to the session or sessions of care provided during that week.</w:t>
      </w:r>
    </w:p>
    <w:p w:rsidR="000D2E55" w:rsidRPr="003C7F6E" w:rsidRDefault="000D2E55" w:rsidP="000D2E55">
      <w:pPr>
        <w:pStyle w:val="ActHead4"/>
      </w:pPr>
      <w:bookmarkStart w:id="217" w:name="_Toc441660109"/>
      <w:r w:rsidRPr="003C7F6E">
        <w:rPr>
          <w:rStyle w:val="CharSubdNo"/>
        </w:rPr>
        <w:t>Subdivision BA</w:t>
      </w:r>
      <w:r w:rsidRPr="003C7F6E">
        <w:t>—</w:t>
      </w:r>
      <w:r w:rsidRPr="003C7F6E">
        <w:rPr>
          <w:rStyle w:val="CharSubdText"/>
        </w:rPr>
        <w:t>Child care rebate relating to child care benefit in substitution</w:t>
      </w:r>
      <w:bookmarkEnd w:id="217"/>
    </w:p>
    <w:p w:rsidR="000D2E55" w:rsidRPr="003C7F6E" w:rsidRDefault="000D2E55" w:rsidP="000D2E55">
      <w:pPr>
        <w:pStyle w:val="ActHead5"/>
      </w:pPr>
      <w:bookmarkStart w:id="218" w:name="_Toc441660110"/>
      <w:r w:rsidRPr="003C7F6E">
        <w:rPr>
          <w:rStyle w:val="CharSectno"/>
        </w:rPr>
        <w:t>84DA</w:t>
      </w:r>
      <w:r w:rsidRPr="003C7F6E">
        <w:t xml:space="preserve">  Amount of the child care rebate—relating to child care benefit in substitution</w:t>
      </w:r>
      <w:bookmarkEnd w:id="218"/>
    </w:p>
    <w:p w:rsidR="000D2E55" w:rsidRPr="003C7F6E" w:rsidRDefault="000D2E55" w:rsidP="000D2E55">
      <w:pPr>
        <w:pStyle w:val="subsection"/>
      </w:pPr>
      <w:r w:rsidRPr="003C7F6E">
        <w:tab/>
      </w:r>
      <w:r w:rsidRPr="003C7F6E">
        <w:tab/>
        <w:t>If a determination of entitlement for child care rebate under section</w:t>
      </w:r>
      <w:r w:rsidR="003C7F6E">
        <w:t> </w:t>
      </w:r>
      <w:r w:rsidRPr="003C7F6E">
        <w:t>65ECA of the Family Assistance Administration Act is in force in respect of:</w:t>
      </w:r>
    </w:p>
    <w:p w:rsidR="000D2E55" w:rsidRPr="003C7F6E" w:rsidRDefault="000D2E55" w:rsidP="000D2E55">
      <w:pPr>
        <w:pStyle w:val="paragraph"/>
      </w:pPr>
      <w:r w:rsidRPr="003C7F6E">
        <w:tab/>
        <w:t>(a)</w:t>
      </w:r>
      <w:r w:rsidRPr="003C7F6E">
        <w:tab/>
        <w:t xml:space="preserve">a period (the </w:t>
      </w:r>
      <w:r w:rsidRPr="003C7F6E">
        <w:rPr>
          <w:b/>
          <w:i/>
        </w:rPr>
        <w:t>entitlement period</w:t>
      </w:r>
      <w:r w:rsidRPr="003C7F6E">
        <w:t>); and</w:t>
      </w:r>
    </w:p>
    <w:p w:rsidR="000D2E55" w:rsidRPr="003C7F6E" w:rsidRDefault="000D2E55" w:rsidP="000D2E55">
      <w:pPr>
        <w:pStyle w:val="paragraph"/>
      </w:pPr>
      <w:r w:rsidRPr="003C7F6E">
        <w:tab/>
        <w:t>(b)</w:t>
      </w:r>
      <w:r w:rsidRPr="003C7F6E">
        <w:tab/>
        <w:t xml:space="preserve">an individual (the </w:t>
      </w:r>
      <w:r w:rsidRPr="003C7F6E">
        <w:rPr>
          <w:b/>
          <w:i/>
        </w:rPr>
        <w:t>substitute individual</w:t>
      </w:r>
      <w:r w:rsidRPr="003C7F6E">
        <w:t>), and a deceased individual, for child care provided by one or more approved child care services to a child during that period;</w:t>
      </w:r>
    </w:p>
    <w:p w:rsidR="000D2E55" w:rsidRPr="003C7F6E" w:rsidRDefault="000D2E55" w:rsidP="000D2E55">
      <w:pPr>
        <w:pStyle w:val="subsection2"/>
      </w:pPr>
      <w:r w:rsidRPr="003C7F6E">
        <w:t>the amount of the rebate which the substitute individual is entitled to be paid in respect of the child for that period is worked out as follows:</w:t>
      </w:r>
    </w:p>
    <w:p w:rsidR="000D2E55" w:rsidRPr="003C7F6E"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3C7F6E">
        <w:lastRenderedPageBreak/>
        <w:t>Method statement</w:t>
      </w:r>
    </w:p>
    <w:p w:rsidR="000D2E55" w:rsidRPr="003C7F6E" w:rsidRDefault="000D2E55" w:rsidP="00BE5179">
      <w:pPr>
        <w:pStyle w:val="BoxStep"/>
        <w:pBdr>
          <w:top w:val="single" w:sz="2" w:space="5" w:color="auto"/>
          <w:left w:val="single" w:sz="2" w:space="5" w:color="auto"/>
          <w:bottom w:val="single" w:sz="2" w:space="5" w:color="auto"/>
          <w:right w:val="single" w:sz="2" w:space="5" w:color="auto"/>
        </w:pBdr>
      </w:pPr>
      <w:r w:rsidRPr="003C7F6E">
        <w:t>Step 1.</w:t>
      </w:r>
      <w:r w:rsidRPr="003C7F6E">
        <w:tab/>
        <w:t xml:space="preserve">Work out the rebate periods. The entitlement period will be the </w:t>
      </w:r>
      <w:r w:rsidRPr="003C7F6E">
        <w:rPr>
          <w:b/>
          <w:i/>
        </w:rPr>
        <w:t>rebate period</w:t>
      </w:r>
      <w:r w:rsidRPr="003C7F6E">
        <w:t xml:space="preserve"> if it is entirely within an income year. However, if the entitlement period is spread over 2 income years, the part of the entitlement period in each of those years will be a </w:t>
      </w:r>
      <w:r w:rsidRPr="003C7F6E">
        <w:rPr>
          <w:b/>
          <w:i/>
        </w:rPr>
        <w:t>rebate period</w:t>
      </w:r>
      <w:r w:rsidRPr="003C7F6E">
        <w:t>.</w:t>
      </w:r>
    </w:p>
    <w:p w:rsidR="000D2E55" w:rsidRPr="003C7F6E" w:rsidRDefault="000D2E55" w:rsidP="00BE5179">
      <w:pPr>
        <w:pStyle w:val="BoxStep"/>
        <w:pBdr>
          <w:top w:val="single" w:sz="2" w:space="5" w:color="auto"/>
          <w:left w:val="single" w:sz="2" w:space="5" w:color="auto"/>
          <w:bottom w:val="single" w:sz="2" w:space="5" w:color="auto"/>
          <w:right w:val="single" w:sz="2" w:space="5" w:color="auto"/>
        </w:pBdr>
      </w:pPr>
      <w:r w:rsidRPr="003C7F6E">
        <w:t>Step 2.</w:t>
      </w:r>
      <w:r w:rsidRPr="003C7F6E">
        <w:tab/>
        <w:t>Work out the total amount of the deceased individual’s approved child care fees for the child in each base week for the deceased individual and the child in each rebate period.</w:t>
      </w:r>
    </w:p>
    <w:p w:rsidR="000D2E55" w:rsidRPr="003C7F6E" w:rsidRDefault="000D2E55" w:rsidP="00BE5179">
      <w:pPr>
        <w:pStyle w:val="BoxStep"/>
        <w:pBdr>
          <w:top w:val="single" w:sz="2" w:space="5" w:color="auto"/>
          <w:left w:val="single" w:sz="2" w:space="5" w:color="auto"/>
          <w:bottom w:val="single" w:sz="2" w:space="5" w:color="auto"/>
          <w:right w:val="single" w:sz="2" w:space="5" w:color="auto"/>
        </w:pBdr>
        <w:spacing w:before="120"/>
      </w:pPr>
      <w:r w:rsidRPr="003C7F6E">
        <w:t>Step 3.</w:t>
      </w:r>
      <w:r w:rsidRPr="003C7F6E">
        <w:tab/>
        <w:t>Work out the amount (if any) of the substitute individual’s entitlement to child care benefit by single payment/in substitution for the care for the child in each base week for the deceased individual and the child in each rebate period.</w:t>
      </w:r>
    </w:p>
    <w:p w:rsidR="000D2E55" w:rsidRPr="003C7F6E"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C7F6E">
        <w:t>Step 4.</w:t>
      </w:r>
      <w:r w:rsidRPr="003C7F6E">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3C7F6E" w:rsidRDefault="000D2E55" w:rsidP="00BE5179">
      <w:pPr>
        <w:pStyle w:val="BoxStep"/>
        <w:pBdr>
          <w:top w:val="single" w:sz="2" w:space="5" w:color="auto"/>
          <w:left w:val="single" w:sz="2" w:space="5" w:color="auto"/>
          <w:bottom w:val="single" w:sz="2" w:space="5" w:color="auto"/>
          <w:right w:val="single" w:sz="2" w:space="5" w:color="auto"/>
        </w:pBdr>
      </w:pPr>
      <w:r w:rsidRPr="003C7F6E">
        <w:t>Step 5.</w:t>
      </w:r>
      <w:r w:rsidRPr="003C7F6E">
        <w:tab/>
        <w:t>Work out, for each rebate period, the lesser of the following amounts for the child:</w:t>
      </w:r>
    </w:p>
    <w:p w:rsidR="000D2E55" w:rsidRPr="003C7F6E" w:rsidRDefault="000D2E55" w:rsidP="00BE5179">
      <w:pPr>
        <w:pStyle w:val="BoxPara"/>
        <w:pBdr>
          <w:top w:val="single" w:sz="2" w:space="5" w:color="auto"/>
          <w:left w:val="single" w:sz="2" w:space="5" w:color="auto"/>
          <w:bottom w:val="single" w:sz="2" w:space="5" w:color="auto"/>
          <w:right w:val="single" w:sz="2" w:space="5" w:color="auto"/>
        </w:pBdr>
      </w:pPr>
      <w:r w:rsidRPr="003C7F6E">
        <w:tab/>
        <w:t>(a)</w:t>
      </w:r>
      <w:r w:rsidRPr="003C7F6E">
        <w:tab/>
        <w:t>the amount worked out using the formula:</w:t>
      </w:r>
    </w:p>
    <w:p w:rsidR="009E5E96" w:rsidRPr="003C7F6E"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3C7F6E">
        <w:rPr>
          <w:szCs w:val="24"/>
        </w:rPr>
        <w:tab/>
      </w:r>
      <w:r w:rsidRPr="003C7F6E">
        <w:rPr>
          <w:noProof/>
          <w:szCs w:val="24"/>
        </w:rPr>
        <w:drawing>
          <wp:inline distT="0" distB="0" distL="0" distR="0" wp14:anchorId="1DE9C54D" wp14:editId="2C42E96D">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3C7F6E"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3C7F6E">
        <w:tab/>
        <w:t>(b)</w:t>
      </w:r>
      <w:r w:rsidRPr="003C7F6E">
        <w:tab/>
        <w:t>the child care rebate limit for the income year that includes the rebate period.</w:t>
      </w:r>
    </w:p>
    <w:p w:rsidR="000D2E55" w:rsidRPr="003C7F6E"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C7F6E">
        <w:lastRenderedPageBreak/>
        <w:tab/>
        <w:t>Add the results if there are 2 rebate periods.</w:t>
      </w:r>
    </w:p>
    <w:p w:rsidR="000D2E55" w:rsidRPr="003C7F6E" w:rsidRDefault="000D2E55" w:rsidP="00BE5179">
      <w:pPr>
        <w:pStyle w:val="BoxStep"/>
        <w:pBdr>
          <w:top w:val="single" w:sz="2" w:space="5" w:color="auto"/>
          <w:left w:val="single" w:sz="2" w:space="5" w:color="auto"/>
          <w:bottom w:val="single" w:sz="2" w:space="5" w:color="auto"/>
          <w:right w:val="single" w:sz="2" w:space="5" w:color="auto"/>
        </w:pBdr>
      </w:pPr>
      <w:r w:rsidRPr="003C7F6E">
        <w:t>Step 6.</w:t>
      </w:r>
      <w:r w:rsidRPr="003C7F6E">
        <w:tab/>
        <w:t>The result is the amount of the substitute individual’s child care rebate for the child for the entitlement period.</w:t>
      </w:r>
    </w:p>
    <w:p w:rsidR="000D2E55" w:rsidRPr="003C7F6E" w:rsidRDefault="000D2E55" w:rsidP="000D2E55">
      <w:pPr>
        <w:pStyle w:val="ActHead5"/>
        <w:rPr>
          <w:i/>
        </w:rPr>
      </w:pPr>
      <w:bookmarkStart w:id="219" w:name="_Toc441660111"/>
      <w:r w:rsidRPr="003C7F6E">
        <w:rPr>
          <w:rStyle w:val="CharSectno"/>
        </w:rPr>
        <w:t>84DB</w:t>
      </w:r>
      <w:r w:rsidRPr="003C7F6E">
        <w:t xml:space="preserve">  Component of formula—</w:t>
      </w:r>
      <w:r w:rsidRPr="003C7F6E">
        <w:rPr>
          <w:i/>
        </w:rPr>
        <w:t>approved child care fees</w:t>
      </w:r>
      <w:bookmarkEnd w:id="219"/>
    </w:p>
    <w:p w:rsidR="000D2E55" w:rsidRPr="003C7F6E" w:rsidRDefault="000D2E55" w:rsidP="000D2E55">
      <w:pPr>
        <w:pStyle w:val="SubsectionHead"/>
      </w:pPr>
      <w:r w:rsidRPr="003C7F6E">
        <w:t>General rule—approved child care fees for a base week for the deceased individual and a child</w:t>
      </w:r>
    </w:p>
    <w:p w:rsidR="000D2E55" w:rsidRPr="003C7F6E" w:rsidRDefault="000D2E55" w:rsidP="000D2E55">
      <w:pPr>
        <w:pStyle w:val="subsection"/>
      </w:pPr>
      <w:r w:rsidRPr="003C7F6E">
        <w:tab/>
        <w:t>(1)</w:t>
      </w:r>
      <w:r w:rsidRPr="003C7F6E">
        <w:tab/>
        <w:t>For the purposes of section</w:t>
      </w:r>
      <w:r w:rsidR="003C7F6E">
        <w:t> </w:t>
      </w:r>
      <w:r w:rsidRPr="003C7F6E">
        <w:t xml:space="preserve">84DA, the amount of the deceased individual’s </w:t>
      </w:r>
      <w:r w:rsidRPr="003C7F6E">
        <w:rPr>
          <w:b/>
          <w:i/>
        </w:rPr>
        <w:t>approved child care fees</w:t>
      </w:r>
      <w:r w:rsidRPr="003C7F6E">
        <w:t xml:space="preserve"> for a child in a base week for the deceased individual and the child is the amount of fees for which:</w:t>
      </w:r>
    </w:p>
    <w:p w:rsidR="000D2E55" w:rsidRPr="003C7F6E" w:rsidRDefault="000D2E55" w:rsidP="000D2E55">
      <w:pPr>
        <w:pStyle w:val="paragraph"/>
      </w:pPr>
      <w:r w:rsidRPr="003C7F6E">
        <w:tab/>
        <w:t>(a)</w:t>
      </w:r>
      <w:r w:rsidRPr="003C7F6E">
        <w:tab/>
        <w:t>the deceased individual; or</w:t>
      </w:r>
    </w:p>
    <w:p w:rsidR="000D2E55" w:rsidRPr="003C7F6E" w:rsidRDefault="000D2E55" w:rsidP="000D2E55">
      <w:pPr>
        <w:pStyle w:val="paragraph"/>
      </w:pPr>
      <w:r w:rsidRPr="003C7F6E">
        <w:tab/>
        <w:t>(b)</w:t>
      </w:r>
      <w:r w:rsidRPr="003C7F6E">
        <w:tab/>
        <w:t>the deceased individual’s partner during the week;</w:t>
      </w:r>
    </w:p>
    <w:p w:rsidR="000D2E55" w:rsidRPr="003C7F6E" w:rsidRDefault="000D2E55" w:rsidP="000D2E55">
      <w:pPr>
        <w:pStyle w:val="subsection2"/>
      </w:pPr>
      <w:r w:rsidRPr="003C7F6E">
        <w:t>is liable for care provided by an approved child care service</w:t>
      </w:r>
      <w:r w:rsidRPr="003C7F6E">
        <w:rPr>
          <w:i/>
        </w:rPr>
        <w:t xml:space="preserve"> </w:t>
      </w:r>
      <w:r w:rsidRPr="003C7F6E">
        <w:t>or services</w:t>
      </w:r>
      <w:r w:rsidRPr="003C7F6E">
        <w:rPr>
          <w:i/>
        </w:rPr>
        <w:t xml:space="preserve"> </w:t>
      </w:r>
      <w:r w:rsidRPr="003C7F6E">
        <w:t xml:space="preserve">for the child during the week. Subject to </w:t>
      </w:r>
      <w:r w:rsidR="003C7F6E">
        <w:t>subsection (</w:t>
      </w:r>
      <w:r w:rsidRPr="003C7F6E">
        <w:t>2), it does not matter whether there is any entitlement to child care benefit for that care.</w:t>
      </w:r>
    </w:p>
    <w:p w:rsidR="000D2E55" w:rsidRPr="003C7F6E" w:rsidRDefault="000D2E55" w:rsidP="000D2E55">
      <w:pPr>
        <w:pStyle w:val="SubsectionHead"/>
      </w:pPr>
      <w:r w:rsidRPr="003C7F6E">
        <w:t>Special rule if the week is also a base week for the deceased individual’s partner for the child</w:t>
      </w:r>
    </w:p>
    <w:p w:rsidR="000D2E55" w:rsidRPr="003C7F6E" w:rsidRDefault="000D2E55" w:rsidP="000D2E55">
      <w:pPr>
        <w:pStyle w:val="subsection"/>
      </w:pPr>
      <w:r w:rsidRPr="003C7F6E">
        <w:tab/>
        <w:t>(2)</w:t>
      </w:r>
      <w:r w:rsidRPr="003C7F6E">
        <w:tab/>
        <w:t>However, if the base week is also:</w:t>
      </w:r>
    </w:p>
    <w:p w:rsidR="000D2E55" w:rsidRPr="003C7F6E" w:rsidRDefault="000D2E55" w:rsidP="000D2E55">
      <w:pPr>
        <w:pStyle w:val="paragraph"/>
      </w:pPr>
      <w:r w:rsidRPr="003C7F6E">
        <w:tab/>
        <w:t>(a)</w:t>
      </w:r>
      <w:r w:rsidRPr="003C7F6E">
        <w:tab/>
        <w:t>a base week for the deceased individual’s partner and the child; or</w:t>
      </w:r>
    </w:p>
    <w:p w:rsidR="000D2E55" w:rsidRPr="003C7F6E" w:rsidRDefault="000D2E55" w:rsidP="000D2E55">
      <w:pPr>
        <w:pStyle w:val="paragraph"/>
      </w:pPr>
      <w:r w:rsidRPr="003C7F6E">
        <w:tab/>
        <w:t>(b)</w:t>
      </w:r>
      <w:r w:rsidRPr="003C7F6E">
        <w:tab/>
        <w:t>a base week, for the purposes of section</w:t>
      </w:r>
      <w:r w:rsidR="003C7F6E">
        <w:t> </w:t>
      </w:r>
      <w:r w:rsidRPr="003C7F6E">
        <w:t>84A, for the deceased individual’s partner and the child;</w:t>
      </w:r>
    </w:p>
    <w:p w:rsidR="000D2E55" w:rsidRPr="003C7F6E" w:rsidRDefault="000D2E55" w:rsidP="000D2E55">
      <w:pPr>
        <w:pStyle w:val="subsection2"/>
      </w:pPr>
      <w:r w:rsidRPr="003C7F6E">
        <w:t xml:space="preserve">the amount of the deceased individual’s </w:t>
      </w:r>
      <w:r w:rsidRPr="003C7F6E">
        <w:rPr>
          <w:b/>
          <w:i/>
        </w:rPr>
        <w:t>approved child care fees</w:t>
      </w:r>
      <w:r w:rsidRPr="003C7F6E">
        <w:t xml:space="preserve"> for the child in the base week is the amount of fees payable for care provided during the week that is covered by a determination mentioned in paragraph</w:t>
      </w:r>
      <w:r w:rsidR="003C7F6E">
        <w:t> </w:t>
      </w:r>
      <w:r w:rsidRPr="003C7F6E">
        <w:t>84DC(c) in respect of the deceased individual and the child.</w:t>
      </w:r>
    </w:p>
    <w:p w:rsidR="000D2E55" w:rsidRPr="003C7F6E" w:rsidRDefault="000D2E55" w:rsidP="000D2E55">
      <w:pPr>
        <w:pStyle w:val="SubsectionHead"/>
      </w:pPr>
      <w:r w:rsidRPr="003C7F6E">
        <w:lastRenderedPageBreak/>
        <w:t>Disregard amounts passed on to reduce fees</w:t>
      </w:r>
    </w:p>
    <w:p w:rsidR="000D2E55" w:rsidRPr="003C7F6E" w:rsidRDefault="000D2E55" w:rsidP="000D2E55">
      <w:pPr>
        <w:pStyle w:val="subsection"/>
      </w:pPr>
      <w:r w:rsidRPr="003C7F6E">
        <w:tab/>
        <w:t>(3)</w:t>
      </w:r>
      <w:r w:rsidRPr="003C7F6E">
        <w:tab/>
        <w:t>For the purposes of this section, disregard any amount passed on to the deceased individual under section</w:t>
      </w:r>
      <w:r w:rsidR="003C7F6E">
        <w:t> </w:t>
      </w:r>
      <w:r w:rsidRPr="003C7F6E">
        <w:t xml:space="preserve">219B </w:t>
      </w:r>
      <w:r w:rsidR="004D3C0E" w:rsidRPr="003C7F6E">
        <w:t>or section</w:t>
      </w:r>
      <w:r w:rsidR="003C7F6E">
        <w:t> </w:t>
      </w:r>
      <w:r w:rsidR="004D3C0E" w:rsidRPr="003C7F6E">
        <w:t xml:space="preserve">219EA </w:t>
      </w:r>
      <w:r w:rsidRPr="003C7F6E">
        <w:t>of the Family Assistance Administration Act.</w:t>
      </w:r>
    </w:p>
    <w:p w:rsidR="000D2E55" w:rsidRPr="003C7F6E" w:rsidRDefault="000D2E55" w:rsidP="000D2E55">
      <w:pPr>
        <w:pStyle w:val="ActHead5"/>
      </w:pPr>
      <w:bookmarkStart w:id="220" w:name="_Toc441660112"/>
      <w:r w:rsidRPr="003C7F6E">
        <w:rPr>
          <w:rStyle w:val="CharSectno"/>
        </w:rPr>
        <w:t>84DC</w:t>
      </w:r>
      <w:r w:rsidRPr="003C7F6E">
        <w:t xml:space="preserve">  Component of formula—</w:t>
      </w:r>
      <w:r w:rsidRPr="003C7F6E">
        <w:rPr>
          <w:i/>
        </w:rPr>
        <w:t>base week</w:t>
      </w:r>
      <w:bookmarkEnd w:id="220"/>
    </w:p>
    <w:p w:rsidR="000D2E55" w:rsidRPr="003C7F6E" w:rsidRDefault="000D2E55" w:rsidP="000D2E55">
      <w:pPr>
        <w:pStyle w:val="subsection"/>
      </w:pPr>
      <w:r w:rsidRPr="003C7F6E">
        <w:tab/>
      </w:r>
      <w:r w:rsidRPr="003C7F6E">
        <w:tab/>
        <w:t>For the purposes of section</w:t>
      </w:r>
      <w:r w:rsidR="003C7F6E">
        <w:t> </w:t>
      </w:r>
      <w:r w:rsidRPr="003C7F6E">
        <w:t xml:space="preserve">84DA, a week is a </w:t>
      </w:r>
      <w:r w:rsidRPr="003C7F6E">
        <w:rPr>
          <w:b/>
          <w:i/>
        </w:rPr>
        <w:t>base week</w:t>
      </w:r>
      <w:r w:rsidRPr="003C7F6E">
        <w:t xml:space="preserve"> for a deceased individual for a child in a rebate period if:</w:t>
      </w:r>
    </w:p>
    <w:p w:rsidR="000D2E55" w:rsidRPr="003C7F6E" w:rsidRDefault="000D2E55" w:rsidP="000D2E55">
      <w:pPr>
        <w:pStyle w:val="paragraph"/>
      </w:pPr>
      <w:r w:rsidRPr="003C7F6E">
        <w:tab/>
        <w:t>(a)</w:t>
      </w:r>
      <w:r w:rsidRPr="003C7F6E">
        <w:tab/>
        <w:t>all or part of the week falls within the rebate period; and</w:t>
      </w:r>
    </w:p>
    <w:p w:rsidR="000D2E55" w:rsidRPr="003C7F6E" w:rsidRDefault="000D2E55" w:rsidP="000D2E55">
      <w:pPr>
        <w:pStyle w:val="paragraph"/>
      </w:pPr>
      <w:r w:rsidRPr="003C7F6E">
        <w:tab/>
        <w:t>(b)</w:t>
      </w:r>
      <w:r w:rsidRPr="003C7F6E">
        <w:tab/>
        <w:t>care is provided by one or more approved child care services to the child during the week; and</w:t>
      </w:r>
    </w:p>
    <w:p w:rsidR="000D2E55" w:rsidRPr="003C7F6E" w:rsidRDefault="000D2E55" w:rsidP="000D2E55">
      <w:pPr>
        <w:pStyle w:val="paragraph"/>
      </w:pPr>
      <w:r w:rsidRPr="003C7F6E">
        <w:tab/>
        <w:t>(c)</w:t>
      </w:r>
      <w:r w:rsidRPr="003C7F6E">
        <w:tab/>
        <w:t>the care is covered by:</w:t>
      </w:r>
    </w:p>
    <w:p w:rsidR="000D2E55" w:rsidRPr="003C7F6E" w:rsidRDefault="000D2E55" w:rsidP="000D2E55">
      <w:pPr>
        <w:pStyle w:val="paragraphsub"/>
      </w:pPr>
      <w:r w:rsidRPr="003C7F6E">
        <w:tab/>
        <w:t>(i)</w:t>
      </w:r>
      <w:r w:rsidRPr="003C7F6E">
        <w:tab/>
        <w:t>a determination under section</w:t>
      </w:r>
      <w:r w:rsidR="003C7F6E">
        <w:t> </w:t>
      </w:r>
      <w:r w:rsidRPr="003C7F6E">
        <w:t>53D of the Family Assistance Administration Act that the substitute individual is entitled to be paid child care benefit by single payment/in substitution because of the death of the deceased individual; or</w:t>
      </w:r>
    </w:p>
    <w:p w:rsidR="000D2E55" w:rsidRPr="003C7F6E" w:rsidRDefault="000D2E55" w:rsidP="000D2E55">
      <w:pPr>
        <w:pStyle w:val="paragraphsub"/>
      </w:pPr>
      <w:r w:rsidRPr="003C7F6E">
        <w:tab/>
        <w:t>(ii)</w:t>
      </w:r>
      <w:r w:rsidRPr="003C7F6E">
        <w:tab/>
        <w:t>a determination under subsection</w:t>
      </w:r>
      <w:r w:rsidR="003C7F6E">
        <w:t> </w:t>
      </w:r>
      <w:r w:rsidRPr="003C7F6E">
        <w:t>53E(1) of the Family Assistance Administration Act in relation to the substitute individual and the death of the deceased individual; and</w:t>
      </w:r>
    </w:p>
    <w:p w:rsidR="000D2E55" w:rsidRPr="003C7F6E" w:rsidRDefault="000D2E55" w:rsidP="000D2E55">
      <w:pPr>
        <w:pStyle w:val="paragraph"/>
      </w:pPr>
      <w:r w:rsidRPr="003C7F6E">
        <w:tab/>
        <w:t>(d)</w:t>
      </w:r>
      <w:r w:rsidRPr="003C7F6E">
        <w:tab/>
        <w:t>paragraph</w:t>
      </w:r>
      <w:r w:rsidR="003C7F6E">
        <w:t> </w:t>
      </w:r>
      <w:r w:rsidRPr="003C7F6E">
        <w:t>57F(1A)(c) (as affected by subsections</w:t>
      </w:r>
      <w:r w:rsidR="003C7F6E">
        <w:t> </w:t>
      </w:r>
      <w:r w:rsidRPr="003C7F6E">
        <w:t>57F(2) and (3)) is satisfied for the week.</w:t>
      </w:r>
    </w:p>
    <w:p w:rsidR="000D2E55" w:rsidRPr="003C7F6E" w:rsidRDefault="000D2E55" w:rsidP="000D2E55">
      <w:pPr>
        <w:pStyle w:val="ActHead5"/>
      </w:pPr>
      <w:bookmarkStart w:id="221" w:name="_Toc441660113"/>
      <w:r w:rsidRPr="003C7F6E">
        <w:rPr>
          <w:rStyle w:val="CharSectno"/>
        </w:rPr>
        <w:t>84DD</w:t>
      </w:r>
      <w:r w:rsidRPr="003C7F6E">
        <w:t xml:space="preserve">  Component of formula—</w:t>
      </w:r>
      <w:r w:rsidRPr="003C7F6E">
        <w:rPr>
          <w:i/>
        </w:rPr>
        <w:t>amount</w:t>
      </w:r>
      <w:r w:rsidRPr="003C7F6E">
        <w:t xml:space="preserve"> of the substitute individual’s entitlement to child care benefit</w:t>
      </w:r>
      <w:bookmarkEnd w:id="221"/>
    </w:p>
    <w:p w:rsidR="000D2E55" w:rsidRPr="003C7F6E" w:rsidRDefault="000D2E55" w:rsidP="000D2E55">
      <w:pPr>
        <w:pStyle w:val="subsection"/>
      </w:pPr>
      <w:r w:rsidRPr="003C7F6E">
        <w:rPr>
          <w:kern w:val="28"/>
        </w:rPr>
        <w:tab/>
      </w:r>
      <w:r w:rsidRPr="003C7F6E">
        <w:rPr>
          <w:kern w:val="28"/>
        </w:rPr>
        <w:tab/>
        <w:t xml:space="preserve">The </w:t>
      </w:r>
      <w:r w:rsidRPr="003C7F6E">
        <w:rPr>
          <w:b/>
          <w:i/>
          <w:kern w:val="28"/>
        </w:rPr>
        <w:t>amount</w:t>
      </w:r>
      <w:r w:rsidRPr="003C7F6E">
        <w:rPr>
          <w:kern w:val="28"/>
        </w:rPr>
        <w:t xml:space="preserve"> of a substitute individual’s entitlement to </w:t>
      </w:r>
      <w:r w:rsidRPr="003C7F6E">
        <w:t>child care benefit by single payment/in substitution for the care of a child in a base week for the deceased individual and the child in a rebate period is:</w:t>
      </w:r>
    </w:p>
    <w:p w:rsidR="000D2E55" w:rsidRPr="003C7F6E" w:rsidRDefault="000D2E55" w:rsidP="000D2E55">
      <w:pPr>
        <w:pStyle w:val="paragraph"/>
      </w:pPr>
      <w:r w:rsidRPr="003C7F6E">
        <w:tab/>
        <w:t>(a)</w:t>
      </w:r>
      <w:r w:rsidRPr="003C7F6E">
        <w:tab/>
        <w:t>for a substitute individual in respect of whom a determination is made under section</w:t>
      </w:r>
      <w:r w:rsidR="003C7F6E">
        <w:t> </w:t>
      </w:r>
      <w:r w:rsidRPr="003C7F6E">
        <w:t xml:space="preserve">53D of the Family Assistance Administration Act because of the death of the deceased individual—so much of the amount in which the substitute </w:t>
      </w:r>
      <w:r w:rsidRPr="003C7F6E">
        <w:lastRenderedPageBreak/>
        <w:t>individual is determined to be entitled to be paid child care benefit for the rebate period as is attributable to that week; and</w:t>
      </w:r>
    </w:p>
    <w:p w:rsidR="000D2E55" w:rsidRPr="003C7F6E" w:rsidRDefault="000D2E55" w:rsidP="000D2E55">
      <w:pPr>
        <w:pStyle w:val="paragraph"/>
        <w:rPr>
          <w:kern w:val="28"/>
        </w:rPr>
      </w:pPr>
      <w:r w:rsidRPr="003C7F6E">
        <w:rPr>
          <w:kern w:val="28"/>
        </w:rPr>
        <w:tab/>
        <w:t>(b)</w:t>
      </w:r>
      <w:r w:rsidRPr="003C7F6E">
        <w:rPr>
          <w:kern w:val="28"/>
        </w:rPr>
        <w:tab/>
      </w:r>
      <w:r w:rsidRPr="003C7F6E">
        <w:t xml:space="preserve">for a substitute individual </w:t>
      </w:r>
      <w:r w:rsidRPr="003C7F6E">
        <w:rPr>
          <w:kern w:val="28"/>
        </w:rPr>
        <w:t>in respect of whom a determination is made under subsection</w:t>
      </w:r>
      <w:r w:rsidR="003C7F6E">
        <w:rPr>
          <w:kern w:val="28"/>
        </w:rPr>
        <w:t> </w:t>
      </w:r>
      <w:r w:rsidRPr="003C7F6E">
        <w:rPr>
          <w:kern w:val="28"/>
        </w:rPr>
        <w:t xml:space="preserve">53E(1) of that Act </w:t>
      </w:r>
      <w:r w:rsidRPr="003C7F6E">
        <w:t>because of the death of the deceased individual</w:t>
      </w:r>
      <w:r w:rsidRPr="003C7F6E">
        <w:rPr>
          <w:kern w:val="28"/>
        </w:rPr>
        <w:t>—a nil amount, to the extent that the determination relates to the session or sessions of care provided during that week.</w:t>
      </w:r>
    </w:p>
    <w:p w:rsidR="00E765DE" w:rsidRPr="003C7F6E" w:rsidRDefault="00E765DE" w:rsidP="00E765DE">
      <w:pPr>
        <w:pStyle w:val="ActHead4"/>
      </w:pPr>
      <w:bookmarkStart w:id="222" w:name="_Toc441660114"/>
      <w:r w:rsidRPr="003C7F6E">
        <w:rPr>
          <w:rStyle w:val="CharSubdNo"/>
        </w:rPr>
        <w:t>Subdivision C</w:t>
      </w:r>
      <w:r w:rsidRPr="003C7F6E">
        <w:t>—</w:t>
      </w:r>
      <w:r w:rsidRPr="003C7F6E">
        <w:rPr>
          <w:rStyle w:val="CharSubdText"/>
        </w:rPr>
        <w:t>Common components of each formula</w:t>
      </w:r>
      <w:bookmarkEnd w:id="222"/>
    </w:p>
    <w:p w:rsidR="004D3C0E" w:rsidRPr="003C7F6E" w:rsidRDefault="009D706D" w:rsidP="004D3C0E">
      <w:pPr>
        <w:pStyle w:val="ActHead5"/>
        <w:rPr>
          <w:i/>
        </w:rPr>
      </w:pPr>
      <w:bookmarkStart w:id="223" w:name="_Toc441660115"/>
      <w:r w:rsidRPr="003C7F6E">
        <w:rPr>
          <w:rStyle w:val="CharSectno"/>
        </w:rPr>
        <w:t>84E</w:t>
      </w:r>
      <w:r w:rsidRPr="003C7F6E">
        <w:t xml:space="preserve">  </w:t>
      </w:r>
      <w:r w:rsidR="004D3C0E" w:rsidRPr="003C7F6E">
        <w:t>Component of each formula—</w:t>
      </w:r>
      <w:r w:rsidR="004D3C0E" w:rsidRPr="003C7F6E">
        <w:rPr>
          <w:i/>
        </w:rPr>
        <w:t>Jobs Education and Training (JET) Child Care fee assistance</w:t>
      </w:r>
      <w:bookmarkEnd w:id="223"/>
    </w:p>
    <w:p w:rsidR="004D3C0E" w:rsidRPr="003C7F6E" w:rsidRDefault="004D3C0E" w:rsidP="004D3C0E">
      <w:pPr>
        <w:pStyle w:val="subsection"/>
      </w:pPr>
      <w:r w:rsidRPr="003C7F6E">
        <w:rPr>
          <w:i/>
        </w:rPr>
        <w:tab/>
      </w:r>
      <w:r w:rsidRPr="003C7F6E">
        <w:tab/>
        <w:t>For the purposes of sections</w:t>
      </w:r>
      <w:r w:rsidR="003C7F6E">
        <w:t> </w:t>
      </w:r>
      <w:r w:rsidRPr="003C7F6E">
        <w:t xml:space="preserve">84AAA, 84AA, 84A and 84DA, </w:t>
      </w:r>
      <w:r w:rsidRPr="003C7F6E">
        <w:rPr>
          <w:b/>
          <w:i/>
        </w:rPr>
        <w:t>Jobs Education and Training (JET) Child Care fee assistance</w:t>
      </w:r>
      <w:r w:rsidRPr="003C7F6E">
        <w:t>, in relation to a week, means the payment of that name that is paid by the Commonwealth to the individual in respect of child care provided by one or more approved child care services to the child in the week.</w:t>
      </w:r>
    </w:p>
    <w:p w:rsidR="004D3C0E" w:rsidRPr="003C7F6E" w:rsidRDefault="004D3C0E" w:rsidP="004D3C0E">
      <w:pPr>
        <w:pStyle w:val="notetext"/>
      </w:pPr>
      <w:r w:rsidRPr="003C7F6E">
        <w:t>Note:</w:t>
      </w:r>
      <w:r w:rsidRPr="003C7F6E">
        <w:tab/>
        <w:t>The individual may be a deceased individual (see step 4 of the method statement in section</w:t>
      </w:r>
      <w:r w:rsidR="003C7F6E">
        <w:t> </w:t>
      </w:r>
      <w:r w:rsidRPr="003C7F6E">
        <w:t>84DA).</w:t>
      </w:r>
    </w:p>
    <w:p w:rsidR="00E00E19" w:rsidRPr="003C7F6E" w:rsidRDefault="00E00E19" w:rsidP="00E00E19">
      <w:pPr>
        <w:pStyle w:val="ActHead5"/>
        <w:rPr>
          <w:i/>
        </w:rPr>
      </w:pPr>
      <w:bookmarkStart w:id="224" w:name="_Toc441660116"/>
      <w:r w:rsidRPr="003C7F6E">
        <w:rPr>
          <w:rStyle w:val="CharSectno"/>
        </w:rPr>
        <w:t>84F</w:t>
      </w:r>
      <w:r w:rsidRPr="003C7F6E">
        <w:t xml:space="preserve">  Component of </w:t>
      </w:r>
      <w:r w:rsidR="00E20FDE" w:rsidRPr="003C7F6E">
        <w:t xml:space="preserve">each </w:t>
      </w:r>
      <w:r w:rsidRPr="003C7F6E">
        <w:t>formula—</w:t>
      </w:r>
      <w:r w:rsidR="002A4D39" w:rsidRPr="003C7F6E">
        <w:rPr>
          <w:i/>
        </w:rPr>
        <w:t>child care rebate limit</w:t>
      </w:r>
      <w:bookmarkEnd w:id="224"/>
    </w:p>
    <w:p w:rsidR="00E00E19" w:rsidRPr="003C7F6E" w:rsidRDefault="00E00E19" w:rsidP="00E00E19">
      <w:pPr>
        <w:pStyle w:val="subsection"/>
      </w:pPr>
      <w:r w:rsidRPr="003C7F6E">
        <w:tab/>
      </w:r>
      <w:r w:rsidRPr="003C7F6E">
        <w:tab/>
      </w:r>
      <w:r w:rsidR="00043257" w:rsidRPr="003C7F6E">
        <w:t>For the purposes of sections</w:t>
      </w:r>
      <w:r w:rsidR="003C7F6E">
        <w:t> </w:t>
      </w:r>
      <w:r w:rsidR="0019532E" w:rsidRPr="003C7F6E">
        <w:t xml:space="preserve">84AAA, </w:t>
      </w:r>
      <w:r w:rsidR="00043257" w:rsidRPr="003C7F6E">
        <w:t>84AA</w:t>
      </w:r>
      <w:r w:rsidR="000D2E55" w:rsidRPr="003C7F6E">
        <w:t>, 84A and 84DA</w:t>
      </w:r>
      <w:r w:rsidR="00043257" w:rsidRPr="003C7F6E">
        <w:t>, the</w:t>
      </w:r>
      <w:r w:rsidRPr="003C7F6E">
        <w:t xml:space="preserve"> </w:t>
      </w:r>
      <w:r w:rsidR="00D71D0F" w:rsidRPr="003C7F6E">
        <w:rPr>
          <w:b/>
          <w:i/>
        </w:rPr>
        <w:t>child care rebate limit</w:t>
      </w:r>
      <w:r w:rsidRPr="003C7F6E">
        <w:rPr>
          <w:b/>
          <w:i/>
        </w:rPr>
        <w:t xml:space="preserve"> </w:t>
      </w:r>
      <w:r w:rsidRPr="003C7F6E">
        <w:t>is:</w:t>
      </w:r>
    </w:p>
    <w:p w:rsidR="00E00E19" w:rsidRPr="003C7F6E" w:rsidRDefault="00E00E19" w:rsidP="00E00E19">
      <w:pPr>
        <w:pStyle w:val="paragraph"/>
      </w:pPr>
      <w:r w:rsidRPr="003C7F6E">
        <w:tab/>
        <w:t>(a)</w:t>
      </w:r>
      <w:r w:rsidRPr="003C7F6E">
        <w:tab/>
        <w:t>for the income year ending on 30</w:t>
      </w:r>
      <w:r w:rsidR="003C7F6E">
        <w:t> </w:t>
      </w:r>
      <w:r w:rsidRPr="003C7F6E">
        <w:t>June 2007—$4,211; and</w:t>
      </w:r>
    </w:p>
    <w:p w:rsidR="00E00E19" w:rsidRPr="003C7F6E" w:rsidRDefault="00E00E19" w:rsidP="00E00E19">
      <w:pPr>
        <w:pStyle w:val="paragraph"/>
      </w:pPr>
      <w:r w:rsidRPr="003C7F6E">
        <w:tab/>
        <w:t>(b)</w:t>
      </w:r>
      <w:r w:rsidRPr="003C7F6E">
        <w:tab/>
        <w:t>for the income year ending on 30</w:t>
      </w:r>
      <w:r w:rsidR="003C7F6E">
        <w:t> </w:t>
      </w:r>
      <w:r w:rsidRPr="003C7F6E">
        <w:t>June 2008—$4,354</w:t>
      </w:r>
      <w:r w:rsidR="00AB23F3" w:rsidRPr="003C7F6E">
        <w:t>; and</w:t>
      </w:r>
    </w:p>
    <w:p w:rsidR="00AB23F3" w:rsidRPr="003C7F6E" w:rsidRDefault="00AB23F3" w:rsidP="00AB23F3">
      <w:pPr>
        <w:pStyle w:val="paragraph"/>
      </w:pPr>
      <w:r w:rsidRPr="003C7F6E">
        <w:tab/>
        <w:t>(c)</w:t>
      </w:r>
      <w:r w:rsidRPr="003C7F6E">
        <w:tab/>
        <w:t>for the income year ending on 30</w:t>
      </w:r>
      <w:r w:rsidR="003C7F6E">
        <w:t> </w:t>
      </w:r>
      <w:r w:rsidRPr="003C7F6E">
        <w:t>June 2009—$7,500</w:t>
      </w:r>
      <w:r w:rsidR="00C8028C" w:rsidRPr="003C7F6E">
        <w:t>; and</w:t>
      </w:r>
    </w:p>
    <w:p w:rsidR="00C8028C" w:rsidRPr="003C7F6E" w:rsidRDefault="00C8028C" w:rsidP="00C8028C">
      <w:pPr>
        <w:pStyle w:val="paragraph"/>
      </w:pPr>
      <w:r w:rsidRPr="003C7F6E">
        <w:tab/>
        <w:t>(d)</w:t>
      </w:r>
      <w:r w:rsidRPr="003C7F6E">
        <w:tab/>
        <w:t>for the income year ending on 30</w:t>
      </w:r>
      <w:r w:rsidR="003C7F6E">
        <w:t> </w:t>
      </w:r>
      <w:r w:rsidRPr="003C7F6E">
        <w:t>June 2010—$7,778; and</w:t>
      </w:r>
    </w:p>
    <w:p w:rsidR="00C8028C" w:rsidRPr="003C7F6E" w:rsidRDefault="00C8028C" w:rsidP="00C8028C">
      <w:pPr>
        <w:pStyle w:val="paragraph"/>
      </w:pPr>
      <w:r w:rsidRPr="003C7F6E">
        <w:tab/>
        <w:t>(e)</w:t>
      </w:r>
      <w:r w:rsidRPr="003C7F6E">
        <w:tab/>
        <w:t>for the income year ending on 30</w:t>
      </w:r>
      <w:r w:rsidR="003C7F6E">
        <w:t> </w:t>
      </w:r>
      <w:r w:rsidRPr="003C7F6E">
        <w:t>June 2011—$7,941; and</w:t>
      </w:r>
    </w:p>
    <w:p w:rsidR="00C8028C" w:rsidRPr="003C7F6E" w:rsidRDefault="00C8028C" w:rsidP="00C8028C">
      <w:pPr>
        <w:pStyle w:val="paragraph"/>
      </w:pPr>
      <w:r w:rsidRPr="003C7F6E">
        <w:tab/>
        <w:t>(ea)</w:t>
      </w:r>
      <w:r w:rsidRPr="003C7F6E">
        <w:tab/>
        <w:t>for each of the income years ending on 30</w:t>
      </w:r>
      <w:r w:rsidR="003C7F6E">
        <w:t> </w:t>
      </w:r>
      <w:r w:rsidRPr="003C7F6E">
        <w:t>June 2012, 30</w:t>
      </w:r>
      <w:r w:rsidR="003C7F6E">
        <w:t> </w:t>
      </w:r>
      <w:r w:rsidRPr="003C7F6E">
        <w:t>June 2013</w:t>
      </w:r>
      <w:r w:rsidR="00CC2E81" w:rsidRPr="003C7F6E">
        <w:t>, 30</w:t>
      </w:r>
      <w:r w:rsidR="003C7F6E">
        <w:t> </w:t>
      </w:r>
      <w:r w:rsidR="00CC2E81" w:rsidRPr="003C7F6E">
        <w:t>June 2014, 30</w:t>
      </w:r>
      <w:r w:rsidR="003C7F6E">
        <w:t> </w:t>
      </w:r>
      <w:r w:rsidR="00CC2E81" w:rsidRPr="003C7F6E">
        <w:t>June 2015, 30</w:t>
      </w:r>
      <w:r w:rsidR="003C7F6E">
        <w:t> </w:t>
      </w:r>
      <w:r w:rsidR="00CC2E81" w:rsidRPr="003C7F6E">
        <w:t>June 2016 and 30</w:t>
      </w:r>
      <w:r w:rsidR="003C7F6E">
        <w:t> </w:t>
      </w:r>
      <w:r w:rsidR="00CC2E81" w:rsidRPr="003C7F6E">
        <w:t>June 2017</w:t>
      </w:r>
      <w:r w:rsidRPr="003C7F6E">
        <w:t>—$7,500; and</w:t>
      </w:r>
    </w:p>
    <w:p w:rsidR="00C8028C" w:rsidRPr="003C7F6E" w:rsidRDefault="00C8028C" w:rsidP="00C8028C">
      <w:pPr>
        <w:pStyle w:val="paragraph"/>
      </w:pPr>
      <w:r w:rsidRPr="003C7F6E">
        <w:lastRenderedPageBreak/>
        <w:tab/>
        <w:t>(f)</w:t>
      </w:r>
      <w:r w:rsidRPr="003C7F6E">
        <w:tab/>
        <w:t>for a later income year—the indexed amount substituted under Schedule</w:t>
      </w:r>
      <w:r w:rsidR="003C7F6E">
        <w:t> </w:t>
      </w:r>
      <w:r w:rsidRPr="003C7F6E">
        <w:t>4 on 1</w:t>
      </w:r>
      <w:r w:rsidR="003C7F6E">
        <w:t> </w:t>
      </w:r>
      <w:r w:rsidRPr="003C7F6E">
        <w:t>July of that later income year for the child care rebate limit for the previous income year.</w:t>
      </w:r>
    </w:p>
    <w:p w:rsidR="00B23BD1" w:rsidRPr="003C7F6E" w:rsidRDefault="00B23BD1" w:rsidP="003D7FE2">
      <w:pPr>
        <w:pStyle w:val="ActHead3"/>
        <w:pageBreakBefore/>
      </w:pPr>
      <w:bookmarkStart w:id="225" w:name="_Toc441660117"/>
      <w:r w:rsidRPr="003C7F6E">
        <w:rPr>
          <w:rStyle w:val="CharDivNo"/>
        </w:rPr>
        <w:lastRenderedPageBreak/>
        <w:t>Division</w:t>
      </w:r>
      <w:r w:rsidR="003C7F6E" w:rsidRPr="003C7F6E">
        <w:rPr>
          <w:rStyle w:val="CharDivNo"/>
        </w:rPr>
        <w:t> </w:t>
      </w:r>
      <w:r w:rsidRPr="003C7F6E">
        <w:rPr>
          <w:rStyle w:val="CharDivNo"/>
        </w:rPr>
        <w:t>4B</w:t>
      </w:r>
      <w:r w:rsidRPr="003C7F6E">
        <w:t>—</w:t>
      </w:r>
      <w:r w:rsidRPr="003C7F6E">
        <w:rPr>
          <w:rStyle w:val="CharDivText"/>
        </w:rPr>
        <w:t>Rate of single income family supplement</w:t>
      </w:r>
      <w:bookmarkEnd w:id="225"/>
    </w:p>
    <w:p w:rsidR="00B23BD1" w:rsidRPr="003C7F6E" w:rsidRDefault="00B23BD1" w:rsidP="00B23BD1">
      <w:pPr>
        <w:pStyle w:val="ActHead5"/>
      </w:pPr>
      <w:bookmarkStart w:id="226" w:name="_Toc441660118"/>
      <w:r w:rsidRPr="003C7F6E">
        <w:rPr>
          <w:rStyle w:val="CharSectno"/>
        </w:rPr>
        <w:t>84G</w:t>
      </w:r>
      <w:r w:rsidRPr="003C7F6E">
        <w:t xml:space="preserve">  Rate of single income family supplement</w:t>
      </w:r>
      <w:bookmarkEnd w:id="226"/>
    </w:p>
    <w:p w:rsidR="00B23BD1" w:rsidRPr="003C7F6E" w:rsidRDefault="00B23BD1" w:rsidP="00B23BD1">
      <w:pPr>
        <w:pStyle w:val="subsection"/>
      </w:pPr>
      <w:r w:rsidRPr="003C7F6E">
        <w:tab/>
        <w:t>(1)</w:t>
      </w:r>
      <w:r w:rsidRPr="003C7F6E">
        <w:tab/>
        <w:t>An individual’s rate of single income family supplement is worked out in accordance with this section.</w:t>
      </w:r>
    </w:p>
    <w:p w:rsidR="00B23BD1" w:rsidRPr="003C7F6E" w:rsidRDefault="00B23BD1" w:rsidP="00B23BD1">
      <w:pPr>
        <w:pStyle w:val="subsection"/>
      </w:pPr>
      <w:r w:rsidRPr="003C7F6E">
        <w:tab/>
        <w:t>(2)</w:t>
      </w:r>
      <w:r w:rsidRPr="003C7F6E">
        <w:tab/>
        <w:t>For the purposes of this section:</w:t>
      </w:r>
    </w:p>
    <w:p w:rsidR="00B23BD1" w:rsidRPr="003C7F6E" w:rsidRDefault="00B23BD1" w:rsidP="00B23BD1">
      <w:pPr>
        <w:pStyle w:val="paragraph"/>
      </w:pPr>
      <w:r w:rsidRPr="003C7F6E">
        <w:tab/>
        <w:t>(a)</w:t>
      </w:r>
      <w:r w:rsidRPr="003C7F6E">
        <w:tab/>
        <w:t xml:space="preserve">the </w:t>
      </w:r>
      <w:r w:rsidRPr="003C7F6E">
        <w:rPr>
          <w:b/>
          <w:i/>
        </w:rPr>
        <w:t>main income earner</w:t>
      </w:r>
      <w:r w:rsidRPr="003C7F6E">
        <w:t xml:space="preserve"> is:</w:t>
      </w:r>
    </w:p>
    <w:p w:rsidR="00B23BD1" w:rsidRPr="003C7F6E" w:rsidRDefault="00B23BD1" w:rsidP="00B23BD1">
      <w:pPr>
        <w:pStyle w:val="paragraphsub"/>
      </w:pPr>
      <w:r w:rsidRPr="003C7F6E">
        <w:tab/>
        <w:t>(i)</w:t>
      </w:r>
      <w:r w:rsidRPr="003C7F6E">
        <w:tab/>
        <w:t>if the individual is not a member of a couple—the individual; or</w:t>
      </w:r>
    </w:p>
    <w:p w:rsidR="00B23BD1" w:rsidRPr="003C7F6E" w:rsidRDefault="00B23BD1" w:rsidP="00B23BD1">
      <w:pPr>
        <w:pStyle w:val="paragraphsub"/>
      </w:pPr>
      <w:r w:rsidRPr="003C7F6E">
        <w:tab/>
        <w:t>(ii)</w:t>
      </w:r>
      <w:r w:rsidRPr="003C7F6E">
        <w:tab/>
        <w:t>if the individual is a member of a couple—the member of the couple whose taxable income for the income year is the highest (or the individual if those taxable incomes are equal); and</w:t>
      </w:r>
    </w:p>
    <w:p w:rsidR="00B23BD1" w:rsidRPr="003C7F6E" w:rsidRDefault="00B23BD1" w:rsidP="00B23BD1">
      <w:pPr>
        <w:pStyle w:val="paragraph"/>
      </w:pPr>
      <w:r w:rsidRPr="003C7F6E">
        <w:tab/>
        <w:t>(b)</w:t>
      </w:r>
      <w:r w:rsidRPr="003C7F6E">
        <w:tab/>
        <w:t xml:space="preserve">if the individual is a member of a couple—the </w:t>
      </w:r>
      <w:r w:rsidRPr="003C7F6E">
        <w:rPr>
          <w:b/>
          <w:i/>
        </w:rPr>
        <w:t xml:space="preserve">low income earner </w:t>
      </w:r>
      <w:r w:rsidRPr="003C7F6E">
        <w:t>is the member of the couple whose taxable income for the income year is the lowest (or the individual’s partner if those taxable incomes are equal).</w:t>
      </w:r>
    </w:p>
    <w:p w:rsidR="00B23BD1" w:rsidRPr="003C7F6E" w:rsidRDefault="00B23BD1" w:rsidP="00B23BD1">
      <w:pPr>
        <w:pStyle w:val="SubsectionHead"/>
      </w:pPr>
      <w:r w:rsidRPr="003C7F6E">
        <w:t>Annual rate</w:t>
      </w:r>
    </w:p>
    <w:p w:rsidR="00B23BD1" w:rsidRPr="003C7F6E" w:rsidRDefault="00B23BD1" w:rsidP="00B23BD1">
      <w:pPr>
        <w:pStyle w:val="subsection"/>
      </w:pPr>
      <w:r w:rsidRPr="003C7F6E">
        <w:tab/>
        <w:t>(3)</w:t>
      </w:r>
      <w:r w:rsidRPr="003C7F6E">
        <w:tab/>
        <w:t>An individual’s annual rate of single income family supplement is nil if the main income earner’s taxable income for the income year (rounded down to the nearest dollar) is:</w:t>
      </w:r>
    </w:p>
    <w:p w:rsidR="00B23BD1" w:rsidRPr="003C7F6E" w:rsidRDefault="00B23BD1" w:rsidP="00B23BD1">
      <w:pPr>
        <w:pStyle w:val="paragraph"/>
      </w:pPr>
      <w:r w:rsidRPr="003C7F6E">
        <w:tab/>
        <w:t>(a)</w:t>
      </w:r>
      <w:r w:rsidRPr="003C7F6E">
        <w:tab/>
        <w:t>$68,000 or less; or</w:t>
      </w:r>
    </w:p>
    <w:p w:rsidR="00B23BD1" w:rsidRPr="003C7F6E" w:rsidRDefault="00B23BD1" w:rsidP="00B23BD1">
      <w:pPr>
        <w:pStyle w:val="paragraph"/>
      </w:pPr>
      <w:r w:rsidRPr="003C7F6E">
        <w:tab/>
        <w:t>(b)</w:t>
      </w:r>
      <w:r w:rsidRPr="003C7F6E">
        <w:tab/>
        <w:t>$150,000 or more.</w:t>
      </w:r>
    </w:p>
    <w:p w:rsidR="00B23BD1" w:rsidRPr="003C7F6E" w:rsidRDefault="00B23BD1" w:rsidP="00B23BD1">
      <w:pPr>
        <w:pStyle w:val="subsection"/>
      </w:pPr>
      <w:r w:rsidRPr="003C7F6E">
        <w:tab/>
        <w:t>(4)</w:t>
      </w:r>
      <w:r w:rsidRPr="003C7F6E">
        <w:tab/>
        <w:t>An individual’s annual rate of single income family supplement is worked out as follows if the main income earner’s taxable income for the income year (rounded down to the nearest dollar) is more than $68,000 and less than $150,000:</w:t>
      </w:r>
    </w:p>
    <w:p w:rsidR="00B23BD1" w:rsidRPr="003C7F6E" w:rsidRDefault="00B23BD1" w:rsidP="00277451">
      <w:pPr>
        <w:pStyle w:val="BoxHeadItalic"/>
        <w:keepNext/>
        <w:keepLines/>
      </w:pPr>
      <w:r w:rsidRPr="003C7F6E">
        <w:lastRenderedPageBreak/>
        <w:t>Method statement</w:t>
      </w:r>
    </w:p>
    <w:p w:rsidR="00B23BD1" w:rsidRPr="003C7F6E" w:rsidRDefault="00B23BD1" w:rsidP="00277451">
      <w:pPr>
        <w:pStyle w:val="BoxStep"/>
        <w:keepNext/>
        <w:keepLines/>
      </w:pPr>
      <w:r w:rsidRPr="003C7F6E">
        <w:t>Step 1.</w:t>
      </w:r>
      <w:r w:rsidRPr="003C7F6E">
        <w:tab/>
        <w:t>Work out the main income earner’s taxable income (rounded down to the nearest dollar).</w:t>
      </w:r>
    </w:p>
    <w:p w:rsidR="00B23BD1" w:rsidRPr="003C7F6E" w:rsidRDefault="00B23BD1" w:rsidP="00B23BD1">
      <w:pPr>
        <w:pStyle w:val="BoxStep"/>
      </w:pPr>
      <w:r w:rsidRPr="003C7F6E">
        <w:t>Step 2.</w:t>
      </w:r>
      <w:r w:rsidRPr="003C7F6E">
        <w:tab/>
        <w:t>Reduce the amount at step 1 by $68,000.</w:t>
      </w:r>
    </w:p>
    <w:p w:rsidR="00B23BD1" w:rsidRPr="003C7F6E" w:rsidRDefault="00B23BD1" w:rsidP="00B92A26">
      <w:pPr>
        <w:pStyle w:val="BoxStep"/>
        <w:keepNext/>
      </w:pPr>
      <w:r w:rsidRPr="003C7F6E">
        <w:t>Step 3.</w:t>
      </w:r>
      <w:r w:rsidRPr="003C7F6E">
        <w:tab/>
        <w:t>Multiply the amount worked out at step 2 by 0.025.</w:t>
      </w:r>
    </w:p>
    <w:p w:rsidR="00B23BD1" w:rsidRPr="003C7F6E" w:rsidRDefault="00B23BD1" w:rsidP="00B23BD1">
      <w:pPr>
        <w:pStyle w:val="BoxStep"/>
      </w:pPr>
      <w:r w:rsidRPr="003C7F6E">
        <w:t>Step 4.</w:t>
      </w:r>
      <w:r w:rsidRPr="003C7F6E">
        <w:tab/>
        <w:t>If the amount at step 3 is less than or equal to $300, the provisional component is the amount at step 3.</w:t>
      </w:r>
    </w:p>
    <w:p w:rsidR="00B23BD1" w:rsidRPr="003C7F6E" w:rsidRDefault="00B23BD1" w:rsidP="00B23BD1">
      <w:pPr>
        <w:pStyle w:val="BoxStep"/>
      </w:pPr>
      <w:r w:rsidRPr="003C7F6E">
        <w:t>Step 5.</w:t>
      </w:r>
      <w:r w:rsidRPr="003C7F6E">
        <w:tab/>
        <w:t>If the amount at step 3 is more than $300, the provisional component is:</w:t>
      </w:r>
    </w:p>
    <w:p w:rsidR="00B23BD1" w:rsidRPr="003C7F6E" w:rsidRDefault="00B23BD1" w:rsidP="00B23BD1">
      <w:pPr>
        <w:pStyle w:val="BoxPara"/>
      </w:pPr>
      <w:r w:rsidRPr="003C7F6E">
        <w:tab/>
        <w:t>(a)</w:t>
      </w:r>
      <w:r w:rsidRPr="003C7F6E">
        <w:tab/>
        <w:t>if the main income earner’s taxable income exceeds $80,000 and is less than or equal to $120,000—$300; or</w:t>
      </w:r>
    </w:p>
    <w:p w:rsidR="00B23BD1" w:rsidRPr="003C7F6E" w:rsidRDefault="00B23BD1" w:rsidP="00B23BD1">
      <w:pPr>
        <w:pStyle w:val="BoxPara"/>
      </w:pPr>
      <w:r w:rsidRPr="003C7F6E">
        <w:tab/>
        <w:t>(b)</w:t>
      </w:r>
      <w:r w:rsidRPr="003C7F6E">
        <w:tab/>
        <w:t>if the main income earner’s taxable income exceeds $120,000—$300 less $0.01 for each dollar of the excess.</w:t>
      </w:r>
    </w:p>
    <w:p w:rsidR="00B23BD1" w:rsidRPr="003C7F6E" w:rsidRDefault="00B23BD1" w:rsidP="00B23BD1">
      <w:pPr>
        <w:pStyle w:val="BoxStep"/>
      </w:pPr>
      <w:r w:rsidRPr="003C7F6E">
        <w:t>Step 6.</w:t>
      </w:r>
      <w:r w:rsidRPr="003C7F6E">
        <w:tab/>
        <w:t>If the individual is not a member of a couple—the individual’s annual rate of single income family supplement is the provisional component.</w:t>
      </w:r>
    </w:p>
    <w:p w:rsidR="00B23BD1" w:rsidRPr="003C7F6E" w:rsidRDefault="00B23BD1" w:rsidP="00B23BD1">
      <w:pPr>
        <w:pStyle w:val="BoxStep"/>
      </w:pPr>
      <w:r w:rsidRPr="003C7F6E">
        <w:t>Step 7.</w:t>
      </w:r>
      <w:r w:rsidRPr="003C7F6E">
        <w:tab/>
        <w:t>If the individual is a member of a couple—the individual’s annual rate of single income family supplement is the provisional component less any reduction under step 8.</w:t>
      </w:r>
    </w:p>
    <w:p w:rsidR="00B23BD1" w:rsidRPr="003C7F6E" w:rsidRDefault="00B23BD1" w:rsidP="00B23BD1">
      <w:pPr>
        <w:pStyle w:val="BoxStep"/>
      </w:pPr>
      <w:r w:rsidRPr="003C7F6E">
        <w:t>Step 8.</w:t>
      </w:r>
      <w:r w:rsidRPr="003C7F6E">
        <w:tab/>
        <w:t>If the low income earner’s taxable income for the income year (rounded down to the nearest dollar) exceeds $16,000, the provisional component is reduced (but not below nil) by $0.15 for each dollar of the excess.</w:t>
      </w:r>
    </w:p>
    <w:p w:rsidR="00F05C60" w:rsidRPr="003C7F6E" w:rsidRDefault="00F05C60" w:rsidP="00F05C60">
      <w:pPr>
        <w:pStyle w:val="SubsectionHead"/>
      </w:pPr>
      <w:r w:rsidRPr="003C7F6E">
        <w:lastRenderedPageBreak/>
        <w:t>Daily rate</w:t>
      </w:r>
    </w:p>
    <w:p w:rsidR="00F05C60" w:rsidRPr="003C7F6E" w:rsidRDefault="00F05C60" w:rsidP="00F05C60">
      <w:pPr>
        <w:pStyle w:val="subsection"/>
      </w:pPr>
      <w:r w:rsidRPr="003C7F6E">
        <w:tab/>
        <w:t>(5)</w:t>
      </w:r>
      <w:r w:rsidRPr="003C7F6E">
        <w:tab/>
        <w:t>The daily rate of single income family supplement is the annual rate divided by 365 and rounded up to the nearest cent.</w:t>
      </w:r>
    </w:p>
    <w:p w:rsidR="00B23BD1" w:rsidRPr="003C7F6E" w:rsidRDefault="00B23BD1" w:rsidP="00B23BD1">
      <w:pPr>
        <w:pStyle w:val="ActHead5"/>
      </w:pPr>
      <w:bookmarkStart w:id="227" w:name="_Toc441660119"/>
      <w:r w:rsidRPr="003C7F6E">
        <w:rPr>
          <w:rStyle w:val="CharSectno"/>
        </w:rPr>
        <w:t>84GA</w:t>
      </w:r>
      <w:r w:rsidRPr="003C7F6E">
        <w:t xml:space="preserve">  Sharing single income family supplement between members of a couple in a blended family</w:t>
      </w:r>
      <w:bookmarkEnd w:id="227"/>
    </w:p>
    <w:p w:rsidR="00B23BD1" w:rsidRPr="003C7F6E" w:rsidRDefault="00B23BD1" w:rsidP="00B23BD1">
      <w:pPr>
        <w:pStyle w:val="subsection"/>
      </w:pPr>
      <w:r w:rsidRPr="003C7F6E">
        <w:tab/>
      </w:r>
      <w:r w:rsidRPr="003C7F6E">
        <w:tab/>
        <w:t>If the Secretary determines under section</w:t>
      </w:r>
      <w:r w:rsidR="003C7F6E">
        <w:t> </w:t>
      </w:r>
      <w:r w:rsidRPr="003C7F6E">
        <w:t>57GC an individual’s percentage of the single income family supplement for qualifying children of the individual, the individual’s annual rate of single income family supplement is that percentage of the rate that would otherwise apply.</w:t>
      </w:r>
    </w:p>
    <w:p w:rsidR="00B23BD1" w:rsidRPr="003C7F6E" w:rsidRDefault="00B23BD1" w:rsidP="00B23BD1">
      <w:pPr>
        <w:pStyle w:val="ActHead5"/>
      </w:pPr>
      <w:bookmarkStart w:id="228" w:name="_Toc441660120"/>
      <w:r w:rsidRPr="003C7F6E">
        <w:rPr>
          <w:rStyle w:val="CharSectno"/>
        </w:rPr>
        <w:t>84GB</w:t>
      </w:r>
      <w:r w:rsidRPr="003C7F6E">
        <w:t xml:space="preserve">  Sharing single income family supplement between separated members of a couple for period before separation</w:t>
      </w:r>
      <w:bookmarkEnd w:id="228"/>
    </w:p>
    <w:p w:rsidR="00B23BD1" w:rsidRPr="003C7F6E" w:rsidRDefault="00B23BD1" w:rsidP="00B23BD1">
      <w:pPr>
        <w:pStyle w:val="subsection"/>
      </w:pPr>
      <w:r w:rsidRPr="003C7F6E">
        <w:tab/>
      </w:r>
      <w:r w:rsidRPr="003C7F6E">
        <w:tab/>
        <w:t>If the Secretary determines under section</w:t>
      </w:r>
      <w:r w:rsidR="003C7F6E">
        <w:t> </w:t>
      </w:r>
      <w:r w:rsidRPr="003C7F6E">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3C7F6E" w:rsidRDefault="00632062" w:rsidP="003D7FE2">
      <w:pPr>
        <w:pStyle w:val="ActHead3"/>
        <w:pageBreakBefore/>
      </w:pPr>
      <w:bookmarkStart w:id="229" w:name="_Toc441660121"/>
      <w:r w:rsidRPr="003C7F6E">
        <w:rPr>
          <w:rStyle w:val="CharDivNo"/>
        </w:rPr>
        <w:lastRenderedPageBreak/>
        <w:t>Division</w:t>
      </w:r>
      <w:r w:rsidR="003C7F6E" w:rsidRPr="003C7F6E">
        <w:rPr>
          <w:rStyle w:val="CharDivNo"/>
        </w:rPr>
        <w:t> </w:t>
      </w:r>
      <w:r w:rsidRPr="003C7F6E">
        <w:rPr>
          <w:rStyle w:val="CharDivNo"/>
        </w:rPr>
        <w:t>5</w:t>
      </w:r>
      <w:r w:rsidRPr="003C7F6E">
        <w:t>—</w:t>
      </w:r>
      <w:r w:rsidRPr="003C7F6E">
        <w:rPr>
          <w:rStyle w:val="CharDivText"/>
        </w:rPr>
        <w:t>Indexation</w:t>
      </w:r>
      <w:bookmarkEnd w:id="229"/>
    </w:p>
    <w:p w:rsidR="00632062" w:rsidRPr="003C7F6E" w:rsidRDefault="00632062" w:rsidP="0022492B">
      <w:pPr>
        <w:pStyle w:val="ActHead5"/>
      </w:pPr>
      <w:bookmarkStart w:id="230" w:name="_Toc441660122"/>
      <w:r w:rsidRPr="003C7F6E">
        <w:rPr>
          <w:rStyle w:val="CharSectno"/>
        </w:rPr>
        <w:t>85</w:t>
      </w:r>
      <w:r w:rsidRPr="003C7F6E">
        <w:t xml:space="preserve">  Indexation of amounts</w:t>
      </w:r>
      <w:bookmarkEnd w:id="230"/>
    </w:p>
    <w:p w:rsidR="00632062" w:rsidRPr="003C7F6E" w:rsidRDefault="00632062">
      <w:pPr>
        <w:pStyle w:val="subsection"/>
      </w:pPr>
      <w:r w:rsidRPr="003C7F6E">
        <w:tab/>
      </w:r>
      <w:r w:rsidRPr="003C7F6E">
        <w:tab/>
        <w:t>Schedule</w:t>
      </w:r>
      <w:r w:rsidR="003C7F6E">
        <w:t> </w:t>
      </w:r>
      <w:r w:rsidRPr="003C7F6E">
        <w:t>4 provides for the indexation of certain amounts used in working out rates of family assistance.</w:t>
      </w:r>
    </w:p>
    <w:p w:rsidR="00C221E1" w:rsidRPr="003C7F6E" w:rsidRDefault="00C221E1" w:rsidP="003D7FE2">
      <w:pPr>
        <w:pStyle w:val="ActHead2"/>
        <w:pageBreakBefore/>
      </w:pPr>
      <w:bookmarkStart w:id="231" w:name="_Toc441660123"/>
      <w:r w:rsidRPr="003C7F6E">
        <w:rPr>
          <w:rStyle w:val="CharPartNo"/>
        </w:rPr>
        <w:lastRenderedPageBreak/>
        <w:t>Part</w:t>
      </w:r>
      <w:r w:rsidR="003C7F6E" w:rsidRPr="003C7F6E">
        <w:rPr>
          <w:rStyle w:val="CharPartNo"/>
        </w:rPr>
        <w:t> </w:t>
      </w:r>
      <w:r w:rsidRPr="003C7F6E">
        <w:rPr>
          <w:rStyle w:val="CharPartNo"/>
        </w:rPr>
        <w:t>5</w:t>
      </w:r>
      <w:r w:rsidRPr="003C7F6E">
        <w:t>—</w:t>
      </w:r>
      <w:r w:rsidRPr="003C7F6E">
        <w:rPr>
          <w:rStyle w:val="CharPartText"/>
        </w:rPr>
        <w:t>One</w:t>
      </w:r>
      <w:r w:rsidR="003C7F6E" w:rsidRPr="003C7F6E">
        <w:rPr>
          <w:rStyle w:val="CharPartText"/>
        </w:rPr>
        <w:noBreakHyphen/>
      </w:r>
      <w:r w:rsidRPr="003C7F6E">
        <w:rPr>
          <w:rStyle w:val="CharPartText"/>
        </w:rPr>
        <w:t>off payment to families</w:t>
      </w:r>
      <w:bookmarkEnd w:id="231"/>
    </w:p>
    <w:p w:rsidR="00C221E1" w:rsidRPr="003C7F6E" w:rsidRDefault="00486B15" w:rsidP="00C221E1">
      <w:pPr>
        <w:pStyle w:val="Header"/>
      </w:pPr>
      <w:r w:rsidRPr="003C7F6E">
        <w:rPr>
          <w:rStyle w:val="CharDivNo"/>
        </w:rPr>
        <w:t xml:space="preserve"> </w:t>
      </w:r>
      <w:r w:rsidRPr="003C7F6E">
        <w:rPr>
          <w:rStyle w:val="CharDivText"/>
        </w:rPr>
        <w:t xml:space="preserve"> </w:t>
      </w:r>
    </w:p>
    <w:p w:rsidR="00C221E1" w:rsidRPr="003C7F6E" w:rsidRDefault="00C221E1" w:rsidP="0022492B">
      <w:pPr>
        <w:pStyle w:val="ActHead5"/>
      </w:pPr>
      <w:bookmarkStart w:id="232" w:name="_Toc441660124"/>
      <w:r w:rsidRPr="003C7F6E">
        <w:rPr>
          <w:rStyle w:val="CharSectno"/>
        </w:rPr>
        <w:t>86</w:t>
      </w:r>
      <w:r w:rsidRPr="003C7F6E">
        <w:t xml:space="preserve">  When is an individual entitled to a one</w:t>
      </w:r>
      <w:r w:rsidR="003C7F6E">
        <w:noBreakHyphen/>
      </w:r>
      <w:r w:rsidRPr="003C7F6E">
        <w:t>off payment to families?</w:t>
      </w:r>
      <w:bookmarkEnd w:id="232"/>
    </w:p>
    <w:p w:rsidR="00C221E1" w:rsidRPr="003C7F6E" w:rsidRDefault="00C221E1" w:rsidP="00C221E1">
      <w:pPr>
        <w:pStyle w:val="subsection"/>
      </w:pPr>
      <w:r w:rsidRPr="003C7F6E">
        <w:tab/>
        <w:t>(1)</w:t>
      </w:r>
      <w:r w:rsidRPr="003C7F6E">
        <w:tab/>
        <w:t xml:space="preserve">An individual (the </w:t>
      </w:r>
      <w:r w:rsidRPr="003C7F6E">
        <w:rPr>
          <w:b/>
          <w:i/>
        </w:rPr>
        <w:t>entitled individual</w:t>
      </w:r>
      <w:r w:rsidRPr="003C7F6E">
        <w:t>) is entitled to a one</w:t>
      </w:r>
      <w:r w:rsidR="003C7F6E">
        <w:noBreakHyphen/>
      </w:r>
      <w:r w:rsidRPr="003C7F6E">
        <w:t xml:space="preserve">off payment to families if </w:t>
      </w:r>
      <w:r w:rsidR="003C7F6E">
        <w:t>subsection (</w:t>
      </w:r>
      <w:r w:rsidRPr="003C7F6E">
        <w:t>2), (3) or (4) applies to the individual.</w:t>
      </w:r>
    </w:p>
    <w:p w:rsidR="00C221E1" w:rsidRPr="003C7F6E" w:rsidRDefault="00C221E1" w:rsidP="00C221E1">
      <w:pPr>
        <w:pStyle w:val="subsection"/>
      </w:pPr>
      <w:r w:rsidRPr="003C7F6E">
        <w:tab/>
        <w:t>(2)</w:t>
      </w:r>
      <w:r w:rsidRPr="003C7F6E">
        <w:tab/>
        <w:t>This subsection applies to the individual if:</w:t>
      </w:r>
    </w:p>
    <w:p w:rsidR="00C221E1" w:rsidRPr="003C7F6E" w:rsidRDefault="00C221E1" w:rsidP="00C221E1">
      <w:pPr>
        <w:pStyle w:val="paragraph"/>
      </w:pPr>
      <w:r w:rsidRPr="003C7F6E">
        <w:tab/>
        <w:t>(a)</w:t>
      </w:r>
      <w:r w:rsidRPr="003C7F6E">
        <w:tab/>
        <w:t>on 11</w:t>
      </w:r>
      <w:r w:rsidR="003C7F6E">
        <w:t> </w:t>
      </w:r>
      <w:r w:rsidRPr="003C7F6E">
        <w:t>May 2004, a determination under subsection</w:t>
      </w:r>
      <w:r w:rsidR="003C7F6E">
        <w:t> </w:t>
      </w:r>
      <w:r w:rsidRPr="003C7F6E">
        <w:t>16(2) of the Family Assistance Administration Act was in force in respect of the individual as a claimant; and</w:t>
      </w:r>
    </w:p>
    <w:p w:rsidR="00C221E1" w:rsidRPr="003C7F6E" w:rsidRDefault="00C221E1" w:rsidP="00C221E1">
      <w:pPr>
        <w:pStyle w:val="paragraph"/>
      </w:pPr>
      <w:r w:rsidRPr="003C7F6E">
        <w:tab/>
        <w:t>(b)</w:t>
      </w:r>
      <w:r w:rsidRPr="003C7F6E">
        <w:tab/>
        <w:t xml:space="preserve">the daily rate (the </w:t>
      </w:r>
      <w:r w:rsidRPr="003C7F6E">
        <w:rPr>
          <w:b/>
          <w:i/>
        </w:rPr>
        <w:t>applicable section</w:t>
      </w:r>
      <w:r w:rsidR="003C7F6E">
        <w:rPr>
          <w:b/>
          <w:i/>
        </w:rPr>
        <w:t> </w:t>
      </w:r>
      <w:r w:rsidRPr="003C7F6E">
        <w:rPr>
          <w:b/>
          <w:i/>
        </w:rPr>
        <w:t>16 rate</w:t>
      </w:r>
      <w:r w:rsidRPr="003C7F6E">
        <w:t>) of family tax benefit that was determined in the determination and applicable to 11</w:t>
      </w:r>
      <w:r w:rsidR="003C7F6E">
        <w:t> </w:t>
      </w:r>
      <w:r w:rsidRPr="003C7F6E">
        <w:t>May 2004 consisted of or included a Part A rate greater than nil.</w:t>
      </w:r>
    </w:p>
    <w:p w:rsidR="00C221E1" w:rsidRPr="003C7F6E" w:rsidRDefault="00C221E1" w:rsidP="00C221E1">
      <w:pPr>
        <w:pStyle w:val="subsection"/>
      </w:pPr>
      <w:r w:rsidRPr="003C7F6E">
        <w:tab/>
        <w:t>(3)</w:t>
      </w:r>
      <w:r w:rsidRPr="003C7F6E">
        <w:tab/>
        <w:t xml:space="preserve">This subsection applies to the individual (the </w:t>
      </w:r>
      <w:r w:rsidRPr="003C7F6E">
        <w:rPr>
          <w:b/>
          <w:i/>
        </w:rPr>
        <w:t>recipient</w:t>
      </w:r>
      <w:r w:rsidRPr="003C7F6E">
        <w:t>) if the recipient has been paid one or more instalments of youth allowance in relation to which the following conditions are satisfied:</w:t>
      </w:r>
    </w:p>
    <w:p w:rsidR="00C221E1" w:rsidRPr="003C7F6E" w:rsidRDefault="00C221E1" w:rsidP="00C221E1">
      <w:pPr>
        <w:pStyle w:val="paragraph"/>
      </w:pPr>
      <w:r w:rsidRPr="003C7F6E">
        <w:tab/>
        <w:t>(a)</w:t>
      </w:r>
      <w:r w:rsidRPr="003C7F6E">
        <w:tab/>
        <w:t>the instalment was in respect of a period that included 11</w:t>
      </w:r>
      <w:r w:rsidR="003C7F6E">
        <w:t> </w:t>
      </w:r>
      <w:r w:rsidRPr="003C7F6E">
        <w:t>May 2004;</w:t>
      </w:r>
    </w:p>
    <w:p w:rsidR="00C221E1" w:rsidRPr="003C7F6E" w:rsidRDefault="00C221E1" w:rsidP="00C221E1">
      <w:pPr>
        <w:pStyle w:val="paragraph"/>
      </w:pPr>
      <w:r w:rsidRPr="003C7F6E">
        <w:tab/>
        <w:t>(b)</w:t>
      </w:r>
      <w:r w:rsidRPr="003C7F6E">
        <w:tab/>
        <w:t>the instalment was of another individual who, on 11</w:t>
      </w:r>
      <w:r w:rsidR="003C7F6E">
        <w:t> </w:t>
      </w:r>
      <w:r w:rsidRPr="003C7F6E">
        <w:t>May 2004, was under 18 years of age and was not independent (within the meaning of Part</w:t>
      </w:r>
      <w:r w:rsidR="003C7F6E">
        <w:t> </w:t>
      </w:r>
      <w:r w:rsidRPr="003C7F6E">
        <w:t xml:space="preserve">3.5 of the </w:t>
      </w:r>
      <w:r w:rsidRPr="003C7F6E">
        <w:rPr>
          <w:i/>
        </w:rPr>
        <w:t>Social Security Act 1991</w:t>
      </w:r>
      <w:r w:rsidRPr="003C7F6E">
        <w:t>);</w:t>
      </w:r>
    </w:p>
    <w:p w:rsidR="00C221E1" w:rsidRPr="003C7F6E" w:rsidRDefault="00C221E1" w:rsidP="00C221E1">
      <w:pPr>
        <w:pStyle w:val="paragraph"/>
      </w:pPr>
      <w:r w:rsidRPr="003C7F6E">
        <w:tab/>
        <w:t>(c)</w:t>
      </w:r>
      <w:r w:rsidRPr="003C7F6E">
        <w:tab/>
        <w:t>the instalment was paid to the recipient:</w:t>
      </w:r>
    </w:p>
    <w:p w:rsidR="00C221E1" w:rsidRPr="003C7F6E" w:rsidRDefault="00C221E1" w:rsidP="00C221E1">
      <w:pPr>
        <w:pStyle w:val="paragraphsub"/>
      </w:pPr>
      <w:r w:rsidRPr="003C7F6E">
        <w:tab/>
        <w:t>(i)</w:t>
      </w:r>
      <w:r w:rsidRPr="003C7F6E">
        <w:tab/>
        <w:t>on behalf of the other individual in accordance with subsection</w:t>
      </w:r>
      <w:r w:rsidR="003C7F6E">
        <w:t> </w:t>
      </w:r>
      <w:r w:rsidRPr="003C7F6E">
        <w:t xml:space="preserve">45(1) of the </w:t>
      </w:r>
      <w:r w:rsidRPr="003C7F6E">
        <w:rPr>
          <w:i/>
        </w:rPr>
        <w:t>Social Security (Administration) Act 1999</w:t>
      </w:r>
      <w:r w:rsidRPr="003C7F6E">
        <w:t>; or</w:t>
      </w:r>
    </w:p>
    <w:p w:rsidR="00C221E1" w:rsidRPr="003C7F6E" w:rsidRDefault="00C221E1" w:rsidP="00C221E1">
      <w:pPr>
        <w:pStyle w:val="paragraphsub"/>
      </w:pPr>
      <w:r w:rsidRPr="003C7F6E">
        <w:tab/>
        <w:t>(ii)</w:t>
      </w:r>
      <w:r w:rsidRPr="003C7F6E">
        <w:tab/>
        <w:t>as payment nominee in accordance with Part</w:t>
      </w:r>
      <w:r w:rsidR="003C7F6E">
        <w:t> </w:t>
      </w:r>
      <w:r w:rsidRPr="003C7F6E">
        <w:t xml:space="preserve">3A of the </w:t>
      </w:r>
      <w:r w:rsidRPr="003C7F6E">
        <w:rPr>
          <w:i/>
        </w:rPr>
        <w:t>Social Security (Administration) Act 1999</w:t>
      </w:r>
      <w:r w:rsidRPr="003C7F6E">
        <w:t>.</w:t>
      </w:r>
    </w:p>
    <w:p w:rsidR="00C221E1" w:rsidRPr="003C7F6E" w:rsidRDefault="00C221E1" w:rsidP="00C221E1">
      <w:pPr>
        <w:pStyle w:val="subsection"/>
      </w:pPr>
      <w:r w:rsidRPr="003C7F6E">
        <w:tab/>
        <w:t>(4)</w:t>
      </w:r>
      <w:r w:rsidRPr="003C7F6E">
        <w:tab/>
        <w:t>This subsection applies to the individual if:</w:t>
      </w:r>
    </w:p>
    <w:p w:rsidR="00C221E1" w:rsidRPr="003C7F6E" w:rsidRDefault="00C221E1" w:rsidP="00C221E1">
      <w:pPr>
        <w:pStyle w:val="paragraph"/>
      </w:pPr>
      <w:r w:rsidRPr="003C7F6E">
        <w:tab/>
        <w:t>(a)</w:t>
      </w:r>
      <w:r w:rsidRPr="003C7F6E">
        <w:tab/>
        <w:t xml:space="preserve">neither of </w:t>
      </w:r>
      <w:r w:rsidR="003C7F6E">
        <w:t>subsections (</w:t>
      </w:r>
      <w:r w:rsidRPr="003C7F6E">
        <w:t>2) and (3) applies to the individual; and</w:t>
      </w:r>
    </w:p>
    <w:p w:rsidR="00C221E1" w:rsidRPr="003C7F6E" w:rsidRDefault="00C221E1" w:rsidP="00C221E1">
      <w:pPr>
        <w:pStyle w:val="paragraph"/>
      </w:pPr>
      <w:r w:rsidRPr="003C7F6E">
        <w:lastRenderedPageBreak/>
        <w:tab/>
        <w:t>(b)</w:t>
      </w:r>
      <w:r w:rsidRPr="003C7F6E">
        <w:tab/>
        <w:t>on 11</w:t>
      </w:r>
      <w:r w:rsidR="003C7F6E">
        <w:t> </w:t>
      </w:r>
      <w:r w:rsidRPr="003C7F6E">
        <w:t>May 2004, a determination under section</w:t>
      </w:r>
      <w:r w:rsidR="003C7F6E">
        <w:t> </w:t>
      </w:r>
      <w:r w:rsidRPr="003C7F6E">
        <w:t>17 of the Family Assistance Administration Act was in force in respect of the individual as a claimant; and</w:t>
      </w:r>
    </w:p>
    <w:p w:rsidR="00C221E1" w:rsidRPr="003C7F6E" w:rsidRDefault="00C221E1" w:rsidP="00C221E1">
      <w:pPr>
        <w:pStyle w:val="paragraph"/>
      </w:pPr>
      <w:r w:rsidRPr="003C7F6E">
        <w:tab/>
        <w:t>(c)</w:t>
      </w:r>
      <w:r w:rsidRPr="003C7F6E">
        <w:tab/>
        <w:t>the determination determined a daily rate of family tax benefit for the whole, or part, of the 2002</w:t>
      </w:r>
      <w:r w:rsidR="003C7F6E">
        <w:noBreakHyphen/>
      </w:r>
      <w:r w:rsidRPr="003C7F6E">
        <w:t>03 income year that consisted of or included a Part A rate greater than nil.</w:t>
      </w:r>
    </w:p>
    <w:p w:rsidR="00C221E1" w:rsidRPr="003C7F6E" w:rsidRDefault="00C221E1" w:rsidP="00C221E1">
      <w:pPr>
        <w:pStyle w:val="subsection2"/>
      </w:pPr>
      <w:r w:rsidRPr="003C7F6E">
        <w:t>The rate applicable to the last day in the 2002</w:t>
      </w:r>
      <w:r w:rsidR="003C7F6E">
        <w:noBreakHyphen/>
      </w:r>
      <w:r w:rsidRPr="003C7F6E">
        <w:t xml:space="preserve">03 income year in relation to which the determination determined a daily rate as mentioned in </w:t>
      </w:r>
      <w:r w:rsidR="003C7F6E">
        <w:t>paragraph (</w:t>
      </w:r>
      <w:r w:rsidRPr="003C7F6E">
        <w:t xml:space="preserve">c) is the </w:t>
      </w:r>
      <w:r w:rsidRPr="003C7F6E">
        <w:rPr>
          <w:b/>
          <w:i/>
        </w:rPr>
        <w:t>applicable section</w:t>
      </w:r>
      <w:r w:rsidR="003C7F6E">
        <w:rPr>
          <w:b/>
          <w:i/>
        </w:rPr>
        <w:t> </w:t>
      </w:r>
      <w:r w:rsidRPr="003C7F6E">
        <w:rPr>
          <w:b/>
          <w:i/>
        </w:rPr>
        <w:t>17 rate</w:t>
      </w:r>
      <w:r w:rsidRPr="003C7F6E">
        <w:t>.</w:t>
      </w:r>
    </w:p>
    <w:p w:rsidR="00C221E1" w:rsidRPr="003C7F6E" w:rsidRDefault="00C221E1" w:rsidP="0022492B">
      <w:pPr>
        <w:pStyle w:val="ActHead5"/>
      </w:pPr>
      <w:bookmarkStart w:id="233" w:name="_Toc441660125"/>
      <w:r w:rsidRPr="003C7F6E">
        <w:rPr>
          <w:rStyle w:val="CharSectno"/>
        </w:rPr>
        <w:t>87</w:t>
      </w:r>
      <w:r w:rsidRPr="003C7F6E">
        <w:t xml:space="preserve">  In respect of what children is the payment payable?</w:t>
      </w:r>
      <w:bookmarkEnd w:id="233"/>
    </w:p>
    <w:p w:rsidR="00C221E1" w:rsidRPr="003C7F6E" w:rsidRDefault="00C221E1" w:rsidP="00C221E1">
      <w:pPr>
        <w:pStyle w:val="subsection"/>
      </w:pPr>
      <w:r w:rsidRPr="003C7F6E">
        <w:tab/>
      </w:r>
      <w:r w:rsidRPr="003C7F6E">
        <w:tab/>
        <w:t xml:space="preserve">Each of the following is an </w:t>
      </w:r>
      <w:r w:rsidRPr="003C7F6E">
        <w:rPr>
          <w:b/>
          <w:i/>
        </w:rPr>
        <w:t xml:space="preserve">eligible child </w:t>
      </w:r>
      <w:r w:rsidRPr="003C7F6E">
        <w:t>in relation to the entitled individual:</w:t>
      </w:r>
    </w:p>
    <w:p w:rsidR="00C221E1" w:rsidRPr="003C7F6E" w:rsidRDefault="00C221E1" w:rsidP="00C221E1">
      <w:pPr>
        <w:pStyle w:val="paragraph"/>
      </w:pPr>
      <w:r w:rsidRPr="003C7F6E">
        <w:tab/>
        <w:t>(a)</w:t>
      </w:r>
      <w:r w:rsidRPr="003C7F6E">
        <w:tab/>
        <w:t>if subsection</w:t>
      </w:r>
      <w:r w:rsidR="003C7F6E">
        <w:t> </w:t>
      </w:r>
      <w:r w:rsidRPr="003C7F6E">
        <w:t>86(2) applies to the entitled individual (whether or not subsection</w:t>
      </w:r>
      <w:r w:rsidR="003C7F6E">
        <w:t> </w:t>
      </w:r>
      <w:r w:rsidRPr="003C7F6E">
        <w:t>86(3) also applies)—each FTB child taken into account in determining the applicable section</w:t>
      </w:r>
      <w:r w:rsidR="003C7F6E">
        <w:t> </w:t>
      </w:r>
      <w:r w:rsidRPr="003C7F6E">
        <w:t>16 rate;</w:t>
      </w:r>
    </w:p>
    <w:p w:rsidR="00C221E1" w:rsidRPr="003C7F6E" w:rsidRDefault="00C221E1" w:rsidP="00C221E1">
      <w:pPr>
        <w:pStyle w:val="paragraph"/>
      </w:pPr>
      <w:r w:rsidRPr="003C7F6E">
        <w:tab/>
        <w:t>(b)</w:t>
      </w:r>
      <w:r w:rsidRPr="003C7F6E">
        <w:tab/>
        <w:t>if subsection</w:t>
      </w:r>
      <w:r w:rsidR="003C7F6E">
        <w:t> </w:t>
      </w:r>
      <w:r w:rsidRPr="003C7F6E">
        <w:t>86(3) applies to the entitled individual (whether or not subsection</w:t>
      </w:r>
      <w:r w:rsidR="003C7F6E">
        <w:t> </w:t>
      </w:r>
      <w:r w:rsidRPr="003C7F6E">
        <w:t>86(2) also applies)—the other individual, or each other individual, referred to in paragraph</w:t>
      </w:r>
      <w:r w:rsidR="003C7F6E">
        <w:t> </w:t>
      </w:r>
      <w:r w:rsidRPr="003C7F6E">
        <w:t>86(3)(b);</w:t>
      </w:r>
    </w:p>
    <w:p w:rsidR="00C221E1" w:rsidRPr="003C7F6E" w:rsidRDefault="00C221E1" w:rsidP="00C221E1">
      <w:pPr>
        <w:pStyle w:val="paragraph"/>
      </w:pPr>
      <w:r w:rsidRPr="003C7F6E">
        <w:tab/>
        <w:t>(c)</w:t>
      </w:r>
      <w:r w:rsidRPr="003C7F6E">
        <w:tab/>
        <w:t>if subsection</w:t>
      </w:r>
      <w:r w:rsidR="003C7F6E">
        <w:t> </w:t>
      </w:r>
      <w:r w:rsidRPr="003C7F6E">
        <w:t>86(4) applies to the entitled individual—each FTB child taken into account in determining the applicable section</w:t>
      </w:r>
      <w:r w:rsidR="003C7F6E">
        <w:t> </w:t>
      </w:r>
      <w:r w:rsidRPr="003C7F6E">
        <w:t>17 rate.</w:t>
      </w:r>
    </w:p>
    <w:p w:rsidR="00C221E1" w:rsidRPr="003C7F6E" w:rsidRDefault="00C221E1" w:rsidP="0022492B">
      <w:pPr>
        <w:pStyle w:val="ActHead5"/>
      </w:pPr>
      <w:bookmarkStart w:id="234" w:name="_Toc441660126"/>
      <w:r w:rsidRPr="003C7F6E">
        <w:rPr>
          <w:rStyle w:val="CharSectno"/>
        </w:rPr>
        <w:t>88</w:t>
      </w:r>
      <w:r w:rsidRPr="003C7F6E">
        <w:t xml:space="preserve">  What is the amount of the payment?</w:t>
      </w:r>
      <w:bookmarkEnd w:id="234"/>
    </w:p>
    <w:p w:rsidR="00C221E1" w:rsidRPr="003C7F6E" w:rsidRDefault="00C221E1" w:rsidP="00C221E1">
      <w:pPr>
        <w:pStyle w:val="SubsectionHead"/>
      </w:pPr>
      <w:r w:rsidRPr="003C7F6E">
        <w:t>Add together the amounts applicable under this section for each eligible child</w:t>
      </w:r>
    </w:p>
    <w:p w:rsidR="00C221E1" w:rsidRPr="003C7F6E" w:rsidRDefault="00C221E1" w:rsidP="00C221E1">
      <w:pPr>
        <w:pStyle w:val="subsection"/>
      </w:pPr>
      <w:r w:rsidRPr="003C7F6E">
        <w:tab/>
        <w:t>(1)</w:t>
      </w:r>
      <w:r w:rsidRPr="003C7F6E">
        <w:tab/>
        <w:t>The amount</w:t>
      </w:r>
      <w:r w:rsidRPr="003C7F6E">
        <w:rPr>
          <w:i/>
        </w:rPr>
        <w:t xml:space="preserve"> </w:t>
      </w:r>
      <w:r w:rsidRPr="003C7F6E">
        <w:t>of the one</w:t>
      </w:r>
      <w:r w:rsidR="003C7F6E">
        <w:noBreakHyphen/>
      </w:r>
      <w:r w:rsidRPr="003C7F6E">
        <w:t>off payment to the entitled individual is worked out by adding together the amounts applicable under this section for each eligible child.</w:t>
      </w:r>
    </w:p>
    <w:p w:rsidR="00C221E1" w:rsidRPr="003C7F6E" w:rsidRDefault="00C221E1" w:rsidP="00C221E1">
      <w:pPr>
        <w:pStyle w:val="SubsectionHead"/>
      </w:pPr>
      <w:r w:rsidRPr="003C7F6E">
        <w:t>Amount is $600 unless another subsection applies</w:t>
      </w:r>
    </w:p>
    <w:p w:rsidR="00C221E1" w:rsidRPr="003C7F6E" w:rsidRDefault="00C221E1" w:rsidP="00C221E1">
      <w:pPr>
        <w:pStyle w:val="subsection"/>
      </w:pPr>
      <w:r w:rsidRPr="003C7F6E">
        <w:tab/>
        <w:t>(2)</w:t>
      </w:r>
      <w:r w:rsidRPr="003C7F6E">
        <w:tab/>
        <w:t>Subject to this section, the amount applicable for an eligible child is $600.</w:t>
      </w:r>
    </w:p>
    <w:p w:rsidR="00C221E1" w:rsidRPr="003C7F6E" w:rsidRDefault="00C221E1" w:rsidP="00C221E1">
      <w:pPr>
        <w:pStyle w:val="SubsectionHead"/>
      </w:pPr>
      <w:r w:rsidRPr="003C7F6E">
        <w:lastRenderedPageBreak/>
        <w:t>Reduced amount if applicable section</w:t>
      </w:r>
      <w:r w:rsidR="003C7F6E">
        <w:t> </w:t>
      </w:r>
      <w:r w:rsidRPr="003C7F6E">
        <w:t>16 or 17 rate took account of a subsection</w:t>
      </w:r>
      <w:r w:rsidR="003C7F6E">
        <w:t> </w:t>
      </w:r>
      <w:r w:rsidRPr="003C7F6E">
        <w:t>59(1) percentage determination</w:t>
      </w:r>
    </w:p>
    <w:p w:rsidR="00C221E1" w:rsidRPr="003C7F6E" w:rsidRDefault="00C221E1" w:rsidP="00C221E1">
      <w:pPr>
        <w:pStyle w:val="subsection"/>
      </w:pPr>
      <w:r w:rsidRPr="003C7F6E">
        <w:tab/>
        <w:t>(3)</w:t>
      </w:r>
      <w:r w:rsidRPr="003C7F6E">
        <w:tab/>
        <w:t>If the applicable section</w:t>
      </w:r>
      <w:r w:rsidR="003C7F6E">
        <w:t> </w:t>
      </w:r>
      <w:r w:rsidRPr="003C7F6E">
        <w:t>16 rate, or the applicable section</w:t>
      </w:r>
      <w:r w:rsidR="003C7F6E">
        <w:t> </w:t>
      </w:r>
      <w:r w:rsidRPr="003C7F6E">
        <w:t>17 rate, took account of a determination under subsection</w:t>
      </w:r>
      <w:r w:rsidR="003C7F6E">
        <w:t> </w:t>
      </w:r>
      <w:r w:rsidRPr="003C7F6E">
        <w:t>59(1) of a particular percentage in relation to an eligible child covered by paragraph</w:t>
      </w:r>
      <w:r w:rsidR="003C7F6E">
        <w:t> </w:t>
      </w:r>
      <w:r w:rsidRPr="003C7F6E">
        <w:t>87(a) or (c), the amount applicable for the eligible child is that percentage of $600.</w:t>
      </w:r>
    </w:p>
    <w:p w:rsidR="00C221E1" w:rsidRPr="003C7F6E" w:rsidRDefault="00C221E1" w:rsidP="00C221E1">
      <w:pPr>
        <w:pStyle w:val="SubsectionHead"/>
      </w:pPr>
      <w:r w:rsidRPr="003C7F6E">
        <w:t>Reduced amount if applicable section</w:t>
      </w:r>
      <w:r w:rsidR="003C7F6E">
        <w:t> </w:t>
      </w:r>
      <w:r w:rsidRPr="003C7F6E">
        <w:t>16 or 17 rate took account of a section</w:t>
      </w:r>
      <w:r w:rsidR="003C7F6E">
        <w:t> </w:t>
      </w:r>
      <w:r w:rsidRPr="003C7F6E">
        <w:t>28 percentage determination</w:t>
      </w:r>
    </w:p>
    <w:p w:rsidR="00C221E1" w:rsidRPr="003C7F6E" w:rsidRDefault="00C221E1" w:rsidP="00C221E1">
      <w:pPr>
        <w:pStyle w:val="subsection"/>
      </w:pPr>
      <w:r w:rsidRPr="003C7F6E">
        <w:tab/>
        <w:t>(4)</w:t>
      </w:r>
      <w:r w:rsidRPr="003C7F6E">
        <w:tab/>
        <w:t>If the applicable section</w:t>
      </w:r>
      <w:r w:rsidR="003C7F6E">
        <w:t> </w:t>
      </w:r>
      <w:r w:rsidRPr="003C7F6E">
        <w:t>16 rate, or the applicable section</w:t>
      </w:r>
      <w:r w:rsidR="003C7F6E">
        <w:t> </w:t>
      </w:r>
      <w:r w:rsidRPr="003C7F6E">
        <w:t>17 rate, took account of a determination under section</w:t>
      </w:r>
      <w:r w:rsidR="003C7F6E">
        <w:t> </w:t>
      </w:r>
      <w:r w:rsidRPr="003C7F6E">
        <w:t>28 of a particular percentage in relation to one or more FTB children (being an eligible child or eligible children)—the amount applicable for the eligible child, or for each of those eligible children, is:</w:t>
      </w:r>
    </w:p>
    <w:p w:rsidR="00C221E1" w:rsidRPr="003C7F6E" w:rsidRDefault="00C221E1" w:rsidP="00C221E1">
      <w:pPr>
        <w:pStyle w:val="paragraph"/>
      </w:pPr>
      <w:r w:rsidRPr="003C7F6E">
        <w:tab/>
        <w:t>(a)</w:t>
      </w:r>
      <w:r w:rsidRPr="003C7F6E">
        <w:tab/>
        <w:t xml:space="preserve">unless </w:t>
      </w:r>
      <w:r w:rsidR="003C7F6E">
        <w:t>paragraph (</w:t>
      </w:r>
      <w:r w:rsidRPr="003C7F6E">
        <w:t>b) applies—that percentage of $600; or</w:t>
      </w:r>
    </w:p>
    <w:p w:rsidR="00C221E1" w:rsidRPr="003C7F6E" w:rsidRDefault="00C221E1" w:rsidP="00C221E1">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C221E1" w:rsidRPr="003C7F6E" w:rsidRDefault="00C221E1" w:rsidP="00C221E1">
      <w:pPr>
        <w:pStyle w:val="SubsectionHead"/>
      </w:pPr>
      <w:r w:rsidRPr="003C7F6E">
        <w:t>Reduced amount if applicable section</w:t>
      </w:r>
      <w:r w:rsidR="003C7F6E">
        <w:t> </w:t>
      </w:r>
      <w:r w:rsidRPr="003C7F6E">
        <w:t>17 rate took account of a section</w:t>
      </w:r>
      <w:r w:rsidR="003C7F6E">
        <w:t> </w:t>
      </w:r>
      <w:r w:rsidRPr="003C7F6E">
        <w:t>29 percentage determination</w:t>
      </w:r>
    </w:p>
    <w:p w:rsidR="00C221E1" w:rsidRPr="003C7F6E" w:rsidRDefault="00C221E1" w:rsidP="00C221E1">
      <w:pPr>
        <w:pStyle w:val="subsection"/>
      </w:pPr>
      <w:r w:rsidRPr="003C7F6E">
        <w:tab/>
        <w:t>(5)</w:t>
      </w:r>
      <w:r w:rsidRPr="003C7F6E">
        <w:tab/>
        <w:t>If the applicable section</w:t>
      </w:r>
      <w:r w:rsidR="003C7F6E">
        <w:t> </w:t>
      </w:r>
      <w:r w:rsidRPr="003C7F6E">
        <w:t>17 rate took account of a determination under section</w:t>
      </w:r>
      <w:r w:rsidR="003C7F6E">
        <w:t> </w:t>
      </w:r>
      <w:r w:rsidRPr="003C7F6E">
        <w:t>29 of a particular percentage in relation to one or more FTB children (being an eligible child or eligible children)—the amount applicable for the eligible child, or for each of those eligible children, is:</w:t>
      </w:r>
    </w:p>
    <w:p w:rsidR="00C221E1" w:rsidRPr="003C7F6E" w:rsidRDefault="00C221E1" w:rsidP="00C221E1">
      <w:pPr>
        <w:pStyle w:val="paragraph"/>
      </w:pPr>
      <w:r w:rsidRPr="003C7F6E">
        <w:tab/>
        <w:t>(a)</w:t>
      </w:r>
      <w:r w:rsidRPr="003C7F6E">
        <w:tab/>
        <w:t xml:space="preserve">unless </w:t>
      </w:r>
      <w:r w:rsidR="003C7F6E">
        <w:t>paragraph (</w:t>
      </w:r>
      <w:r w:rsidRPr="003C7F6E">
        <w:t>b) applies—that percentage of $600; or</w:t>
      </w:r>
    </w:p>
    <w:p w:rsidR="00C221E1" w:rsidRPr="003C7F6E" w:rsidRDefault="00C221E1" w:rsidP="00C221E1">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5B1C9D" w:rsidRPr="003C7F6E" w:rsidRDefault="005B1C9D" w:rsidP="003D7FE2">
      <w:pPr>
        <w:pStyle w:val="ActHead2"/>
        <w:pageBreakBefore/>
      </w:pPr>
      <w:bookmarkStart w:id="235" w:name="_Toc441660127"/>
      <w:r w:rsidRPr="003C7F6E">
        <w:rPr>
          <w:rStyle w:val="CharPartNo"/>
        </w:rPr>
        <w:lastRenderedPageBreak/>
        <w:t>Part</w:t>
      </w:r>
      <w:r w:rsidR="003C7F6E" w:rsidRPr="003C7F6E">
        <w:rPr>
          <w:rStyle w:val="CharPartNo"/>
        </w:rPr>
        <w:t> </w:t>
      </w:r>
      <w:r w:rsidRPr="003C7F6E">
        <w:rPr>
          <w:rStyle w:val="CharPartNo"/>
        </w:rPr>
        <w:t>6</w:t>
      </w:r>
      <w:r w:rsidRPr="003C7F6E">
        <w:t>—</w:t>
      </w:r>
      <w:r w:rsidRPr="003C7F6E">
        <w:rPr>
          <w:rStyle w:val="CharPartText"/>
        </w:rPr>
        <w:t>Economic security strategy payment to families</w:t>
      </w:r>
      <w:bookmarkEnd w:id="235"/>
    </w:p>
    <w:p w:rsidR="005B1C9D" w:rsidRPr="003C7F6E" w:rsidRDefault="005B1C9D" w:rsidP="005B1C9D">
      <w:pPr>
        <w:pStyle w:val="ActHead3"/>
      </w:pPr>
      <w:bookmarkStart w:id="236" w:name="_Toc441660128"/>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Entitlements in respect of eligible children</w:t>
      </w:r>
      <w:bookmarkEnd w:id="236"/>
    </w:p>
    <w:p w:rsidR="005B1C9D" w:rsidRPr="003C7F6E" w:rsidRDefault="005B1C9D" w:rsidP="005B1C9D">
      <w:pPr>
        <w:pStyle w:val="ActHead5"/>
      </w:pPr>
      <w:bookmarkStart w:id="237" w:name="_Toc441660129"/>
      <w:r w:rsidRPr="003C7F6E">
        <w:rPr>
          <w:rStyle w:val="CharSectno"/>
        </w:rPr>
        <w:t>89</w:t>
      </w:r>
      <w:r w:rsidRPr="003C7F6E">
        <w:t xml:space="preserve">  When is an individual entitled to an economic security strategy payment to families?</w:t>
      </w:r>
      <w:bookmarkEnd w:id="237"/>
    </w:p>
    <w:p w:rsidR="005B1C9D" w:rsidRPr="003C7F6E" w:rsidRDefault="005B1C9D" w:rsidP="005B1C9D">
      <w:pPr>
        <w:pStyle w:val="subsection"/>
      </w:pPr>
      <w:r w:rsidRPr="003C7F6E">
        <w:tab/>
        <w:t>(1)</w:t>
      </w:r>
      <w:r w:rsidRPr="003C7F6E">
        <w:tab/>
        <w:t xml:space="preserve">An individual (the </w:t>
      </w:r>
      <w:r w:rsidRPr="003C7F6E">
        <w:rPr>
          <w:b/>
          <w:i/>
        </w:rPr>
        <w:t>entitled individual</w:t>
      </w:r>
      <w:r w:rsidRPr="003C7F6E">
        <w:t xml:space="preserve">) is entitled to an economic security strategy payment to families if </w:t>
      </w:r>
      <w:r w:rsidR="003C7F6E">
        <w:t>subsection (</w:t>
      </w:r>
      <w:r w:rsidRPr="003C7F6E">
        <w:t>2), (3), (4), (5), (6), (7) or (8) applies to the individual.</w:t>
      </w:r>
    </w:p>
    <w:p w:rsidR="005B1C9D" w:rsidRPr="003C7F6E" w:rsidRDefault="005B1C9D" w:rsidP="005B1C9D">
      <w:pPr>
        <w:pStyle w:val="SubsectionHead"/>
      </w:pPr>
      <w:r w:rsidRPr="003C7F6E">
        <w:t>FTB category</w:t>
      </w:r>
    </w:p>
    <w:p w:rsidR="005B1C9D" w:rsidRPr="003C7F6E" w:rsidRDefault="005B1C9D" w:rsidP="005B1C9D">
      <w:pPr>
        <w:pStyle w:val="subsection"/>
      </w:pPr>
      <w:r w:rsidRPr="003C7F6E">
        <w:tab/>
        <w:t>(2)</w:t>
      </w:r>
      <w:r w:rsidRPr="003C7F6E">
        <w:tab/>
        <w:t>This subsection applies to the individual if:</w:t>
      </w:r>
    </w:p>
    <w:p w:rsidR="005B1C9D" w:rsidRPr="003C7F6E" w:rsidRDefault="005B1C9D" w:rsidP="005B1C9D">
      <w:pPr>
        <w:pStyle w:val="paragraph"/>
      </w:pPr>
      <w:r w:rsidRPr="003C7F6E">
        <w:tab/>
        <w:t>(a)</w:t>
      </w:r>
      <w:r w:rsidRPr="003C7F6E">
        <w:tab/>
        <w:t>in relation to 14</w:t>
      </w:r>
      <w:r w:rsidR="003C7F6E">
        <w:t> </w:t>
      </w:r>
      <w:r w:rsidRPr="003C7F6E">
        <w:t>October 2008, a determination under section</w:t>
      </w:r>
      <w:r w:rsidR="003C7F6E">
        <w:t> </w:t>
      </w:r>
      <w:r w:rsidRPr="003C7F6E">
        <w:t>16 of the Family Assistance Administration Act was in force in respect of the individual as a claimant; and</w:t>
      </w:r>
    </w:p>
    <w:p w:rsidR="005B1C9D" w:rsidRPr="003C7F6E" w:rsidRDefault="005B1C9D" w:rsidP="005B1C9D">
      <w:pPr>
        <w:pStyle w:val="paragraph"/>
      </w:pPr>
      <w:r w:rsidRPr="003C7F6E">
        <w:tab/>
        <w:t>(b)</w:t>
      </w:r>
      <w:r w:rsidRPr="003C7F6E">
        <w:tab/>
        <w:t xml:space="preserve">the rate (the </w:t>
      </w:r>
      <w:r w:rsidRPr="003C7F6E">
        <w:rPr>
          <w:b/>
          <w:i/>
        </w:rPr>
        <w:t>applicable rate</w:t>
      </w:r>
      <w:r w:rsidRPr="003C7F6E">
        <w:t>) of family tax benefit payable under the determination in relation to 14</w:t>
      </w:r>
      <w:r w:rsidR="003C7F6E">
        <w:t> </w:t>
      </w:r>
      <w:r w:rsidRPr="003C7F6E">
        <w:t>October 2008 consisted of or included a Part A rate greater than nil worked out taking into account one or more FTB children.</w:t>
      </w:r>
    </w:p>
    <w:p w:rsidR="005B1C9D" w:rsidRPr="003C7F6E" w:rsidRDefault="005B1C9D" w:rsidP="005B1C9D">
      <w:pPr>
        <w:pStyle w:val="subsection"/>
      </w:pPr>
      <w:r w:rsidRPr="003C7F6E">
        <w:tab/>
        <w:t>(3)</w:t>
      </w:r>
      <w:r w:rsidRPr="003C7F6E">
        <w:tab/>
        <w:t>This subsection applies to the individual if:</w:t>
      </w:r>
    </w:p>
    <w:p w:rsidR="005B1C9D" w:rsidRPr="003C7F6E" w:rsidRDefault="005B1C9D" w:rsidP="005B1C9D">
      <w:pPr>
        <w:pStyle w:val="paragraph"/>
      </w:pPr>
      <w:r w:rsidRPr="003C7F6E">
        <w:tab/>
        <w:t>(a)</w:t>
      </w:r>
      <w:r w:rsidRPr="003C7F6E">
        <w:tab/>
        <w:t>in relation to 14</w:t>
      </w:r>
      <w:r w:rsidR="003C7F6E">
        <w:t> </w:t>
      </w:r>
      <w:r w:rsidRPr="003C7F6E">
        <w:t>October 2008, a determination under section</w:t>
      </w:r>
      <w:r w:rsidR="003C7F6E">
        <w:t> </w:t>
      </w:r>
      <w:r w:rsidRPr="003C7F6E">
        <w:t>17 of the Family Assistance Administration Act was in force in respect of the individual as a claimant; and</w:t>
      </w:r>
    </w:p>
    <w:p w:rsidR="005B1C9D" w:rsidRPr="003C7F6E" w:rsidRDefault="005B1C9D" w:rsidP="005B1C9D">
      <w:pPr>
        <w:pStyle w:val="paragraph"/>
      </w:pPr>
      <w:r w:rsidRPr="003C7F6E">
        <w:tab/>
        <w:t>(b)</w:t>
      </w:r>
      <w:r w:rsidRPr="003C7F6E">
        <w:tab/>
        <w:t>the determination was made as a result of a claim made in the 2008</w:t>
      </w:r>
      <w:r w:rsidR="003C7F6E">
        <w:noBreakHyphen/>
      </w:r>
      <w:r w:rsidRPr="003C7F6E">
        <w:t>09, 2009</w:t>
      </w:r>
      <w:r w:rsidR="003C7F6E">
        <w:noBreakHyphen/>
      </w:r>
      <w:r w:rsidRPr="003C7F6E">
        <w:t>10 or 2010</w:t>
      </w:r>
      <w:r w:rsidR="003C7F6E">
        <w:noBreakHyphen/>
      </w:r>
      <w:r w:rsidRPr="003C7F6E">
        <w:t>11 income year; and</w:t>
      </w:r>
    </w:p>
    <w:p w:rsidR="005B1C9D" w:rsidRPr="003C7F6E" w:rsidRDefault="005B1C9D" w:rsidP="005B1C9D">
      <w:pPr>
        <w:pStyle w:val="paragraph"/>
      </w:pPr>
      <w:r w:rsidRPr="003C7F6E">
        <w:tab/>
        <w:t>(c)</w:t>
      </w:r>
      <w:r w:rsidRPr="003C7F6E">
        <w:tab/>
        <w:t>if the claim was made in the 2008</w:t>
      </w:r>
      <w:r w:rsidR="003C7F6E">
        <w:noBreakHyphen/>
      </w:r>
      <w:r w:rsidRPr="003C7F6E">
        <w:t xml:space="preserve">09 income year—the rate (the </w:t>
      </w:r>
      <w:r w:rsidRPr="003C7F6E">
        <w:rPr>
          <w:b/>
          <w:i/>
        </w:rPr>
        <w:t>applicable rate</w:t>
      </w:r>
      <w:r w:rsidRPr="003C7F6E">
        <w:t>) of family tax benefit payable under the determination in relation to 14</w:t>
      </w:r>
      <w:r w:rsidR="003C7F6E">
        <w:t> </w:t>
      </w:r>
      <w:r w:rsidRPr="003C7F6E">
        <w:t>October 2008 consisted of or included a Part A rate greater than nil worked out taking into account one or more FTB children; and</w:t>
      </w:r>
    </w:p>
    <w:p w:rsidR="005B1C9D" w:rsidRPr="003C7F6E" w:rsidRDefault="005B1C9D" w:rsidP="005B1C9D">
      <w:pPr>
        <w:pStyle w:val="paragraph"/>
      </w:pPr>
      <w:r w:rsidRPr="003C7F6E">
        <w:lastRenderedPageBreak/>
        <w:tab/>
        <w:t>(d)</w:t>
      </w:r>
      <w:r w:rsidRPr="003C7F6E">
        <w:tab/>
        <w:t>if the claim was made in the 2009</w:t>
      </w:r>
      <w:r w:rsidR="003C7F6E">
        <w:noBreakHyphen/>
      </w:r>
      <w:r w:rsidRPr="003C7F6E">
        <w:t>10 or 2010</w:t>
      </w:r>
      <w:r w:rsidR="003C7F6E">
        <w:noBreakHyphen/>
      </w:r>
      <w:r w:rsidRPr="003C7F6E">
        <w:t>11 income year:</w:t>
      </w:r>
    </w:p>
    <w:p w:rsidR="005B1C9D" w:rsidRPr="003C7F6E" w:rsidRDefault="005B1C9D" w:rsidP="005B1C9D">
      <w:pPr>
        <w:pStyle w:val="paragraphsub"/>
      </w:pPr>
      <w:r w:rsidRPr="003C7F6E">
        <w:tab/>
        <w:t>(i)</w:t>
      </w:r>
      <w:r w:rsidRPr="003C7F6E">
        <w:tab/>
        <w:t>the individual has satisfied the FTB reconciliation conditions under section</w:t>
      </w:r>
      <w:r w:rsidR="003C7F6E">
        <w:t> </w:t>
      </w:r>
      <w:r w:rsidRPr="003C7F6E">
        <w:t>32B of the Family Assistance Administration Act for all of the same</w:t>
      </w:r>
      <w:r w:rsidR="003C7F6E">
        <w:noBreakHyphen/>
      </w:r>
      <w:r w:rsidRPr="003C7F6E">
        <w:t>rate benefit periods in the 2008</w:t>
      </w:r>
      <w:r w:rsidR="003C7F6E">
        <w:noBreakHyphen/>
      </w:r>
      <w:r w:rsidRPr="003C7F6E">
        <w:t>09 income year; and</w:t>
      </w:r>
    </w:p>
    <w:p w:rsidR="005B1C9D" w:rsidRPr="003C7F6E" w:rsidRDefault="005B1C9D" w:rsidP="005B1C9D">
      <w:pPr>
        <w:pStyle w:val="paragraphsub"/>
      </w:pPr>
      <w:r w:rsidRPr="003C7F6E">
        <w:tab/>
        <w:t>(ii)</w:t>
      </w:r>
      <w:r w:rsidRPr="003C7F6E">
        <w:tab/>
        <w:t xml:space="preserve">the rate (the </w:t>
      </w:r>
      <w:r w:rsidRPr="003C7F6E">
        <w:rPr>
          <w:b/>
          <w:i/>
        </w:rPr>
        <w:t>applicable rate</w:t>
      </w:r>
      <w:r w:rsidRPr="003C7F6E">
        <w:t>) of family tax benefit that was payable under the determination after the individual satisfied those conditions, and that was payable in relation to 14</w:t>
      </w:r>
      <w:r w:rsidR="003C7F6E">
        <w:t> </w:t>
      </w:r>
      <w:r w:rsidRPr="003C7F6E">
        <w:t>October 2008, consisted of or included a Part A rate greater than nil worked out taking into account one or more FTB children.</w:t>
      </w:r>
    </w:p>
    <w:p w:rsidR="005B1C9D" w:rsidRPr="003C7F6E" w:rsidRDefault="005B1C9D" w:rsidP="005B1C9D">
      <w:pPr>
        <w:pStyle w:val="subsection"/>
      </w:pPr>
      <w:r w:rsidRPr="003C7F6E">
        <w:tab/>
        <w:t>(4)</w:t>
      </w:r>
      <w:r w:rsidRPr="003C7F6E">
        <w:tab/>
        <w:t>This subsection applies to the individual if:</w:t>
      </w:r>
    </w:p>
    <w:p w:rsidR="005B1C9D" w:rsidRPr="003C7F6E" w:rsidRDefault="005B1C9D" w:rsidP="005B1C9D">
      <w:pPr>
        <w:pStyle w:val="paragraph"/>
      </w:pPr>
      <w:r w:rsidRPr="003C7F6E">
        <w:tab/>
        <w:t>(a)</w:t>
      </w:r>
      <w:r w:rsidRPr="003C7F6E">
        <w:tab/>
        <w:t>in relation to 14</w:t>
      </w:r>
      <w:r w:rsidR="003C7F6E">
        <w:t> </w:t>
      </w:r>
      <w:r w:rsidRPr="003C7F6E">
        <w:t>October 2008, a determination under section</w:t>
      </w:r>
      <w:r w:rsidR="003C7F6E">
        <w:t> </w:t>
      </w:r>
      <w:r w:rsidRPr="003C7F6E">
        <w:t>18 of the Family Assistance Administration Act was in force in respect of the individual as a claimant; and</w:t>
      </w:r>
    </w:p>
    <w:p w:rsidR="005B1C9D" w:rsidRPr="003C7F6E" w:rsidRDefault="005B1C9D" w:rsidP="005B1C9D">
      <w:pPr>
        <w:pStyle w:val="paragraph"/>
      </w:pPr>
      <w:r w:rsidRPr="003C7F6E">
        <w:tab/>
        <w:t>(b)</w:t>
      </w:r>
      <w:r w:rsidRPr="003C7F6E">
        <w:tab/>
        <w:t>the determination was made as a result of a claim made in the 2008</w:t>
      </w:r>
      <w:r w:rsidR="003C7F6E">
        <w:noBreakHyphen/>
      </w:r>
      <w:r w:rsidRPr="003C7F6E">
        <w:t>09 income year or a later income year; and</w:t>
      </w:r>
    </w:p>
    <w:p w:rsidR="005B1C9D" w:rsidRPr="003C7F6E" w:rsidRDefault="005B1C9D" w:rsidP="005B1C9D">
      <w:pPr>
        <w:pStyle w:val="paragraph"/>
      </w:pPr>
      <w:r w:rsidRPr="003C7F6E">
        <w:tab/>
        <w:t>(c)</w:t>
      </w:r>
      <w:r w:rsidRPr="003C7F6E">
        <w:tab/>
        <w:t xml:space="preserve">the rate (the </w:t>
      </w:r>
      <w:r w:rsidRPr="003C7F6E">
        <w:rPr>
          <w:b/>
          <w:i/>
        </w:rPr>
        <w:t>applicable rate</w:t>
      </w:r>
      <w:r w:rsidRPr="003C7F6E">
        <w:t>) of family tax benefit payable under the determination in relation to 14</w:t>
      </w:r>
      <w:r w:rsidR="003C7F6E">
        <w:t> </w:t>
      </w:r>
      <w:r w:rsidRPr="003C7F6E">
        <w:t>October 2008 consisted of or included a Part A rate greater than nil worked out taking into account one or more FTB children.</w:t>
      </w:r>
    </w:p>
    <w:p w:rsidR="005B1C9D" w:rsidRPr="003C7F6E" w:rsidRDefault="005B1C9D" w:rsidP="005B1C9D">
      <w:pPr>
        <w:pStyle w:val="SubsectionHead"/>
      </w:pPr>
      <w:r w:rsidRPr="003C7F6E">
        <w:t>Youth allowance category</w:t>
      </w:r>
    </w:p>
    <w:p w:rsidR="005B1C9D" w:rsidRPr="003C7F6E" w:rsidRDefault="005B1C9D" w:rsidP="005B1C9D">
      <w:pPr>
        <w:pStyle w:val="subsection"/>
      </w:pPr>
      <w:r w:rsidRPr="003C7F6E">
        <w:tab/>
        <w:t>(5)</w:t>
      </w:r>
      <w:r w:rsidRPr="003C7F6E">
        <w:tab/>
        <w:t xml:space="preserve">This subsection applies to the individual (the </w:t>
      </w:r>
      <w:r w:rsidRPr="003C7F6E">
        <w:rPr>
          <w:b/>
          <w:i/>
        </w:rPr>
        <w:t>recipient</w:t>
      </w:r>
      <w:r w:rsidRPr="003C7F6E">
        <w:t>) if the recipient has been paid an instalment of youth allowance in relation to which the following conditions are satisfied:</w:t>
      </w:r>
    </w:p>
    <w:p w:rsidR="005B1C9D" w:rsidRPr="003C7F6E" w:rsidRDefault="005B1C9D" w:rsidP="005B1C9D">
      <w:pPr>
        <w:pStyle w:val="paragraph"/>
      </w:pPr>
      <w:r w:rsidRPr="003C7F6E">
        <w:tab/>
        <w:t>(a)</w:t>
      </w:r>
      <w:r w:rsidRPr="003C7F6E">
        <w:tab/>
        <w:t>the instalment was in respect of a period that included 14</w:t>
      </w:r>
      <w:r w:rsidR="003C7F6E">
        <w:t> </w:t>
      </w:r>
      <w:r w:rsidRPr="003C7F6E">
        <w:t>October 2008;</w:t>
      </w:r>
    </w:p>
    <w:p w:rsidR="005B1C9D" w:rsidRPr="003C7F6E" w:rsidRDefault="005B1C9D" w:rsidP="005B1C9D">
      <w:pPr>
        <w:pStyle w:val="paragraph"/>
      </w:pPr>
      <w:r w:rsidRPr="003C7F6E">
        <w:tab/>
        <w:t>(b)</w:t>
      </w:r>
      <w:r w:rsidRPr="003C7F6E">
        <w:tab/>
        <w:t>the instalment was of another individual who, on 14</w:t>
      </w:r>
      <w:r w:rsidR="003C7F6E">
        <w:t> </w:t>
      </w:r>
      <w:r w:rsidRPr="003C7F6E">
        <w:t>October 2008, was under 25 years of age and was not independent (within the meaning of Part</w:t>
      </w:r>
      <w:r w:rsidR="003C7F6E">
        <w:t> </w:t>
      </w:r>
      <w:r w:rsidRPr="003C7F6E">
        <w:t xml:space="preserve">3.5 of the </w:t>
      </w:r>
      <w:r w:rsidRPr="003C7F6E">
        <w:rPr>
          <w:i/>
        </w:rPr>
        <w:t>Social Security Act 1991</w:t>
      </w:r>
      <w:r w:rsidRPr="003C7F6E">
        <w:t>);</w:t>
      </w:r>
    </w:p>
    <w:p w:rsidR="005B1C9D" w:rsidRPr="003C7F6E" w:rsidRDefault="005B1C9D" w:rsidP="005B1C9D">
      <w:pPr>
        <w:pStyle w:val="paragraph"/>
      </w:pPr>
      <w:r w:rsidRPr="003C7F6E">
        <w:tab/>
        <w:t>(c)</w:t>
      </w:r>
      <w:r w:rsidRPr="003C7F6E">
        <w:tab/>
        <w:t>the instalment was paid to the recipient:</w:t>
      </w:r>
    </w:p>
    <w:p w:rsidR="005B1C9D" w:rsidRPr="003C7F6E" w:rsidRDefault="005B1C9D" w:rsidP="005B1C9D">
      <w:pPr>
        <w:pStyle w:val="paragraphsub"/>
      </w:pPr>
      <w:r w:rsidRPr="003C7F6E">
        <w:lastRenderedPageBreak/>
        <w:tab/>
        <w:t>(i)</w:t>
      </w:r>
      <w:r w:rsidRPr="003C7F6E">
        <w:tab/>
        <w:t>on behalf of the other individual in accordance with subsection</w:t>
      </w:r>
      <w:r w:rsidR="003C7F6E">
        <w:t> </w:t>
      </w:r>
      <w:r w:rsidRPr="003C7F6E">
        <w:t xml:space="preserve">45(1) of the </w:t>
      </w:r>
      <w:r w:rsidRPr="003C7F6E">
        <w:rPr>
          <w:i/>
        </w:rPr>
        <w:t>Social Security (Administration) Act 1999</w:t>
      </w:r>
      <w:r w:rsidRPr="003C7F6E">
        <w:t>; or</w:t>
      </w:r>
    </w:p>
    <w:p w:rsidR="005B1C9D" w:rsidRPr="003C7F6E" w:rsidRDefault="005B1C9D" w:rsidP="005B1C9D">
      <w:pPr>
        <w:pStyle w:val="paragraphsub"/>
      </w:pPr>
      <w:r w:rsidRPr="003C7F6E">
        <w:tab/>
        <w:t>(ii)</w:t>
      </w:r>
      <w:r w:rsidRPr="003C7F6E">
        <w:tab/>
        <w:t>as payment nominee in accordance with Part</w:t>
      </w:r>
      <w:r w:rsidR="003C7F6E">
        <w:t> </w:t>
      </w:r>
      <w:r w:rsidRPr="003C7F6E">
        <w:t xml:space="preserve">3A of the </w:t>
      </w:r>
      <w:r w:rsidRPr="003C7F6E">
        <w:rPr>
          <w:i/>
        </w:rPr>
        <w:t>Social Security (Administration) Act 1999</w:t>
      </w:r>
      <w:r w:rsidRPr="003C7F6E">
        <w:t>.</w:t>
      </w:r>
    </w:p>
    <w:p w:rsidR="005B1C9D" w:rsidRPr="003C7F6E" w:rsidRDefault="005B1C9D" w:rsidP="00D34ECF">
      <w:pPr>
        <w:pStyle w:val="SubsectionHead"/>
      </w:pPr>
      <w:r w:rsidRPr="003C7F6E">
        <w:t>ABSTUDY category</w:t>
      </w:r>
    </w:p>
    <w:p w:rsidR="005B1C9D" w:rsidRPr="003C7F6E" w:rsidRDefault="005B1C9D" w:rsidP="00D34ECF">
      <w:pPr>
        <w:pStyle w:val="subsection"/>
        <w:keepNext/>
        <w:keepLines/>
      </w:pPr>
      <w:r w:rsidRPr="003C7F6E">
        <w:tab/>
        <w:t>(6)</w:t>
      </w:r>
      <w:r w:rsidRPr="003C7F6E">
        <w:tab/>
        <w:t>This subsection applies to the individual if:</w:t>
      </w:r>
    </w:p>
    <w:p w:rsidR="005B1C9D" w:rsidRPr="003C7F6E" w:rsidRDefault="005B1C9D" w:rsidP="005B1C9D">
      <w:pPr>
        <w:pStyle w:val="paragraph"/>
      </w:pPr>
      <w:r w:rsidRPr="003C7F6E">
        <w:tab/>
        <w:t>(a)</w:t>
      </w:r>
      <w:r w:rsidRPr="003C7F6E">
        <w:tab/>
        <w:t>the whole or a part of an instalment under the scheme known as the ABSTUDY scheme that includes an amount identified as living allowance was paid in respect of a dependent student; and</w:t>
      </w:r>
    </w:p>
    <w:p w:rsidR="005B1C9D" w:rsidRPr="003C7F6E" w:rsidRDefault="005B1C9D" w:rsidP="005B1C9D">
      <w:pPr>
        <w:pStyle w:val="paragraph"/>
      </w:pPr>
      <w:r w:rsidRPr="003C7F6E">
        <w:tab/>
        <w:t>(b)</w:t>
      </w:r>
      <w:r w:rsidRPr="003C7F6E">
        <w:tab/>
        <w:t>the instalment was in respect of a period that included 14</w:t>
      </w:r>
      <w:r w:rsidR="003C7F6E">
        <w:t> </w:t>
      </w:r>
      <w:r w:rsidRPr="003C7F6E">
        <w:t>October 2008; and</w:t>
      </w:r>
    </w:p>
    <w:p w:rsidR="005B1C9D" w:rsidRPr="003C7F6E" w:rsidRDefault="005B1C9D" w:rsidP="005B1C9D">
      <w:pPr>
        <w:pStyle w:val="paragraph"/>
      </w:pPr>
      <w:r w:rsidRPr="003C7F6E">
        <w:tab/>
        <w:t>(c)</w:t>
      </w:r>
      <w:r w:rsidRPr="003C7F6E">
        <w:tab/>
        <w:t>on 14</w:t>
      </w:r>
      <w:r w:rsidR="003C7F6E">
        <w:t> </w:t>
      </w:r>
      <w:r w:rsidRPr="003C7F6E">
        <w:t>October 2008, the student was a dependent student under the scheme and was under 25 years of age; and</w:t>
      </w:r>
    </w:p>
    <w:p w:rsidR="005B1C9D" w:rsidRPr="003C7F6E" w:rsidRDefault="005B1C9D" w:rsidP="005B1C9D">
      <w:pPr>
        <w:pStyle w:val="paragraph"/>
      </w:pPr>
      <w:r w:rsidRPr="003C7F6E">
        <w:tab/>
        <w:t>(d)</w:t>
      </w:r>
      <w:r w:rsidRPr="003C7F6E">
        <w:tab/>
        <w:t>on 14</w:t>
      </w:r>
      <w:r w:rsidR="003C7F6E">
        <w:t> </w:t>
      </w:r>
      <w:r w:rsidRPr="003C7F6E">
        <w:t>October 2008, the individual was a parent or guardian of the student; and</w:t>
      </w:r>
    </w:p>
    <w:p w:rsidR="005B1C9D" w:rsidRPr="003C7F6E" w:rsidRDefault="005B1C9D" w:rsidP="005B1C9D">
      <w:pPr>
        <w:pStyle w:val="paragraph"/>
      </w:pPr>
      <w:r w:rsidRPr="003C7F6E">
        <w:tab/>
        <w:t>(e)</w:t>
      </w:r>
      <w:r w:rsidRPr="003C7F6E">
        <w:tab/>
        <w:t>the individual is either:</w:t>
      </w:r>
    </w:p>
    <w:p w:rsidR="005B1C9D" w:rsidRPr="003C7F6E" w:rsidRDefault="005B1C9D" w:rsidP="005B1C9D">
      <w:pPr>
        <w:pStyle w:val="paragraphsub"/>
      </w:pPr>
      <w:r w:rsidRPr="003C7F6E">
        <w:tab/>
        <w:t>(i)</w:t>
      </w:r>
      <w:r w:rsidRPr="003C7F6E">
        <w:tab/>
        <w:t>the parent or guardian to whom the whole or part was paid; or</w:t>
      </w:r>
    </w:p>
    <w:p w:rsidR="005B1C9D" w:rsidRPr="003C7F6E" w:rsidRDefault="005B1C9D" w:rsidP="005B1C9D">
      <w:pPr>
        <w:pStyle w:val="paragraphsub"/>
      </w:pPr>
      <w:r w:rsidRPr="003C7F6E">
        <w:tab/>
        <w:t>(ii)</w:t>
      </w:r>
      <w:r w:rsidRPr="003C7F6E">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3C7F6E" w:rsidRDefault="005B1C9D" w:rsidP="005B1C9D">
      <w:pPr>
        <w:pStyle w:val="SubsectionHead"/>
      </w:pPr>
      <w:r w:rsidRPr="003C7F6E">
        <w:t>Education allowance category</w:t>
      </w:r>
    </w:p>
    <w:p w:rsidR="005B1C9D" w:rsidRPr="003C7F6E" w:rsidRDefault="005B1C9D" w:rsidP="005B1C9D">
      <w:pPr>
        <w:pStyle w:val="subsection"/>
      </w:pPr>
      <w:r w:rsidRPr="003C7F6E">
        <w:tab/>
        <w:t>(7)</w:t>
      </w:r>
      <w:r w:rsidRPr="003C7F6E">
        <w:tab/>
        <w:t>This subsection applies to the individual if:</w:t>
      </w:r>
    </w:p>
    <w:p w:rsidR="005B1C9D" w:rsidRPr="003C7F6E" w:rsidRDefault="005B1C9D" w:rsidP="005B1C9D">
      <w:pPr>
        <w:pStyle w:val="paragraph"/>
      </w:pPr>
      <w:r w:rsidRPr="003C7F6E">
        <w:tab/>
        <w:t>(a)</w:t>
      </w:r>
      <w:r w:rsidRPr="003C7F6E">
        <w:tab/>
        <w:t>the whole or a part of an education allowance under section</w:t>
      </w:r>
      <w:r w:rsidR="003C7F6E">
        <w:t> </w:t>
      </w:r>
      <w:r w:rsidRPr="003C7F6E">
        <w:t>3.2, 3.3, 3.4, 3.5 or 3.6A of the Veterans’ Children Education Scheme was paid in respect of a student; and</w:t>
      </w:r>
    </w:p>
    <w:p w:rsidR="005B1C9D" w:rsidRPr="003C7F6E" w:rsidRDefault="005B1C9D" w:rsidP="005B1C9D">
      <w:pPr>
        <w:pStyle w:val="paragraph"/>
      </w:pPr>
      <w:r w:rsidRPr="003C7F6E">
        <w:tab/>
        <w:t>(b)</w:t>
      </w:r>
      <w:r w:rsidRPr="003C7F6E">
        <w:tab/>
        <w:t>the allowance was in respect of a period that included 14</w:t>
      </w:r>
      <w:r w:rsidR="003C7F6E">
        <w:t> </w:t>
      </w:r>
      <w:r w:rsidRPr="003C7F6E">
        <w:t>October 2008; and</w:t>
      </w:r>
    </w:p>
    <w:p w:rsidR="005B1C9D" w:rsidRPr="003C7F6E" w:rsidRDefault="005B1C9D" w:rsidP="005B1C9D">
      <w:pPr>
        <w:pStyle w:val="paragraph"/>
      </w:pPr>
      <w:r w:rsidRPr="003C7F6E">
        <w:lastRenderedPageBreak/>
        <w:tab/>
        <w:t>(c)</w:t>
      </w:r>
      <w:r w:rsidRPr="003C7F6E">
        <w:tab/>
        <w:t>on 14</w:t>
      </w:r>
      <w:r w:rsidR="003C7F6E">
        <w:t> </w:t>
      </w:r>
      <w:r w:rsidRPr="003C7F6E">
        <w:t>October 2008, the student was under 25 years of age; and</w:t>
      </w:r>
    </w:p>
    <w:p w:rsidR="005B1C9D" w:rsidRPr="003C7F6E" w:rsidRDefault="005B1C9D" w:rsidP="005B1C9D">
      <w:pPr>
        <w:pStyle w:val="paragraph"/>
      </w:pPr>
      <w:r w:rsidRPr="003C7F6E">
        <w:tab/>
        <w:t>(d)</w:t>
      </w:r>
      <w:r w:rsidRPr="003C7F6E">
        <w:tab/>
        <w:t>on 14</w:t>
      </w:r>
      <w:r w:rsidR="003C7F6E">
        <w:t> </w:t>
      </w:r>
      <w:r w:rsidRPr="003C7F6E">
        <w:t>October 2008, the individual was a parent or guardian of the student; and</w:t>
      </w:r>
    </w:p>
    <w:p w:rsidR="005B1C9D" w:rsidRPr="003C7F6E" w:rsidRDefault="005B1C9D" w:rsidP="005B1C9D">
      <w:pPr>
        <w:pStyle w:val="paragraph"/>
      </w:pPr>
      <w:r w:rsidRPr="003C7F6E">
        <w:tab/>
        <w:t>(e)</w:t>
      </w:r>
      <w:r w:rsidRPr="003C7F6E">
        <w:tab/>
        <w:t>the individual is either:</w:t>
      </w:r>
    </w:p>
    <w:p w:rsidR="005B1C9D" w:rsidRPr="003C7F6E" w:rsidRDefault="005B1C9D" w:rsidP="005B1C9D">
      <w:pPr>
        <w:pStyle w:val="paragraphsub"/>
      </w:pPr>
      <w:r w:rsidRPr="003C7F6E">
        <w:tab/>
        <w:t>(i)</w:t>
      </w:r>
      <w:r w:rsidRPr="003C7F6E">
        <w:tab/>
        <w:t>the parent or guardian to whom the whole or part was paid; or</w:t>
      </w:r>
    </w:p>
    <w:p w:rsidR="005B1C9D" w:rsidRPr="003C7F6E" w:rsidRDefault="005B1C9D" w:rsidP="005B1C9D">
      <w:pPr>
        <w:pStyle w:val="paragraphsub"/>
      </w:pPr>
      <w:r w:rsidRPr="003C7F6E">
        <w:tab/>
        <w:t>(ii)</w:t>
      </w:r>
      <w:r w:rsidRPr="003C7F6E">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C7F6E" w:rsidRDefault="005B1C9D" w:rsidP="005B1C9D">
      <w:pPr>
        <w:pStyle w:val="subsection"/>
      </w:pPr>
      <w:r w:rsidRPr="003C7F6E">
        <w:tab/>
        <w:t>(8)</w:t>
      </w:r>
      <w:r w:rsidRPr="003C7F6E">
        <w:tab/>
        <w:t>This subsection applies to the individual if:</w:t>
      </w:r>
    </w:p>
    <w:p w:rsidR="005B1C9D" w:rsidRPr="003C7F6E" w:rsidRDefault="005B1C9D" w:rsidP="005B1C9D">
      <w:pPr>
        <w:pStyle w:val="paragraph"/>
      </w:pPr>
      <w:r w:rsidRPr="003C7F6E">
        <w:tab/>
        <w:t>(a)</w:t>
      </w:r>
      <w:r w:rsidRPr="003C7F6E">
        <w:tab/>
        <w:t>the whole or a part of an education allowance under section</w:t>
      </w:r>
      <w:r w:rsidR="003C7F6E">
        <w:t> </w:t>
      </w:r>
      <w:r w:rsidRPr="003C7F6E">
        <w:t>3.2, 3.3, 3.4 or 3.5 of the Military Rehabilitation and Compensation Act Education and Training Scheme was paid in respect of a student; and</w:t>
      </w:r>
    </w:p>
    <w:p w:rsidR="005B1C9D" w:rsidRPr="003C7F6E" w:rsidRDefault="005B1C9D" w:rsidP="005B1C9D">
      <w:pPr>
        <w:pStyle w:val="paragraph"/>
      </w:pPr>
      <w:r w:rsidRPr="003C7F6E">
        <w:tab/>
        <w:t>(b)</w:t>
      </w:r>
      <w:r w:rsidRPr="003C7F6E">
        <w:tab/>
        <w:t>the allowance was in respect of a period that included 14</w:t>
      </w:r>
      <w:r w:rsidR="003C7F6E">
        <w:t> </w:t>
      </w:r>
      <w:r w:rsidRPr="003C7F6E">
        <w:t>October 2008; and</w:t>
      </w:r>
    </w:p>
    <w:p w:rsidR="005B1C9D" w:rsidRPr="003C7F6E" w:rsidRDefault="005B1C9D" w:rsidP="005B1C9D">
      <w:pPr>
        <w:pStyle w:val="paragraph"/>
      </w:pPr>
      <w:r w:rsidRPr="003C7F6E">
        <w:tab/>
        <w:t>(c)</w:t>
      </w:r>
      <w:r w:rsidRPr="003C7F6E">
        <w:tab/>
        <w:t>on 14</w:t>
      </w:r>
      <w:r w:rsidR="003C7F6E">
        <w:t> </w:t>
      </w:r>
      <w:r w:rsidRPr="003C7F6E">
        <w:t>October 2008, the student was under 25 years of age; and</w:t>
      </w:r>
    </w:p>
    <w:p w:rsidR="005B1C9D" w:rsidRPr="003C7F6E" w:rsidRDefault="005B1C9D" w:rsidP="005B1C9D">
      <w:pPr>
        <w:pStyle w:val="paragraph"/>
      </w:pPr>
      <w:r w:rsidRPr="003C7F6E">
        <w:tab/>
        <w:t>(d)</w:t>
      </w:r>
      <w:r w:rsidRPr="003C7F6E">
        <w:tab/>
        <w:t>on 14</w:t>
      </w:r>
      <w:r w:rsidR="003C7F6E">
        <w:t> </w:t>
      </w:r>
      <w:r w:rsidRPr="003C7F6E">
        <w:t>October 2008, the individual was a parent or guardian of the student; and</w:t>
      </w:r>
    </w:p>
    <w:p w:rsidR="005B1C9D" w:rsidRPr="003C7F6E" w:rsidRDefault="005B1C9D" w:rsidP="005B1C9D">
      <w:pPr>
        <w:pStyle w:val="paragraph"/>
      </w:pPr>
      <w:r w:rsidRPr="003C7F6E">
        <w:tab/>
        <w:t>(e)</w:t>
      </w:r>
      <w:r w:rsidRPr="003C7F6E">
        <w:tab/>
        <w:t>the individual is either:</w:t>
      </w:r>
    </w:p>
    <w:p w:rsidR="005B1C9D" w:rsidRPr="003C7F6E" w:rsidRDefault="005B1C9D" w:rsidP="005B1C9D">
      <w:pPr>
        <w:pStyle w:val="paragraphsub"/>
      </w:pPr>
      <w:r w:rsidRPr="003C7F6E">
        <w:tab/>
        <w:t>(i)</w:t>
      </w:r>
      <w:r w:rsidRPr="003C7F6E">
        <w:tab/>
        <w:t>the parent or guardian to whom the whole or part was paid; or</w:t>
      </w:r>
    </w:p>
    <w:p w:rsidR="005B1C9D" w:rsidRPr="003C7F6E" w:rsidRDefault="005B1C9D" w:rsidP="005B1C9D">
      <w:pPr>
        <w:pStyle w:val="paragraphsub"/>
      </w:pPr>
      <w:r w:rsidRPr="003C7F6E">
        <w:tab/>
        <w:t>(ii)</w:t>
      </w:r>
      <w:r w:rsidRPr="003C7F6E">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C7F6E" w:rsidRDefault="005B1C9D" w:rsidP="005B1C9D">
      <w:pPr>
        <w:pStyle w:val="ActHead5"/>
      </w:pPr>
      <w:bookmarkStart w:id="238" w:name="_Toc441660130"/>
      <w:r w:rsidRPr="003C7F6E">
        <w:rPr>
          <w:rStyle w:val="CharSectno"/>
        </w:rPr>
        <w:lastRenderedPageBreak/>
        <w:t>90</w:t>
      </w:r>
      <w:r w:rsidRPr="003C7F6E">
        <w:t xml:space="preserve">  In respect of what children is the payment payable?</w:t>
      </w:r>
      <w:bookmarkEnd w:id="238"/>
    </w:p>
    <w:p w:rsidR="005B1C9D" w:rsidRPr="003C7F6E" w:rsidRDefault="005B1C9D" w:rsidP="005B1C9D">
      <w:pPr>
        <w:pStyle w:val="subsection"/>
      </w:pPr>
      <w:r w:rsidRPr="003C7F6E">
        <w:tab/>
      </w:r>
      <w:r w:rsidRPr="003C7F6E">
        <w:tab/>
        <w:t xml:space="preserve">Each of the following is an </w:t>
      </w:r>
      <w:r w:rsidRPr="003C7F6E">
        <w:rPr>
          <w:b/>
          <w:i/>
        </w:rPr>
        <w:t xml:space="preserve">eligible child </w:t>
      </w:r>
      <w:r w:rsidRPr="003C7F6E">
        <w:t>in relation to the entitled individual:</w:t>
      </w:r>
    </w:p>
    <w:p w:rsidR="005B1C9D" w:rsidRPr="003C7F6E" w:rsidRDefault="005B1C9D" w:rsidP="005B1C9D">
      <w:pPr>
        <w:pStyle w:val="paragraph"/>
      </w:pPr>
      <w:r w:rsidRPr="003C7F6E">
        <w:tab/>
        <w:t>(a)</w:t>
      </w:r>
      <w:r w:rsidRPr="003C7F6E">
        <w:tab/>
        <w:t>if subsection</w:t>
      </w:r>
      <w:r w:rsidR="003C7F6E">
        <w:t> </w:t>
      </w:r>
      <w:r w:rsidRPr="003C7F6E">
        <w:t>89(2) applies to the entitled individual—each FTB child taken into account in determining the applicable rate;</w:t>
      </w:r>
    </w:p>
    <w:p w:rsidR="005B1C9D" w:rsidRPr="003C7F6E" w:rsidRDefault="005B1C9D" w:rsidP="005B1C9D">
      <w:pPr>
        <w:pStyle w:val="paragraph"/>
      </w:pPr>
      <w:r w:rsidRPr="003C7F6E">
        <w:tab/>
        <w:t>(b)</w:t>
      </w:r>
      <w:r w:rsidRPr="003C7F6E">
        <w:tab/>
        <w:t>if subsection</w:t>
      </w:r>
      <w:r w:rsidR="003C7F6E">
        <w:t> </w:t>
      </w:r>
      <w:r w:rsidRPr="003C7F6E">
        <w:t>89(3) applies to the entitled individual—each FTB child taken into account in determining the applicable rate;</w:t>
      </w:r>
    </w:p>
    <w:p w:rsidR="005B1C9D" w:rsidRPr="003C7F6E" w:rsidRDefault="005B1C9D" w:rsidP="005B1C9D">
      <w:pPr>
        <w:pStyle w:val="paragraph"/>
      </w:pPr>
      <w:r w:rsidRPr="003C7F6E">
        <w:tab/>
        <w:t>(c)</w:t>
      </w:r>
      <w:r w:rsidRPr="003C7F6E">
        <w:tab/>
        <w:t>if subsection</w:t>
      </w:r>
      <w:r w:rsidR="003C7F6E">
        <w:t> </w:t>
      </w:r>
      <w:r w:rsidRPr="003C7F6E">
        <w:t>89(4) applies to the entitled individual—each FTB child taken into account in determining the applicable rate;</w:t>
      </w:r>
    </w:p>
    <w:p w:rsidR="005B1C9D" w:rsidRPr="003C7F6E" w:rsidRDefault="005B1C9D" w:rsidP="005B1C9D">
      <w:pPr>
        <w:pStyle w:val="paragraph"/>
      </w:pPr>
      <w:r w:rsidRPr="003C7F6E">
        <w:tab/>
        <w:t>(d)</w:t>
      </w:r>
      <w:r w:rsidRPr="003C7F6E">
        <w:tab/>
        <w:t>if subsection</w:t>
      </w:r>
      <w:r w:rsidR="003C7F6E">
        <w:t> </w:t>
      </w:r>
      <w:r w:rsidRPr="003C7F6E">
        <w:t>89(5) applies to the entitled individual—the other individual, or each other individual, covered by paragraph</w:t>
      </w:r>
      <w:r w:rsidR="003C7F6E">
        <w:t> </w:t>
      </w:r>
      <w:r w:rsidRPr="003C7F6E">
        <w:t>89(5)(b);</w:t>
      </w:r>
    </w:p>
    <w:p w:rsidR="005B1C9D" w:rsidRPr="003C7F6E" w:rsidRDefault="005B1C9D" w:rsidP="005B1C9D">
      <w:pPr>
        <w:pStyle w:val="paragraph"/>
      </w:pPr>
      <w:r w:rsidRPr="003C7F6E">
        <w:tab/>
        <w:t>(e)</w:t>
      </w:r>
      <w:r w:rsidRPr="003C7F6E">
        <w:tab/>
        <w:t>if subsection</w:t>
      </w:r>
      <w:r w:rsidR="003C7F6E">
        <w:t> </w:t>
      </w:r>
      <w:r w:rsidRPr="003C7F6E">
        <w:t>89(6) applies to the entitled individual—the dependent student, or each dependent student, covered by paragraph</w:t>
      </w:r>
      <w:r w:rsidR="003C7F6E">
        <w:t> </w:t>
      </w:r>
      <w:r w:rsidRPr="003C7F6E">
        <w:t>89(6)(a);</w:t>
      </w:r>
    </w:p>
    <w:p w:rsidR="005B1C9D" w:rsidRPr="003C7F6E" w:rsidRDefault="005B1C9D" w:rsidP="005B1C9D">
      <w:pPr>
        <w:pStyle w:val="paragraph"/>
      </w:pPr>
      <w:r w:rsidRPr="003C7F6E">
        <w:tab/>
        <w:t>(f)</w:t>
      </w:r>
      <w:r w:rsidRPr="003C7F6E">
        <w:tab/>
        <w:t>if subsection</w:t>
      </w:r>
      <w:r w:rsidR="003C7F6E">
        <w:t> </w:t>
      </w:r>
      <w:r w:rsidRPr="003C7F6E">
        <w:t>89(7) applies to the entitled individual—the student, or each student, covered by paragraph</w:t>
      </w:r>
      <w:r w:rsidR="003C7F6E">
        <w:t> </w:t>
      </w:r>
      <w:r w:rsidRPr="003C7F6E">
        <w:t>89(7)(a);</w:t>
      </w:r>
    </w:p>
    <w:p w:rsidR="005B1C9D" w:rsidRPr="003C7F6E" w:rsidRDefault="005B1C9D" w:rsidP="005B1C9D">
      <w:pPr>
        <w:pStyle w:val="paragraph"/>
      </w:pPr>
      <w:r w:rsidRPr="003C7F6E">
        <w:tab/>
        <w:t>(g)</w:t>
      </w:r>
      <w:r w:rsidRPr="003C7F6E">
        <w:tab/>
        <w:t>if subsection</w:t>
      </w:r>
      <w:r w:rsidR="003C7F6E">
        <w:t> </w:t>
      </w:r>
      <w:r w:rsidRPr="003C7F6E">
        <w:t>89(8) applies to the entitled individual—the student, or each student, covered by paragraph</w:t>
      </w:r>
      <w:r w:rsidR="003C7F6E">
        <w:t> </w:t>
      </w:r>
      <w:r w:rsidRPr="003C7F6E">
        <w:t>89(8)(a).</w:t>
      </w:r>
    </w:p>
    <w:p w:rsidR="005B1C9D" w:rsidRPr="003C7F6E" w:rsidRDefault="005B1C9D" w:rsidP="005B1C9D">
      <w:pPr>
        <w:pStyle w:val="ActHead5"/>
      </w:pPr>
      <w:bookmarkStart w:id="239" w:name="_Toc441660131"/>
      <w:r w:rsidRPr="003C7F6E">
        <w:rPr>
          <w:rStyle w:val="CharSectno"/>
        </w:rPr>
        <w:t>91</w:t>
      </w:r>
      <w:r w:rsidRPr="003C7F6E">
        <w:t xml:space="preserve">  What is the amount of the payment?</w:t>
      </w:r>
      <w:bookmarkEnd w:id="239"/>
    </w:p>
    <w:p w:rsidR="005B1C9D" w:rsidRPr="003C7F6E" w:rsidRDefault="005B1C9D" w:rsidP="005B1C9D">
      <w:pPr>
        <w:pStyle w:val="SubsectionHead"/>
      </w:pPr>
      <w:r w:rsidRPr="003C7F6E">
        <w:t>Add together the amounts applicable under this section for each eligible child</w:t>
      </w:r>
    </w:p>
    <w:p w:rsidR="005B1C9D" w:rsidRPr="003C7F6E" w:rsidRDefault="005B1C9D" w:rsidP="005B1C9D">
      <w:pPr>
        <w:pStyle w:val="subsection"/>
      </w:pPr>
      <w:r w:rsidRPr="003C7F6E">
        <w:tab/>
        <w:t>(1)</w:t>
      </w:r>
      <w:r w:rsidRPr="003C7F6E">
        <w:tab/>
        <w:t>The amount</w:t>
      </w:r>
      <w:r w:rsidRPr="003C7F6E">
        <w:rPr>
          <w:i/>
        </w:rPr>
        <w:t xml:space="preserve"> </w:t>
      </w:r>
      <w:r w:rsidRPr="003C7F6E">
        <w:t>of the economic security strategy payment to the entitled individual is worked out by adding together the amounts applicable under this section for each eligible child.</w:t>
      </w:r>
    </w:p>
    <w:p w:rsidR="005B1C9D" w:rsidRPr="003C7F6E" w:rsidRDefault="005B1C9D" w:rsidP="005B1C9D">
      <w:pPr>
        <w:pStyle w:val="SubsectionHead"/>
      </w:pPr>
      <w:r w:rsidRPr="003C7F6E">
        <w:t>Amount is $1,000 unless another subsection applies</w:t>
      </w:r>
    </w:p>
    <w:p w:rsidR="005B1C9D" w:rsidRPr="003C7F6E" w:rsidRDefault="005B1C9D" w:rsidP="005B1C9D">
      <w:pPr>
        <w:pStyle w:val="subsection"/>
      </w:pPr>
      <w:r w:rsidRPr="003C7F6E">
        <w:tab/>
        <w:t>(2)</w:t>
      </w:r>
      <w:r w:rsidRPr="003C7F6E">
        <w:tab/>
        <w:t>Subject to this section, the amount applicable for an eligible child is $1,000.</w:t>
      </w:r>
    </w:p>
    <w:p w:rsidR="005B1C9D" w:rsidRPr="003C7F6E" w:rsidRDefault="005B1C9D" w:rsidP="005B1C9D">
      <w:pPr>
        <w:pStyle w:val="SubsectionHead"/>
      </w:pPr>
      <w:r w:rsidRPr="003C7F6E">
        <w:lastRenderedPageBreak/>
        <w:t>Reduced amount if applicable rate took account of an individual’s shared care percentage</w:t>
      </w:r>
    </w:p>
    <w:p w:rsidR="005B1C9D" w:rsidRPr="003C7F6E" w:rsidRDefault="005B1C9D" w:rsidP="005B1C9D">
      <w:pPr>
        <w:pStyle w:val="subsection"/>
      </w:pPr>
      <w:r w:rsidRPr="003C7F6E">
        <w:tab/>
        <w:t>(3)</w:t>
      </w:r>
      <w:r w:rsidRPr="003C7F6E">
        <w:tab/>
        <w:t>If the applicable rate (see section</w:t>
      </w:r>
      <w:r w:rsidR="003C7F6E">
        <w:t> </w:t>
      </w:r>
      <w:r w:rsidRPr="003C7F6E">
        <w:t>89) took account of a shared care percentage in relation to an eligible child covered by paragraph</w:t>
      </w:r>
      <w:r w:rsidR="003C7F6E">
        <w:t> </w:t>
      </w:r>
      <w:r w:rsidRPr="003C7F6E">
        <w:t>90(a), (b) or (c), the amount applicable for the eligible child is that percentage of $1,000.</w:t>
      </w:r>
    </w:p>
    <w:p w:rsidR="005B1C9D" w:rsidRPr="003C7F6E" w:rsidRDefault="005B1C9D" w:rsidP="005B1C9D">
      <w:pPr>
        <w:pStyle w:val="SubsectionHead"/>
      </w:pPr>
      <w:r w:rsidRPr="003C7F6E">
        <w:t>Reduced amount if applicable rate took account of a section</w:t>
      </w:r>
      <w:r w:rsidR="003C7F6E">
        <w:t> </w:t>
      </w:r>
      <w:r w:rsidRPr="003C7F6E">
        <w:t>28 percentage determination</w:t>
      </w:r>
    </w:p>
    <w:p w:rsidR="005B1C9D" w:rsidRPr="003C7F6E" w:rsidRDefault="005B1C9D" w:rsidP="005B1C9D">
      <w:pPr>
        <w:pStyle w:val="subsection"/>
      </w:pPr>
      <w:r w:rsidRPr="003C7F6E">
        <w:tab/>
        <w:t>(4)</w:t>
      </w:r>
      <w:r w:rsidRPr="003C7F6E">
        <w:tab/>
        <w:t>If the applicable rate (see section</w:t>
      </w:r>
      <w:r w:rsidR="003C7F6E">
        <w:t> </w:t>
      </w:r>
      <w:r w:rsidRPr="003C7F6E">
        <w:t>89) took account of a determination under section</w:t>
      </w:r>
      <w:r w:rsidR="003C7F6E">
        <w:t> </w:t>
      </w:r>
      <w:r w:rsidRPr="003C7F6E">
        <w:t>28 of a particular percentage in relation to one or more FTB children (being an eligible child or eligible children)—the amount applicable for the eligible child, or for each of those eligible children, is:</w:t>
      </w:r>
    </w:p>
    <w:p w:rsidR="005B1C9D" w:rsidRPr="003C7F6E" w:rsidRDefault="005B1C9D" w:rsidP="005B1C9D">
      <w:pPr>
        <w:pStyle w:val="paragraph"/>
      </w:pPr>
      <w:r w:rsidRPr="003C7F6E">
        <w:tab/>
        <w:t>(a)</w:t>
      </w:r>
      <w:r w:rsidRPr="003C7F6E">
        <w:tab/>
        <w:t xml:space="preserve">unless </w:t>
      </w:r>
      <w:r w:rsidR="003C7F6E">
        <w:t>paragraph (</w:t>
      </w:r>
      <w:r w:rsidRPr="003C7F6E">
        <w:t>b) applies—that percentage of $1,000; or</w:t>
      </w:r>
    </w:p>
    <w:p w:rsidR="005B1C9D" w:rsidRPr="003C7F6E" w:rsidRDefault="005B1C9D" w:rsidP="005B1C9D">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5B1C9D" w:rsidRPr="003C7F6E" w:rsidRDefault="005B1C9D" w:rsidP="005B1C9D">
      <w:pPr>
        <w:pStyle w:val="SubsectionHead"/>
      </w:pPr>
      <w:r w:rsidRPr="003C7F6E">
        <w:t>Reduced amount if applicable rate took account of a section</w:t>
      </w:r>
      <w:r w:rsidR="003C7F6E">
        <w:t> </w:t>
      </w:r>
      <w:r w:rsidRPr="003C7F6E">
        <w:t>29 percentage determination</w:t>
      </w:r>
    </w:p>
    <w:p w:rsidR="005B1C9D" w:rsidRPr="003C7F6E" w:rsidRDefault="005B1C9D" w:rsidP="005B1C9D">
      <w:pPr>
        <w:pStyle w:val="subsection"/>
      </w:pPr>
      <w:r w:rsidRPr="003C7F6E">
        <w:tab/>
        <w:t>(5)</w:t>
      </w:r>
      <w:r w:rsidRPr="003C7F6E">
        <w:tab/>
        <w:t>If the applicable rate (see section</w:t>
      </w:r>
      <w:r w:rsidR="003C7F6E">
        <w:t> </w:t>
      </w:r>
      <w:r w:rsidRPr="003C7F6E">
        <w:t>89) took account of a determination under section</w:t>
      </w:r>
      <w:r w:rsidR="003C7F6E">
        <w:t> </w:t>
      </w:r>
      <w:r w:rsidRPr="003C7F6E">
        <w:t>29 of a particular percentage in relation to one or more FTB children (being an eligible child or eligible children)—the amount applicable for the eligible child, or for each of those eligible children, is:</w:t>
      </w:r>
    </w:p>
    <w:p w:rsidR="005B1C9D" w:rsidRPr="003C7F6E" w:rsidRDefault="005B1C9D" w:rsidP="005B1C9D">
      <w:pPr>
        <w:pStyle w:val="paragraph"/>
      </w:pPr>
      <w:r w:rsidRPr="003C7F6E">
        <w:tab/>
        <w:t>(a)</w:t>
      </w:r>
      <w:r w:rsidRPr="003C7F6E">
        <w:tab/>
        <w:t xml:space="preserve">unless </w:t>
      </w:r>
      <w:r w:rsidR="003C7F6E">
        <w:t>paragraph (</w:t>
      </w:r>
      <w:r w:rsidRPr="003C7F6E">
        <w:t>b) applies—that percentage of $1,000; or</w:t>
      </w:r>
    </w:p>
    <w:p w:rsidR="005B1C9D" w:rsidRPr="003C7F6E" w:rsidRDefault="005B1C9D" w:rsidP="005B1C9D">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5B1C9D" w:rsidRPr="003C7F6E" w:rsidRDefault="005B1C9D" w:rsidP="005B1C9D">
      <w:pPr>
        <w:pStyle w:val="SubsectionHead"/>
      </w:pPr>
      <w:r w:rsidRPr="003C7F6E">
        <w:t>Reduced amount for part of education allowance</w:t>
      </w:r>
    </w:p>
    <w:p w:rsidR="005B1C9D" w:rsidRPr="003C7F6E" w:rsidRDefault="005B1C9D" w:rsidP="005B1C9D">
      <w:pPr>
        <w:pStyle w:val="subsection"/>
      </w:pPr>
      <w:r w:rsidRPr="003C7F6E">
        <w:tab/>
        <w:t>(6)</w:t>
      </w:r>
      <w:r w:rsidRPr="003C7F6E">
        <w:tab/>
        <w:t>If:</w:t>
      </w:r>
    </w:p>
    <w:p w:rsidR="005B1C9D" w:rsidRPr="003C7F6E" w:rsidRDefault="005B1C9D" w:rsidP="005B1C9D">
      <w:pPr>
        <w:pStyle w:val="paragraph"/>
      </w:pPr>
      <w:r w:rsidRPr="003C7F6E">
        <w:lastRenderedPageBreak/>
        <w:tab/>
        <w:t>(a)</w:t>
      </w:r>
      <w:r w:rsidRPr="003C7F6E">
        <w:tab/>
        <w:t>subsection</w:t>
      </w:r>
      <w:r w:rsidR="003C7F6E">
        <w:t> </w:t>
      </w:r>
      <w:r w:rsidRPr="003C7F6E">
        <w:t xml:space="preserve">89(7) or (8) applies in circumstances where the entitled individual was paid a part (the </w:t>
      </w:r>
      <w:r w:rsidRPr="003C7F6E">
        <w:rPr>
          <w:b/>
          <w:i/>
        </w:rPr>
        <w:t>applicable part</w:t>
      </w:r>
      <w:r w:rsidRPr="003C7F6E">
        <w:t>) of the allowance concerned in relation to an eligible child; and</w:t>
      </w:r>
    </w:p>
    <w:p w:rsidR="005B1C9D" w:rsidRPr="003C7F6E" w:rsidRDefault="005B1C9D" w:rsidP="005B1C9D">
      <w:pPr>
        <w:pStyle w:val="paragraph"/>
      </w:pPr>
      <w:r w:rsidRPr="003C7F6E">
        <w:tab/>
        <w:t>(b)</w:t>
      </w:r>
      <w:r w:rsidRPr="003C7F6E">
        <w:tab/>
        <w:t>another parent or guardian of the eligible child was paid a part of the allowance concerned;</w:t>
      </w:r>
    </w:p>
    <w:p w:rsidR="005B1C9D" w:rsidRPr="003C7F6E" w:rsidRDefault="005B1C9D" w:rsidP="005B1C9D">
      <w:pPr>
        <w:pStyle w:val="subsection2"/>
      </w:pPr>
      <w:r w:rsidRPr="003C7F6E">
        <w:t>the amount applicable for the eligible child is worked out as follows:</w:t>
      </w:r>
    </w:p>
    <w:p w:rsidR="00820896" w:rsidRPr="003C7F6E" w:rsidRDefault="00153A5C" w:rsidP="00486B15">
      <w:pPr>
        <w:pStyle w:val="subsection2"/>
        <w:spacing w:before="120" w:after="120"/>
        <w:rPr>
          <w:position w:val="-32"/>
        </w:rPr>
      </w:pPr>
      <w:r w:rsidRPr="003C7F6E">
        <w:rPr>
          <w:noProof/>
        </w:rPr>
        <w:drawing>
          <wp:inline distT="0" distB="0" distL="0" distR="0" wp14:anchorId="4C80D633" wp14:editId="05A62F1C">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3C7F6E" w:rsidRDefault="005B1C9D" w:rsidP="005B1C9D">
      <w:pPr>
        <w:pStyle w:val="ActHead5"/>
      </w:pPr>
      <w:bookmarkStart w:id="240" w:name="_Toc441660132"/>
      <w:r w:rsidRPr="003C7F6E">
        <w:rPr>
          <w:rStyle w:val="CharSectno"/>
        </w:rPr>
        <w:t>92</w:t>
      </w:r>
      <w:r w:rsidRPr="003C7F6E">
        <w:t xml:space="preserve">  General rules</w:t>
      </w:r>
      <w:bookmarkEnd w:id="240"/>
    </w:p>
    <w:p w:rsidR="005B1C9D" w:rsidRPr="003C7F6E" w:rsidRDefault="005B1C9D" w:rsidP="005B1C9D">
      <w:pPr>
        <w:pStyle w:val="SubsectionHead"/>
      </w:pPr>
      <w:r w:rsidRPr="003C7F6E">
        <w:t>Overlapping categories</w:t>
      </w:r>
    </w:p>
    <w:p w:rsidR="005B1C9D" w:rsidRPr="003C7F6E" w:rsidRDefault="005B1C9D" w:rsidP="005B1C9D">
      <w:pPr>
        <w:pStyle w:val="subsection"/>
      </w:pPr>
      <w:r w:rsidRPr="003C7F6E">
        <w:tab/>
        <w:t>(1)</w:t>
      </w:r>
      <w:r w:rsidRPr="003C7F6E">
        <w:tab/>
        <w:t>If, at the time the Secretary determines whether an individual is entitled to an economic security strategy payment to families under this Division, 2 or more subsections of section</w:t>
      </w:r>
      <w:r w:rsidR="003C7F6E">
        <w:t> </w:t>
      </w:r>
      <w:r w:rsidRPr="003C7F6E">
        <w:t>89 would otherwise apply to the individual in relation to an eligible child, then the first of those subsections applies to the individual in relation to that child and none of the others apply to the individual in relation to that child.</w:t>
      </w:r>
    </w:p>
    <w:p w:rsidR="005B1C9D" w:rsidRPr="003C7F6E" w:rsidRDefault="005B1C9D" w:rsidP="005B1C9D">
      <w:pPr>
        <w:pStyle w:val="notetext"/>
      </w:pPr>
      <w:r w:rsidRPr="003C7F6E">
        <w:t>Note:</w:t>
      </w:r>
      <w:r w:rsidRPr="003C7F6E">
        <w:tab/>
        <w:t>For the purposes of this section, section</w:t>
      </w:r>
      <w:r w:rsidR="003C7F6E">
        <w:t> </w:t>
      </w:r>
      <w:r w:rsidRPr="003C7F6E">
        <w:t>91 of this Act (amount of payment) and section</w:t>
      </w:r>
      <w:r w:rsidR="003C7F6E">
        <w:t> </w:t>
      </w:r>
      <w:r w:rsidRPr="003C7F6E">
        <w:t>71J of the Family Assistance Administration Act (debts), it is necessary to know which subsection of section</w:t>
      </w:r>
      <w:r w:rsidR="003C7F6E">
        <w:t> </w:t>
      </w:r>
      <w:r w:rsidRPr="003C7F6E">
        <w:t>89 of this Act applies to an individual.</w:t>
      </w:r>
    </w:p>
    <w:p w:rsidR="005B1C9D" w:rsidRPr="003C7F6E" w:rsidRDefault="005B1C9D" w:rsidP="005B1C9D">
      <w:pPr>
        <w:pStyle w:val="SubsectionHead"/>
      </w:pPr>
      <w:r w:rsidRPr="003C7F6E">
        <w:t>More than one recipient per child in FTB category</w:t>
      </w:r>
    </w:p>
    <w:p w:rsidR="005B1C9D" w:rsidRPr="003C7F6E" w:rsidRDefault="005B1C9D" w:rsidP="005B1C9D">
      <w:pPr>
        <w:pStyle w:val="subsection"/>
      </w:pPr>
      <w:r w:rsidRPr="003C7F6E">
        <w:tab/>
        <w:t>(2)</w:t>
      </w:r>
      <w:r w:rsidRPr="003C7F6E">
        <w:tab/>
        <w:t>If an economic security strategy payment to families under this Division in relation to an eligible child is paid to an individual because subsection</w:t>
      </w:r>
      <w:r w:rsidR="003C7F6E">
        <w:t> </w:t>
      </w:r>
      <w:r w:rsidRPr="003C7F6E">
        <w:t>89(2), (3) or (4) applied to the individual, then another individual can be paid an economic security strategy payment to families under this Division in relation to that child only if subsection</w:t>
      </w:r>
      <w:r w:rsidR="003C7F6E">
        <w:t> </w:t>
      </w:r>
      <w:r w:rsidRPr="003C7F6E">
        <w:t>89(2), (3) or (4) applies to the other individual.</w:t>
      </w:r>
    </w:p>
    <w:p w:rsidR="005B1C9D" w:rsidRPr="003C7F6E" w:rsidRDefault="005B1C9D" w:rsidP="005B1C9D">
      <w:pPr>
        <w:pStyle w:val="SubsectionHead"/>
      </w:pPr>
      <w:r w:rsidRPr="003C7F6E">
        <w:lastRenderedPageBreak/>
        <w:t>Only one recipient per child in youth allowance or ABSTUDY category</w:t>
      </w:r>
    </w:p>
    <w:p w:rsidR="005B1C9D" w:rsidRPr="003C7F6E" w:rsidRDefault="005B1C9D" w:rsidP="005B1C9D">
      <w:pPr>
        <w:pStyle w:val="subsection"/>
      </w:pPr>
      <w:r w:rsidRPr="003C7F6E">
        <w:tab/>
        <w:t>(3)</w:t>
      </w:r>
      <w:r w:rsidRPr="003C7F6E">
        <w:tab/>
        <w:t>If an economic security strategy payment to families under this Division in relation to an eligible child is paid to an individual because subsection</w:t>
      </w:r>
      <w:r w:rsidR="003C7F6E">
        <w:t> </w:t>
      </w:r>
      <w:r w:rsidRPr="003C7F6E">
        <w:t>89(5) or (6) applied to the individual, then no other individual can be paid an economic security strategy payment to families under this Division in relation to that child.</w:t>
      </w:r>
    </w:p>
    <w:p w:rsidR="005B1C9D" w:rsidRPr="003C7F6E" w:rsidRDefault="005B1C9D" w:rsidP="005B1C9D">
      <w:pPr>
        <w:pStyle w:val="SubsectionHead"/>
      </w:pPr>
      <w:r w:rsidRPr="003C7F6E">
        <w:t>More than one recipient per child in education allowance category</w:t>
      </w:r>
    </w:p>
    <w:p w:rsidR="005B1C9D" w:rsidRPr="003C7F6E" w:rsidRDefault="005B1C9D" w:rsidP="005B1C9D">
      <w:pPr>
        <w:pStyle w:val="subsection"/>
      </w:pPr>
      <w:r w:rsidRPr="003C7F6E">
        <w:tab/>
        <w:t>(4)</w:t>
      </w:r>
      <w:r w:rsidRPr="003C7F6E">
        <w:tab/>
        <w:t>If an economic security strategy payment to families under this Division in relation to an eligible child is paid to an individual because subsection</w:t>
      </w:r>
      <w:r w:rsidR="003C7F6E">
        <w:t> </w:t>
      </w:r>
      <w:r w:rsidRPr="003C7F6E">
        <w:t>89(7) or (8) applied to the individual, then another individual can be paid an economic security strategy payment to families under this Division in relation to that child only if subsection</w:t>
      </w:r>
      <w:r w:rsidR="003C7F6E">
        <w:t> </w:t>
      </w:r>
      <w:r w:rsidRPr="003C7F6E">
        <w:t>89(7) or (8) applies to the other individual.</w:t>
      </w:r>
    </w:p>
    <w:p w:rsidR="005B1C9D" w:rsidRPr="003C7F6E" w:rsidRDefault="005B1C9D" w:rsidP="005B1C9D">
      <w:pPr>
        <w:pStyle w:val="SubsectionHead"/>
      </w:pPr>
      <w:r w:rsidRPr="003C7F6E">
        <w:t>One payment per individual per eligible child</w:t>
      </w:r>
    </w:p>
    <w:p w:rsidR="005B1C9D" w:rsidRPr="003C7F6E" w:rsidRDefault="005B1C9D" w:rsidP="005B1C9D">
      <w:pPr>
        <w:pStyle w:val="subsection"/>
      </w:pPr>
      <w:r w:rsidRPr="003C7F6E">
        <w:tab/>
        <w:t>(5)</w:t>
      </w:r>
      <w:r w:rsidRPr="003C7F6E">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3C7F6E" w:rsidRDefault="005B1C9D" w:rsidP="003D7FE2">
      <w:pPr>
        <w:pStyle w:val="ActHead3"/>
        <w:pageBreakBefore/>
      </w:pPr>
      <w:bookmarkStart w:id="241" w:name="_Toc441660133"/>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Other entitlements</w:t>
      </w:r>
      <w:bookmarkEnd w:id="241"/>
    </w:p>
    <w:p w:rsidR="005B1C9D" w:rsidRPr="003C7F6E" w:rsidRDefault="005B1C9D" w:rsidP="005B1C9D">
      <w:pPr>
        <w:pStyle w:val="ActHead5"/>
      </w:pPr>
      <w:bookmarkStart w:id="242" w:name="_Toc441660134"/>
      <w:r w:rsidRPr="003C7F6E">
        <w:rPr>
          <w:rStyle w:val="CharSectno"/>
        </w:rPr>
        <w:t>93</w:t>
      </w:r>
      <w:r w:rsidRPr="003C7F6E">
        <w:t xml:space="preserve">  When is an individual entitled to an economic security strategy payment to families?</w:t>
      </w:r>
      <w:bookmarkEnd w:id="242"/>
    </w:p>
    <w:p w:rsidR="005B1C9D" w:rsidRPr="003C7F6E" w:rsidRDefault="005B1C9D" w:rsidP="005B1C9D">
      <w:pPr>
        <w:pStyle w:val="subsection"/>
      </w:pPr>
      <w:r w:rsidRPr="003C7F6E">
        <w:tab/>
        <w:t>(1)</w:t>
      </w:r>
      <w:r w:rsidRPr="003C7F6E">
        <w:tab/>
        <w:t xml:space="preserve">An individual (the </w:t>
      </w:r>
      <w:r w:rsidRPr="003C7F6E">
        <w:rPr>
          <w:b/>
          <w:i/>
        </w:rPr>
        <w:t>entitled individual</w:t>
      </w:r>
      <w:r w:rsidRPr="003C7F6E">
        <w:t xml:space="preserve">) is entitled to an economic security strategy payment to families if </w:t>
      </w:r>
      <w:r w:rsidR="003C7F6E">
        <w:t>subsection (</w:t>
      </w:r>
      <w:r w:rsidRPr="003C7F6E">
        <w:t>2), (3), (4) or (5) applies to the individual.</w:t>
      </w:r>
    </w:p>
    <w:p w:rsidR="005B1C9D" w:rsidRPr="003C7F6E" w:rsidRDefault="005B1C9D" w:rsidP="005B1C9D">
      <w:pPr>
        <w:pStyle w:val="SubsectionHead"/>
      </w:pPr>
      <w:r w:rsidRPr="003C7F6E">
        <w:t>Youth allowance category</w:t>
      </w:r>
    </w:p>
    <w:p w:rsidR="005B1C9D" w:rsidRPr="003C7F6E" w:rsidRDefault="005B1C9D" w:rsidP="005B1C9D">
      <w:pPr>
        <w:pStyle w:val="subsection"/>
      </w:pPr>
      <w:r w:rsidRPr="003C7F6E">
        <w:tab/>
        <w:t>(2)</w:t>
      </w:r>
      <w:r w:rsidRPr="003C7F6E">
        <w:tab/>
        <w:t>This subsection applies to the individual if the individual has been paid an instalment of youth allowance in relation to which the following conditions are satisfied:</w:t>
      </w:r>
    </w:p>
    <w:p w:rsidR="005B1C9D" w:rsidRPr="003C7F6E" w:rsidRDefault="005B1C9D" w:rsidP="005B1C9D">
      <w:pPr>
        <w:pStyle w:val="paragraph"/>
      </w:pPr>
      <w:r w:rsidRPr="003C7F6E">
        <w:tab/>
        <w:t>(a)</w:t>
      </w:r>
      <w:r w:rsidRPr="003C7F6E">
        <w:tab/>
        <w:t>the instalment was in respect of a period that included 14</w:t>
      </w:r>
      <w:r w:rsidR="003C7F6E">
        <w:t> </w:t>
      </w:r>
      <w:r w:rsidRPr="003C7F6E">
        <w:t>October 2008;</w:t>
      </w:r>
    </w:p>
    <w:p w:rsidR="005B1C9D" w:rsidRPr="003C7F6E" w:rsidRDefault="005B1C9D" w:rsidP="005B1C9D">
      <w:pPr>
        <w:pStyle w:val="paragraph"/>
      </w:pPr>
      <w:r w:rsidRPr="003C7F6E">
        <w:tab/>
        <w:t>(b)</w:t>
      </w:r>
      <w:r w:rsidRPr="003C7F6E">
        <w:tab/>
        <w:t>the instalment was of the individual who, on 14</w:t>
      </w:r>
      <w:r w:rsidR="003C7F6E">
        <w:t> </w:t>
      </w:r>
      <w:r w:rsidRPr="003C7F6E">
        <w:t>October 2008, was under 25 years of age and was not independent (within the meaning of Part</w:t>
      </w:r>
      <w:r w:rsidR="003C7F6E">
        <w:t> </w:t>
      </w:r>
      <w:r w:rsidRPr="003C7F6E">
        <w:t xml:space="preserve">3.5 of the </w:t>
      </w:r>
      <w:r w:rsidRPr="003C7F6E">
        <w:rPr>
          <w:i/>
        </w:rPr>
        <w:t>Social Security Act 1991</w:t>
      </w:r>
      <w:r w:rsidRPr="003C7F6E">
        <w:t>).</w:t>
      </w:r>
    </w:p>
    <w:p w:rsidR="005B1C9D" w:rsidRPr="003C7F6E" w:rsidRDefault="005B1C9D" w:rsidP="005B1C9D">
      <w:pPr>
        <w:pStyle w:val="SubsectionHead"/>
      </w:pPr>
      <w:r w:rsidRPr="003C7F6E">
        <w:t>ABSTUDY category</w:t>
      </w:r>
    </w:p>
    <w:p w:rsidR="005B1C9D" w:rsidRPr="003C7F6E" w:rsidRDefault="005B1C9D" w:rsidP="005B1C9D">
      <w:pPr>
        <w:pStyle w:val="subsection"/>
      </w:pPr>
      <w:r w:rsidRPr="003C7F6E">
        <w:tab/>
        <w:t>(3)</w:t>
      </w:r>
      <w:r w:rsidRPr="003C7F6E">
        <w:tab/>
        <w:t>This subsection applies to the individual if:</w:t>
      </w:r>
    </w:p>
    <w:p w:rsidR="005B1C9D" w:rsidRPr="003C7F6E" w:rsidRDefault="005B1C9D" w:rsidP="005B1C9D">
      <w:pPr>
        <w:pStyle w:val="paragraph"/>
      </w:pPr>
      <w:r w:rsidRPr="003C7F6E">
        <w:tab/>
        <w:t>(a)</w:t>
      </w:r>
      <w:r w:rsidRPr="003C7F6E">
        <w:tab/>
        <w:t>the whole or a part of an instalment under the scheme known as the ABSTUDY scheme that includes an amount identified as living allowance was paid to the individual as a dependent student; and</w:t>
      </w:r>
    </w:p>
    <w:p w:rsidR="005B1C9D" w:rsidRPr="003C7F6E" w:rsidRDefault="005B1C9D" w:rsidP="005B1C9D">
      <w:pPr>
        <w:pStyle w:val="paragraph"/>
      </w:pPr>
      <w:r w:rsidRPr="003C7F6E">
        <w:tab/>
        <w:t>(b)</w:t>
      </w:r>
      <w:r w:rsidRPr="003C7F6E">
        <w:tab/>
        <w:t>the instalment was in respect of a period that included 14</w:t>
      </w:r>
      <w:r w:rsidR="003C7F6E">
        <w:t> </w:t>
      </w:r>
      <w:r w:rsidRPr="003C7F6E">
        <w:t>October 2008; and</w:t>
      </w:r>
    </w:p>
    <w:p w:rsidR="005B1C9D" w:rsidRPr="003C7F6E" w:rsidRDefault="005B1C9D" w:rsidP="005B1C9D">
      <w:pPr>
        <w:pStyle w:val="paragraph"/>
      </w:pPr>
      <w:r w:rsidRPr="003C7F6E">
        <w:tab/>
        <w:t>(c)</w:t>
      </w:r>
      <w:r w:rsidRPr="003C7F6E">
        <w:tab/>
        <w:t>on 14</w:t>
      </w:r>
      <w:r w:rsidR="003C7F6E">
        <w:t> </w:t>
      </w:r>
      <w:r w:rsidRPr="003C7F6E">
        <w:t>October 2008, the individual was a dependent student under the scheme and was under 25 years of age.</w:t>
      </w:r>
    </w:p>
    <w:p w:rsidR="005B1C9D" w:rsidRPr="003C7F6E" w:rsidRDefault="005B1C9D" w:rsidP="005B1C9D">
      <w:pPr>
        <w:pStyle w:val="SubsectionHead"/>
      </w:pPr>
      <w:r w:rsidRPr="003C7F6E">
        <w:t>Education allowance category</w:t>
      </w:r>
    </w:p>
    <w:p w:rsidR="005B1C9D" w:rsidRPr="003C7F6E" w:rsidRDefault="005B1C9D" w:rsidP="005B1C9D">
      <w:pPr>
        <w:pStyle w:val="subsection"/>
      </w:pPr>
      <w:r w:rsidRPr="003C7F6E">
        <w:tab/>
        <w:t>(4)</w:t>
      </w:r>
      <w:r w:rsidRPr="003C7F6E">
        <w:tab/>
        <w:t>This subsection applies to the individual if:</w:t>
      </w:r>
    </w:p>
    <w:p w:rsidR="005B1C9D" w:rsidRPr="003C7F6E" w:rsidRDefault="005B1C9D" w:rsidP="005B1C9D">
      <w:pPr>
        <w:pStyle w:val="paragraph"/>
      </w:pPr>
      <w:r w:rsidRPr="003C7F6E">
        <w:lastRenderedPageBreak/>
        <w:tab/>
        <w:t>(a)</w:t>
      </w:r>
      <w:r w:rsidRPr="003C7F6E">
        <w:tab/>
        <w:t>an education allowance under section</w:t>
      </w:r>
      <w:r w:rsidR="003C7F6E">
        <w:t> </w:t>
      </w:r>
      <w:r w:rsidRPr="003C7F6E">
        <w:t>3.3, 3.5 or 3.6A of the Veterans’ Children Education Scheme was paid to the individual as a student; and</w:t>
      </w:r>
    </w:p>
    <w:p w:rsidR="005B1C9D" w:rsidRPr="003C7F6E" w:rsidRDefault="005B1C9D" w:rsidP="005B1C9D">
      <w:pPr>
        <w:pStyle w:val="paragraph"/>
      </w:pPr>
      <w:r w:rsidRPr="003C7F6E">
        <w:tab/>
        <w:t>(b)</w:t>
      </w:r>
      <w:r w:rsidRPr="003C7F6E">
        <w:tab/>
        <w:t>the allowance was in respect of a period that included 14</w:t>
      </w:r>
      <w:r w:rsidR="003C7F6E">
        <w:t> </w:t>
      </w:r>
      <w:r w:rsidRPr="003C7F6E">
        <w:t>October 2008; and</w:t>
      </w:r>
    </w:p>
    <w:p w:rsidR="005B1C9D" w:rsidRPr="003C7F6E" w:rsidRDefault="005B1C9D" w:rsidP="005B1C9D">
      <w:pPr>
        <w:pStyle w:val="paragraph"/>
      </w:pPr>
      <w:r w:rsidRPr="003C7F6E">
        <w:tab/>
        <w:t>(c)</w:t>
      </w:r>
      <w:r w:rsidRPr="003C7F6E">
        <w:tab/>
        <w:t>on 14</w:t>
      </w:r>
      <w:r w:rsidR="003C7F6E">
        <w:t> </w:t>
      </w:r>
      <w:r w:rsidRPr="003C7F6E">
        <w:t>October 2008, the individual was under 25 years of age.</w:t>
      </w:r>
    </w:p>
    <w:p w:rsidR="005B1C9D" w:rsidRPr="003C7F6E" w:rsidRDefault="005B1C9D" w:rsidP="005B1C9D">
      <w:pPr>
        <w:pStyle w:val="subsection"/>
      </w:pPr>
      <w:r w:rsidRPr="003C7F6E">
        <w:tab/>
        <w:t>(5)</w:t>
      </w:r>
      <w:r w:rsidRPr="003C7F6E">
        <w:tab/>
        <w:t>This subsection applies to the individual if:</w:t>
      </w:r>
    </w:p>
    <w:p w:rsidR="005B1C9D" w:rsidRPr="003C7F6E" w:rsidRDefault="005B1C9D" w:rsidP="005B1C9D">
      <w:pPr>
        <w:pStyle w:val="paragraph"/>
      </w:pPr>
      <w:r w:rsidRPr="003C7F6E">
        <w:tab/>
        <w:t>(a)</w:t>
      </w:r>
      <w:r w:rsidRPr="003C7F6E">
        <w:tab/>
        <w:t>an education allowance under section</w:t>
      </w:r>
      <w:r w:rsidR="003C7F6E">
        <w:t> </w:t>
      </w:r>
      <w:r w:rsidRPr="003C7F6E">
        <w:t>3.3 or 3.5 of the Military Rehabilitation and Compensation Act Education and Training Scheme was paid to the individual as a student; and</w:t>
      </w:r>
    </w:p>
    <w:p w:rsidR="005B1C9D" w:rsidRPr="003C7F6E" w:rsidRDefault="005B1C9D" w:rsidP="005B1C9D">
      <w:pPr>
        <w:pStyle w:val="paragraph"/>
      </w:pPr>
      <w:r w:rsidRPr="003C7F6E">
        <w:tab/>
        <w:t>(b)</w:t>
      </w:r>
      <w:r w:rsidRPr="003C7F6E">
        <w:tab/>
        <w:t>the allowance was in respect of a period that included 14</w:t>
      </w:r>
      <w:r w:rsidR="003C7F6E">
        <w:t> </w:t>
      </w:r>
      <w:r w:rsidRPr="003C7F6E">
        <w:t>October 2008; and</w:t>
      </w:r>
    </w:p>
    <w:p w:rsidR="005B1C9D" w:rsidRPr="003C7F6E" w:rsidRDefault="005B1C9D" w:rsidP="005B1C9D">
      <w:pPr>
        <w:pStyle w:val="paragraph"/>
      </w:pPr>
      <w:r w:rsidRPr="003C7F6E">
        <w:tab/>
        <w:t>(c)</w:t>
      </w:r>
      <w:r w:rsidRPr="003C7F6E">
        <w:tab/>
        <w:t>on 14</w:t>
      </w:r>
      <w:r w:rsidR="003C7F6E">
        <w:t> </w:t>
      </w:r>
      <w:r w:rsidRPr="003C7F6E">
        <w:t>October 2008, the individual was under 25 years of age.</w:t>
      </w:r>
    </w:p>
    <w:p w:rsidR="005B1C9D" w:rsidRPr="003C7F6E" w:rsidRDefault="005B1C9D" w:rsidP="005B1C9D">
      <w:pPr>
        <w:pStyle w:val="ActHead5"/>
      </w:pPr>
      <w:bookmarkStart w:id="243" w:name="_Toc441660135"/>
      <w:r w:rsidRPr="003C7F6E">
        <w:rPr>
          <w:rStyle w:val="CharSectno"/>
        </w:rPr>
        <w:t>94</w:t>
      </w:r>
      <w:r w:rsidRPr="003C7F6E">
        <w:t xml:space="preserve">  What is the amount of the payment?</w:t>
      </w:r>
      <w:bookmarkEnd w:id="243"/>
    </w:p>
    <w:p w:rsidR="005B1C9D" w:rsidRPr="003C7F6E" w:rsidRDefault="005B1C9D" w:rsidP="005B1C9D">
      <w:pPr>
        <w:pStyle w:val="subsection"/>
      </w:pPr>
      <w:r w:rsidRPr="003C7F6E">
        <w:tab/>
      </w:r>
      <w:r w:rsidRPr="003C7F6E">
        <w:tab/>
        <w:t>The amount of the economic security strategy payment to the entitled individual is $1,000.</w:t>
      </w:r>
    </w:p>
    <w:p w:rsidR="000F365E" w:rsidRPr="003C7F6E" w:rsidRDefault="000F365E" w:rsidP="003D7FE2">
      <w:pPr>
        <w:pStyle w:val="ActHead2"/>
        <w:pageBreakBefore/>
      </w:pPr>
      <w:bookmarkStart w:id="244" w:name="_Toc441660136"/>
      <w:r w:rsidRPr="003C7F6E">
        <w:rPr>
          <w:rStyle w:val="CharPartNo"/>
        </w:rPr>
        <w:lastRenderedPageBreak/>
        <w:t>Part</w:t>
      </w:r>
      <w:r w:rsidR="003C7F6E" w:rsidRPr="003C7F6E">
        <w:rPr>
          <w:rStyle w:val="CharPartNo"/>
        </w:rPr>
        <w:t> </w:t>
      </w:r>
      <w:r w:rsidRPr="003C7F6E">
        <w:rPr>
          <w:rStyle w:val="CharPartNo"/>
        </w:rPr>
        <w:t>7</w:t>
      </w:r>
      <w:r w:rsidRPr="003C7F6E">
        <w:t>—</w:t>
      </w:r>
      <w:r w:rsidRPr="003C7F6E">
        <w:rPr>
          <w:rStyle w:val="CharPartText"/>
        </w:rPr>
        <w:t>Back to school bonus and single income family bonus</w:t>
      </w:r>
      <w:bookmarkEnd w:id="244"/>
    </w:p>
    <w:p w:rsidR="000F365E" w:rsidRPr="003C7F6E" w:rsidRDefault="000F365E" w:rsidP="000F365E">
      <w:pPr>
        <w:pStyle w:val="ActHead3"/>
      </w:pPr>
      <w:bookmarkStart w:id="245" w:name="_Toc441660137"/>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Back to school bonus</w:t>
      </w:r>
      <w:bookmarkEnd w:id="245"/>
    </w:p>
    <w:p w:rsidR="000F365E" w:rsidRPr="003C7F6E" w:rsidRDefault="000F365E" w:rsidP="000F365E">
      <w:pPr>
        <w:pStyle w:val="ActHead4"/>
      </w:pPr>
      <w:bookmarkStart w:id="246" w:name="_Toc441660138"/>
      <w:r w:rsidRPr="003C7F6E">
        <w:rPr>
          <w:rStyle w:val="CharSubdNo"/>
        </w:rPr>
        <w:t>Subdivision A</w:t>
      </w:r>
      <w:r w:rsidRPr="003C7F6E">
        <w:t>—</w:t>
      </w:r>
      <w:r w:rsidRPr="003C7F6E">
        <w:rPr>
          <w:rStyle w:val="CharSubdText"/>
        </w:rPr>
        <w:t>Entitlements in relation to eligible children</w:t>
      </w:r>
      <w:bookmarkEnd w:id="246"/>
    </w:p>
    <w:p w:rsidR="000F365E" w:rsidRPr="003C7F6E" w:rsidRDefault="000F365E" w:rsidP="000F365E">
      <w:pPr>
        <w:pStyle w:val="ActHead5"/>
      </w:pPr>
      <w:bookmarkStart w:id="247" w:name="_Toc441660139"/>
      <w:r w:rsidRPr="003C7F6E">
        <w:rPr>
          <w:rStyle w:val="CharSectno"/>
        </w:rPr>
        <w:t>95</w:t>
      </w:r>
      <w:r w:rsidRPr="003C7F6E">
        <w:t xml:space="preserve">  When is an individual entitled to a back to school bonus?</w:t>
      </w:r>
      <w:bookmarkEnd w:id="247"/>
    </w:p>
    <w:p w:rsidR="000F365E" w:rsidRPr="003C7F6E" w:rsidRDefault="000F365E" w:rsidP="000F365E">
      <w:pPr>
        <w:pStyle w:val="subsection"/>
      </w:pPr>
      <w:r w:rsidRPr="003C7F6E">
        <w:tab/>
        <w:t>(1)</w:t>
      </w:r>
      <w:r w:rsidRPr="003C7F6E">
        <w:tab/>
        <w:t xml:space="preserve">An individual (the </w:t>
      </w:r>
      <w:r w:rsidRPr="003C7F6E">
        <w:rPr>
          <w:b/>
          <w:i/>
        </w:rPr>
        <w:t>entitled individual</w:t>
      </w:r>
      <w:r w:rsidRPr="003C7F6E">
        <w:t xml:space="preserve">) is entitled to a back to school bonus if </w:t>
      </w:r>
      <w:r w:rsidR="003C7F6E">
        <w:t>subsection (</w:t>
      </w:r>
      <w:r w:rsidRPr="003C7F6E">
        <w:t>2), (3) or (4) applies to the individual.</w:t>
      </w:r>
    </w:p>
    <w:p w:rsidR="000F365E" w:rsidRPr="003C7F6E" w:rsidRDefault="000F365E" w:rsidP="000F365E">
      <w:pPr>
        <w:pStyle w:val="subsection"/>
      </w:pPr>
      <w:r w:rsidRPr="003C7F6E">
        <w:tab/>
        <w:t>(2)</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16 of the Family Assistance Administration Act was in force in respect of the individual as a claimant; and</w:t>
      </w:r>
    </w:p>
    <w:p w:rsidR="000F365E" w:rsidRPr="003C7F6E" w:rsidRDefault="000F365E" w:rsidP="000F365E">
      <w:pPr>
        <w:pStyle w:val="paragraph"/>
      </w:pPr>
      <w:r w:rsidRPr="003C7F6E">
        <w:tab/>
        <w:t>(b)</w:t>
      </w:r>
      <w:r w:rsidRPr="003C7F6E">
        <w:tab/>
        <w:t xml:space="preserve">the rate (the </w:t>
      </w:r>
      <w:r w:rsidRPr="003C7F6E">
        <w:rPr>
          <w:b/>
          <w:i/>
        </w:rPr>
        <w:t>applicable rate</w:t>
      </w:r>
      <w:r w:rsidRPr="003C7F6E">
        <w:t>) of family tax benefit payable under the determination in relation to 3</w:t>
      </w:r>
      <w:r w:rsidR="003C7F6E">
        <w:t> </w:t>
      </w:r>
      <w:r w:rsidRPr="003C7F6E">
        <w:t>February 2009 consisted of or included a Part A rate greater than nil worked out taking into account at least one FTB child who was aged 4 or more and less than 19 on 3</w:t>
      </w:r>
      <w:r w:rsidR="003C7F6E">
        <w:t> </w:t>
      </w:r>
      <w:r w:rsidRPr="003C7F6E">
        <w:t>February 2009.</w:t>
      </w:r>
    </w:p>
    <w:p w:rsidR="000F365E" w:rsidRPr="003C7F6E" w:rsidRDefault="000F365E" w:rsidP="000F365E">
      <w:pPr>
        <w:pStyle w:val="subsection"/>
      </w:pPr>
      <w:r w:rsidRPr="003C7F6E">
        <w:tab/>
        <w:t>(3)</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17 of the Family Assistance Administration Act was in force in respect of the individual as a claimant; and</w:t>
      </w:r>
    </w:p>
    <w:p w:rsidR="000F365E" w:rsidRPr="003C7F6E" w:rsidRDefault="000F365E" w:rsidP="000F365E">
      <w:pPr>
        <w:pStyle w:val="paragraph"/>
      </w:pPr>
      <w:r w:rsidRPr="003C7F6E">
        <w:tab/>
        <w:t>(b)</w:t>
      </w:r>
      <w:r w:rsidRPr="003C7F6E">
        <w:tab/>
        <w:t>the determination was made as a result of a claim made in the 2008</w:t>
      </w:r>
      <w:r w:rsidR="003C7F6E">
        <w:noBreakHyphen/>
      </w:r>
      <w:r w:rsidRPr="003C7F6E">
        <w:t>09, 2009</w:t>
      </w:r>
      <w:r w:rsidR="003C7F6E">
        <w:noBreakHyphen/>
      </w:r>
      <w:r w:rsidRPr="003C7F6E">
        <w:t>10 or 2010</w:t>
      </w:r>
      <w:r w:rsidR="003C7F6E">
        <w:noBreakHyphen/>
      </w:r>
      <w:r w:rsidRPr="003C7F6E">
        <w:t>11 income year; and</w:t>
      </w:r>
    </w:p>
    <w:p w:rsidR="000F365E" w:rsidRPr="003C7F6E" w:rsidRDefault="000F365E" w:rsidP="000F365E">
      <w:pPr>
        <w:pStyle w:val="paragraph"/>
      </w:pPr>
      <w:r w:rsidRPr="003C7F6E">
        <w:tab/>
        <w:t>(c)</w:t>
      </w:r>
      <w:r w:rsidRPr="003C7F6E">
        <w:tab/>
        <w:t>if the claim was made in the 2008</w:t>
      </w:r>
      <w:r w:rsidR="003C7F6E">
        <w:noBreakHyphen/>
      </w:r>
      <w:r w:rsidRPr="003C7F6E">
        <w:t xml:space="preserve">09 income year—the rate (the </w:t>
      </w:r>
      <w:r w:rsidRPr="003C7F6E">
        <w:rPr>
          <w:b/>
          <w:i/>
        </w:rPr>
        <w:t>applicable rate</w:t>
      </w:r>
      <w:r w:rsidRPr="003C7F6E">
        <w:t>) of family tax benefit payable under the determination in relation to 3</w:t>
      </w:r>
      <w:r w:rsidR="003C7F6E">
        <w:t> </w:t>
      </w:r>
      <w:r w:rsidRPr="003C7F6E">
        <w:t>February 2009 consisted of or included a Part A rate greater than nil worked out taking into account at least one FTB child who was aged 4 or more and less than 19 on 3</w:t>
      </w:r>
      <w:r w:rsidR="003C7F6E">
        <w:t> </w:t>
      </w:r>
      <w:r w:rsidRPr="003C7F6E">
        <w:t>February 2009; and</w:t>
      </w:r>
    </w:p>
    <w:p w:rsidR="000F365E" w:rsidRPr="003C7F6E" w:rsidRDefault="000F365E" w:rsidP="000F365E">
      <w:pPr>
        <w:pStyle w:val="paragraph"/>
      </w:pPr>
      <w:r w:rsidRPr="003C7F6E">
        <w:lastRenderedPageBreak/>
        <w:tab/>
        <w:t>(d)</w:t>
      </w:r>
      <w:r w:rsidRPr="003C7F6E">
        <w:tab/>
        <w:t>if the claim was made in the 2009</w:t>
      </w:r>
      <w:r w:rsidR="003C7F6E">
        <w:noBreakHyphen/>
      </w:r>
      <w:r w:rsidRPr="003C7F6E">
        <w:t>10 or 2010</w:t>
      </w:r>
      <w:r w:rsidR="003C7F6E">
        <w:noBreakHyphen/>
      </w:r>
      <w:r w:rsidRPr="003C7F6E">
        <w:t>11 income year:</w:t>
      </w:r>
    </w:p>
    <w:p w:rsidR="000F365E" w:rsidRPr="003C7F6E" w:rsidRDefault="000F365E" w:rsidP="000F365E">
      <w:pPr>
        <w:pStyle w:val="paragraphsub"/>
      </w:pPr>
      <w:r w:rsidRPr="003C7F6E">
        <w:tab/>
        <w:t>(i)</w:t>
      </w:r>
      <w:r w:rsidRPr="003C7F6E">
        <w:tab/>
        <w:t>the individual has satisfied the FTB reconciliation conditions under section</w:t>
      </w:r>
      <w:r w:rsidR="003C7F6E">
        <w:t> </w:t>
      </w:r>
      <w:r w:rsidRPr="003C7F6E">
        <w:t>32B of the Family Assistance Administration Act for all of the same</w:t>
      </w:r>
      <w:r w:rsidR="003C7F6E">
        <w:noBreakHyphen/>
      </w:r>
      <w:r w:rsidRPr="003C7F6E">
        <w:t>rate benefit periods in the 2008</w:t>
      </w:r>
      <w:r w:rsidR="003C7F6E">
        <w:noBreakHyphen/>
      </w:r>
      <w:r w:rsidRPr="003C7F6E">
        <w:t>09 income year; and</w:t>
      </w:r>
    </w:p>
    <w:p w:rsidR="000F365E" w:rsidRPr="003C7F6E" w:rsidRDefault="000F365E" w:rsidP="000F365E">
      <w:pPr>
        <w:pStyle w:val="paragraphsub"/>
      </w:pPr>
      <w:r w:rsidRPr="003C7F6E">
        <w:tab/>
        <w:t>(ii)</w:t>
      </w:r>
      <w:r w:rsidRPr="003C7F6E">
        <w:tab/>
        <w:t xml:space="preserve">the rate (the </w:t>
      </w:r>
      <w:r w:rsidRPr="003C7F6E">
        <w:rPr>
          <w:b/>
          <w:i/>
        </w:rPr>
        <w:t>applicable rate</w:t>
      </w:r>
      <w:r w:rsidRPr="003C7F6E">
        <w:t>) of family tax benefit that was payable under the determination after the individual satisfied those conditions, and that was payable in relation to 3</w:t>
      </w:r>
      <w:r w:rsidR="003C7F6E">
        <w:t> </w:t>
      </w:r>
      <w:r w:rsidRPr="003C7F6E">
        <w:t>February 2009, consisted of or included a Part A rate greater than nil worked out taking into account at least one FTB child who was aged 4 or more and less than 19 on 3</w:t>
      </w:r>
      <w:r w:rsidR="003C7F6E">
        <w:t> </w:t>
      </w:r>
      <w:r w:rsidRPr="003C7F6E">
        <w:t>February 2009.</w:t>
      </w:r>
    </w:p>
    <w:p w:rsidR="000F365E" w:rsidRPr="003C7F6E" w:rsidRDefault="000F365E" w:rsidP="000F365E">
      <w:pPr>
        <w:pStyle w:val="subsection"/>
      </w:pPr>
      <w:r w:rsidRPr="003C7F6E">
        <w:tab/>
        <w:t>(4)</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18 of the Family Assistance Administration Act was in force in respect of the individual as a claimant; and</w:t>
      </w:r>
    </w:p>
    <w:p w:rsidR="000F365E" w:rsidRPr="003C7F6E" w:rsidRDefault="000F365E" w:rsidP="000F365E">
      <w:pPr>
        <w:pStyle w:val="paragraph"/>
      </w:pPr>
      <w:r w:rsidRPr="003C7F6E">
        <w:tab/>
        <w:t>(b)</w:t>
      </w:r>
      <w:r w:rsidRPr="003C7F6E">
        <w:tab/>
        <w:t>the determination was made as a result of a claim made in the 2008</w:t>
      </w:r>
      <w:r w:rsidR="003C7F6E">
        <w:noBreakHyphen/>
      </w:r>
      <w:r w:rsidRPr="003C7F6E">
        <w:t>09 income year or a later income year; and</w:t>
      </w:r>
    </w:p>
    <w:p w:rsidR="000F365E" w:rsidRPr="003C7F6E" w:rsidRDefault="000F365E" w:rsidP="000F365E">
      <w:pPr>
        <w:pStyle w:val="paragraph"/>
      </w:pPr>
      <w:r w:rsidRPr="003C7F6E">
        <w:tab/>
        <w:t>(c)</w:t>
      </w:r>
      <w:r w:rsidRPr="003C7F6E">
        <w:tab/>
        <w:t xml:space="preserve">the rate (the </w:t>
      </w:r>
      <w:r w:rsidRPr="003C7F6E">
        <w:rPr>
          <w:b/>
          <w:i/>
        </w:rPr>
        <w:t>applicable rate</w:t>
      </w:r>
      <w:r w:rsidRPr="003C7F6E">
        <w:t>) of family tax benefit payable under the determination in relation to 3</w:t>
      </w:r>
      <w:r w:rsidR="003C7F6E">
        <w:t> </w:t>
      </w:r>
      <w:r w:rsidRPr="003C7F6E">
        <w:t>February 2009 consisted of or included a Part A rate greater than nil worked out taking into account at least one FTB child who was aged 4 or more and less than 19 on 3</w:t>
      </w:r>
      <w:r w:rsidR="003C7F6E">
        <w:t> </w:t>
      </w:r>
      <w:r w:rsidRPr="003C7F6E">
        <w:t>February 2009 (or, if the child has died, who would have been that age on that date if the child had not died).</w:t>
      </w:r>
    </w:p>
    <w:p w:rsidR="000F365E" w:rsidRPr="003C7F6E" w:rsidRDefault="000F365E" w:rsidP="000F365E">
      <w:pPr>
        <w:pStyle w:val="ActHead5"/>
      </w:pPr>
      <w:bookmarkStart w:id="248" w:name="_Toc441660140"/>
      <w:r w:rsidRPr="003C7F6E">
        <w:rPr>
          <w:rStyle w:val="CharSectno"/>
        </w:rPr>
        <w:t>96</w:t>
      </w:r>
      <w:r w:rsidRPr="003C7F6E">
        <w:t xml:space="preserve">  In respect of what children is the bonus payable?</w:t>
      </w:r>
      <w:bookmarkEnd w:id="248"/>
    </w:p>
    <w:p w:rsidR="000F365E" w:rsidRPr="003C7F6E" w:rsidRDefault="000F365E" w:rsidP="000F365E">
      <w:pPr>
        <w:pStyle w:val="subsection"/>
      </w:pPr>
      <w:r w:rsidRPr="003C7F6E">
        <w:tab/>
      </w:r>
      <w:r w:rsidRPr="003C7F6E">
        <w:tab/>
        <w:t xml:space="preserve">Each of the following is an </w:t>
      </w:r>
      <w:r w:rsidRPr="003C7F6E">
        <w:rPr>
          <w:b/>
          <w:i/>
        </w:rPr>
        <w:t xml:space="preserve">eligible child </w:t>
      </w:r>
      <w:r w:rsidRPr="003C7F6E">
        <w:t>in relation to the entitled individual:</w:t>
      </w:r>
    </w:p>
    <w:p w:rsidR="000F365E" w:rsidRPr="003C7F6E" w:rsidRDefault="000F365E" w:rsidP="000F365E">
      <w:pPr>
        <w:pStyle w:val="paragraph"/>
      </w:pPr>
      <w:r w:rsidRPr="003C7F6E">
        <w:tab/>
        <w:t>(a)</w:t>
      </w:r>
      <w:r w:rsidRPr="003C7F6E">
        <w:tab/>
        <w:t>if subsection</w:t>
      </w:r>
      <w:r w:rsidR="003C7F6E">
        <w:t> </w:t>
      </w:r>
      <w:r w:rsidRPr="003C7F6E">
        <w:t>95(2) applies to the entitled individual—each FTB child covered by paragraph</w:t>
      </w:r>
      <w:r w:rsidR="003C7F6E">
        <w:t> </w:t>
      </w:r>
      <w:r w:rsidRPr="003C7F6E">
        <w:t>95(2)(b) and taken into account in determining the applicable rate;</w:t>
      </w:r>
    </w:p>
    <w:p w:rsidR="000F365E" w:rsidRPr="003C7F6E" w:rsidRDefault="000F365E" w:rsidP="000F365E">
      <w:pPr>
        <w:pStyle w:val="paragraph"/>
      </w:pPr>
      <w:r w:rsidRPr="003C7F6E">
        <w:tab/>
        <w:t>(b)</w:t>
      </w:r>
      <w:r w:rsidRPr="003C7F6E">
        <w:tab/>
        <w:t>if subsection</w:t>
      </w:r>
      <w:r w:rsidR="003C7F6E">
        <w:t> </w:t>
      </w:r>
      <w:r w:rsidRPr="003C7F6E">
        <w:t>95(3) applies to the entitled individual—each FTB child covered by paragraph</w:t>
      </w:r>
      <w:r w:rsidR="003C7F6E">
        <w:t> </w:t>
      </w:r>
      <w:r w:rsidRPr="003C7F6E">
        <w:t xml:space="preserve">95(3)(c) or </w:t>
      </w:r>
      <w:r w:rsidRPr="003C7F6E">
        <w:lastRenderedPageBreak/>
        <w:t>subparagraph</w:t>
      </w:r>
      <w:r w:rsidR="003C7F6E">
        <w:t> </w:t>
      </w:r>
      <w:r w:rsidRPr="003C7F6E">
        <w:t>95(3)(d)(ii) and taken into account in determining the applicable rate;</w:t>
      </w:r>
    </w:p>
    <w:p w:rsidR="000F365E" w:rsidRPr="003C7F6E" w:rsidRDefault="000F365E" w:rsidP="000F365E">
      <w:pPr>
        <w:pStyle w:val="paragraph"/>
      </w:pPr>
      <w:r w:rsidRPr="003C7F6E">
        <w:tab/>
        <w:t>(c)</w:t>
      </w:r>
      <w:r w:rsidRPr="003C7F6E">
        <w:tab/>
        <w:t>if subsection</w:t>
      </w:r>
      <w:r w:rsidR="003C7F6E">
        <w:t> </w:t>
      </w:r>
      <w:r w:rsidRPr="003C7F6E">
        <w:t>95(4) applies to the entitled individual—each FTB child covered by paragraph</w:t>
      </w:r>
      <w:r w:rsidR="003C7F6E">
        <w:t> </w:t>
      </w:r>
      <w:r w:rsidRPr="003C7F6E">
        <w:t>95(4)(c) and taken into account in determining the applicable rate.</w:t>
      </w:r>
    </w:p>
    <w:p w:rsidR="000F365E" w:rsidRPr="003C7F6E" w:rsidRDefault="000F365E" w:rsidP="000F365E">
      <w:pPr>
        <w:pStyle w:val="ActHead5"/>
      </w:pPr>
      <w:bookmarkStart w:id="249" w:name="_Toc441660141"/>
      <w:r w:rsidRPr="003C7F6E">
        <w:rPr>
          <w:rStyle w:val="CharSectno"/>
        </w:rPr>
        <w:t>97</w:t>
      </w:r>
      <w:r w:rsidRPr="003C7F6E">
        <w:t xml:space="preserve">  What is the amount of the bonus?</w:t>
      </w:r>
      <w:bookmarkEnd w:id="249"/>
    </w:p>
    <w:p w:rsidR="000F365E" w:rsidRPr="003C7F6E" w:rsidRDefault="000F365E" w:rsidP="000F365E">
      <w:pPr>
        <w:pStyle w:val="SubsectionHead"/>
      </w:pPr>
      <w:r w:rsidRPr="003C7F6E">
        <w:t>Add together the amounts applicable under this section for each eligible child</w:t>
      </w:r>
    </w:p>
    <w:p w:rsidR="000F365E" w:rsidRPr="003C7F6E" w:rsidRDefault="000F365E" w:rsidP="000F365E">
      <w:pPr>
        <w:pStyle w:val="subsection"/>
      </w:pPr>
      <w:r w:rsidRPr="003C7F6E">
        <w:tab/>
        <w:t>(1)</w:t>
      </w:r>
      <w:r w:rsidRPr="003C7F6E">
        <w:tab/>
        <w:t>The amount</w:t>
      </w:r>
      <w:r w:rsidRPr="003C7F6E">
        <w:rPr>
          <w:i/>
        </w:rPr>
        <w:t xml:space="preserve"> </w:t>
      </w:r>
      <w:r w:rsidRPr="003C7F6E">
        <w:t>of the back to school bonus to the entitled individual is worked out by adding together the amounts applicable under this section for each eligible child.</w:t>
      </w:r>
    </w:p>
    <w:p w:rsidR="000F365E" w:rsidRPr="003C7F6E" w:rsidRDefault="000F365E" w:rsidP="000F365E">
      <w:pPr>
        <w:pStyle w:val="SubsectionHead"/>
      </w:pPr>
      <w:r w:rsidRPr="003C7F6E">
        <w:t>Amount is $950 unless another subsection applies</w:t>
      </w:r>
    </w:p>
    <w:p w:rsidR="000F365E" w:rsidRPr="003C7F6E" w:rsidRDefault="000F365E" w:rsidP="000F365E">
      <w:pPr>
        <w:pStyle w:val="subsection"/>
      </w:pPr>
      <w:r w:rsidRPr="003C7F6E">
        <w:tab/>
        <w:t>(2)</w:t>
      </w:r>
      <w:r w:rsidRPr="003C7F6E">
        <w:tab/>
        <w:t>Subject to this section, the amount applicable for an eligible child is $950.</w:t>
      </w:r>
    </w:p>
    <w:p w:rsidR="000F365E" w:rsidRPr="003C7F6E" w:rsidRDefault="000F365E" w:rsidP="000F365E">
      <w:pPr>
        <w:pStyle w:val="SubsectionHead"/>
      </w:pPr>
      <w:r w:rsidRPr="003C7F6E">
        <w:t>Reduced amount if applicable rate took account of an individual’s shared care percentage</w:t>
      </w:r>
    </w:p>
    <w:p w:rsidR="000F365E" w:rsidRPr="003C7F6E" w:rsidRDefault="000F365E" w:rsidP="000F365E">
      <w:pPr>
        <w:pStyle w:val="subsection"/>
      </w:pPr>
      <w:r w:rsidRPr="003C7F6E">
        <w:tab/>
        <w:t>(3)</w:t>
      </w:r>
      <w:r w:rsidRPr="003C7F6E">
        <w:tab/>
        <w:t>If the applicable rate (see section</w:t>
      </w:r>
      <w:r w:rsidR="003C7F6E">
        <w:t> </w:t>
      </w:r>
      <w:r w:rsidRPr="003C7F6E">
        <w:t>95) took account of a shared care percentage in relation to an eligible child, the amount applicable for the eligible child is that percentage of $950.</w:t>
      </w:r>
    </w:p>
    <w:p w:rsidR="000F365E" w:rsidRPr="003C7F6E" w:rsidRDefault="000F365E" w:rsidP="000F365E">
      <w:pPr>
        <w:pStyle w:val="SubsectionHead"/>
      </w:pPr>
      <w:r w:rsidRPr="003C7F6E">
        <w:t>Reduced amount if applicable rate took account of a section</w:t>
      </w:r>
      <w:r w:rsidR="003C7F6E">
        <w:t> </w:t>
      </w:r>
      <w:r w:rsidRPr="003C7F6E">
        <w:t>28 percentage determination</w:t>
      </w:r>
    </w:p>
    <w:p w:rsidR="000F365E" w:rsidRPr="003C7F6E" w:rsidRDefault="000F365E" w:rsidP="000F365E">
      <w:pPr>
        <w:pStyle w:val="subsection"/>
      </w:pPr>
      <w:r w:rsidRPr="003C7F6E">
        <w:tab/>
        <w:t>(4)</w:t>
      </w:r>
      <w:r w:rsidRPr="003C7F6E">
        <w:tab/>
        <w:t>If the applicable rate (see section</w:t>
      </w:r>
      <w:r w:rsidR="003C7F6E">
        <w:t> </w:t>
      </w:r>
      <w:r w:rsidRPr="003C7F6E">
        <w:t>95) took account of a determination under section</w:t>
      </w:r>
      <w:r w:rsidR="003C7F6E">
        <w:t> </w:t>
      </w:r>
      <w:r w:rsidRPr="003C7F6E">
        <w:t>28 of a particular percentage in relation to one or more FTB children (being an eligible child or eligible children)—the amount applicable for the eligible child, or for each of those eligible children, is:</w:t>
      </w:r>
    </w:p>
    <w:p w:rsidR="000F365E" w:rsidRPr="003C7F6E" w:rsidRDefault="000F365E" w:rsidP="000F365E">
      <w:pPr>
        <w:pStyle w:val="paragraph"/>
      </w:pPr>
      <w:r w:rsidRPr="003C7F6E">
        <w:tab/>
        <w:t>(a)</w:t>
      </w:r>
      <w:r w:rsidRPr="003C7F6E">
        <w:tab/>
        <w:t xml:space="preserve">unless </w:t>
      </w:r>
      <w:r w:rsidR="003C7F6E">
        <w:t>paragraph (</w:t>
      </w:r>
      <w:r w:rsidRPr="003C7F6E">
        <w:t>b) applies—that percentage of $950; or</w:t>
      </w:r>
    </w:p>
    <w:p w:rsidR="000F365E" w:rsidRPr="003C7F6E" w:rsidRDefault="000F365E" w:rsidP="000F365E">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0F365E" w:rsidRPr="003C7F6E" w:rsidRDefault="000F365E" w:rsidP="000F365E">
      <w:pPr>
        <w:pStyle w:val="SubsectionHead"/>
      </w:pPr>
      <w:r w:rsidRPr="003C7F6E">
        <w:lastRenderedPageBreak/>
        <w:t>Reduced amount if applicable rate took account of a section</w:t>
      </w:r>
      <w:r w:rsidR="003C7F6E">
        <w:t> </w:t>
      </w:r>
      <w:r w:rsidRPr="003C7F6E">
        <w:t>29 percentage determination</w:t>
      </w:r>
    </w:p>
    <w:p w:rsidR="000F365E" w:rsidRPr="003C7F6E" w:rsidRDefault="000F365E" w:rsidP="000F365E">
      <w:pPr>
        <w:pStyle w:val="subsection"/>
      </w:pPr>
      <w:r w:rsidRPr="003C7F6E">
        <w:tab/>
        <w:t>(5)</w:t>
      </w:r>
      <w:r w:rsidRPr="003C7F6E">
        <w:tab/>
        <w:t>If the applicable rate (see section</w:t>
      </w:r>
      <w:r w:rsidR="003C7F6E">
        <w:t> </w:t>
      </w:r>
      <w:r w:rsidRPr="003C7F6E">
        <w:t>95) took account of a determination under section</w:t>
      </w:r>
      <w:r w:rsidR="003C7F6E">
        <w:t> </w:t>
      </w:r>
      <w:r w:rsidRPr="003C7F6E">
        <w:t>29 of a particular percentage in relation to one or more FTB children (being an eligible child or eligible children)—the amount applicable for the eligible child, or for each of those eligible children, is:</w:t>
      </w:r>
    </w:p>
    <w:p w:rsidR="000F365E" w:rsidRPr="003C7F6E" w:rsidRDefault="000F365E" w:rsidP="000F365E">
      <w:pPr>
        <w:pStyle w:val="paragraph"/>
      </w:pPr>
      <w:r w:rsidRPr="003C7F6E">
        <w:tab/>
        <w:t>(a)</w:t>
      </w:r>
      <w:r w:rsidRPr="003C7F6E">
        <w:tab/>
        <w:t xml:space="preserve">unless </w:t>
      </w:r>
      <w:r w:rsidR="003C7F6E">
        <w:t>paragraph (</w:t>
      </w:r>
      <w:r w:rsidRPr="003C7F6E">
        <w:t>b) applies—that percentage of $950; or</w:t>
      </w:r>
    </w:p>
    <w:p w:rsidR="000F365E" w:rsidRPr="003C7F6E" w:rsidRDefault="000F365E" w:rsidP="000F365E">
      <w:pPr>
        <w:pStyle w:val="paragraph"/>
      </w:pPr>
      <w:r w:rsidRPr="003C7F6E">
        <w:tab/>
        <w:t>(b)</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w:t>
      </w:r>
    </w:p>
    <w:p w:rsidR="000F365E" w:rsidRPr="003C7F6E" w:rsidRDefault="000F365E" w:rsidP="000F365E">
      <w:pPr>
        <w:pStyle w:val="ActHead4"/>
      </w:pPr>
      <w:bookmarkStart w:id="250" w:name="_Toc441660142"/>
      <w:r w:rsidRPr="003C7F6E">
        <w:rPr>
          <w:rStyle w:val="CharSubdNo"/>
        </w:rPr>
        <w:t>Subdivision B</w:t>
      </w:r>
      <w:r w:rsidRPr="003C7F6E">
        <w:t>—</w:t>
      </w:r>
      <w:r w:rsidRPr="003C7F6E">
        <w:rPr>
          <w:rStyle w:val="CharSubdText"/>
        </w:rPr>
        <w:t>Other entitlements</w:t>
      </w:r>
      <w:bookmarkEnd w:id="250"/>
    </w:p>
    <w:p w:rsidR="000F365E" w:rsidRPr="003C7F6E" w:rsidRDefault="000F365E" w:rsidP="000F365E">
      <w:pPr>
        <w:pStyle w:val="ActHead5"/>
      </w:pPr>
      <w:bookmarkStart w:id="251" w:name="_Toc441660143"/>
      <w:r w:rsidRPr="003C7F6E">
        <w:rPr>
          <w:rStyle w:val="CharSectno"/>
        </w:rPr>
        <w:t>98</w:t>
      </w:r>
      <w:r w:rsidRPr="003C7F6E">
        <w:t xml:space="preserve">  When is an individual entitled to a back to school bonus?</w:t>
      </w:r>
      <w:bookmarkEnd w:id="251"/>
    </w:p>
    <w:p w:rsidR="000F365E" w:rsidRPr="003C7F6E" w:rsidRDefault="000F365E" w:rsidP="000F365E">
      <w:pPr>
        <w:pStyle w:val="subsection"/>
      </w:pPr>
      <w:r w:rsidRPr="003C7F6E">
        <w:tab/>
      </w:r>
      <w:r w:rsidRPr="003C7F6E">
        <w:tab/>
        <w:t>An individual is entitled to a back to school bonus if:</w:t>
      </w:r>
    </w:p>
    <w:p w:rsidR="000F365E" w:rsidRPr="003C7F6E" w:rsidRDefault="000F365E" w:rsidP="000F365E">
      <w:pPr>
        <w:pStyle w:val="paragraph"/>
      </w:pPr>
      <w:r w:rsidRPr="003C7F6E">
        <w:tab/>
        <w:t>(a)</w:t>
      </w:r>
      <w:r w:rsidRPr="003C7F6E">
        <w:tab/>
        <w:t>the individual was receiving either of the following payments in relation to 3</w:t>
      </w:r>
      <w:r w:rsidR="003C7F6E">
        <w:t> </w:t>
      </w:r>
      <w:r w:rsidRPr="003C7F6E">
        <w:t>February 2009:</w:t>
      </w:r>
    </w:p>
    <w:p w:rsidR="000F365E" w:rsidRPr="003C7F6E" w:rsidRDefault="000F365E" w:rsidP="000F365E">
      <w:pPr>
        <w:pStyle w:val="paragraphsub"/>
      </w:pPr>
      <w:r w:rsidRPr="003C7F6E">
        <w:tab/>
        <w:t>(i)</w:t>
      </w:r>
      <w:r w:rsidRPr="003C7F6E">
        <w:tab/>
        <w:t>a carer payment under Part</w:t>
      </w:r>
      <w:r w:rsidR="003C7F6E">
        <w:t> </w:t>
      </w:r>
      <w:r w:rsidRPr="003C7F6E">
        <w:t xml:space="preserve">2.5 of the </w:t>
      </w:r>
      <w:r w:rsidRPr="003C7F6E">
        <w:rPr>
          <w:i/>
        </w:rPr>
        <w:t>Social Security Act 1991</w:t>
      </w:r>
      <w:r w:rsidRPr="003C7F6E">
        <w:t>;</w:t>
      </w:r>
    </w:p>
    <w:p w:rsidR="000F365E" w:rsidRPr="003C7F6E" w:rsidRDefault="000F365E" w:rsidP="000F365E">
      <w:pPr>
        <w:pStyle w:val="paragraphsub"/>
      </w:pPr>
      <w:r w:rsidRPr="003C7F6E">
        <w:tab/>
        <w:t>(ii)</w:t>
      </w:r>
      <w:r w:rsidRPr="003C7F6E">
        <w:tab/>
        <w:t>a disability support pension under Part</w:t>
      </w:r>
      <w:r w:rsidR="003C7F6E">
        <w:t> </w:t>
      </w:r>
      <w:r w:rsidRPr="003C7F6E">
        <w:t xml:space="preserve">2.3 of the </w:t>
      </w:r>
      <w:r w:rsidRPr="003C7F6E">
        <w:rPr>
          <w:i/>
        </w:rPr>
        <w:t>Social Security Act 1991</w:t>
      </w:r>
      <w:r w:rsidRPr="003C7F6E">
        <w:t>; and</w:t>
      </w:r>
    </w:p>
    <w:p w:rsidR="000F365E" w:rsidRPr="003C7F6E" w:rsidRDefault="000F365E" w:rsidP="000F365E">
      <w:pPr>
        <w:pStyle w:val="paragraph"/>
      </w:pPr>
      <w:r w:rsidRPr="003C7F6E">
        <w:tab/>
        <w:t>(b)</w:t>
      </w:r>
      <w:r w:rsidRPr="003C7F6E">
        <w:tab/>
        <w:t>the individual was aged less than 19 on 3</w:t>
      </w:r>
      <w:r w:rsidR="003C7F6E">
        <w:t> </w:t>
      </w:r>
      <w:r w:rsidRPr="003C7F6E">
        <w:t>February 2009.</w:t>
      </w:r>
    </w:p>
    <w:p w:rsidR="000F365E" w:rsidRPr="003C7F6E" w:rsidRDefault="000F365E" w:rsidP="000F365E">
      <w:pPr>
        <w:pStyle w:val="ActHead5"/>
      </w:pPr>
      <w:bookmarkStart w:id="252" w:name="_Toc441660144"/>
      <w:r w:rsidRPr="003C7F6E">
        <w:rPr>
          <w:rStyle w:val="CharSectno"/>
        </w:rPr>
        <w:t>99</w:t>
      </w:r>
      <w:r w:rsidRPr="003C7F6E">
        <w:t xml:space="preserve">  What is the amount of the bonus?</w:t>
      </w:r>
      <w:bookmarkEnd w:id="252"/>
    </w:p>
    <w:p w:rsidR="000F365E" w:rsidRPr="003C7F6E" w:rsidRDefault="000F365E" w:rsidP="000F365E">
      <w:pPr>
        <w:pStyle w:val="subsection"/>
      </w:pPr>
      <w:r w:rsidRPr="003C7F6E">
        <w:tab/>
      </w:r>
      <w:r w:rsidRPr="003C7F6E">
        <w:tab/>
        <w:t>The amount of the back to school bonus to the individual is $950.</w:t>
      </w:r>
    </w:p>
    <w:p w:rsidR="000F365E" w:rsidRPr="003C7F6E" w:rsidRDefault="000F365E" w:rsidP="000F365E">
      <w:pPr>
        <w:pStyle w:val="ActHead4"/>
      </w:pPr>
      <w:bookmarkStart w:id="253" w:name="_Toc441660145"/>
      <w:r w:rsidRPr="003C7F6E">
        <w:rPr>
          <w:rStyle w:val="CharSubdNo"/>
        </w:rPr>
        <w:t>Subdivision C</w:t>
      </w:r>
      <w:r w:rsidRPr="003C7F6E">
        <w:t>—</w:t>
      </w:r>
      <w:r w:rsidRPr="003C7F6E">
        <w:rPr>
          <w:rStyle w:val="CharSubdText"/>
        </w:rPr>
        <w:t>General rules</w:t>
      </w:r>
      <w:bookmarkEnd w:id="253"/>
    </w:p>
    <w:p w:rsidR="000F365E" w:rsidRPr="003C7F6E" w:rsidRDefault="000F365E" w:rsidP="000F365E">
      <w:pPr>
        <w:pStyle w:val="ActHead5"/>
      </w:pPr>
      <w:bookmarkStart w:id="254" w:name="_Toc441660146"/>
      <w:r w:rsidRPr="003C7F6E">
        <w:rPr>
          <w:rStyle w:val="CharSectno"/>
        </w:rPr>
        <w:t>100</w:t>
      </w:r>
      <w:r w:rsidRPr="003C7F6E">
        <w:t xml:space="preserve">  General rules</w:t>
      </w:r>
      <w:bookmarkEnd w:id="254"/>
    </w:p>
    <w:p w:rsidR="000F365E" w:rsidRPr="003C7F6E" w:rsidRDefault="000F365E" w:rsidP="000F365E">
      <w:pPr>
        <w:pStyle w:val="subsection"/>
      </w:pPr>
      <w:r w:rsidRPr="003C7F6E">
        <w:tab/>
        <w:t>(1)</w:t>
      </w:r>
      <w:r w:rsidRPr="003C7F6E">
        <w:tab/>
        <w:t>If a back to school bonus under Subdivision A in relation to an eligible child (see section</w:t>
      </w:r>
      <w:r w:rsidR="003C7F6E">
        <w:t> </w:t>
      </w:r>
      <w:r w:rsidRPr="003C7F6E">
        <w:t>96) is paid to an individual, no back to school bonus under Subdivision B can be paid to the eligible child.</w:t>
      </w:r>
    </w:p>
    <w:p w:rsidR="000F365E" w:rsidRPr="003C7F6E" w:rsidRDefault="000F365E" w:rsidP="000F365E">
      <w:pPr>
        <w:pStyle w:val="subsection"/>
      </w:pPr>
      <w:r w:rsidRPr="003C7F6E">
        <w:lastRenderedPageBreak/>
        <w:tab/>
        <w:t>(2)</w:t>
      </w:r>
      <w:r w:rsidRPr="003C7F6E">
        <w:tab/>
        <w:t xml:space="preserve">If a back to school bonus under Subdivision B is paid to an individual (the </w:t>
      </w:r>
      <w:r w:rsidRPr="003C7F6E">
        <w:rPr>
          <w:b/>
          <w:i/>
        </w:rPr>
        <w:t>recipient</w:t>
      </w:r>
      <w:r w:rsidRPr="003C7F6E">
        <w:t>), no back to school bonus under Subdivision A can be paid to another individual in relation to the recipient.</w:t>
      </w:r>
    </w:p>
    <w:p w:rsidR="000F365E" w:rsidRPr="003C7F6E" w:rsidRDefault="000F365E" w:rsidP="003D7FE2">
      <w:pPr>
        <w:pStyle w:val="ActHead3"/>
        <w:pageBreakBefore/>
      </w:pPr>
      <w:bookmarkStart w:id="255" w:name="_Toc441660147"/>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Single income family bonus</w:t>
      </w:r>
      <w:bookmarkEnd w:id="255"/>
    </w:p>
    <w:p w:rsidR="000F365E" w:rsidRPr="003C7F6E" w:rsidRDefault="000F365E" w:rsidP="000F365E">
      <w:pPr>
        <w:pStyle w:val="ActHead5"/>
      </w:pPr>
      <w:bookmarkStart w:id="256" w:name="_Toc441660148"/>
      <w:r w:rsidRPr="003C7F6E">
        <w:rPr>
          <w:rStyle w:val="CharSectno"/>
        </w:rPr>
        <w:t>101</w:t>
      </w:r>
      <w:r w:rsidRPr="003C7F6E">
        <w:t xml:space="preserve">  When is an individual entitled to a single income family bonus?</w:t>
      </w:r>
      <w:bookmarkEnd w:id="256"/>
    </w:p>
    <w:p w:rsidR="000F365E" w:rsidRPr="003C7F6E" w:rsidRDefault="000F365E" w:rsidP="000F365E">
      <w:pPr>
        <w:pStyle w:val="subsection"/>
      </w:pPr>
      <w:r w:rsidRPr="003C7F6E">
        <w:tab/>
        <w:t>(1)</w:t>
      </w:r>
      <w:r w:rsidRPr="003C7F6E">
        <w:tab/>
        <w:t xml:space="preserve">An individual (the </w:t>
      </w:r>
      <w:r w:rsidRPr="003C7F6E">
        <w:rPr>
          <w:b/>
          <w:i/>
        </w:rPr>
        <w:t>entitled individual</w:t>
      </w:r>
      <w:r w:rsidRPr="003C7F6E">
        <w:t xml:space="preserve">) is entitled to a single income family bonus if </w:t>
      </w:r>
      <w:r w:rsidR="003C7F6E">
        <w:t>subsection (</w:t>
      </w:r>
      <w:r w:rsidRPr="003C7F6E">
        <w:t>2), (3) or (4) applies to the individual.</w:t>
      </w:r>
    </w:p>
    <w:p w:rsidR="000F365E" w:rsidRPr="003C7F6E" w:rsidRDefault="000F365E" w:rsidP="000F365E">
      <w:pPr>
        <w:pStyle w:val="subsection"/>
      </w:pPr>
      <w:r w:rsidRPr="003C7F6E">
        <w:tab/>
        <w:t>(2)</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16 of the Family Assistance Administration Act was in force in respect of the individual as a claimant; and</w:t>
      </w:r>
    </w:p>
    <w:p w:rsidR="000F365E" w:rsidRPr="003C7F6E" w:rsidRDefault="000F365E" w:rsidP="000F365E">
      <w:pPr>
        <w:pStyle w:val="paragraph"/>
      </w:pPr>
      <w:r w:rsidRPr="003C7F6E">
        <w:tab/>
        <w:t>(b)</w:t>
      </w:r>
      <w:r w:rsidRPr="003C7F6E">
        <w:tab/>
        <w:t xml:space="preserve">the rate (the </w:t>
      </w:r>
      <w:r w:rsidRPr="003C7F6E">
        <w:rPr>
          <w:b/>
          <w:i/>
        </w:rPr>
        <w:t>applicable rate</w:t>
      </w:r>
      <w:r w:rsidRPr="003C7F6E">
        <w:t>) of family tax benefit payable under the determination in relation to 3</w:t>
      </w:r>
      <w:r w:rsidR="003C7F6E">
        <w:t> </w:t>
      </w:r>
      <w:r w:rsidRPr="003C7F6E">
        <w:t>February 2009 consisted of or included a Part B rate greater than nil.</w:t>
      </w:r>
    </w:p>
    <w:p w:rsidR="000F365E" w:rsidRPr="003C7F6E" w:rsidRDefault="000F365E" w:rsidP="000F365E">
      <w:pPr>
        <w:pStyle w:val="subsection"/>
      </w:pPr>
      <w:r w:rsidRPr="003C7F6E">
        <w:tab/>
        <w:t>(3)</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17 of the Family Assistance Administration Act was in force in respect of the individual as a claimant; and</w:t>
      </w:r>
    </w:p>
    <w:p w:rsidR="000F365E" w:rsidRPr="003C7F6E" w:rsidRDefault="000F365E" w:rsidP="000F365E">
      <w:pPr>
        <w:pStyle w:val="paragraph"/>
      </w:pPr>
      <w:r w:rsidRPr="003C7F6E">
        <w:tab/>
        <w:t>(b)</w:t>
      </w:r>
      <w:r w:rsidRPr="003C7F6E">
        <w:tab/>
        <w:t>the determination was made as a result of a claim made in the 2008</w:t>
      </w:r>
      <w:r w:rsidR="003C7F6E">
        <w:noBreakHyphen/>
      </w:r>
      <w:r w:rsidRPr="003C7F6E">
        <w:t>09, 2009</w:t>
      </w:r>
      <w:r w:rsidR="003C7F6E">
        <w:noBreakHyphen/>
      </w:r>
      <w:r w:rsidRPr="003C7F6E">
        <w:t>10 or 2010</w:t>
      </w:r>
      <w:r w:rsidR="003C7F6E">
        <w:noBreakHyphen/>
      </w:r>
      <w:r w:rsidRPr="003C7F6E">
        <w:t>11 income year; and</w:t>
      </w:r>
    </w:p>
    <w:p w:rsidR="000F365E" w:rsidRPr="003C7F6E" w:rsidRDefault="000F365E" w:rsidP="000F365E">
      <w:pPr>
        <w:pStyle w:val="paragraph"/>
      </w:pPr>
      <w:r w:rsidRPr="003C7F6E">
        <w:tab/>
        <w:t>(c)</w:t>
      </w:r>
      <w:r w:rsidRPr="003C7F6E">
        <w:tab/>
        <w:t>if the claim was made in the 2008</w:t>
      </w:r>
      <w:r w:rsidR="003C7F6E">
        <w:noBreakHyphen/>
      </w:r>
      <w:r w:rsidRPr="003C7F6E">
        <w:t xml:space="preserve">09 income year—the rate (the </w:t>
      </w:r>
      <w:r w:rsidRPr="003C7F6E">
        <w:rPr>
          <w:b/>
          <w:i/>
        </w:rPr>
        <w:t>applicable rate</w:t>
      </w:r>
      <w:r w:rsidRPr="003C7F6E">
        <w:t>) of family tax benefit payable under the determination in relation to 3</w:t>
      </w:r>
      <w:r w:rsidR="003C7F6E">
        <w:t> </w:t>
      </w:r>
      <w:r w:rsidRPr="003C7F6E">
        <w:t>February 2009 consisted of or included a Part B rate greater than nil; and</w:t>
      </w:r>
    </w:p>
    <w:p w:rsidR="000F365E" w:rsidRPr="003C7F6E" w:rsidRDefault="000F365E" w:rsidP="000F365E">
      <w:pPr>
        <w:pStyle w:val="paragraph"/>
      </w:pPr>
      <w:r w:rsidRPr="003C7F6E">
        <w:tab/>
        <w:t>(d)</w:t>
      </w:r>
      <w:r w:rsidRPr="003C7F6E">
        <w:tab/>
        <w:t>if the claim was made in the 2009</w:t>
      </w:r>
      <w:r w:rsidR="003C7F6E">
        <w:noBreakHyphen/>
      </w:r>
      <w:r w:rsidRPr="003C7F6E">
        <w:t>10 or 2010</w:t>
      </w:r>
      <w:r w:rsidR="003C7F6E">
        <w:noBreakHyphen/>
      </w:r>
      <w:r w:rsidRPr="003C7F6E">
        <w:t>11 income year:</w:t>
      </w:r>
    </w:p>
    <w:p w:rsidR="000F365E" w:rsidRPr="003C7F6E" w:rsidRDefault="000F365E" w:rsidP="000F365E">
      <w:pPr>
        <w:pStyle w:val="paragraphsub"/>
      </w:pPr>
      <w:r w:rsidRPr="003C7F6E">
        <w:tab/>
        <w:t>(i)</w:t>
      </w:r>
      <w:r w:rsidRPr="003C7F6E">
        <w:tab/>
        <w:t>the individual has satisfied the FTB reconciliation conditions under section</w:t>
      </w:r>
      <w:r w:rsidR="003C7F6E">
        <w:t> </w:t>
      </w:r>
      <w:r w:rsidRPr="003C7F6E">
        <w:t>32B of the Family Assistance Administration Act for all of the same</w:t>
      </w:r>
      <w:r w:rsidR="003C7F6E">
        <w:noBreakHyphen/>
      </w:r>
      <w:r w:rsidRPr="003C7F6E">
        <w:t>rate benefit periods in the 2008</w:t>
      </w:r>
      <w:r w:rsidR="003C7F6E">
        <w:noBreakHyphen/>
      </w:r>
      <w:r w:rsidRPr="003C7F6E">
        <w:t>09 income year; and</w:t>
      </w:r>
    </w:p>
    <w:p w:rsidR="000F365E" w:rsidRPr="003C7F6E" w:rsidRDefault="000F365E" w:rsidP="000F365E">
      <w:pPr>
        <w:pStyle w:val="paragraphsub"/>
      </w:pPr>
      <w:r w:rsidRPr="003C7F6E">
        <w:tab/>
        <w:t>(ii)</w:t>
      </w:r>
      <w:r w:rsidRPr="003C7F6E">
        <w:tab/>
        <w:t xml:space="preserve">the rate (the </w:t>
      </w:r>
      <w:r w:rsidRPr="003C7F6E">
        <w:rPr>
          <w:b/>
          <w:i/>
        </w:rPr>
        <w:t>applicable rate</w:t>
      </w:r>
      <w:r w:rsidRPr="003C7F6E">
        <w:t xml:space="preserve">) of family tax benefit that was payable under the determination after the individual satisfied those conditions, and that was payable in </w:t>
      </w:r>
      <w:r w:rsidRPr="003C7F6E">
        <w:lastRenderedPageBreak/>
        <w:t>relation to 3</w:t>
      </w:r>
      <w:r w:rsidR="003C7F6E">
        <w:t> </w:t>
      </w:r>
      <w:r w:rsidRPr="003C7F6E">
        <w:t>February 2009, consisted of or included a Part B rate greater than nil.</w:t>
      </w:r>
    </w:p>
    <w:p w:rsidR="000F365E" w:rsidRPr="003C7F6E" w:rsidRDefault="000F365E" w:rsidP="0056565E">
      <w:pPr>
        <w:pStyle w:val="subsection"/>
        <w:keepNext/>
        <w:keepLines/>
      </w:pPr>
      <w:r w:rsidRPr="003C7F6E">
        <w:tab/>
        <w:t>(4)</w:t>
      </w:r>
      <w:r w:rsidRPr="003C7F6E">
        <w:tab/>
        <w:t>This subsection applies to the individual if:</w:t>
      </w:r>
    </w:p>
    <w:p w:rsidR="000F365E" w:rsidRPr="003C7F6E" w:rsidRDefault="000F365E" w:rsidP="000F365E">
      <w:pPr>
        <w:pStyle w:val="paragraph"/>
      </w:pPr>
      <w:r w:rsidRPr="003C7F6E">
        <w:tab/>
        <w:t>(a)</w:t>
      </w:r>
      <w:r w:rsidRPr="003C7F6E">
        <w:tab/>
        <w:t>in relation to 3</w:t>
      </w:r>
      <w:r w:rsidR="003C7F6E">
        <w:t> </w:t>
      </w:r>
      <w:r w:rsidRPr="003C7F6E">
        <w:t>February 2009, a determination under section</w:t>
      </w:r>
      <w:r w:rsidR="003C7F6E">
        <w:t> </w:t>
      </w:r>
      <w:r w:rsidRPr="003C7F6E">
        <w:t>18 of the Family Assistance Administration Act was in force in respect of the individual as a claimant; and</w:t>
      </w:r>
    </w:p>
    <w:p w:rsidR="000F365E" w:rsidRPr="003C7F6E" w:rsidRDefault="000F365E" w:rsidP="000F365E">
      <w:pPr>
        <w:pStyle w:val="paragraph"/>
      </w:pPr>
      <w:r w:rsidRPr="003C7F6E">
        <w:tab/>
        <w:t>(b)</w:t>
      </w:r>
      <w:r w:rsidRPr="003C7F6E">
        <w:tab/>
        <w:t>the determination was made as a result of a claim made in the 2008</w:t>
      </w:r>
      <w:r w:rsidR="003C7F6E">
        <w:noBreakHyphen/>
      </w:r>
      <w:r w:rsidRPr="003C7F6E">
        <w:t>09 income year or a later income year; and</w:t>
      </w:r>
    </w:p>
    <w:p w:rsidR="000F365E" w:rsidRPr="003C7F6E" w:rsidRDefault="000F365E" w:rsidP="000F365E">
      <w:pPr>
        <w:pStyle w:val="paragraph"/>
      </w:pPr>
      <w:r w:rsidRPr="003C7F6E">
        <w:tab/>
        <w:t>(c)</w:t>
      </w:r>
      <w:r w:rsidRPr="003C7F6E">
        <w:tab/>
        <w:t xml:space="preserve">the rate (the </w:t>
      </w:r>
      <w:r w:rsidRPr="003C7F6E">
        <w:rPr>
          <w:b/>
          <w:i/>
        </w:rPr>
        <w:t>applicable rate</w:t>
      </w:r>
      <w:r w:rsidRPr="003C7F6E">
        <w:t>) of family tax benefit payable under the determination in relation to 3</w:t>
      </w:r>
      <w:r w:rsidR="003C7F6E">
        <w:t> </w:t>
      </w:r>
      <w:r w:rsidRPr="003C7F6E">
        <w:t>February 2009 consisted of or included a Part B rate greater than nil.</w:t>
      </w:r>
    </w:p>
    <w:p w:rsidR="000F365E" w:rsidRPr="003C7F6E" w:rsidRDefault="000F365E" w:rsidP="000F365E">
      <w:pPr>
        <w:pStyle w:val="ActHead5"/>
      </w:pPr>
      <w:bookmarkStart w:id="257" w:name="_Toc441660149"/>
      <w:r w:rsidRPr="003C7F6E">
        <w:rPr>
          <w:rStyle w:val="CharSectno"/>
        </w:rPr>
        <w:t>102</w:t>
      </w:r>
      <w:r w:rsidRPr="003C7F6E">
        <w:t xml:space="preserve">  What is the amount of the bonus?</w:t>
      </w:r>
      <w:bookmarkEnd w:id="257"/>
    </w:p>
    <w:p w:rsidR="000F365E" w:rsidRPr="003C7F6E" w:rsidRDefault="000F365E" w:rsidP="000F365E">
      <w:pPr>
        <w:pStyle w:val="SubsectionHead"/>
      </w:pPr>
      <w:r w:rsidRPr="003C7F6E">
        <w:t>Amount is $900 unless another subsection applies</w:t>
      </w:r>
    </w:p>
    <w:p w:rsidR="000F365E" w:rsidRPr="003C7F6E" w:rsidRDefault="000F365E" w:rsidP="000F365E">
      <w:pPr>
        <w:pStyle w:val="subsection"/>
      </w:pPr>
      <w:r w:rsidRPr="003C7F6E">
        <w:tab/>
        <w:t>(1)</w:t>
      </w:r>
      <w:r w:rsidRPr="003C7F6E">
        <w:tab/>
        <w:t>Subject to this section, the amount of the single income family bonus to the entitled individual is $900.</w:t>
      </w:r>
    </w:p>
    <w:p w:rsidR="000F365E" w:rsidRPr="003C7F6E" w:rsidRDefault="000F365E" w:rsidP="000F365E">
      <w:pPr>
        <w:pStyle w:val="SubsectionHead"/>
      </w:pPr>
      <w:r w:rsidRPr="003C7F6E">
        <w:t>Reduced amount if applicable rate took account of an individual’s shared care percentage</w:t>
      </w:r>
    </w:p>
    <w:p w:rsidR="000F365E" w:rsidRPr="003C7F6E" w:rsidRDefault="000F365E" w:rsidP="000F365E">
      <w:pPr>
        <w:pStyle w:val="subsection"/>
      </w:pPr>
      <w:r w:rsidRPr="003C7F6E">
        <w:tab/>
        <w:t>(2)</w:t>
      </w:r>
      <w:r w:rsidRPr="003C7F6E">
        <w:tab/>
        <w:t>If the applicable rate (see section</w:t>
      </w:r>
      <w:r w:rsidR="003C7F6E">
        <w:t> </w:t>
      </w:r>
      <w:r w:rsidRPr="003C7F6E">
        <w:t>101) was worked out taking into account only one FTB child and a shared care percentage in relation to that child, the amount of the single income family bonus to the entitled individual is that percentage of $900.</w:t>
      </w:r>
    </w:p>
    <w:p w:rsidR="000F365E" w:rsidRPr="003C7F6E" w:rsidRDefault="000F365E" w:rsidP="000F365E">
      <w:pPr>
        <w:pStyle w:val="subsection"/>
      </w:pPr>
      <w:r w:rsidRPr="003C7F6E">
        <w:tab/>
        <w:t>(3)</w:t>
      </w:r>
      <w:r w:rsidRPr="003C7F6E">
        <w:tab/>
        <w:t>If the applicable rate (see section</w:t>
      </w:r>
      <w:r w:rsidR="003C7F6E">
        <w:t> </w:t>
      </w:r>
      <w:r w:rsidRPr="003C7F6E">
        <w:t>101) was worked out taking into account more than one FTB child and a shared care percentage for each of those children, the amount of the single income family bonus to the entitled individual is the highest of those percentages of $900.</w:t>
      </w:r>
    </w:p>
    <w:p w:rsidR="000F365E" w:rsidRPr="003C7F6E" w:rsidRDefault="000F365E" w:rsidP="000F365E">
      <w:pPr>
        <w:pStyle w:val="SubsectionHead"/>
      </w:pPr>
      <w:r w:rsidRPr="003C7F6E">
        <w:t>Reduced amount if applicable rate took account of a section</w:t>
      </w:r>
      <w:r w:rsidR="003C7F6E">
        <w:t> </w:t>
      </w:r>
      <w:r w:rsidRPr="003C7F6E">
        <w:t>28 percentage determination</w:t>
      </w:r>
    </w:p>
    <w:p w:rsidR="000F365E" w:rsidRPr="003C7F6E" w:rsidRDefault="000F365E" w:rsidP="000F365E">
      <w:pPr>
        <w:pStyle w:val="subsection"/>
      </w:pPr>
      <w:r w:rsidRPr="003C7F6E">
        <w:tab/>
        <w:t>(4)</w:t>
      </w:r>
      <w:r w:rsidRPr="003C7F6E">
        <w:tab/>
        <w:t>If the applicable rate (see section</w:t>
      </w:r>
      <w:r w:rsidR="003C7F6E">
        <w:t> </w:t>
      </w:r>
      <w:r w:rsidRPr="003C7F6E">
        <w:t>101) took account of a determination under section</w:t>
      </w:r>
      <w:r w:rsidR="003C7F6E">
        <w:t> </w:t>
      </w:r>
      <w:r w:rsidRPr="003C7F6E">
        <w:t xml:space="preserve">28 of a particular percentage in </w:t>
      </w:r>
      <w:r w:rsidRPr="003C7F6E">
        <w:lastRenderedPageBreak/>
        <w:t>relation to one or more FTB children, the amount of the single income family bonus to the entitled individual is:</w:t>
      </w:r>
    </w:p>
    <w:p w:rsidR="000F365E" w:rsidRPr="003C7F6E" w:rsidRDefault="000F365E" w:rsidP="000F365E">
      <w:pPr>
        <w:pStyle w:val="paragraph"/>
      </w:pPr>
      <w:r w:rsidRPr="003C7F6E">
        <w:tab/>
        <w:t>(a)</w:t>
      </w:r>
      <w:r w:rsidRPr="003C7F6E">
        <w:tab/>
        <w:t xml:space="preserve">unless </w:t>
      </w:r>
      <w:r w:rsidR="003C7F6E">
        <w:t>paragraph (</w:t>
      </w:r>
      <w:r w:rsidRPr="003C7F6E">
        <w:t>b) applies—that percentage of $900; or</w:t>
      </w:r>
    </w:p>
    <w:p w:rsidR="000F365E" w:rsidRPr="003C7F6E" w:rsidRDefault="000F365E" w:rsidP="000F365E">
      <w:pPr>
        <w:pStyle w:val="paragraph"/>
      </w:pPr>
      <w:r w:rsidRPr="003C7F6E">
        <w:tab/>
        <w:t>(b)</w:t>
      </w:r>
      <w:r w:rsidRPr="003C7F6E">
        <w:tab/>
        <w:t xml:space="preserve">if </w:t>
      </w:r>
      <w:r w:rsidR="003C7F6E">
        <w:t>subsection (</w:t>
      </w:r>
      <w:r w:rsidRPr="003C7F6E">
        <w:t xml:space="preserve">2) or (3) also applies—that percentage of the amount worked out under </w:t>
      </w:r>
      <w:r w:rsidR="003C7F6E">
        <w:t>subsection (</w:t>
      </w:r>
      <w:r w:rsidRPr="003C7F6E">
        <w:t>2) or (3).</w:t>
      </w:r>
    </w:p>
    <w:p w:rsidR="000F365E" w:rsidRPr="003C7F6E" w:rsidRDefault="000F365E" w:rsidP="000F365E">
      <w:pPr>
        <w:pStyle w:val="SubsectionHead"/>
      </w:pPr>
      <w:r w:rsidRPr="003C7F6E">
        <w:t>Reduced amount if applicable rate took account of a section</w:t>
      </w:r>
      <w:r w:rsidR="003C7F6E">
        <w:t> </w:t>
      </w:r>
      <w:r w:rsidRPr="003C7F6E">
        <w:t>29 percentage determination</w:t>
      </w:r>
    </w:p>
    <w:p w:rsidR="000F365E" w:rsidRPr="003C7F6E" w:rsidRDefault="000F365E" w:rsidP="000F365E">
      <w:pPr>
        <w:pStyle w:val="subsection"/>
      </w:pPr>
      <w:r w:rsidRPr="003C7F6E">
        <w:tab/>
        <w:t>(5)</w:t>
      </w:r>
      <w:r w:rsidRPr="003C7F6E">
        <w:tab/>
        <w:t>If the applicable rate (see section</w:t>
      </w:r>
      <w:r w:rsidR="003C7F6E">
        <w:t> </w:t>
      </w:r>
      <w:r w:rsidRPr="003C7F6E">
        <w:t>101) took account of a determination under section</w:t>
      </w:r>
      <w:r w:rsidR="003C7F6E">
        <w:t> </w:t>
      </w:r>
      <w:r w:rsidRPr="003C7F6E">
        <w:t>29 of a particular percentage in relation to one or more FTB children, the amount of the single income family bonus to the entitled individual is:</w:t>
      </w:r>
    </w:p>
    <w:p w:rsidR="000F365E" w:rsidRPr="003C7F6E" w:rsidRDefault="000F365E" w:rsidP="000F365E">
      <w:pPr>
        <w:pStyle w:val="paragraph"/>
      </w:pPr>
      <w:r w:rsidRPr="003C7F6E">
        <w:tab/>
        <w:t>(a)</w:t>
      </w:r>
      <w:r w:rsidRPr="003C7F6E">
        <w:tab/>
        <w:t xml:space="preserve">unless </w:t>
      </w:r>
      <w:r w:rsidR="003C7F6E">
        <w:t>paragraph (</w:t>
      </w:r>
      <w:r w:rsidRPr="003C7F6E">
        <w:t>b) applies—that percentage of $900; or</w:t>
      </w:r>
    </w:p>
    <w:p w:rsidR="000F365E" w:rsidRPr="003C7F6E" w:rsidRDefault="000F365E" w:rsidP="000F365E">
      <w:pPr>
        <w:pStyle w:val="paragraph"/>
      </w:pPr>
      <w:r w:rsidRPr="003C7F6E">
        <w:tab/>
        <w:t>(b)</w:t>
      </w:r>
      <w:r w:rsidRPr="003C7F6E">
        <w:tab/>
        <w:t xml:space="preserve">if </w:t>
      </w:r>
      <w:r w:rsidR="003C7F6E">
        <w:t>subsection (</w:t>
      </w:r>
      <w:r w:rsidRPr="003C7F6E">
        <w:t xml:space="preserve">2) or (3) also applies—that percentage of the amount worked out under </w:t>
      </w:r>
      <w:r w:rsidR="003C7F6E">
        <w:t>subsection (</w:t>
      </w:r>
      <w:r w:rsidRPr="003C7F6E">
        <w:t>2) or (3).</w:t>
      </w:r>
    </w:p>
    <w:p w:rsidR="0011044B" w:rsidRPr="003C7F6E" w:rsidRDefault="0011044B" w:rsidP="003D7FE2">
      <w:pPr>
        <w:pStyle w:val="ActHead2"/>
        <w:pageBreakBefore/>
      </w:pPr>
      <w:bookmarkStart w:id="258" w:name="_Toc441660150"/>
      <w:r w:rsidRPr="003C7F6E">
        <w:rPr>
          <w:rStyle w:val="CharPartNo"/>
        </w:rPr>
        <w:lastRenderedPageBreak/>
        <w:t>Part</w:t>
      </w:r>
      <w:r w:rsidR="003C7F6E" w:rsidRPr="003C7F6E">
        <w:rPr>
          <w:rStyle w:val="CharPartNo"/>
        </w:rPr>
        <w:t> </w:t>
      </w:r>
      <w:r w:rsidRPr="003C7F6E">
        <w:rPr>
          <w:rStyle w:val="CharPartNo"/>
        </w:rPr>
        <w:t>7A</w:t>
      </w:r>
      <w:r w:rsidRPr="003C7F6E">
        <w:t>—</w:t>
      </w:r>
      <w:r w:rsidRPr="003C7F6E">
        <w:rPr>
          <w:rStyle w:val="CharPartText"/>
        </w:rPr>
        <w:t>ETR payment</w:t>
      </w:r>
      <w:bookmarkEnd w:id="258"/>
    </w:p>
    <w:p w:rsidR="0011044B" w:rsidRPr="003C7F6E" w:rsidRDefault="0011044B" w:rsidP="0011044B">
      <w:pPr>
        <w:pStyle w:val="ActHead3"/>
      </w:pPr>
      <w:bookmarkStart w:id="259" w:name="_Toc441660151"/>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Entitlements in respect of eligible children</w:t>
      </w:r>
      <w:bookmarkEnd w:id="259"/>
    </w:p>
    <w:p w:rsidR="0011044B" w:rsidRPr="003C7F6E" w:rsidRDefault="0011044B" w:rsidP="0011044B">
      <w:pPr>
        <w:pStyle w:val="ActHead5"/>
      </w:pPr>
      <w:bookmarkStart w:id="260" w:name="_Toc441660152"/>
      <w:r w:rsidRPr="003C7F6E">
        <w:rPr>
          <w:rStyle w:val="CharSectno"/>
        </w:rPr>
        <w:t>102A</w:t>
      </w:r>
      <w:r w:rsidRPr="003C7F6E">
        <w:t xml:space="preserve">  When is an individual entitled to an ETR payment in respect of a child?</w:t>
      </w:r>
      <w:bookmarkEnd w:id="260"/>
    </w:p>
    <w:p w:rsidR="0011044B" w:rsidRPr="003C7F6E" w:rsidRDefault="0011044B" w:rsidP="0011044B">
      <w:pPr>
        <w:pStyle w:val="SubsectionHead"/>
      </w:pPr>
      <w:r w:rsidRPr="003C7F6E">
        <w:t>FTB</w:t>
      </w:r>
    </w:p>
    <w:p w:rsidR="0011044B" w:rsidRPr="003C7F6E" w:rsidRDefault="0011044B" w:rsidP="0011044B">
      <w:pPr>
        <w:pStyle w:val="subsection"/>
      </w:pPr>
      <w:r w:rsidRPr="003C7F6E">
        <w:tab/>
        <w:t>(1)</w:t>
      </w:r>
      <w:r w:rsidRPr="003C7F6E">
        <w:tab/>
        <w:t xml:space="preserve">An individual (the </w:t>
      </w:r>
      <w:r w:rsidRPr="003C7F6E">
        <w:rPr>
          <w:b/>
          <w:i/>
        </w:rPr>
        <w:t>entitled individual</w:t>
      </w:r>
      <w:r w:rsidRPr="003C7F6E">
        <w:t>) is entitled to an ETR payment if:</w:t>
      </w:r>
    </w:p>
    <w:p w:rsidR="0011044B" w:rsidRPr="003C7F6E" w:rsidRDefault="0011044B" w:rsidP="0011044B">
      <w:pPr>
        <w:pStyle w:val="paragraph"/>
      </w:pPr>
      <w:r w:rsidRPr="003C7F6E">
        <w:tab/>
        <w:t>(a)</w:t>
      </w:r>
      <w:r w:rsidRPr="003C7F6E">
        <w:tab/>
        <w:t>in relation to 8</w:t>
      </w:r>
      <w:r w:rsidR="003C7F6E">
        <w:t> </w:t>
      </w:r>
      <w:r w:rsidRPr="003C7F6E">
        <w:t>May 2012:</w:t>
      </w:r>
    </w:p>
    <w:p w:rsidR="0011044B" w:rsidRPr="003C7F6E" w:rsidRDefault="0011044B" w:rsidP="0011044B">
      <w:pPr>
        <w:pStyle w:val="paragraphsub"/>
      </w:pPr>
      <w:r w:rsidRPr="003C7F6E">
        <w:tab/>
        <w:t>(i)</w:t>
      </w:r>
      <w:r w:rsidRPr="003C7F6E">
        <w:tab/>
        <w:t>a determination under section</w:t>
      </w:r>
      <w:r w:rsidR="003C7F6E">
        <w:t> </w:t>
      </w:r>
      <w:r w:rsidRPr="003C7F6E">
        <w:t>16 or 17 of the Family Assistance Administration Act is in force in respect of the entitled individual as a claimant; or</w:t>
      </w:r>
    </w:p>
    <w:p w:rsidR="0011044B" w:rsidRPr="003C7F6E" w:rsidRDefault="0011044B" w:rsidP="0011044B">
      <w:pPr>
        <w:pStyle w:val="paragraphsub"/>
      </w:pPr>
      <w:r w:rsidRPr="003C7F6E">
        <w:tab/>
        <w:t>(ii)</w:t>
      </w:r>
      <w:r w:rsidRPr="003C7F6E">
        <w:tab/>
        <w:t>a determination under section</w:t>
      </w:r>
      <w:r w:rsidR="003C7F6E">
        <w:t> </w:t>
      </w:r>
      <w:r w:rsidRPr="003C7F6E">
        <w:t>18 of the Family Assistance Administration Act is in force in respect of the entitled individual because the Secretary is satisfied that the entitled individual is eligible for family tax benefit under section</w:t>
      </w:r>
      <w:r w:rsidR="003C7F6E">
        <w:t> </w:t>
      </w:r>
      <w:r w:rsidRPr="003C7F6E">
        <w:t>32 of this Act; and</w:t>
      </w:r>
    </w:p>
    <w:p w:rsidR="0011044B" w:rsidRPr="003C7F6E" w:rsidRDefault="0011044B" w:rsidP="0011044B">
      <w:pPr>
        <w:pStyle w:val="paragraph"/>
      </w:pPr>
      <w:r w:rsidRPr="003C7F6E">
        <w:tab/>
        <w:t>(b)</w:t>
      </w:r>
      <w:r w:rsidRPr="003C7F6E">
        <w:tab/>
        <w:t>the entitled individual’s rate of family tax benefit on that day, worked out under Division</w:t>
      </w:r>
      <w:r w:rsidR="003C7F6E">
        <w:t> </w:t>
      </w:r>
      <w:r w:rsidRPr="003C7F6E">
        <w:t>1 of Part</w:t>
      </w:r>
      <w:r w:rsidR="003C7F6E">
        <w:t> </w:t>
      </w:r>
      <w:r w:rsidRPr="003C7F6E">
        <w:t>4 but disregarding reductions (if any) under clause</w:t>
      </w:r>
      <w:r w:rsidR="003C7F6E">
        <w:t> </w:t>
      </w:r>
      <w:r w:rsidRPr="003C7F6E">
        <w:t>5 or 25A of Schedule</w:t>
      </w:r>
      <w:r w:rsidR="003C7F6E">
        <w:t> </w:t>
      </w:r>
      <w:r w:rsidRPr="003C7F6E">
        <w:t>1, consisted of or included a Part A rate greater than nil; and</w:t>
      </w:r>
    </w:p>
    <w:p w:rsidR="0011044B" w:rsidRPr="003C7F6E" w:rsidRDefault="0011044B" w:rsidP="0011044B">
      <w:pPr>
        <w:pStyle w:val="paragraph"/>
      </w:pPr>
      <w:r w:rsidRPr="003C7F6E">
        <w:tab/>
        <w:t>(c)</w:t>
      </w:r>
      <w:r w:rsidRPr="003C7F6E">
        <w:tab/>
        <w:t>that rate was worked out taking into account one or more FTB children of the entitled individual who were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31</w:t>
      </w:r>
      <w:r w:rsidR="003C7F6E">
        <w:t> </w:t>
      </w:r>
      <w:r w:rsidRPr="003C7F6E">
        <w:t>July 2007; and</w:t>
      </w:r>
    </w:p>
    <w:p w:rsidR="0011044B" w:rsidRPr="003C7F6E" w:rsidRDefault="0011044B" w:rsidP="0011044B">
      <w:pPr>
        <w:pStyle w:val="paragraph"/>
      </w:pPr>
      <w:r w:rsidRPr="003C7F6E">
        <w:tab/>
        <w:t>(d)</w:t>
      </w:r>
      <w:r w:rsidRPr="003C7F6E">
        <w:tab/>
        <w:t>if, on 8</w:t>
      </w:r>
      <w:r w:rsidR="003C7F6E">
        <w:t> </w:t>
      </w:r>
      <w:r w:rsidRPr="003C7F6E">
        <w:t xml:space="preserve">May 2012, an FTB child to whom </w:t>
      </w:r>
      <w:r w:rsidR="003C7F6E">
        <w:t>paragraph (</w:t>
      </w:r>
      <w:r w:rsidRPr="003C7F6E">
        <w:t>c) applies is at least 16—the FTB child is a senior secondary school child.</w:t>
      </w:r>
    </w:p>
    <w:p w:rsidR="0011044B" w:rsidRPr="003C7F6E" w:rsidRDefault="0011044B" w:rsidP="0011044B">
      <w:pPr>
        <w:pStyle w:val="SubsectionHead"/>
      </w:pPr>
      <w:r w:rsidRPr="003C7F6E">
        <w:lastRenderedPageBreak/>
        <w:t>Youth allowance</w:t>
      </w:r>
    </w:p>
    <w:p w:rsidR="0011044B" w:rsidRPr="003C7F6E" w:rsidRDefault="0011044B" w:rsidP="0011044B">
      <w:pPr>
        <w:pStyle w:val="subsection"/>
      </w:pPr>
      <w:r w:rsidRPr="003C7F6E">
        <w:tab/>
        <w:t>(2)</w:t>
      </w:r>
      <w:r w:rsidRPr="003C7F6E">
        <w:tab/>
        <w:t xml:space="preserve">An individual (the </w:t>
      </w:r>
      <w:r w:rsidRPr="003C7F6E">
        <w:rPr>
          <w:b/>
          <w:i/>
        </w:rPr>
        <w:t>entitled individual</w:t>
      </w:r>
      <w:r w:rsidRPr="003C7F6E">
        <w:t>) is entitled to an ETR payment if:</w:t>
      </w:r>
    </w:p>
    <w:p w:rsidR="0011044B" w:rsidRPr="003C7F6E" w:rsidRDefault="0011044B" w:rsidP="0011044B">
      <w:pPr>
        <w:pStyle w:val="paragraph"/>
      </w:pPr>
      <w:r w:rsidRPr="003C7F6E">
        <w:tab/>
        <w:t>(a)</w:t>
      </w:r>
      <w:r w:rsidRPr="003C7F6E">
        <w:tab/>
        <w:t>the entitled individual has been paid an instalment of youth allowance; and</w:t>
      </w:r>
    </w:p>
    <w:p w:rsidR="0011044B" w:rsidRPr="003C7F6E" w:rsidRDefault="0011044B" w:rsidP="0011044B">
      <w:pPr>
        <w:pStyle w:val="paragraph"/>
      </w:pPr>
      <w:r w:rsidRPr="003C7F6E">
        <w:tab/>
        <w:t>(b)</w:t>
      </w:r>
      <w:r w:rsidRPr="003C7F6E">
        <w:tab/>
        <w:t>the instalment was in respect of a period that included 8</w:t>
      </w:r>
      <w:r w:rsidR="003C7F6E">
        <w:t> </w:t>
      </w:r>
      <w:r w:rsidRPr="003C7F6E">
        <w:t>May 2012; and</w:t>
      </w:r>
    </w:p>
    <w:p w:rsidR="0011044B" w:rsidRPr="003C7F6E" w:rsidRDefault="0011044B" w:rsidP="0011044B">
      <w:pPr>
        <w:pStyle w:val="paragraph"/>
      </w:pPr>
      <w:r w:rsidRPr="003C7F6E">
        <w:tab/>
        <w:t>(c)</w:t>
      </w:r>
      <w:r w:rsidRPr="003C7F6E">
        <w:tab/>
        <w:t>the instalment was of another individual who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tab/>
        <w:t>(d)</w:t>
      </w:r>
      <w:r w:rsidRPr="003C7F6E">
        <w:tab/>
        <w:t>on 8</w:t>
      </w:r>
      <w:r w:rsidR="003C7F6E">
        <w:t> </w:t>
      </w:r>
      <w:r w:rsidRPr="003C7F6E">
        <w:t>May 2012, the other individual was undertaking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and</w:t>
      </w:r>
    </w:p>
    <w:p w:rsidR="0011044B" w:rsidRPr="003C7F6E" w:rsidRDefault="0011044B" w:rsidP="0011044B">
      <w:pPr>
        <w:pStyle w:val="paragraph"/>
      </w:pPr>
      <w:r w:rsidRPr="003C7F6E">
        <w:tab/>
        <w:t>(e)</w:t>
      </w:r>
      <w:r w:rsidRPr="003C7F6E">
        <w:tab/>
        <w:t>youth allowance is payable to the other individual in respect of 8</w:t>
      </w:r>
      <w:r w:rsidR="003C7F6E">
        <w:t> </w:t>
      </w:r>
      <w:r w:rsidRPr="003C7F6E">
        <w:t>May 2012; and</w:t>
      </w:r>
    </w:p>
    <w:p w:rsidR="0011044B" w:rsidRPr="003C7F6E" w:rsidRDefault="0011044B" w:rsidP="0011044B">
      <w:pPr>
        <w:pStyle w:val="paragraph"/>
      </w:pPr>
      <w:r w:rsidRPr="003C7F6E">
        <w:tab/>
        <w:t>(f)</w:t>
      </w:r>
      <w:r w:rsidRPr="003C7F6E">
        <w:tab/>
        <w:t>the instalment was paid to the entitled individual:</w:t>
      </w:r>
    </w:p>
    <w:p w:rsidR="0011044B" w:rsidRPr="003C7F6E" w:rsidRDefault="0011044B" w:rsidP="0011044B">
      <w:pPr>
        <w:pStyle w:val="paragraphsub"/>
      </w:pPr>
      <w:r w:rsidRPr="003C7F6E">
        <w:tab/>
        <w:t>(i)</w:t>
      </w:r>
      <w:r w:rsidRPr="003C7F6E">
        <w:tab/>
        <w:t>on behalf of the other individual in accordance with subsection</w:t>
      </w:r>
      <w:r w:rsidR="003C7F6E">
        <w:t> </w:t>
      </w:r>
      <w:r w:rsidRPr="003C7F6E">
        <w:t xml:space="preserve">45(1) of the </w:t>
      </w:r>
      <w:r w:rsidRPr="003C7F6E">
        <w:rPr>
          <w:i/>
        </w:rPr>
        <w:t>Social Security (Administration) Act 1999</w:t>
      </w:r>
      <w:r w:rsidRPr="003C7F6E">
        <w:t>; or</w:t>
      </w:r>
    </w:p>
    <w:p w:rsidR="0011044B" w:rsidRPr="003C7F6E" w:rsidRDefault="0011044B" w:rsidP="0011044B">
      <w:pPr>
        <w:pStyle w:val="paragraphsub"/>
      </w:pPr>
      <w:r w:rsidRPr="003C7F6E">
        <w:tab/>
        <w:t>(ii)</w:t>
      </w:r>
      <w:r w:rsidRPr="003C7F6E">
        <w:tab/>
        <w:t>as payment nominee in accordance with Part</w:t>
      </w:r>
      <w:r w:rsidR="003C7F6E">
        <w:t> </w:t>
      </w:r>
      <w:r w:rsidRPr="003C7F6E">
        <w:t xml:space="preserve">3A of the </w:t>
      </w:r>
      <w:r w:rsidRPr="003C7F6E">
        <w:rPr>
          <w:i/>
        </w:rPr>
        <w:t>Social Security (Administration) Act 1999</w:t>
      </w:r>
      <w:r w:rsidRPr="003C7F6E">
        <w:t>.</w:t>
      </w:r>
    </w:p>
    <w:p w:rsidR="0011044B" w:rsidRPr="003C7F6E" w:rsidRDefault="0011044B" w:rsidP="0011044B">
      <w:pPr>
        <w:pStyle w:val="SubsectionHead"/>
      </w:pPr>
      <w:r w:rsidRPr="003C7F6E">
        <w:t>ABSTUDY</w:t>
      </w:r>
    </w:p>
    <w:p w:rsidR="0011044B" w:rsidRPr="003C7F6E" w:rsidRDefault="0011044B" w:rsidP="0011044B">
      <w:pPr>
        <w:pStyle w:val="subsection"/>
      </w:pPr>
      <w:r w:rsidRPr="003C7F6E">
        <w:tab/>
        <w:t>(3)</w:t>
      </w:r>
      <w:r w:rsidRPr="003C7F6E">
        <w:tab/>
        <w:t xml:space="preserve">An individual (the </w:t>
      </w:r>
      <w:r w:rsidRPr="003C7F6E">
        <w:rPr>
          <w:b/>
          <w:i/>
        </w:rPr>
        <w:t>entitled individual</w:t>
      </w:r>
      <w:r w:rsidRPr="003C7F6E">
        <w:t>) is entitled to an ETR payment if:</w:t>
      </w:r>
    </w:p>
    <w:p w:rsidR="0011044B" w:rsidRPr="003C7F6E" w:rsidRDefault="0011044B" w:rsidP="0011044B">
      <w:pPr>
        <w:pStyle w:val="paragraph"/>
      </w:pPr>
      <w:r w:rsidRPr="003C7F6E">
        <w:tab/>
        <w:t>(a)</w:t>
      </w:r>
      <w:r w:rsidRPr="003C7F6E">
        <w:tab/>
        <w:t>the whole or a part of an instalment under the scheme known as the ABSTUDY scheme that includes an amount identified as living allowance was paid in respect of a student; and</w:t>
      </w:r>
    </w:p>
    <w:p w:rsidR="0011044B" w:rsidRPr="003C7F6E" w:rsidRDefault="0011044B" w:rsidP="0011044B">
      <w:pPr>
        <w:pStyle w:val="paragraph"/>
      </w:pPr>
      <w:r w:rsidRPr="003C7F6E">
        <w:tab/>
        <w:t>(b)</w:t>
      </w:r>
      <w:r w:rsidRPr="003C7F6E">
        <w:tab/>
        <w:t>the instalment was in respect of a period that included 8</w:t>
      </w:r>
      <w:r w:rsidR="003C7F6E">
        <w:t> </w:t>
      </w:r>
      <w:r w:rsidRPr="003C7F6E">
        <w:t>May 2012; and</w:t>
      </w:r>
    </w:p>
    <w:p w:rsidR="0011044B" w:rsidRPr="003C7F6E" w:rsidRDefault="0011044B" w:rsidP="0011044B">
      <w:pPr>
        <w:pStyle w:val="paragraph"/>
      </w:pPr>
      <w:r w:rsidRPr="003C7F6E">
        <w:tab/>
        <w:t>(c)</w:t>
      </w:r>
      <w:r w:rsidRPr="003C7F6E">
        <w:tab/>
        <w:t>the student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lastRenderedPageBreak/>
        <w:tab/>
        <w:t>(d)</w:t>
      </w:r>
      <w:r w:rsidRPr="003C7F6E">
        <w:tab/>
        <w:t>on 8</w:t>
      </w:r>
      <w:r w:rsidR="003C7F6E">
        <w:t> </w:t>
      </w:r>
      <w:r w:rsidRPr="003C7F6E">
        <w:t>May 2012, the student was undertaking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and</w:t>
      </w:r>
    </w:p>
    <w:p w:rsidR="0011044B" w:rsidRPr="003C7F6E" w:rsidRDefault="0011044B" w:rsidP="0011044B">
      <w:pPr>
        <w:pStyle w:val="paragraph"/>
      </w:pPr>
      <w:r w:rsidRPr="003C7F6E">
        <w:tab/>
        <w:t>(e)</w:t>
      </w:r>
      <w:r w:rsidRPr="003C7F6E">
        <w:tab/>
        <w:t>living allowance is payable under the scheme in respect of the student on 8</w:t>
      </w:r>
      <w:r w:rsidR="003C7F6E">
        <w:t> </w:t>
      </w:r>
      <w:r w:rsidRPr="003C7F6E">
        <w:t>May 2012; and</w:t>
      </w:r>
    </w:p>
    <w:p w:rsidR="0011044B" w:rsidRPr="003C7F6E" w:rsidRDefault="0011044B" w:rsidP="0011044B">
      <w:pPr>
        <w:pStyle w:val="paragraph"/>
      </w:pPr>
      <w:r w:rsidRPr="003C7F6E">
        <w:tab/>
        <w:t>(f)</w:t>
      </w:r>
      <w:r w:rsidRPr="003C7F6E">
        <w:tab/>
        <w:t>on 8</w:t>
      </w:r>
      <w:r w:rsidR="003C7F6E">
        <w:t> </w:t>
      </w:r>
      <w:r w:rsidRPr="003C7F6E">
        <w:t>May 2012, the entitled individual was a parent or guardian of the student; and</w:t>
      </w:r>
    </w:p>
    <w:p w:rsidR="0011044B" w:rsidRPr="003C7F6E" w:rsidRDefault="0011044B" w:rsidP="0011044B">
      <w:pPr>
        <w:pStyle w:val="paragraph"/>
      </w:pPr>
      <w:r w:rsidRPr="003C7F6E">
        <w:tab/>
        <w:t>(g)</w:t>
      </w:r>
      <w:r w:rsidRPr="003C7F6E">
        <w:tab/>
        <w:t>the entitled individual is either:</w:t>
      </w:r>
    </w:p>
    <w:p w:rsidR="0011044B" w:rsidRPr="003C7F6E" w:rsidRDefault="0011044B" w:rsidP="0011044B">
      <w:pPr>
        <w:pStyle w:val="paragraphsub"/>
      </w:pPr>
      <w:r w:rsidRPr="003C7F6E">
        <w:tab/>
        <w:t>(i)</w:t>
      </w:r>
      <w:r w:rsidRPr="003C7F6E">
        <w:tab/>
        <w:t>the parent or guardian to whom the whole or part was paid; or</w:t>
      </w:r>
    </w:p>
    <w:p w:rsidR="0011044B" w:rsidRPr="003C7F6E" w:rsidRDefault="0011044B" w:rsidP="0011044B">
      <w:pPr>
        <w:pStyle w:val="paragraphsub"/>
      </w:pPr>
      <w:r w:rsidRPr="003C7F6E">
        <w:tab/>
        <w:t>(ii)</w:t>
      </w:r>
      <w:r w:rsidRPr="003C7F6E">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3C7F6E" w:rsidRDefault="0011044B" w:rsidP="0011044B">
      <w:pPr>
        <w:pStyle w:val="SubsectionHead"/>
      </w:pPr>
      <w:r w:rsidRPr="003C7F6E">
        <w:t>Disability support pension and pensioner education supplement</w:t>
      </w:r>
    </w:p>
    <w:p w:rsidR="0011044B" w:rsidRPr="003C7F6E" w:rsidRDefault="0011044B" w:rsidP="0011044B">
      <w:pPr>
        <w:pStyle w:val="subsection"/>
      </w:pPr>
      <w:r w:rsidRPr="003C7F6E">
        <w:tab/>
        <w:t>(4)</w:t>
      </w:r>
      <w:r w:rsidRPr="003C7F6E">
        <w:tab/>
        <w:t xml:space="preserve">An individual (the </w:t>
      </w:r>
      <w:r w:rsidRPr="003C7F6E">
        <w:rPr>
          <w:b/>
          <w:i/>
        </w:rPr>
        <w:t>entitled individual</w:t>
      </w:r>
      <w:r w:rsidRPr="003C7F6E">
        <w:t>) is entitled to an ETR payment if:</w:t>
      </w:r>
    </w:p>
    <w:p w:rsidR="0011044B" w:rsidRPr="003C7F6E" w:rsidRDefault="0011044B" w:rsidP="0011044B">
      <w:pPr>
        <w:pStyle w:val="paragraph"/>
      </w:pPr>
      <w:r w:rsidRPr="003C7F6E">
        <w:tab/>
        <w:t>(a)</w:t>
      </w:r>
      <w:r w:rsidRPr="003C7F6E">
        <w:tab/>
        <w:t>an instalment of disability support pension under Part</w:t>
      </w:r>
      <w:r w:rsidR="003C7F6E">
        <w:t> </w:t>
      </w:r>
      <w:r w:rsidRPr="003C7F6E">
        <w:t xml:space="preserve">2.3 of the </w:t>
      </w:r>
      <w:r w:rsidRPr="003C7F6E">
        <w:rPr>
          <w:i/>
        </w:rPr>
        <w:t>Social Security Act 1991</w:t>
      </w:r>
      <w:r w:rsidRPr="003C7F6E">
        <w:t xml:space="preserve"> has been paid to the entitled individual; and</w:t>
      </w:r>
    </w:p>
    <w:p w:rsidR="0011044B" w:rsidRPr="003C7F6E" w:rsidRDefault="0011044B" w:rsidP="0011044B">
      <w:pPr>
        <w:pStyle w:val="paragraph"/>
      </w:pPr>
      <w:r w:rsidRPr="003C7F6E">
        <w:tab/>
        <w:t>(b)</w:t>
      </w:r>
      <w:r w:rsidRPr="003C7F6E">
        <w:tab/>
        <w:t>an instalment of pensioner education supplement under:</w:t>
      </w:r>
    </w:p>
    <w:p w:rsidR="0011044B" w:rsidRPr="003C7F6E" w:rsidRDefault="0011044B" w:rsidP="0011044B">
      <w:pPr>
        <w:pStyle w:val="paragraphsub"/>
      </w:pPr>
      <w:r w:rsidRPr="003C7F6E">
        <w:tab/>
        <w:t>(i)</w:t>
      </w:r>
      <w:r w:rsidRPr="003C7F6E">
        <w:tab/>
        <w:t>Part</w:t>
      </w:r>
      <w:r w:rsidR="003C7F6E">
        <w:t> </w:t>
      </w:r>
      <w:r w:rsidRPr="003C7F6E">
        <w:t xml:space="preserve">2.24A of the </w:t>
      </w:r>
      <w:r w:rsidRPr="003C7F6E">
        <w:rPr>
          <w:i/>
        </w:rPr>
        <w:t>Social Security Act 1991</w:t>
      </w:r>
      <w:r w:rsidRPr="003C7F6E">
        <w:t>; or</w:t>
      </w:r>
    </w:p>
    <w:p w:rsidR="0011044B" w:rsidRPr="003C7F6E" w:rsidRDefault="0011044B" w:rsidP="0011044B">
      <w:pPr>
        <w:pStyle w:val="paragraphsub"/>
      </w:pPr>
      <w:r w:rsidRPr="003C7F6E">
        <w:tab/>
        <w:t>(ii)</w:t>
      </w:r>
      <w:r w:rsidRPr="003C7F6E">
        <w:tab/>
        <w:t>the scheme known as the ABSTUDY scheme;</w:t>
      </w:r>
    </w:p>
    <w:p w:rsidR="0011044B" w:rsidRPr="003C7F6E" w:rsidRDefault="0011044B" w:rsidP="0011044B">
      <w:pPr>
        <w:pStyle w:val="paragraph"/>
      </w:pPr>
      <w:r w:rsidRPr="003C7F6E">
        <w:tab/>
      </w:r>
      <w:r w:rsidRPr="003C7F6E">
        <w:tab/>
        <w:t>has been paid (whether or not to the entitled individual); and</w:t>
      </w:r>
    </w:p>
    <w:p w:rsidR="0011044B" w:rsidRPr="003C7F6E" w:rsidRDefault="0011044B" w:rsidP="0011044B">
      <w:pPr>
        <w:pStyle w:val="paragraph"/>
      </w:pPr>
      <w:r w:rsidRPr="003C7F6E">
        <w:tab/>
        <w:t>(c)</w:t>
      </w:r>
      <w:r w:rsidRPr="003C7F6E">
        <w:tab/>
        <w:t xml:space="preserve">the instalments referred to in </w:t>
      </w:r>
      <w:r w:rsidR="003C7F6E">
        <w:t>paragraphs (</w:t>
      </w:r>
      <w:r w:rsidRPr="003C7F6E">
        <w:t>a) and (b) were each in respect of a period that included 8</w:t>
      </w:r>
      <w:r w:rsidR="003C7F6E">
        <w:t> </w:t>
      </w:r>
      <w:r w:rsidRPr="003C7F6E">
        <w:t>May 2012; and</w:t>
      </w:r>
    </w:p>
    <w:p w:rsidR="0011044B" w:rsidRPr="003C7F6E" w:rsidRDefault="0011044B" w:rsidP="0011044B">
      <w:pPr>
        <w:pStyle w:val="paragraph"/>
      </w:pPr>
      <w:r w:rsidRPr="003C7F6E">
        <w:tab/>
        <w:t>(d)</w:t>
      </w:r>
      <w:r w:rsidRPr="003C7F6E">
        <w:tab/>
        <w:t xml:space="preserve">the instalments referred to in </w:t>
      </w:r>
      <w:r w:rsidR="003C7F6E">
        <w:t>paragraphs (</w:t>
      </w:r>
      <w:r w:rsidRPr="003C7F6E">
        <w:t>a) and (b) were of another individual who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lastRenderedPageBreak/>
        <w:tab/>
        <w:t>(e)</w:t>
      </w:r>
      <w:r w:rsidRPr="003C7F6E">
        <w:tab/>
        <w:t>on 8</w:t>
      </w:r>
      <w:r w:rsidR="003C7F6E">
        <w:t> </w:t>
      </w:r>
      <w:r w:rsidRPr="003C7F6E">
        <w:t>May 2012, the other individual is:</w:t>
      </w:r>
    </w:p>
    <w:p w:rsidR="0011044B" w:rsidRPr="003C7F6E" w:rsidRDefault="0011044B" w:rsidP="0011044B">
      <w:pPr>
        <w:pStyle w:val="paragraphsub"/>
      </w:pPr>
      <w:r w:rsidRPr="003C7F6E">
        <w:tab/>
        <w:t>(i)</w:t>
      </w:r>
      <w:r w:rsidRPr="003C7F6E">
        <w:tab/>
        <w:t xml:space="preserve">if </w:t>
      </w:r>
      <w:r w:rsidR="003C7F6E">
        <w:t>subparagraph (</w:t>
      </w:r>
      <w:r w:rsidRPr="003C7F6E">
        <w:t>b)(i) applies—undertaking qualifying study (within the meaning of Part</w:t>
      </w:r>
      <w:r w:rsidR="003C7F6E">
        <w:t> </w:t>
      </w:r>
      <w:r w:rsidRPr="003C7F6E">
        <w:t xml:space="preserve">2.24A of the </w:t>
      </w:r>
      <w:r w:rsidRPr="003C7F6E">
        <w:rPr>
          <w:i/>
        </w:rPr>
        <w:t>Social Security Act 1991</w:t>
      </w:r>
      <w:r w:rsidRPr="003C7F6E">
        <w:t>) in respect of a course of education determined, under section</w:t>
      </w:r>
      <w:r w:rsidR="003C7F6E">
        <w:t> </w:t>
      </w:r>
      <w:r w:rsidRPr="003C7F6E">
        <w:t xml:space="preserve">5D of the </w:t>
      </w:r>
      <w:r w:rsidRPr="003C7F6E">
        <w:rPr>
          <w:i/>
        </w:rPr>
        <w:t>Student Assistance Act 1973</w:t>
      </w:r>
      <w:r w:rsidRPr="003C7F6E">
        <w:t xml:space="preserve">, to be a secondary course for the purposes of the </w:t>
      </w:r>
      <w:r w:rsidRPr="003C7F6E">
        <w:rPr>
          <w:i/>
        </w:rPr>
        <w:t>Student Assistance Act 1973</w:t>
      </w:r>
      <w:r w:rsidRPr="003C7F6E">
        <w:t>; or</w:t>
      </w:r>
    </w:p>
    <w:p w:rsidR="0011044B" w:rsidRPr="003C7F6E" w:rsidRDefault="0011044B" w:rsidP="0011044B">
      <w:pPr>
        <w:pStyle w:val="paragraphsub"/>
      </w:pPr>
      <w:r w:rsidRPr="003C7F6E">
        <w:tab/>
        <w:t>(ii)</w:t>
      </w:r>
      <w:r w:rsidRPr="003C7F6E">
        <w:tab/>
        <w:t xml:space="preserve">if </w:t>
      </w:r>
      <w:r w:rsidR="003C7F6E">
        <w:t>subparagraph (</w:t>
      </w:r>
      <w:r w:rsidRPr="003C7F6E">
        <w:t>b)(ii) applies—undertaking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and</w:t>
      </w:r>
    </w:p>
    <w:p w:rsidR="0011044B" w:rsidRPr="003C7F6E" w:rsidRDefault="0011044B" w:rsidP="0011044B">
      <w:pPr>
        <w:pStyle w:val="paragraph"/>
      </w:pPr>
      <w:r w:rsidRPr="003C7F6E">
        <w:tab/>
        <w:t>(f)</w:t>
      </w:r>
      <w:r w:rsidRPr="003C7F6E">
        <w:tab/>
        <w:t>disability support pension and the pensioner education supplement are both payable to the other individual in respect of 8</w:t>
      </w:r>
      <w:r w:rsidR="003C7F6E">
        <w:t> </w:t>
      </w:r>
      <w:r w:rsidRPr="003C7F6E">
        <w:t>May 2012; and</w:t>
      </w:r>
    </w:p>
    <w:p w:rsidR="0011044B" w:rsidRPr="003C7F6E" w:rsidRDefault="0011044B" w:rsidP="0011044B">
      <w:pPr>
        <w:pStyle w:val="paragraph"/>
      </w:pPr>
      <w:r w:rsidRPr="003C7F6E">
        <w:tab/>
        <w:t>(g)</w:t>
      </w:r>
      <w:r w:rsidRPr="003C7F6E">
        <w:tab/>
        <w:t xml:space="preserve">the instalment referred to in </w:t>
      </w:r>
      <w:r w:rsidR="003C7F6E">
        <w:t>paragraph (</w:t>
      </w:r>
      <w:r w:rsidRPr="003C7F6E">
        <w:t>a) was paid to the entitled individual as payment nominee in accordance with Part</w:t>
      </w:r>
      <w:r w:rsidR="003C7F6E">
        <w:t> </w:t>
      </w:r>
      <w:r w:rsidRPr="003C7F6E">
        <w:t xml:space="preserve">3A of the </w:t>
      </w:r>
      <w:r w:rsidRPr="003C7F6E">
        <w:rPr>
          <w:i/>
        </w:rPr>
        <w:t>Social Security (Administration) Act 1999</w:t>
      </w:r>
      <w:r w:rsidRPr="003C7F6E">
        <w:t>.</w:t>
      </w:r>
    </w:p>
    <w:p w:rsidR="0011044B" w:rsidRPr="003C7F6E" w:rsidRDefault="0011044B" w:rsidP="0011044B">
      <w:pPr>
        <w:pStyle w:val="ActHead5"/>
      </w:pPr>
      <w:bookmarkStart w:id="261" w:name="_Toc441660153"/>
      <w:r w:rsidRPr="003C7F6E">
        <w:rPr>
          <w:rStyle w:val="CharSectno"/>
        </w:rPr>
        <w:t>102B</w:t>
      </w:r>
      <w:r w:rsidRPr="003C7F6E">
        <w:t xml:space="preserve">  In respect of what children is the payment payable?</w:t>
      </w:r>
      <w:bookmarkEnd w:id="261"/>
    </w:p>
    <w:p w:rsidR="0011044B" w:rsidRPr="003C7F6E" w:rsidRDefault="0011044B" w:rsidP="0011044B">
      <w:pPr>
        <w:pStyle w:val="subsection"/>
      </w:pPr>
      <w:r w:rsidRPr="003C7F6E">
        <w:tab/>
      </w:r>
      <w:r w:rsidRPr="003C7F6E">
        <w:tab/>
        <w:t xml:space="preserve">Each of the following is an </w:t>
      </w:r>
      <w:r w:rsidRPr="003C7F6E">
        <w:rPr>
          <w:b/>
          <w:i/>
        </w:rPr>
        <w:t>eligible child</w:t>
      </w:r>
      <w:r w:rsidRPr="003C7F6E">
        <w:t xml:space="preserve"> in relation to the entitled individual:</w:t>
      </w:r>
    </w:p>
    <w:p w:rsidR="0011044B" w:rsidRPr="003C7F6E" w:rsidRDefault="0011044B" w:rsidP="0011044B">
      <w:pPr>
        <w:pStyle w:val="paragraph"/>
      </w:pPr>
      <w:r w:rsidRPr="003C7F6E">
        <w:tab/>
        <w:t>(a)</w:t>
      </w:r>
      <w:r w:rsidRPr="003C7F6E">
        <w:tab/>
        <w:t>if subsection</w:t>
      </w:r>
      <w:r w:rsidR="003C7F6E">
        <w:t> </w:t>
      </w:r>
      <w:r w:rsidRPr="003C7F6E">
        <w:t>102A(1) applies to the entitled individual—each FTB child:</w:t>
      </w:r>
    </w:p>
    <w:p w:rsidR="0011044B" w:rsidRPr="003C7F6E" w:rsidRDefault="0011044B" w:rsidP="0011044B">
      <w:pPr>
        <w:pStyle w:val="paragraphsub"/>
      </w:pPr>
      <w:r w:rsidRPr="003C7F6E">
        <w:tab/>
        <w:t>(i)</w:t>
      </w:r>
      <w:r w:rsidRPr="003C7F6E">
        <w:tab/>
        <w:t>taken into account in determining the rate referred to in paragraph</w:t>
      </w:r>
      <w:r w:rsidR="003C7F6E">
        <w:t> </w:t>
      </w:r>
      <w:r w:rsidRPr="003C7F6E">
        <w:t>102A(1)(b); and</w:t>
      </w:r>
    </w:p>
    <w:p w:rsidR="0011044B" w:rsidRPr="003C7F6E" w:rsidRDefault="0011044B" w:rsidP="0011044B">
      <w:pPr>
        <w:pStyle w:val="paragraphsub"/>
      </w:pPr>
      <w:r w:rsidRPr="003C7F6E">
        <w:tab/>
        <w:t>(ii)</w:t>
      </w:r>
      <w:r w:rsidRPr="003C7F6E">
        <w:tab/>
        <w:t>to whom paragraph</w:t>
      </w:r>
      <w:r w:rsidR="003C7F6E">
        <w:t> </w:t>
      </w:r>
      <w:r w:rsidRPr="003C7F6E">
        <w:t>102A(1)(c) applies; and</w:t>
      </w:r>
    </w:p>
    <w:p w:rsidR="0011044B" w:rsidRPr="003C7F6E" w:rsidRDefault="0011044B" w:rsidP="0011044B">
      <w:pPr>
        <w:pStyle w:val="paragraphsub"/>
      </w:pPr>
      <w:r w:rsidRPr="003C7F6E">
        <w:tab/>
        <w:t>(iii)</w:t>
      </w:r>
      <w:r w:rsidRPr="003C7F6E">
        <w:tab/>
        <w:t>if, on 8</w:t>
      </w:r>
      <w:r w:rsidR="003C7F6E">
        <w:t> </w:t>
      </w:r>
      <w:r w:rsidRPr="003C7F6E">
        <w:t>May 2012, an FTB child is at least 16—who satisfies paragraph</w:t>
      </w:r>
      <w:r w:rsidR="003C7F6E">
        <w:t> </w:t>
      </w:r>
      <w:r w:rsidRPr="003C7F6E">
        <w:t>102A(1)(d);</w:t>
      </w:r>
    </w:p>
    <w:p w:rsidR="0011044B" w:rsidRPr="003C7F6E" w:rsidRDefault="0011044B" w:rsidP="0011044B">
      <w:pPr>
        <w:pStyle w:val="paragraph"/>
      </w:pPr>
      <w:r w:rsidRPr="003C7F6E">
        <w:tab/>
        <w:t>(b)</w:t>
      </w:r>
      <w:r w:rsidRPr="003C7F6E">
        <w:tab/>
        <w:t>if subsection</w:t>
      </w:r>
      <w:r w:rsidR="003C7F6E">
        <w:t> </w:t>
      </w:r>
      <w:r w:rsidRPr="003C7F6E">
        <w:t>102A(2) applies to the entitled individual—the other individual, or each other individual, covered by paragraphs 102A(2)(c), (d) and (e);</w:t>
      </w:r>
    </w:p>
    <w:p w:rsidR="0011044B" w:rsidRPr="003C7F6E" w:rsidRDefault="0011044B" w:rsidP="0011044B">
      <w:pPr>
        <w:pStyle w:val="paragraph"/>
      </w:pPr>
      <w:r w:rsidRPr="003C7F6E">
        <w:tab/>
        <w:t>(c)</w:t>
      </w:r>
      <w:r w:rsidRPr="003C7F6E">
        <w:tab/>
        <w:t>if subsection</w:t>
      </w:r>
      <w:r w:rsidR="003C7F6E">
        <w:t> </w:t>
      </w:r>
      <w:r w:rsidRPr="003C7F6E">
        <w:t>102A(3) applies to the entitled individual—the student, or each student, covered by paragraphs 102A(3)(a), (c), (d) and (e);</w:t>
      </w:r>
    </w:p>
    <w:p w:rsidR="0011044B" w:rsidRPr="003C7F6E" w:rsidRDefault="0011044B" w:rsidP="0011044B">
      <w:pPr>
        <w:pStyle w:val="paragraph"/>
      </w:pPr>
      <w:r w:rsidRPr="003C7F6E">
        <w:lastRenderedPageBreak/>
        <w:tab/>
        <w:t>(d)</w:t>
      </w:r>
      <w:r w:rsidRPr="003C7F6E">
        <w:tab/>
        <w:t>if subsection</w:t>
      </w:r>
      <w:r w:rsidR="003C7F6E">
        <w:t> </w:t>
      </w:r>
      <w:r w:rsidRPr="003C7F6E">
        <w:t>102A(4) applies to the entitled individual—the other individual, or each other individual, covered by paragraphs 102A(4)(d), (e) and (f).</w:t>
      </w:r>
    </w:p>
    <w:p w:rsidR="0011044B" w:rsidRPr="003C7F6E" w:rsidRDefault="0011044B" w:rsidP="0011044B">
      <w:pPr>
        <w:pStyle w:val="ActHead5"/>
      </w:pPr>
      <w:bookmarkStart w:id="262" w:name="_Toc441660154"/>
      <w:r w:rsidRPr="003C7F6E">
        <w:rPr>
          <w:rStyle w:val="CharSectno"/>
        </w:rPr>
        <w:t>102C</w:t>
      </w:r>
      <w:r w:rsidRPr="003C7F6E">
        <w:t xml:space="preserve">  What is the amount of the payment?</w:t>
      </w:r>
      <w:bookmarkEnd w:id="262"/>
    </w:p>
    <w:p w:rsidR="0011044B" w:rsidRPr="003C7F6E" w:rsidRDefault="0011044B" w:rsidP="0011044B">
      <w:pPr>
        <w:pStyle w:val="SubsectionHead"/>
      </w:pPr>
      <w:r w:rsidRPr="003C7F6E">
        <w:t>Add together the amounts applicable under this section for each eligible child</w:t>
      </w:r>
    </w:p>
    <w:p w:rsidR="0011044B" w:rsidRPr="003C7F6E" w:rsidRDefault="0011044B" w:rsidP="0011044B">
      <w:pPr>
        <w:pStyle w:val="subsection"/>
      </w:pPr>
      <w:r w:rsidRPr="003C7F6E">
        <w:tab/>
        <w:t>(1)</w:t>
      </w:r>
      <w:r w:rsidRPr="003C7F6E">
        <w:tab/>
        <w:t>The amount of the ETR payment to an individual who is entitled under section</w:t>
      </w:r>
      <w:r w:rsidR="003C7F6E">
        <w:t> </w:t>
      </w:r>
      <w:r w:rsidRPr="003C7F6E">
        <w:t>102A is worked out by adding together the amounts applicable under this section for each eligible child.</w:t>
      </w:r>
    </w:p>
    <w:p w:rsidR="0011044B" w:rsidRPr="003C7F6E" w:rsidRDefault="0011044B" w:rsidP="003D37DC">
      <w:pPr>
        <w:pStyle w:val="SubsectionHead"/>
      </w:pPr>
      <w:r w:rsidRPr="003C7F6E">
        <w:t>General rule</w:t>
      </w:r>
    </w:p>
    <w:p w:rsidR="0011044B" w:rsidRPr="003C7F6E" w:rsidRDefault="0011044B" w:rsidP="003D37DC">
      <w:pPr>
        <w:pStyle w:val="subsection"/>
        <w:keepNext/>
        <w:keepLines/>
      </w:pPr>
      <w:r w:rsidRPr="003C7F6E">
        <w:tab/>
        <w:t>(2)</w:t>
      </w:r>
      <w:r w:rsidRPr="003C7F6E">
        <w:tab/>
        <w:t>Subject to this section, the amount applicable for an eligible child is:</w:t>
      </w:r>
    </w:p>
    <w:p w:rsidR="0011044B" w:rsidRPr="003C7F6E" w:rsidRDefault="0011044B" w:rsidP="0011044B">
      <w:pPr>
        <w:pStyle w:val="paragraph"/>
      </w:pPr>
      <w:r w:rsidRPr="003C7F6E">
        <w:tab/>
        <w:t>(a)</w:t>
      </w:r>
      <w:r w:rsidRPr="003C7F6E">
        <w:tab/>
        <w:t>if the eligible child was born on or after 1</w:t>
      </w:r>
      <w:r w:rsidR="003C7F6E">
        <w:t> </w:t>
      </w:r>
      <w:r w:rsidRPr="003C7F6E">
        <w:t>August 2000—$409; or</w:t>
      </w:r>
    </w:p>
    <w:p w:rsidR="0011044B" w:rsidRPr="003C7F6E" w:rsidRDefault="0011044B" w:rsidP="0011044B">
      <w:pPr>
        <w:pStyle w:val="paragraph"/>
      </w:pPr>
      <w:r w:rsidRPr="003C7F6E">
        <w:tab/>
        <w:t>(b)</w:t>
      </w:r>
      <w:r w:rsidRPr="003C7F6E">
        <w:tab/>
        <w:t>otherwise—$818.</w:t>
      </w:r>
    </w:p>
    <w:p w:rsidR="0011044B" w:rsidRPr="003C7F6E" w:rsidRDefault="0011044B" w:rsidP="0011044B">
      <w:pPr>
        <w:pStyle w:val="SubsectionHead"/>
      </w:pPr>
      <w:r w:rsidRPr="003C7F6E">
        <w:t>Reduced amount if rate of family tax benefit took account of an individual’s shared care percentage</w:t>
      </w:r>
    </w:p>
    <w:p w:rsidR="0011044B" w:rsidRPr="003C7F6E" w:rsidRDefault="0011044B" w:rsidP="0011044B">
      <w:pPr>
        <w:pStyle w:val="subsection"/>
      </w:pPr>
      <w:r w:rsidRPr="003C7F6E">
        <w:tab/>
        <w:t>(3)</w:t>
      </w:r>
      <w:r w:rsidRPr="003C7F6E">
        <w:tab/>
        <w:t>If:</w:t>
      </w:r>
    </w:p>
    <w:p w:rsidR="0011044B" w:rsidRPr="003C7F6E" w:rsidRDefault="0011044B" w:rsidP="0011044B">
      <w:pPr>
        <w:pStyle w:val="paragraph"/>
      </w:pPr>
      <w:r w:rsidRPr="003C7F6E">
        <w:tab/>
        <w:t>(a)</w:t>
      </w:r>
      <w:r w:rsidRPr="003C7F6E">
        <w:tab/>
        <w:t>subsection</w:t>
      </w:r>
      <w:r w:rsidR="003C7F6E">
        <w:t> </w:t>
      </w:r>
      <w:r w:rsidRPr="003C7F6E">
        <w:t>102A(1) applies to the entitled individual; and</w:t>
      </w:r>
    </w:p>
    <w:p w:rsidR="0011044B" w:rsidRPr="003C7F6E" w:rsidRDefault="0011044B" w:rsidP="0011044B">
      <w:pPr>
        <w:pStyle w:val="paragraph"/>
      </w:pPr>
      <w:r w:rsidRPr="003C7F6E">
        <w:tab/>
        <w:t>(b)</w:t>
      </w:r>
      <w:r w:rsidRPr="003C7F6E">
        <w:tab/>
        <w:t>the rate referred to in paragraph</w:t>
      </w:r>
      <w:r w:rsidR="003C7F6E">
        <w:t> </w:t>
      </w:r>
      <w:r w:rsidRPr="003C7F6E">
        <w:t>102A(1)(b) took account of a shared care percentage in relation to an eligible child covered by paragraph</w:t>
      </w:r>
      <w:r w:rsidR="003C7F6E">
        <w:t> </w:t>
      </w:r>
      <w:r w:rsidRPr="003C7F6E">
        <w:t>102B(a);</w:t>
      </w:r>
    </w:p>
    <w:p w:rsidR="0011044B" w:rsidRPr="003C7F6E" w:rsidRDefault="0011044B" w:rsidP="0011044B">
      <w:pPr>
        <w:pStyle w:val="subsection2"/>
      </w:pPr>
      <w:r w:rsidRPr="003C7F6E">
        <w:t>the amount applicable for the eligible child is:</w:t>
      </w:r>
    </w:p>
    <w:p w:rsidR="0011044B" w:rsidRPr="003C7F6E" w:rsidRDefault="0011044B" w:rsidP="0011044B">
      <w:pPr>
        <w:pStyle w:val="paragraph"/>
      </w:pPr>
      <w:r w:rsidRPr="003C7F6E">
        <w:tab/>
        <w:t>(c)</w:t>
      </w:r>
      <w:r w:rsidRPr="003C7F6E">
        <w:tab/>
        <w:t>if the eligible child was born on or after 1</w:t>
      </w:r>
      <w:r w:rsidR="003C7F6E">
        <w:t> </w:t>
      </w:r>
      <w:r w:rsidRPr="003C7F6E">
        <w:t>August 2000—that percentage of $409; or</w:t>
      </w:r>
    </w:p>
    <w:p w:rsidR="0011044B" w:rsidRPr="003C7F6E" w:rsidRDefault="0011044B" w:rsidP="0011044B">
      <w:pPr>
        <w:pStyle w:val="paragraph"/>
      </w:pPr>
      <w:r w:rsidRPr="003C7F6E">
        <w:tab/>
        <w:t>(d)</w:t>
      </w:r>
      <w:r w:rsidRPr="003C7F6E">
        <w:tab/>
        <w:t>otherwise—that percentage of $818.</w:t>
      </w:r>
    </w:p>
    <w:p w:rsidR="0011044B" w:rsidRPr="003C7F6E" w:rsidRDefault="0011044B" w:rsidP="0011044B">
      <w:pPr>
        <w:pStyle w:val="SubsectionHead"/>
      </w:pPr>
      <w:r w:rsidRPr="003C7F6E">
        <w:t>Reduced amount if rate of family tax benefit took account of a section</w:t>
      </w:r>
      <w:r w:rsidR="003C7F6E">
        <w:t> </w:t>
      </w:r>
      <w:r w:rsidRPr="003C7F6E">
        <w:t>28 or 29 percentage determination</w:t>
      </w:r>
    </w:p>
    <w:p w:rsidR="0011044B" w:rsidRPr="003C7F6E" w:rsidRDefault="0011044B" w:rsidP="0011044B">
      <w:pPr>
        <w:pStyle w:val="subsection"/>
      </w:pPr>
      <w:r w:rsidRPr="003C7F6E">
        <w:tab/>
        <w:t>(4)</w:t>
      </w:r>
      <w:r w:rsidRPr="003C7F6E">
        <w:tab/>
        <w:t>If:</w:t>
      </w:r>
    </w:p>
    <w:p w:rsidR="0011044B" w:rsidRPr="003C7F6E" w:rsidRDefault="0011044B" w:rsidP="0011044B">
      <w:pPr>
        <w:pStyle w:val="paragraph"/>
      </w:pPr>
      <w:r w:rsidRPr="003C7F6E">
        <w:lastRenderedPageBreak/>
        <w:tab/>
        <w:t>(a)</w:t>
      </w:r>
      <w:r w:rsidRPr="003C7F6E">
        <w:tab/>
        <w:t>subsection</w:t>
      </w:r>
      <w:r w:rsidR="003C7F6E">
        <w:t> </w:t>
      </w:r>
      <w:r w:rsidRPr="003C7F6E">
        <w:t>102A(1) applies to the entitled individual; and</w:t>
      </w:r>
    </w:p>
    <w:p w:rsidR="0011044B" w:rsidRPr="003C7F6E" w:rsidRDefault="0011044B" w:rsidP="0011044B">
      <w:pPr>
        <w:pStyle w:val="paragraph"/>
      </w:pPr>
      <w:r w:rsidRPr="003C7F6E">
        <w:tab/>
        <w:t>(b)</w:t>
      </w:r>
      <w:r w:rsidRPr="003C7F6E">
        <w:tab/>
        <w:t>the rate referred to in paragraph</w:t>
      </w:r>
      <w:r w:rsidR="003C7F6E">
        <w:t> </w:t>
      </w:r>
      <w:r w:rsidRPr="003C7F6E">
        <w:t>102A(1)(b) took account of a determination under section</w:t>
      </w:r>
      <w:r w:rsidR="003C7F6E">
        <w:t> </w:t>
      </w:r>
      <w:r w:rsidRPr="003C7F6E">
        <w:t>28 or 29 of a particular percentage in relation to one or more FTB children (being an eligible child or eligible children);</w:t>
      </w:r>
    </w:p>
    <w:p w:rsidR="0011044B" w:rsidRPr="003C7F6E" w:rsidRDefault="0011044B" w:rsidP="0011044B">
      <w:pPr>
        <w:pStyle w:val="subsection2"/>
      </w:pPr>
      <w:r w:rsidRPr="003C7F6E">
        <w:t>the amount applicable for the eligible child, or for each of those eligible children, is:</w:t>
      </w:r>
    </w:p>
    <w:p w:rsidR="0011044B" w:rsidRPr="003C7F6E" w:rsidRDefault="0011044B" w:rsidP="0011044B">
      <w:pPr>
        <w:pStyle w:val="paragraph"/>
      </w:pPr>
      <w:r w:rsidRPr="003C7F6E">
        <w:tab/>
        <w:t>(c)</w:t>
      </w:r>
      <w:r w:rsidRPr="003C7F6E">
        <w:tab/>
        <w:t xml:space="preserve">if </w:t>
      </w:r>
      <w:r w:rsidR="003C7F6E">
        <w:t>subsection (</w:t>
      </w:r>
      <w:r w:rsidRPr="003C7F6E">
        <w:t xml:space="preserve">3) also applies in relation to the eligible child—that percentage of the amount worked out under </w:t>
      </w:r>
      <w:r w:rsidR="003C7F6E">
        <w:t>subsection (</w:t>
      </w:r>
      <w:r w:rsidRPr="003C7F6E">
        <w:t>3) for the eligible child; or</w:t>
      </w:r>
    </w:p>
    <w:p w:rsidR="0011044B" w:rsidRPr="003C7F6E" w:rsidRDefault="0011044B" w:rsidP="0011044B">
      <w:pPr>
        <w:pStyle w:val="paragraph"/>
      </w:pPr>
      <w:r w:rsidRPr="003C7F6E">
        <w:tab/>
        <w:t>(d)</w:t>
      </w:r>
      <w:r w:rsidRPr="003C7F6E">
        <w:tab/>
        <w:t>otherwise:</w:t>
      </w:r>
    </w:p>
    <w:p w:rsidR="0011044B" w:rsidRPr="003C7F6E" w:rsidRDefault="0011044B" w:rsidP="0011044B">
      <w:pPr>
        <w:pStyle w:val="paragraphsub"/>
      </w:pPr>
      <w:r w:rsidRPr="003C7F6E">
        <w:tab/>
        <w:t>(i)</w:t>
      </w:r>
      <w:r w:rsidRPr="003C7F6E">
        <w:tab/>
        <w:t>if the eligible child was born on or after 1</w:t>
      </w:r>
      <w:r w:rsidR="003C7F6E">
        <w:t> </w:t>
      </w:r>
      <w:r w:rsidRPr="003C7F6E">
        <w:t xml:space="preserve">August 2000—the percentage referred to in </w:t>
      </w:r>
      <w:r w:rsidR="003C7F6E">
        <w:t>paragraph (</w:t>
      </w:r>
      <w:r w:rsidRPr="003C7F6E">
        <w:t>b) of $409; or</w:t>
      </w:r>
    </w:p>
    <w:p w:rsidR="0011044B" w:rsidRPr="003C7F6E" w:rsidRDefault="0011044B" w:rsidP="0011044B">
      <w:pPr>
        <w:pStyle w:val="paragraphsub"/>
      </w:pPr>
      <w:r w:rsidRPr="003C7F6E">
        <w:tab/>
        <w:t>(ii)</w:t>
      </w:r>
      <w:r w:rsidRPr="003C7F6E">
        <w:tab/>
        <w:t>if the eligible child was born before 1</w:t>
      </w:r>
      <w:r w:rsidR="003C7F6E">
        <w:t> </w:t>
      </w:r>
      <w:r w:rsidRPr="003C7F6E">
        <w:t xml:space="preserve">August 2000—the percentage referred to in </w:t>
      </w:r>
      <w:r w:rsidR="003C7F6E">
        <w:t>paragraph (</w:t>
      </w:r>
      <w:r w:rsidRPr="003C7F6E">
        <w:t>b) of $818.</w:t>
      </w:r>
    </w:p>
    <w:p w:rsidR="0011044B" w:rsidRPr="003C7F6E" w:rsidRDefault="0011044B" w:rsidP="003D7FE2">
      <w:pPr>
        <w:pStyle w:val="ActHead3"/>
        <w:pageBreakBefore/>
      </w:pPr>
      <w:bookmarkStart w:id="263" w:name="_Toc441660155"/>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Other entitlements</w:t>
      </w:r>
      <w:bookmarkEnd w:id="263"/>
    </w:p>
    <w:p w:rsidR="0011044B" w:rsidRPr="003C7F6E" w:rsidRDefault="0011044B" w:rsidP="0011044B">
      <w:pPr>
        <w:pStyle w:val="ActHead4"/>
      </w:pPr>
      <w:bookmarkStart w:id="264" w:name="_Toc441660156"/>
      <w:r w:rsidRPr="003C7F6E">
        <w:rPr>
          <w:rStyle w:val="CharSubdNo"/>
        </w:rPr>
        <w:t>Subdivision A</w:t>
      </w:r>
      <w:r w:rsidRPr="003C7F6E">
        <w:t>—</w:t>
      </w:r>
      <w:r w:rsidRPr="003C7F6E">
        <w:rPr>
          <w:rStyle w:val="CharSubdText"/>
        </w:rPr>
        <w:t>Entitlement in normal circumstances</w:t>
      </w:r>
      <w:bookmarkEnd w:id="264"/>
    </w:p>
    <w:p w:rsidR="0011044B" w:rsidRPr="003C7F6E" w:rsidRDefault="0011044B" w:rsidP="0011044B">
      <w:pPr>
        <w:pStyle w:val="ActHead5"/>
      </w:pPr>
      <w:bookmarkStart w:id="265" w:name="_Toc441660157"/>
      <w:r w:rsidRPr="003C7F6E">
        <w:rPr>
          <w:rStyle w:val="CharSectno"/>
        </w:rPr>
        <w:t>102D</w:t>
      </w:r>
      <w:r w:rsidRPr="003C7F6E">
        <w:t xml:space="preserve">  When is an individual entitled to an ETR payment?</w:t>
      </w:r>
      <w:bookmarkEnd w:id="265"/>
    </w:p>
    <w:p w:rsidR="0011044B" w:rsidRPr="003C7F6E" w:rsidRDefault="0011044B" w:rsidP="0011044B">
      <w:pPr>
        <w:pStyle w:val="SubsectionHead"/>
      </w:pPr>
      <w:r w:rsidRPr="003C7F6E">
        <w:t>Youth allowance</w:t>
      </w:r>
    </w:p>
    <w:p w:rsidR="0011044B" w:rsidRPr="003C7F6E" w:rsidRDefault="0011044B" w:rsidP="0011044B">
      <w:pPr>
        <w:pStyle w:val="subsection"/>
      </w:pPr>
      <w:r w:rsidRPr="003C7F6E">
        <w:tab/>
        <w:t>(1)</w:t>
      </w:r>
      <w:r w:rsidRPr="003C7F6E">
        <w:tab/>
        <w:t>An individual is entitled to an ETR payment if:</w:t>
      </w:r>
    </w:p>
    <w:p w:rsidR="0011044B" w:rsidRPr="003C7F6E" w:rsidRDefault="0011044B" w:rsidP="0011044B">
      <w:pPr>
        <w:pStyle w:val="paragraph"/>
      </w:pPr>
      <w:r w:rsidRPr="003C7F6E">
        <w:tab/>
        <w:t>(a)</w:t>
      </w:r>
      <w:r w:rsidRPr="003C7F6E">
        <w:tab/>
        <w:t>the individual has been paid an instalment of youth allowance; and</w:t>
      </w:r>
    </w:p>
    <w:p w:rsidR="0011044B" w:rsidRPr="003C7F6E" w:rsidRDefault="0011044B" w:rsidP="0011044B">
      <w:pPr>
        <w:pStyle w:val="paragraph"/>
      </w:pPr>
      <w:r w:rsidRPr="003C7F6E">
        <w:tab/>
        <w:t>(b)</w:t>
      </w:r>
      <w:r w:rsidRPr="003C7F6E">
        <w:tab/>
        <w:t>the instalment was in respect of a period that included 8</w:t>
      </w:r>
      <w:r w:rsidR="003C7F6E">
        <w:t> </w:t>
      </w:r>
      <w:r w:rsidRPr="003C7F6E">
        <w:t>May 2012; and</w:t>
      </w:r>
    </w:p>
    <w:p w:rsidR="0011044B" w:rsidRPr="003C7F6E" w:rsidRDefault="0011044B" w:rsidP="0011044B">
      <w:pPr>
        <w:pStyle w:val="paragraph"/>
      </w:pPr>
      <w:r w:rsidRPr="003C7F6E">
        <w:tab/>
        <w:t>(c)</w:t>
      </w:r>
      <w:r w:rsidRPr="003C7F6E">
        <w:tab/>
        <w:t>the instalment was of the individual; and</w:t>
      </w:r>
    </w:p>
    <w:p w:rsidR="0011044B" w:rsidRPr="003C7F6E" w:rsidRDefault="0011044B" w:rsidP="0011044B">
      <w:pPr>
        <w:pStyle w:val="paragraph"/>
      </w:pPr>
      <w:r w:rsidRPr="003C7F6E">
        <w:tab/>
        <w:t>(d)</w:t>
      </w:r>
      <w:r w:rsidRPr="003C7F6E">
        <w:tab/>
        <w:t>the individual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tab/>
        <w:t>(e)</w:t>
      </w:r>
      <w:r w:rsidRPr="003C7F6E">
        <w:tab/>
        <w:t>on 8</w:t>
      </w:r>
      <w:r w:rsidR="003C7F6E">
        <w:t> </w:t>
      </w:r>
      <w:r w:rsidRPr="003C7F6E">
        <w:t>May 2012, the individual was undertaking full</w:t>
      </w:r>
      <w:r w:rsidR="003C7F6E">
        <w:noBreakHyphen/>
      </w:r>
      <w:r w:rsidRPr="003C7F6E">
        <w:t>time study in respect of a secondary course (within the meaning of subsection</w:t>
      </w:r>
      <w:r w:rsidR="003C7F6E">
        <w:t> </w:t>
      </w:r>
      <w:r w:rsidRPr="003C7F6E">
        <w:t xml:space="preserve">543A(2AB) of the </w:t>
      </w:r>
      <w:r w:rsidRPr="003C7F6E">
        <w:rPr>
          <w:i/>
        </w:rPr>
        <w:t>Social Security Act 1991</w:t>
      </w:r>
      <w:r w:rsidRPr="003C7F6E">
        <w:t>); and</w:t>
      </w:r>
    </w:p>
    <w:p w:rsidR="0011044B" w:rsidRPr="003C7F6E" w:rsidRDefault="0011044B" w:rsidP="0011044B">
      <w:pPr>
        <w:pStyle w:val="paragraph"/>
      </w:pPr>
      <w:r w:rsidRPr="003C7F6E">
        <w:tab/>
        <w:t>(f)</w:t>
      </w:r>
      <w:r w:rsidRPr="003C7F6E">
        <w:tab/>
        <w:t>youth allowance is payable to the individual in respect of 8</w:t>
      </w:r>
      <w:r w:rsidR="003C7F6E">
        <w:t> </w:t>
      </w:r>
      <w:r w:rsidRPr="003C7F6E">
        <w:t>May 2012.</w:t>
      </w:r>
    </w:p>
    <w:p w:rsidR="0011044B" w:rsidRPr="003C7F6E" w:rsidRDefault="0011044B" w:rsidP="0011044B">
      <w:pPr>
        <w:pStyle w:val="SubsectionHead"/>
      </w:pPr>
      <w:r w:rsidRPr="003C7F6E">
        <w:t>ABSTUDY</w:t>
      </w:r>
    </w:p>
    <w:p w:rsidR="0011044B" w:rsidRPr="003C7F6E" w:rsidRDefault="0011044B" w:rsidP="0011044B">
      <w:pPr>
        <w:pStyle w:val="subsection"/>
      </w:pPr>
      <w:r w:rsidRPr="003C7F6E">
        <w:tab/>
        <w:t>(2)</w:t>
      </w:r>
      <w:r w:rsidRPr="003C7F6E">
        <w:tab/>
        <w:t>An individual is entitled to an ETR payment if:</w:t>
      </w:r>
    </w:p>
    <w:p w:rsidR="0011044B" w:rsidRPr="003C7F6E" w:rsidRDefault="0011044B" w:rsidP="0011044B">
      <w:pPr>
        <w:pStyle w:val="paragraph"/>
      </w:pPr>
      <w:r w:rsidRPr="003C7F6E">
        <w:tab/>
        <w:t>(a)</w:t>
      </w:r>
      <w:r w:rsidRPr="003C7F6E">
        <w:tab/>
        <w:t>the whole or a part of an instalment under the scheme known as the ABSTUDY scheme that includes an amount identified as living allowance was paid to the individual as a student; and</w:t>
      </w:r>
    </w:p>
    <w:p w:rsidR="0011044B" w:rsidRPr="003C7F6E" w:rsidRDefault="0011044B" w:rsidP="0011044B">
      <w:pPr>
        <w:pStyle w:val="paragraph"/>
      </w:pPr>
      <w:r w:rsidRPr="003C7F6E">
        <w:tab/>
        <w:t>(b)</w:t>
      </w:r>
      <w:r w:rsidRPr="003C7F6E">
        <w:tab/>
        <w:t>the instalment was in respect of a period that included 8</w:t>
      </w:r>
      <w:r w:rsidR="003C7F6E">
        <w:t> </w:t>
      </w:r>
      <w:r w:rsidRPr="003C7F6E">
        <w:t>May 2012; and</w:t>
      </w:r>
    </w:p>
    <w:p w:rsidR="0011044B" w:rsidRPr="003C7F6E" w:rsidRDefault="0011044B" w:rsidP="0011044B">
      <w:pPr>
        <w:pStyle w:val="paragraph"/>
      </w:pPr>
      <w:r w:rsidRPr="003C7F6E">
        <w:tab/>
        <w:t>(c)</w:t>
      </w:r>
      <w:r w:rsidRPr="003C7F6E">
        <w:tab/>
        <w:t>the individual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lastRenderedPageBreak/>
        <w:tab/>
        <w:t>(d)</w:t>
      </w:r>
      <w:r w:rsidRPr="003C7F6E">
        <w:tab/>
        <w:t>on 8</w:t>
      </w:r>
      <w:r w:rsidR="003C7F6E">
        <w:t> </w:t>
      </w:r>
      <w:r w:rsidRPr="003C7F6E">
        <w:t>May 2012, the individual was undertaking full</w:t>
      </w:r>
      <w:r w:rsidR="003C7F6E">
        <w:noBreakHyphen/>
      </w:r>
      <w:r w:rsidRPr="003C7F6E">
        <w:t>time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and</w:t>
      </w:r>
    </w:p>
    <w:p w:rsidR="0011044B" w:rsidRPr="003C7F6E" w:rsidRDefault="0011044B" w:rsidP="0011044B">
      <w:pPr>
        <w:pStyle w:val="paragraph"/>
      </w:pPr>
      <w:r w:rsidRPr="003C7F6E">
        <w:tab/>
        <w:t>(e)</w:t>
      </w:r>
      <w:r w:rsidRPr="003C7F6E">
        <w:tab/>
        <w:t>living allowance is payable under the scheme in respect of the individual on 8</w:t>
      </w:r>
      <w:r w:rsidR="003C7F6E">
        <w:t> </w:t>
      </w:r>
      <w:r w:rsidRPr="003C7F6E">
        <w:t>May 2012.</w:t>
      </w:r>
    </w:p>
    <w:p w:rsidR="0011044B" w:rsidRPr="003C7F6E" w:rsidRDefault="0011044B" w:rsidP="0011044B">
      <w:pPr>
        <w:pStyle w:val="SubsectionHead"/>
      </w:pPr>
      <w:r w:rsidRPr="003C7F6E">
        <w:t>Disability support pension and pensioner education supplement</w:t>
      </w:r>
    </w:p>
    <w:p w:rsidR="0011044B" w:rsidRPr="003C7F6E" w:rsidRDefault="0011044B" w:rsidP="0011044B">
      <w:pPr>
        <w:pStyle w:val="subsection"/>
      </w:pPr>
      <w:r w:rsidRPr="003C7F6E">
        <w:tab/>
        <w:t>(3)</w:t>
      </w:r>
      <w:r w:rsidRPr="003C7F6E">
        <w:tab/>
        <w:t>An individual is entitled to an ETR payment if:</w:t>
      </w:r>
    </w:p>
    <w:p w:rsidR="0011044B" w:rsidRPr="003C7F6E" w:rsidRDefault="0011044B" w:rsidP="0011044B">
      <w:pPr>
        <w:pStyle w:val="paragraph"/>
      </w:pPr>
      <w:r w:rsidRPr="003C7F6E">
        <w:tab/>
        <w:t>(a)</w:t>
      </w:r>
      <w:r w:rsidRPr="003C7F6E">
        <w:tab/>
        <w:t>an instalment of disability support pension under Part</w:t>
      </w:r>
      <w:r w:rsidR="003C7F6E">
        <w:t> </w:t>
      </w:r>
      <w:r w:rsidRPr="003C7F6E">
        <w:t xml:space="preserve">2.3 of the </w:t>
      </w:r>
      <w:r w:rsidRPr="003C7F6E">
        <w:rPr>
          <w:i/>
        </w:rPr>
        <w:t>Social Security Act 1991</w:t>
      </w:r>
      <w:r w:rsidRPr="003C7F6E">
        <w:t xml:space="preserve"> has been paid to the individual; and</w:t>
      </w:r>
    </w:p>
    <w:p w:rsidR="0011044B" w:rsidRPr="003C7F6E" w:rsidRDefault="0011044B" w:rsidP="0011044B">
      <w:pPr>
        <w:pStyle w:val="paragraph"/>
      </w:pPr>
      <w:r w:rsidRPr="003C7F6E">
        <w:tab/>
        <w:t>(b)</w:t>
      </w:r>
      <w:r w:rsidRPr="003C7F6E">
        <w:tab/>
        <w:t>an instalment of pensioner education supplement under:</w:t>
      </w:r>
    </w:p>
    <w:p w:rsidR="0011044B" w:rsidRPr="003C7F6E" w:rsidRDefault="0011044B" w:rsidP="0011044B">
      <w:pPr>
        <w:pStyle w:val="paragraphsub"/>
      </w:pPr>
      <w:r w:rsidRPr="003C7F6E">
        <w:tab/>
        <w:t>(i)</w:t>
      </w:r>
      <w:r w:rsidRPr="003C7F6E">
        <w:tab/>
        <w:t>Part</w:t>
      </w:r>
      <w:r w:rsidR="003C7F6E">
        <w:t> </w:t>
      </w:r>
      <w:r w:rsidRPr="003C7F6E">
        <w:t xml:space="preserve">2.24A of the </w:t>
      </w:r>
      <w:r w:rsidRPr="003C7F6E">
        <w:rPr>
          <w:i/>
        </w:rPr>
        <w:t>Social Security Act 1991</w:t>
      </w:r>
      <w:r w:rsidRPr="003C7F6E">
        <w:t>; or</w:t>
      </w:r>
    </w:p>
    <w:p w:rsidR="0011044B" w:rsidRPr="003C7F6E" w:rsidRDefault="0011044B" w:rsidP="0011044B">
      <w:pPr>
        <w:pStyle w:val="paragraphsub"/>
      </w:pPr>
      <w:r w:rsidRPr="003C7F6E">
        <w:tab/>
        <w:t>(ii)</w:t>
      </w:r>
      <w:r w:rsidRPr="003C7F6E">
        <w:tab/>
        <w:t>the scheme known as the ABSTUDY scheme;</w:t>
      </w:r>
    </w:p>
    <w:p w:rsidR="0011044B" w:rsidRPr="003C7F6E" w:rsidRDefault="0011044B" w:rsidP="0011044B">
      <w:pPr>
        <w:pStyle w:val="paragraph"/>
      </w:pPr>
      <w:r w:rsidRPr="003C7F6E">
        <w:tab/>
      </w:r>
      <w:r w:rsidRPr="003C7F6E">
        <w:tab/>
        <w:t>has been paid (whether or not to the individual); and</w:t>
      </w:r>
    </w:p>
    <w:p w:rsidR="0011044B" w:rsidRPr="003C7F6E" w:rsidRDefault="0011044B" w:rsidP="0011044B">
      <w:pPr>
        <w:pStyle w:val="paragraph"/>
      </w:pPr>
      <w:r w:rsidRPr="003C7F6E">
        <w:tab/>
        <w:t>(c)</w:t>
      </w:r>
      <w:r w:rsidRPr="003C7F6E">
        <w:tab/>
        <w:t xml:space="preserve">the instalments referred to in </w:t>
      </w:r>
      <w:r w:rsidR="003C7F6E">
        <w:t>paragraphs (</w:t>
      </w:r>
      <w:r w:rsidRPr="003C7F6E">
        <w:t>a) and (b) were each in respect of a period that included 8</w:t>
      </w:r>
      <w:r w:rsidR="003C7F6E">
        <w:t> </w:t>
      </w:r>
      <w:r w:rsidRPr="003C7F6E">
        <w:t>May 2012; and</w:t>
      </w:r>
    </w:p>
    <w:p w:rsidR="0011044B" w:rsidRPr="003C7F6E" w:rsidRDefault="0011044B" w:rsidP="0011044B">
      <w:pPr>
        <w:pStyle w:val="paragraph"/>
      </w:pPr>
      <w:r w:rsidRPr="003C7F6E">
        <w:tab/>
        <w:t>(d)</w:t>
      </w:r>
      <w:r w:rsidRPr="003C7F6E">
        <w:tab/>
        <w:t xml:space="preserve">the instalments referred to in </w:t>
      </w:r>
      <w:r w:rsidR="003C7F6E">
        <w:t>paragraphs (</w:t>
      </w:r>
      <w:r w:rsidRPr="003C7F6E">
        <w:t>a) and (b) were of the individual; and</w:t>
      </w:r>
    </w:p>
    <w:p w:rsidR="0011044B" w:rsidRPr="003C7F6E" w:rsidRDefault="0011044B" w:rsidP="0011044B">
      <w:pPr>
        <w:pStyle w:val="paragraph"/>
      </w:pPr>
      <w:r w:rsidRPr="003C7F6E">
        <w:tab/>
        <w:t>(e)</w:t>
      </w:r>
      <w:r w:rsidRPr="003C7F6E">
        <w:tab/>
        <w:t>the individual was born:</w:t>
      </w:r>
    </w:p>
    <w:p w:rsidR="0011044B" w:rsidRPr="003C7F6E" w:rsidRDefault="0011044B" w:rsidP="0011044B">
      <w:pPr>
        <w:pStyle w:val="paragraphsub"/>
      </w:pPr>
      <w:r w:rsidRPr="003C7F6E">
        <w:tab/>
        <w:t>(i)</w:t>
      </w:r>
      <w:r w:rsidRPr="003C7F6E">
        <w:tab/>
        <w:t>on or after 1</w:t>
      </w:r>
      <w:r w:rsidR="003C7F6E">
        <w:t> </w:t>
      </w:r>
      <w:r w:rsidRPr="003C7F6E">
        <w:t>January 1993; and</w:t>
      </w:r>
    </w:p>
    <w:p w:rsidR="0011044B" w:rsidRPr="003C7F6E" w:rsidRDefault="0011044B" w:rsidP="0011044B">
      <w:pPr>
        <w:pStyle w:val="paragraphsub"/>
      </w:pPr>
      <w:r w:rsidRPr="003C7F6E">
        <w:tab/>
        <w:t>(ii)</w:t>
      </w:r>
      <w:r w:rsidRPr="003C7F6E">
        <w:tab/>
        <w:t>on or before 8</w:t>
      </w:r>
      <w:r w:rsidR="003C7F6E">
        <w:t> </w:t>
      </w:r>
      <w:r w:rsidRPr="003C7F6E">
        <w:t>May 1996; and</w:t>
      </w:r>
    </w:p>
    <w:p w:rsidR="0011044B" w:rsidRPr="003C7F6E" w:rsidRDefault="0011044B" w:rsidP="0011044B">
      <w:pPr>
        <w:pStyle w:val="paragraph"/>
      </w:pPr>
      <w:r w:rsidRPr="003C7F6E">
        <w:tab/>
        <w:t>(f)</w:t>
      </w:r>
      <w:r w:rsidRPr="003C7F6E">
        <w:tab/>
        <w:t>on 8</w:t>
      </w:r>
      <w:r w:rsidR="003C7F6E">
        <w:t> </w:t>
      </w:r>
      <w:r w:rsidRPr="003C7F6E">
        <w:t>May 2012, the individual is:</w:t>
      </w:r>
    </w:p>
    <w:p w:rsidR="0011044B" w:rsidRPr="003C7F6E" w:rsidRDefault="0011044B" w:rsidP="0011044B">
      <w:pPr>
        <w:pStyle w:val="paragraphsub"/>
      </w:pPr>
      <w:r w:rsidRPr="003C7F6E">
        <w:tab/>
        <w:t>(i)</w:t>
      </w:r>
      <w:r w:rsidRPr="003C7F6E">
        <w:tab/>
        <w:t xml:space="preserve">if </w:t>
      </w:r>
      <w:r w:rsidR="003C7F6E">
        <w:t>subparagraph (</w:t>
      </w:r>
      <w:r w:rsidRPr="003C7F6E">
        <w:t>b)(i) applies—undertaking qualifying study (within the meaning of Part</w:t>
      </w:r>
      <w:r w:rsidR="003C7F6E">
        <w:t> </w:t>
      </w:r>
      <w:r w:rsidRPr="003C7F6E">
        <w:t xml:space="preserve">2.24A of the </w:t>
      </w:r>
      <w:r w:rsidRPr="003C7F6E">
        <w:rPr>
          <w:i/>
        </w:rPr>
        <w:t>Social Security Act 1991</w:t>
      </w:r>
      <w:r w:rsidRPr="003C7F6E">
        <w:t>) in respect of a course of education determined, under section</w:t>
      </w:r>
      <w:r w:rsidR="003C7F6E">
        <w:t> </w:t>
      </w:r>
      <w:r w:rsidRPr="003C7F6E">
        <w:t xml:space="preserve">5D of the </w:t>
      </w:r>
      <w:r w:rsidRPr="003C7F6E">
        <w:rPr>
          <w:i/>
        </w:rPr>
        <w:t>Student Assistance Act 1973</w:t>
      </w:r>
      <w:r w:rsidRPr="003C7F6E">
        <w:t xml:space="preserve">, to be a secondary course for the purposes of the </w:t>
      </w:r>
      <w:r w:rsidRPr="003C7F6E">
        <w:rPr>
          <w:i/>
        </w:rPr>
        <w:t>Student Assistance Act 1973</w:t>
      </w:r>
      <w:r w:rsidRPr="003C7F6E">
        <w:t>; or</w:t>
      </w:r>
    </w:p>
    <w:p w:rsidR="0011044B" w:rsidRPr="003C7F6E" w:rsidRDefault="0011044B" w:rsidP="0011044B">
      <w:pPr>
        <w:pStyle w:val="paragraphsub"/>
      </w:pPr>
      <w:r w:rsidRPr="003C7F6E">
        <w:tab/>
        <w:t>(ii)</w:t>
      </w:r>
      <w:r w:rsidRPr="003C7F6E">
        <w:tab/>
        <w:t xml:space="preserve">if </w:t>
      </w:r>
      <w:r w:rsidR="003C7F6E">
        <w:t>subparagraph (</w:t>
      </w:r>
      <w:r w:rsidRPr="003C7F6E">
        <w:t>b)(ii) applies—undertaking study in respect of a course of education determined, under section</w:t>
      </w:r>
      <w:r w:rsidR="003C7F6E">
        <w:t> </w:t>
      </w:r>
      <w:r w:rsidRPr="003C7F6E">
        <w:t xml:space="preserve">5D of the </w:t>
      </w:r>
      <w:r w:rsidRPr="003C7F6E">
        <w:rPr>
          <w:i/>
        </w:rPr>
        <w:t>Student Assistance Act 1973</w:t>
      </w:r>
      <w:r w:rsidRPr="003C7F6E">
        <w:t>, to be a secondary course for the purposes of that Act; and</w:t>
      </w:r>
    </w:p>
    <w:p w:rsidR="0011044B" w:rsidRPr="003C7F6E" w:rsidRDefault="0011044B" w:rsidP="0011044B">
      <w:pPr>
        <w:pStyle w:val="paragraph"/>
      </w:pPr>
      <w:r w:rsidRPr="003C7F6E">
        <w:lastRenderedPageBreak/>
        <w:tab/>
        <w:t>(g)</w:t>
      </w:r>
      <w:r w:rsidRPr="003C7F6E">
        <w:tab/>
        <w:t>disability support pension and the pensioner education supplement are both payable to the individual in respect of 8</w:t>
      </w:r>
      <w:r w:rsidR="003C7F6E">
        <w:t> </w:t>
      </w:r>
      <w:r w:rsidRPr="003C7F6E">
        <w:t>May 2012.</w:t>
      </w:r>
    </w:p>
    <w:p w:rsidR="0011044B" w:rsidRPr="003C7F6E" w:rsidRDefault="0011044B" w:rsidP="0011044B">
      <w:pPr>
        <w:pStyle w:val="ActHead5"/>
      </w:pPr>
      <w:bookmarkStart w:id="266" w:name="_Toc441660158"/>
      <w:r w:rsidRPr="003C7F6E">
        <w:rPr>
          <w:rStyle w:val="CharSectno"/>
        </w:rPr>
        <w:t>102E</w:t>
      </w:r>
      <w:r w:rsidRPr="003C7F6E">
        <w:t xml:space="preserve">  What is the amount of the payment?</w:t>
      </w:r>
      <w:bookmarkEnd w:id="266"/>
    </w:p>
    <w:p w:rsidR="0011044B" w:rsidRPr="003C7F6E" w:rsidRDefault="0011044B" w:rsidP="0011044B">
      <w:pPr>
        <w:pStyle w:val="subsection"/>
      </w:pPr>
      <w:r w:rsidRPr="003C7F6E">
        <w:tab/>
      </w:r>
      <w:r w:rsidRPr="003C7F6E">
        <w:tab/>
        <w:t>The amount of the ETR payment to an individual who is entitled under section</w:t>
      </w:r>
      <w:r w:rsidR="003C7F6E">
        <w:t> </w:t>
      </w:r>
      <w:r w:rsidRPr="003C7F6E">
        <w:t>102D is $818.</w:t>
      </w:r>
    </w:p>
    <w:p w:rsidR="0011044B" w:rsidRPr="003C7F6E" w:rsidRDefault="0011044B" w:rsidP="0011044B">
      <w:pPr>
        <w:pStyle w:val="ActHead4"/>
      </w:pPr>
      <w:bookmarkStart w:id="267" w:name="_Toc441660159"/>
      <w:r w:rsidRPr="003C7F6E">
        <w:rPr>
          <w:rStyle w:val="CharSubdNo"/>
        </w:rPr>
        <w:t>Subdivision B</w:t>
      </w:r>
      <w:r w:rsidRPr="003C7F6E">
        <w:t>—</w:t>
      </w:r>
      <w:r w:rsidRPr="003C7F6E">
        <w:rPr>
          <w:rStyle w:val="CharSubdText"/>
        </w:rPr>
        <w:t>Entitlement where death occurs</w:t>
      </w:r>
      <w:bookmarkEnd w:id="267"/>
    </w:p>
    <w:p w:rsidR="0011044B" w:rsidRPr="003C7F6E" w:rsidRDefault="0011044B" w:rsidP="0011044B">
      <w:pPr>
        <w:pStyle w:val="ActHead5"/>
      </w:pPr>
      <w:bookmarkStart w:id="268" w:name="_Toc441660160"/>
      <w:r w:rsidRPr="003C7F6E">
        <w:rPr>
          <w:rStyle w:val="CharSectno"/>
        </w:rPr>
        <w:t>102F</w:t>
      </w:r>
      <w:r w:rsidRPr="003C7F6E">
        <w:t xml:space="preserve">  Entitlement where death occurs</w:t>
      </w:r>
      <w:bookmarkEnd w:id="268"/>
    </w:p>
    <w:p w:rsidR="0011044B" w:rsidRPr="003C7F6E" w:rsidRDefault="0011044B" w:rsidP="0011044B">
      <w:pPr>
        <w:pStyle w:val="subsection"/>
      </w:pPr>
      <w:r w:rsidRPr="003C7F6E">
        <w:tab/>
        <w:t>(1)</w:t>
      </w:r>
      <w:r w:rsidRPr="003C7F6E">
        <w:tab/>
        <w:t>The Secretary may determine that an individual is entitled to an ETR payment if:</w:t>
      </w:r>
    </w:p>
    <w:p w:rsidR="0011044B" w:rsidRPr="003C7F6E" w:rsidRDefault="0011044B" w:rsidP="0011044B">
      <w:pPr>
        <w:pStyle w:val="paragraph"/>
      </w:pPr>
      <w:r w:rsidRPr="003C7F6E">
        <w:tab/>
        <w:t>(a)</w:t>
      </w:r>
      <w:r w:rsidRPr="003C7F6E">
        <w:tab/>
        <w:t>in relation to 8</w:t>
      </w:r>
      <w:r w:rsidR="003C7F6E">
        <w:t> </w:t>
      </w:r>
      <w:r w:rsidRPr="003C7F6E">
        <w:t>May 2012, 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33 of this Act because of the death of another individual; and</w:t>
      </w:r>
    </w:p>
    <w:p w:rsidR="0011044B" w:rsidRPr="003C7F6E" w:rsidRDefault="0011044B" w:rsidP="0011044B">
      <w:pPr>
        <w:pStyle w:val="paragraph"/>
      </w:pPr>
      <w:r w:rsidRPr="003C7F6E">
        <w:tab/>
        <w:t>(b)</w:t>
      </w:r>
      <w:r w:rsidRPr="003C7F6E">
        <w:tab/>
        <w:t>either:</w:t>
      </w:r>
    </w:p>
    <w:p w:rsidR="0011044B" w:rsidRPr="003C7F6E" w:rsidRDefault="0011044B" w:rsidP="0011044B">
      <w:pPr>
        <w:pStyle w:val="paragraphsub"/>
      </w:pPr>
      <w:r w:rsidRPr="003C7F6E">
        <w:tab/>
        <w:t>(i)</w:t>
      </w:r>
      <w:r w:rsidRPr="003C7F6E">
        <w:tab/>
        <w:t>the other individual was entitled to an amount of ETR payment, but the other individual died before the amount was paid; or</w:t>
      </w:r>
    </w:p>
    <w:p w:rsidR="0011044B" w:rsidRPr="003C7F6E" w:rsidRDefault="0011044B" w:rsidP="0011044B">
      <w:pPr>
        <w:pStyle w:val="paragraphsub"/>
      </w:pPr>
      <w:r w:rsidRPr="003C7F6E">
        <w:tab/>
        <w:t>(ii)</w:t>
      </w:r>
      <w:r w:rsidRPr="003C7F6E">
        <w:tab/>
        <w:t>the Secretary is satisfied that the other individual would have become entitled to an amount of ETR payment if the other individual had not died.</w:t>
      </w:r>
    </w:p>
    <w:p w:rsidR="0011044B" w:rsidRPr="003C7F6E" w:rsidRDefault="0011044B" w:rsidP="0011044B">
      <w:pPr>
        <w:pStyle w:val="notetext"/>
      </w:pPr>
      <w:r w:rsidRPr="003C7F6E">
        <w:t>Note:</w:t>
      </w:r>
      <w:r w:rsidRPr="003C7F6E">
        <w:tab/>
        <w:t>The amount of the ETR payment for an individual entitled under this section is worked out under section</w:t>
      </w:r>
      <w:r w:rsidR="003C7F6E">
        <w:t> </w:t>
      </w:r>
      <w:r w:rsidRPr="003C7F6E">
        <w:t>102G.</w:t>
      </w:r>
    </w:p>
    <w:p w:rsidR="0011044B" w:rsidRPr="003C7F6E" w:rsidRDefault="0011044B" w:rsidP="0011044B">
      <w:pPr>
        <w:pStyle w:val="subsection"/>
      </w:pPr>
      <w:r w:rsidRPr="003C7F6E">
        <w:tab/>
        <w:t>(2)</w:t>
      </w:r>
      <w:r w:rsidRPr="003C7F6E">
        <w:tab/>
        <w:t xml:space="preserve">If the Secretary makes a determination under </w:t>
      </w:r>
      <w:r w:rsidR="003C7F6E">
        <w:t>subsection (</w:t>
      </w:r>
      <w:r w:rsidRPr="003C7F6E">
        <w:t>1), no</w:t>
      </w:r>
      <w:r w:rsidR="003C7F6E">
        <w:noBreakHyphen/>
      </w:r>
      <w:r w:rsidRPr="003C7F6E">
        <w:t>one else is, or can become, entitled to an ETR payment because of the death of the other individual.</w:t>
      </w:r>
    </w:p>
    <w:p w:rsidR="0011044B" w:rsidRPr="003C7F6E" w:rsidRDefault="0011044B" w:rsidP="0011044B">
      <w:pPr>
        <w:pStyle w:val="ActHead5"/>
      </w:pPr>
      <w:bookmarkStart w:id="269" w:name="_Toc441660161"/>
      <w:r w:rsidRPr="003C7F6E">
        <w:rPr>
          <w:rStyle w:val="CharSectno"/>
        </w:rPr>
        <w:lastRenderedPageBreak/>
        <w:t>102G</w:t>
      </w:r>
      <w:r w:rsidRPr="003C7F6E">
        <w:t xml:space="preserve">  What is the amount of the payment?</w:t>
      </w:r>
      <w:bookmarkEnd w:id="269"/>
    </w:p>
    <w:p w:rsidR="0011044B" w:rsidRPr="003C7F6E" w:rsidRDefault="0011044B" w:rsidP="0011044B">
      <w:pPr>
        <w:pStyle w:val="subsection"/>
      </w:pPr>
      <w:r w:rsidRPr="003C7F6E">
        <w:tab/>
      </w:r>
      <w:r w:rsidRPr="003C7F6E">
        <w:tab/>
        <w:t>If the Secretary makes a determination under subsection</w:t>
      </w:r>
      <w:r w:rsidR="003C7F6E">
        <w:t> </w:t>
      </w:r>
      <w:r w:rsidRPr="003C7F6E">
        <w:t>102F(1) that an individual is entitled to an ETR payment, the amount of the ETR payment is the amount referred to in subparagraph</w:t>
      </w:r>
      <w:r w:rsidR="003C7F6E">
        <w:t> </w:t>
      </w:r>
      <w:r w:rsidRPr="003C7F6E">
        <w:t>102F(1)(b)(i) or (ii) (as the case requires).</w:t>
      </w:r>
    </w:p>
    <w:p w:rsidR="0011044B" w:rsidRPr="003C7F6E" w:rsidRDefault="0011044B" w:rsidP="003D7FE2">
      <w:pPr>
        <w:pStyle w:val="ActHead3"/>
        <w:pageBreakBefore/>
      </w:pPr>
      <w:bookmarkStart w:id="270" w:name="_Toc441660162"/>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General</w:t>
      </w:r>
      <w:bookmarkEnd w:id="270"/>
    </w:p>
    <w:p w:rsidR="0011044B" w:rsidRPr="003C7F6E" w:rsidRDefault="0011044B" w:rsidP="0011044B">
      <w:pPr>
        <w:pStyle w:val="ActHead5"/>
      </w:pPr>
      <w:bookmarkStart w:id="271" w:name="_Toc441660163"/>
      <w:r w:rsidRPr="003C7F6E">
        <w:rPr>
          <w:rStyle w:val="CharSectno"/>
        </w:rPr>
        <w:t>102H</w:t>
      </w:r>
      <w:r w:rsidRPr="003C7F6E">
        <w:t xml:space="preserve">  General rules</w:t>
      </w:r>
      <w:bookmarkEnd w:id="271"/>
    </w:p>
    <w:p w:rsidR="0011044B" w:rsidRPr="003C7F6E" w:rsidRDefault="0011044B" w:rsidP="0011044B">
      <w:pPr>
        <w:pStyle w:val="SubsectionHead"/>
      </w:pPr>
      <w:r w:rsidRPr="003C7F6E">
        <w:t>More than one entitlement under this Part</w:t>
      </w:r>
    </w:p>
    <w:p w:rsidR="0011044B" w:rsidRPr="003C7F6E" w:rsidRDefault="0011044B" w:rsidP="0011044B">
      <w:pPr>
        <w:pStyle w:val="subsection"/>
      </w:pPr>
      <w:r w:rsidRPr="003C7F6E">
        <w:tab/>
        <w:t>(1)</w:t>
      </w:r>
      <w:r w:rsidRPr="003C7F6E">
        <w:tab/>
        <w:t>If an ETR payment under Division</w:t>
      </w:r>
      <w:r w:rsidR="003C7F6E">
        <w:t> </w:t>
      </w:r>
      <w:r w:rsidRPr="003C7F6E">
        <w:t>1 in relation to an eligible child (see section</w:t>
      </w:r>
      <w:r w:rsidR="003C7F6E">
        <w:t> </w:t>
      </w:r>
      <w:r w:rsidRPr="003C7F6E">
        <w:t>102B) is paid to an individual, no ETR payment under Subdivision A of Division</w:t>
      </w:r>
      <w:r w:rsidR="003C7F6E">
        <w:t> </w:t>
      </w:r>
      <w:r w:rsidRPr="003C7F6E">
        <w:t>2 can be paid to the eligible child.</w:t>
      </w:r>
    </w:p>
    <w:p w:rsidR="0011044B" w:rsidRPr="003C7F6E" w:rsidRDefault="0011044B" w:rsidP="0011044B">
      <w:pPr>
        <w:pStyle w:val="subsection"/>
      </w:pPr>
      <w:r w:rsidRPr="003C7F6E">
        <w:tab/>
        <w:t>(2)</w:t>
      </w:r>
      <w:r w:rsidRPr="003C7F6E">
        <w:tab/>
        <w:t>If an ETR payment under Division</w:t>
      </w:r>
      <w:r w:rsidR="003C7F6E">
        <w:t> </w:t>
      </w:r>
      <w:r w:rsidRPr="003C7F6E">
        <w:t>1 in relation to an eligible child (see section</w:t>
      </w:r>
      <w:r w:rsidR="003C7F6E">
        <w:t> </w:t>
      </w:r>
      <w:r w:rsidRPr="003C7F6E">
        <w:t>102B) is paid to an individual, no further ETR payment under that Division in relation to that eligible child can be paid to the individual.</w:t>
      </w:r>
    </w:p>
    <w:p w:rsidR="0011044B" w:rsidRPr="003C7F6E" w:rsidRDefault="0011044B" w:rsidP="0011044B">
      <w:pPr>
        <w:pStyle w:val="subsection"/>
      </w:pPr>
      <w:r w:rsidRPr="003C7F6E">
        <w:tab/>
        <w:t>(3)</w:t>
      </w:r>
      <w:r w:rsidRPr="003C7F6E">
        <w:tab/>
        <w:t>If an ETR payment under Subdivision A of Division</w:t>
      </w:r>
      <w:r w:rsidR="003C7F6E">
        <w:t> </w:t>
      </w:r>
      <w:r w:rsidRPr="003C7F6E">
        <w:t xml:space="preserve">2 is paid to an individual (the </w:t>
      </w:r>
      <w:r w:rsidRPr="003C7F6E">
        <w:rPr>
          <w:b/>
          <w:i/>
        </w:rPr>
        <w:t>recipient</w:t>
      </w:r>
      <w:r w:rsidRPr="003C7F6E">
        <w:t>), no ETR payment under Division</w:t>
      </w:r>
      <w:r w:rsidR="003C7F6E">
        <w:t> </w:t>
      </w:r>
      <w:r w:rsidRPr="003C7F6E">
        <w:t>1 can be paid to another individual in relation to the recipient.</w:t>
      </w:r>
    </w:p>
    <w:p w:rsidR="0011044B" w:rsidRPr="003C7F6E" w:rsidRDefault="0011044B" w:rsidP="0011044B">
      <w:pPr>
        <w:pStyle w:val="subsection"/>
      </w:pPr>
      <w:r w:rsidRPr="003C7F6E">
        <w:tab/>
        <w:t>(4)</w:t>
      </w:r>
      <w:r w:rsidRPr="003C7F6E">
        <w:tab/>
        <w:t>If an ETR payment under Subdivision A of Division</w:t>
      </w:r>
      <w:r w:rsidR="003C7F6E">
        <w:t> </w:t>
      </w:r>
      <w:r w:rsidRPr="003C7F6E">
        <w:t>2 is paid to an individual, no further ETR payment under that Subdivision can be paid to the individual.</w:t>
      </w:r>
    </w:p>
    <w:p w:rsidR="0011044B" w:rsidRPr="003C7F6E" w:rsidRDefault="0011044B" w:rsidP="0011044B">
      <w:pPr>
        <w:pStyle w:val="notetext"/>
      </w:pPr>
      <w:r w:rsidRPr="003C7F6E">
        <w:t>Note:</w:t>
      </w:r>
      <w:r w:rsidRPr="003C7F6E">
        <w:tab/>
        <w:t>Payments under Subdivision B of Division</w:t>
      </w:r>
      <w:r w:rsidR="003C7F6E">
        <w:t> </w:t>
      </w:r>
      <w:r w:rsidRPr="003C7F6E">
        <w:t>2 are dealt with in subsection</w:t>
      </w:r>
      <w:r w:rsidR="003C7F6E">
        <w:t> </w:t>
      </w:r>
      <w:r w:rsidRPr="003C7F6E">
        <w:t>102F(2).</w:t>
      </w:r>
    </w:p>
    <w:p w:rsidR="0011044B" w:rsidRPr="003C7F6E" w:rsidRDefault="0011044B" w:rsidP="0011044B">
      <w:pPr>
        <w:pStyle w:val="SubsectionHead"/>
      </w:pPr>
      <w:r w:rsidRPr="003C7F6E">
        <w:t>More than one entitlement under this Part and veterans’ entitlements</w:t>
      </w:r>
    </w:p>
    <w:p w:rsidR="0011044B" w:rsidRPr="003C7F6E" w:rsidRDefault="0011044B" w:rsidP="0011044B">
      <w:pPr>
        <w:pStyle w:val="subsection"/>
      </w:pPr>
      <w:r w:rsidRPr="003C7F6E">
        <w:tab/>
        <w:t>(5)</w:t>
      </w:r>
      <w:r w:rsidRPr="003C7F6E">
        <w:tab/>
        <w:t>If an ETR payment under Division</w:t>
      </w:r>
      <w:r w:rsidR="003C7F6E">
        <w:t> </w:t>
      </w:r>
      <w:r w:rsidRPr="003C7F6E">
        <w:t xml:space="preserve">1 of Part VIIH of the </w:t>
      </w:r>
      <w:r w:rsidRPr="003C7F6E">
        <w:rPr>
          <w:i/>
        </w:rPr>
        <w:t xml:space="preserve">Veterans’ Entitlements Act 1986 </w:t>
      </w:r>
      <w:r w:rsidRPr="003C7F6E">
        <w:t>in relation to a child is paid to a person, no ETR payment under this Part can be paid:</w:t>
      </w:r>
    </w:p>
    <w:p w:rsidR="0011044B" w:rsidRPr="003C7F6E" w:rsidRDefault="0011044B" w:rsidP="0011044B">
      <w:pPr>
        <w:pStyle w:val="paragraph"/>
      </w:pPr>
      <w:r w:rsidRPr="003C7F6E">
        <w:tab/>
        <w:t>(a)</w:t>
      </w:r>
      <w:r w:rsidRPr="003C7F6E">
        <w:tab/>
        <w:t>to the person in relation to the same child; or</w:t>
      </w:r>
    </w:p>
    <w:p w:rsidR="0011044B" w:rsidRPr="003C7F6E" w:rsidRDefault="0011044B" w:rsidP="0011044B">
      <w:pPr>
        <w:pStyle w:val="paragraph"/>
      </w:pPr>
      <w:r w:rsidRPr="003C7F6E">
        <w:tab/>
        <w:t>(b)</w:t>
      </w:r>
      <w:r w:rsidRPr="003C7F6E">
        <w:tab/>
        <w:t>to the child.</w:t>
      </w:r>
    </w:p>
    <w:p w:rsidR="00236AE2" w:rsidRPr="003C7F6E" w:rsidRDefault="00236AE2" w:rsidP="003D7FE2">
      <w:pPr>
        <w:pStyle w:val="ActHead2"/>
        <w:pageBreakBefore/>
      </w:pPr>
      <w:bookmarkStart w:id="272" w:name="_Toc441660164"/>
      <w:r w:rsidRPr="003C7F6E">
        <w:rPr>
          <w:rStyle w:val="CharPartNo"/>
        </w:rPr>
        <w:lastRenderedPageBreak/>
        <w:t>Part</w:t>
      </w:r>
      <w:r w:rsidR="003C7F6E" w:rsidRPr="003C7F6E">
        <w:rPr>
          <w:rStyle w:val="CharPartNo"/>
        </w:rPr>
        <w:t> </w:t>
      </w:r>
      <w:r w:rsidRPr="003C7F6E">
        <w:rPr>
          <w:rStyle w:val="CharPartNo"/>
        </w:rPr>
        <w:t>8</w:t>
      </w:r>
      <w:r w:rsidRPr="003C7F6E">
        <w:t>—</w:t>
      </w:r>
      <w:r w:rsidRPr="003C7F6E">
        <w:rPr>
          <w:rStyle w:val="CharPartText"/>
        </w:rPr>
        <w:t>Clean energy advances</w:t>
      </w:r>
      <w:bookmarkEnd w:id="272"/>
    </w:p>
    <w:p w:rsidR="00236AE2" w:rsidRPr="003C7F6E" w:rsidRDefault="00236AE2" w:rsidP="00236AE2">
      <w:pPr>
        <w:pStyle w:val="ActHead3"/>
      </w:pPr>
      <w:bookmarkStart w:id="273" w:name="_Toc441660165"/>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Entitlement to clean energy advances</w:t>
      </w:r>
      <w:bookmarkEnd w:id="273"/>
    </w:p>
    <w:p w:rsidR="00236AE2" w:rsidRPr="003C7F6E" w:rsidRDefault="00236AE2" w:rsidP="00236AE2">
      <w:pPr>
        <w:pStyle w:val="ActHead5"/>
      </w:pPr>
      <w:bookmarkStart w:id="274" w:name="_Toc441660166"/>
      <w:r w:rsidRPr="003C7F6E">
        <w:rPr>
          <w:rStyle w:val="CharSectno"/>
        </w:rPr>
        <w:t>103</w:t>
      </w:r>
      <w:r w:rsidRPr="003C7F6E">
        <w:t xml:space="preserve">  Entitlement in normal circumstances</w:t>
      </w:r>
      <w:bookmarkEnd w:id="274"/>
    </w:p>
    <w:p w:rsidR="00236AE2" w:rsidRPr="003C7F6E" w:rsidRDefault="00236AE2" w:rsidP="00236AE2">
      <w:pPr>
        <w:pStyle w:val="SubsectionHead"/>
      </w:pPr>
      <w:r w:rsidRPr="003C7F6E">
        <w:t>Entitlement for days 14</w:t>
      </w:r>
      <w:r w:rsidR="003C7F6E">
        <w:t> </w:t>
      </w:r>
      <w:r w:rsidRPr="003C7F6E">
        <w:t>May 2012 to 30</w:t>
      </w:r>
      <w:r w:rsidR="003C7F6E">
        <w:t> </w:t>
      </w:r>
      <w:r w:rsidRPr="003C7F6E">
        <w:t>June 2012</w:t>
      </w:r>
    </w:p>
    <w:p w:rsidR="00236AE2" w:rsidRPr="003C7F6E" w:rsidRDefault="00236AE2" w:rsidP="00236AE2">
      <w:pPr>
        <w:pStyle w:val="subsection"/>
      </w:pPr>
      <w:r w:rsidRPr="003C7F6E">
        <w:tab/>
        <w:t>(1)</w:t>
      </w:r>
      <w:r w:rsidRPr="003C7F6E">
        <w:tab/>
        <w:t>The Secretary may, on a day during the period starting on 14</w:t>
      </w:r>
      <w:r w:rsidR="003C7F6E">
        <w:t> </w:t>
      </w:r>
      <w:r w:rsidRPr="003C7F6E">
        <w:t>May 2012 and ending on 30</w:t>
      </w:r>
      <w:r w:rsidR="003C7F6E">
        <w:t> </w:t>
      </w:r>
      <w:r w:rsidRPr="003C7F6E">
        <w:t>June 2012, determine that an individual is entitled to a clean energy advance if:</w:t>
      </w:r>
    </w:p>
    <w:p w:rsidR="00236AE2" w:rsidRPr="003C7F6E" w:rsidRDefault="00236AE2" w:rsidP="00236AE2">
      <w:pPr>
        <w:pStyle w:val="paragraph"/>
      </w:pPr>
      <w:r w:rsidRPr="003C7F6E">
        <w:tab/>
        <w:t>(a)</w:t>
      </w:r>
      <w:r w:rsidRPr="003C7F6E">
        <w:tab/>
        <w:t>in relation to that day:</w:t>
      </w:r>
    </w:p>
    <w:p w:rsidR="00236AE2" w:rsidRPr="003C7F6E" w:rsidRDefault="00236AE2" w:rsidP="00236AE2">
      <w:pPr>
        <w:pStyle w:val="paragraphsub"/>
      </w:pPr>
      <w:r w:rsidRPr="003C7F6E">
        <w:tab/>
        <w:t>(i)</w:t>
      </w:r>
      <w:r w:rsidRPr="003C7F6E">
        <w:tab/>
        <w:t>a determination under section</w:t>
      </w:r>
      <w:r w:rsidR="003C7F6E">
        <w:t> </w:t>
      </w:r>
      <w:r w:rsidRPr="003C7F6E">
        <w:t>16 of the Family Assistance Administration Act is in force in respect of the individual as a claimant; or</w:t>
      </w:r>
    </w:p>
    <w:p w:rsidR="00236AE2" w:rsidRPr="003C7F6E" w:rsidRDefault="00236AE2" w:rsidP="00236AE2">
      <w:pPr>
        <w:pStyle w:val="paragraphsub"/>
      </w:pPr>
      <w:r w:rsidRPr="003C7F6E">
        <w:tab/>
        <w:t>(ii)</w:t>
      </w:r>
      <w:r w:rsidRPr="003C7F6E">
        <w:tab/>
        <w:t>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32 of this Act; and</w:t>
      </w:r>
    </w:p>
    <w:p w:rsidR="00236AE2" w:rsidRPr="003C7F6E" w:rsidRDefault="00236AE2" w:rsidP="00236AE2">
      <w:pPr>
        <w:pStyle w:val="paragraph"/>
      </w:pPr>
      <w:r w:rsidRPr="003C7F6E">
        <w:tab/>
        <w:t>(b)</w:t>
      </w:r>
      <w:r w:rsidRPr="003C7F6E">
        <w:tab/>
        <w:t>the individual is in Australia on that day; and</w:t>
      </w:r>
    </w:p>
    <w:p w:rsidR="00236AE2" w:rsidRPr="003C7F6E" w:rsidRDefault="00236AE2" w:rsidP="00236AE2">
      <w:pPr>
        <w:pStyle w:val="paragraph"/>
      </w:pPr>
      <w:r w:rsidRPr="003C7F6E">
        <w:tab/>
        <w:t>(c)</w:t>
      </w:r>
      <w:r w:rsidRPr="003C7F6E">
        <w:tab/>
        <w:t>the individual’s rate of family tax benefit on that day, worked out under Division</w:t>
      </w:r>
      <w:r w:rsidR="003C7F6E">
        <w:t> </w:t>
      </w:r>
      <w:r w:rsidRPr="003C7F6E">
        <w:t>1 of Part</w:t>
      </w:r>
      <w:r w:rsidR="003C7F6E">
        <w:t> </w:t>
      </w:r>
      <w:r w:rsidRPr="003C7F6E">
        <w:t>4 but disregarding reductions (if any) under clause</w:t>
      </w:r>
      <w:r w:rsidR="003C7F6E">
        <w:t> </w:t>
      </w:r>
      <w:r w:rsidRPr="003C7F6E">
        <w:t>5 or 25A of Schedule</w:t>
      </w:r>
      <w:r w:rsidR="003C7F6E">
        <w:t> </w:t>
      </w:r>
      <w:r w:rsidRPr="003C7F6E">
        <w:t>1, is greater than nil; and</w:t>
      </w:r>
    </w:p>
    <w:p w:rsidR="00236AE2" w:rsidRPr="003C7F6E" w:rsidRDefault="00236AE2" w:rsidP="00236AE2">
      <w:pPr>
        <w:pStyle w:val="paragraph"/>
      </w:pPr>
      <w:r w:rsidRPr="003C7F6E">
        <w:tab/>
        <w:t>(d)</w:t>
      </w:r>
      <w:r w:rsidRPr="003C7F6E">
        <w:tab/>
        <w:t>that rate was worked out taking into account at least one FTB child of the individual who is in Australia on that day; and</w:t>
      </w:r>
    </w:p>
    <w:p w:rsidR="00236AE2" w:rsidRPr="003C7F6E" w:rsidRDefault="00236AE2" w:rsidP="00236AE2">
      <w:pPr>
        <w:pStyle w:val="paragraph"/>
      </w:pPr>
      <w:r w:rsidRPr="003C7F6E">
        <w:tab/>
        <w:t>(e)</w:t>
      </w:r>
      <w:r w:rsidRPr="003C7F6E">
        <w:tab/>
        <w:t>on that day, neither section</w:t>
      </w:r>
      <w:r w:rsidR="003C7F6E">
        <w:t> </w:t>
      </w:r>
      <w:r w:rsidRPr="003C7F6E">
        <w:t xml:space="preserve">32AA nor 32AD of the Family Assistance Administration Act prevents the Secretary from making a payment of family tax benefit to the individual, or the individual’s partner, worked out on </w:t>
      </w:r>
      <w:r w:rsidR="008D7D8C" w:rsidRPr="003C7F6E">
        <w:t>an estimated income basis</w:t>
      </w:r>
      <w:r w:rsidRPr="003C7F6E">
        <w:t>.</w:t>
      </w:r>
    </w:p>
    <w:p w:rsidR="00236AE2" w:rsidRPr="003C7F6E" w:rsidRDefault="00236AE2" w:rsidP="00236AE2">
      <w:pPr>
        <w:pStyle w:val="notetext"/>
      </w:pPr>
      <w:r w:rsidRPr="003C7F6E">
        <w:t>Note:</w:t>
      </w:r>
      <w:r w:rsidRPr="003C7F6E">
        <w:tab/>
        <w:t>The amount of the advance is worked out under sections</w:t>
      </w:r>
      <w:r w:rsidR="003C7F6E">
        <w:t> </w:t>
      </w:r>
      <w:r w:rsidRPr="003C7F6E">
        <w:t>105 and 106.</w:t>
      </w:r>
    </w:p>
    <w:p w:rsidR="00236AE2" w:rsidRPr="003C7F6E" w:rsidRDefault="00236AE2" w:rsidP="00236AE2">
      <w:pPr>
        <w:pStyle w:val="SubsectionHead"/>
      </w:pPr>
      <w:r w:rsidRPr="003C7F6E">
        <w:lastRenderedPageBreak/>
        <w:t>Entitlement for days 1</w:t>
      </w:r>
      <w:r w:rsidR="003C7F6E">
        <w:t> </w:t>
      </w:r>
      <w:r w:rsidRPr="003C7F6E">
        <w:t>July 2012 to 30</w:t>
      </w:r>
      <w:r w:rsidR="003C7F6E">
        <w:t> </w:t>
      </w:r>
      <w:r w:rsidRPr="003C7F6E">
        <w:t>June 2013</w:t>
      </w:r>
    </w:p>
    <w:p w:rsidR="00236AE2" w:rsidRPr="003C7F6E" w:rsidRDefault="00236AE2" w:rsidP="00236AE2">
      <w:pPr>
        <w:pStyle w:val="subsection"/>
      </w:pPr>
      <w:r w:rsidRPr="003C7F6E">
        <w:tab/>
        <w:t>(2)</w:t>
      </w:r>
      <w:r w:rsidRPr="003C7F6E">
        <w:tab/>
        <w:t>The Secretary may determine that an individual is entitled to a clean energy advance if:</w:t>
      </w:r>
    </w:p>
    <w:p w:rsidR="00236AE2" w:rsidRPr="003C7F6E" w:rsidRDefault="00236AE2" w:rsidP="00236AE2">
      <w:pPr>
        <w:pStyle w:val="paragraph"/>
      </w:pPr>
      <w:r w:rsidRPr="003C7F6E">
        <w:tab/>
        <w:t>(a)</w:t>
      </w:r>
      <w:r w:rsidRPr="003C7F6E">
        <w:tab/>
        <w:t>in relation to any day during the period starting on 1</w:t>
      </w:r>
      <w:r w:rsidR="003C7F6E">
        <w:t> </w:t>
      </w:r>
      <w:r w:rsidRPr="003C7F6E">
        <w:t>July 2012 and ending on 30</w:t>
      </w:r>
      <w:r w:rsidR="003C7F6E">
        <w:t> </w:t>
      </w:r>
      <w:r w:rsidRPr="003C7F6E">
        <w:t>June 2013:</w:t>
      </w:r>
    </w:p>
    <w:p w:rsidR="00236AE2" w:rsidRPr="003C7F6E" w:rsidRDefault="00236AE2" w:rsidP="00236AE2">
      <w:pPr>
        <w:pStyle w:val="paragraphsub"/>
      </w:pPr>
      <w:r w:rsidRPr="003C7F6E">
        <w:tab/>
        <w:t>(i)</w:t>
      </w:r>
      <w:r w:rsidRPr="003C7F6E">
        <w:tab/>
        <w:t>a determination under section</w:t>
      </w:r>
      <w:r w:rsidR="003C7F6E">
        <w:t> </w:t>
      </w:r>
      <w:r w:rsidRPr="003C7F6E">
        <w:t>16 or 17 of the Family Assistance Administration Act is in force in respect of the individual as a claimant; or</w:t>
      </w:r>
    </w:p>
    <w:p w:rsidR="00236AE2" w:rsidRPr="003C7F6E" w:rsidRDefault="00236AE2" w:rsidP="00236AE2">
      <w:pPr>
        <w:pStyle w:val="paragraphsub"/>
      </w:pPr>
      <w:r w:rsidRPr="003C7F6E">
        <w:tab/>
        <w:t>(ii)</w:t>
      </w:r>
      <w:r w:rsidRPr="003C7F6E">
        <w:tab/>
        <w:t>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32 of this Act; and</w:t>
      </w:r>
    </w:p>
    <w:p w:rsidR="00236AE2" w:rsidRPr="003C7F6E" w:rsidRDefault="00236AE2" w:rsidP="00236AE2">
      <w:pPr>
        <w:pStyle w:val="paragraph"/>
      </w:pPr>
      <w:r w:rsidRPr="003C7F6E">
        <w:tab/>
        <w:t>(b)</w:t>
      </w:r>
      <w:r w:rsidRPr="003C7F6E">
        <w:tab/>
        <w:t>the individual is not an absent overseas recipient on that day (disregarding section</w:t>
      </w:r>
      <w:r w:rsidR="003C7F6E">
        <w:t> </w:t>
      </w:r>
      <w:r w:rsidRPr="003C7F6E">
        <w:t>63A); and</w:t>
      </w:r>
    </w:p>
    <w:p w:rsidR="00236AE2" w:rsidRPr="003C7F6E" w:rsidRDefault="00236AE2" w:rsidP="00236AE2">
      <w:pPr>
        <w:pStyle w:val="paragraph"/>
      </w:pPr>
      <w:r w:rsidRPr="003C7F6E">
        <w:tab/>
        <w:t>(c)</w:t>
      </w:r>
      <w:r w:rsidRPr="003C7F6E">
        <w:tab/>
        <w:t>the individual’s rate of family tax benefit on that day, worked out under Division</w:t>
      </w:r>
      <w:r w:rsidR="003C7F6E">
        <w:t> </w:t>
      </w:r>
      <w:r w:rsidRPr="003C7F6E">
        <w:t>1 of Part</w:t>
      </w:r>
      <w:r w:rsidR="003C7F6E">
        <w:t> </w:t>
      </w:r>
      <w:r w:rsidRPr="003C7F6E">
        <w:t>4 but disregarding reductions (if any) under clause</w:t>
      </w:r>
      <w:r w:rsidR="003C7F6E">
        <w:t> </w:t>
      </w:r>
      <w:r w:rsidRPr="003C7F6E">
        <w:t>5 or 25A of Schedule</w:t>
      </w:r>
      <w:r w:rsidR="003C7F6E">
        <w:t> </w:t>
      </w:r>
      <w:r w:rsidRPr="003C7F6E">
        <w:t>1, is greater than nil; and</w:t>
      </w:r>
    </w:p>
    <w:p w:rsidR="00236AE2" w:rsidRPr="003C7F6E" w:rsidRDefault="00236AE2" w:rsidP="00236AE2">
      <w:pPr>
        <w:pStyle w:val="paragraph"/>
      </w:pPr>
      <w:r w:rsidRPr="003C7F6E">
        <w:tab/>
        <w:t>(d)</w:t>
      </w:r>
      <w:r w:rsidRPr="003C7F6E">
        <w:tab/>
        <w:t>that rate was worked out taking into account at least one FTB child of the individual who is not an absent overseas FTB child on that day (disregarding section</w:t>
      </w:r>
      <w:r w:rsidR="003C7F6E">
        <w:t> </w:t>
      </w:r>
      <w:r w:rsidRPr="003C7F6E">
        <w:t>63A).</w:t>
      </w:r>
    </w:p>
    <w:p w:rsidR="00236AE2" w:rsidRPr="003C7F6E" w:rsidRDefault="00236AE2" w:rsidP="00236AE2">
      <w:pPr>
        <w:pStyle w:val="notetext"/>
      </w:pPr>
      <w:r w:rsidRPr="003C7F6E">
        <w:t>Note:</w:t>
      </w:r>
      <w:r w:rsidRPr="003C7F6E">
        <w:tab/>
        <w:t>The amount of the advance is worked out under sections</w:t>
      </w:r>
      <w:r w:rsidR="003C7F6E">
        <w:t> </w:t>
      </w:r>
      <w:r w:rsidRPr="003C7F6E">
        <w:t>105 and 106.</w:t>
      </w:r>
    </w:p>
    <w:p w:rsidR="00236AE2" w:rsidRPr="003C7F6E" w:rsidRDefault="00236AE2" w:rsidP="00236AE2">
      <w:pPr>
        <w:pStyle w:val="subsection"/>
      </w:pPr>
      <w:r w:rsidRPr="003C7F6E">
        <w:tab/>
        <w:t>(3)</w:t>
      </w:r>
      <w:r w:rsidRPr="003C7F6E">
        <w:tab/>
        <w:t xml:space="preserve">However, the Secretary must not make a determination under </w:t>
      </w:r>
      <w:r w:rsidR="003C7F6E">
        <w:t>subsection (</w:t>
      </w:r>
      <w:r w:rsidRPr="003C7F6E">
        <w:t>2) on a day before 1</w:t>
      </w:r>
      <w:r w:rsidR="003C7F6E">
        <w:t> </w:t>
      </w:r>
      <w:r w:rsidRPr="003C7F6E">
        <w:t>July 2013 if:</w:t>
      </w:r>
    </w:p>
    <w:p w:rsidR="00236AE2" w:rsidRPr="003C7F6E" w:rsidRDefault="00236AE2" w:rsidP="00236AE2">
      <w:pPr>
        <w:pStyle w:val="paragraph"/>
      </w:pPr>
      <w:r w:rsidRPr="003C7F6E">
        <w:tab/>
        <w:t>(a)</w:t>
      </w:r>
      <w:r w:rsidRPr="003C7F6E">
        <w:tab/>
        <w:t>on that day:</w:t>
      </w:r>
    </w:p>
    <w:p w:rsidR="00236AE2" w:rsidRPr="003C7F6E" w:rsidRDefault="00236AE2" w:rsidP="00236AE2">
      <w:pPr>
        <w:pStyle w:val="paragraphsub"/>
      </w:pPr>
      <w:r w:rsidRPr="003C7F6E">
        <w:tab/>
        <w:t>(i)</w:t>
      </w:r>
      <w:r w:rsidRPr="003C7F6E">
        <w:tab/>
        <w:t>the individual is outside Australia and the individual left Australia before 1</w:t>
      </w:r>
      <w:r w:rsidR="003C7F6E">
        <w:t> </w:t>
      </w:r>
      <w:r w:rsidRPr="003C7F6E">
        <w:t>April 2013; and</w:t>
      </w:r>
    </w:p>
    <w:p w:rsidR="00236AE2" w:rsidRPr="003C7F6E" w:rsidRDefault="00236AE2" w:rsidP="00236AE2">
      <w:pPr>
        <w:pStyle w:val="paragraphsub"/>
      </w:pPr>
      <w:r w:rsidRPr="003C7F6E">
        <w:tab/>
        <w:t>(ii)</w:t>
      </w:r>
      <w:r w:rsidRPr="003C7F6E">
        <w:tab/>
        <w:t>the individual is not an absent overseas recipient (disregarding section</w:t>
      </w:r>
      <w:r w:rsidR="003C7F6E">
        <w:t> </w:t>
      </w:r>
      <w:r w:rsidRPr="003C7F6E">
        <w:t>63A); or</w:t>
      </w:r>
    </w:p>
    <w:p w:rsidR="00236AE2" w:rsidRPr="003C7F6E" w:rsidRDefault="00236AE2" w:rsidP="00236AE2">
      <w:pPr>
        <w:pStyle w:val="paragraph"/>
      </w:pPr>
      <w:r w:rsidRPr="003C7F6E">
        <w:tab/>
        <w:t>(b)</w:t>
      </w:r>
      <w:r w:rsidRPr="003C7F6E">
        <w:tab/>
        <w:t>on that day:</w:t>
      </w:r>
    </w:p>
    <w:p w:rsidR="00236AE2" w:rsidRPr="003C7F6E" w:rsidRDefault="00236AE2" w:rsidP="00236AE2">
      <w:pPr>
        <w:pStyle w:val="paragraphsub"/>
      </w:pPr>
      <w:r w:rsidRPr="003C7F6E">
        <w:tab/>
        <w:t>(i)</w:t>
      </w:r>
      <w:r w:rsidRPr="003C7F6E">
        <w:tab/>
        <w:t>each FTB child of the individual is outside Australia and each FTB child of the individual left Australia before 1</w:t>
      </w:r>
      <w:r w:rsidR="003C7F6E">
        <w:t> </w:t>
      </w:r>
      <w:r w:rsidRPr="003C7F6E">
        <w:t>April 2013; and</w:t>
      </w:r>
    </w:p>
    <w:p w:rsidR="00236AE2" w:rsidRPr="003C7F6E" w:rsidRDefault="00236AE2" w:rsidP="00236AE2">
      <w:pPr>
        <w:pStyle w:val="paragraphsub"/>
      </w:pPr>
      <w:r w:rsidRPr="003C7F6E">
        <w:lastRenderedPageBreak/>
        <w:tab/>
        <w:t>(ii)</w:t>
      </w:r>
      <w:r w:rsidRPr="003C7F6E">
        <w:tab/>
        <w:t>each FTB child of the individual is not an absent overseas FTB child (disregarding section</w:t>
      </w:r>
      <w:r w:rsidR="003C7F6E">
        <w:t> </w:t>
      </w:r>
      <w:r w:rsidRPr="003C7F6E">
        <w:t>63A).</w:t>
      </w:r>
    </w:p>
    <w:p w:rsidR="00236AE2" w:rsidRPr="003C7F6E" w:rsidRDefault="00236AE2" w:rsidP="00236AE2">
      <w:pPr>
        <w:pStyle w:val="SubsectionHead"/>
      </w:pPr>
      <w:r w:rsidRPr="003C7F6E">
        <w:t>Operation of section</w:t>
      </w:r>
      <w:r w:rsidR="003C7F6E">
        <w:t> </w:t>
      </w:r>
      <w:r w:rsidRPr="003C7F6E">
        <w:t>32</w:t>
      </w:r>
    </w:p>
    <w:p w:rsidR="00236AE2" w:rsidRPr="003C7F6E" w:rsidRDefault="00236AE2" w:rsidP="00236AE2">
      <w:pPr>
        <w:pStyle w:val="subsection"/>
      </w:pPr>
      <w:r w:rsidRPr="003C7F6E">
        <w:tab/>
        <w:t>(4)</w:t>
      </w:r>
      <w:r w:rsidRPr="003C7F6E">
        <w:tab/>
        <w:t xml:space="preserve">For the purposes of </w:t>
      </w:r>
      <w:r w:rsidR="003C7F6E">
        <w:t>paragraphs (</w:t>
      </w:r>
      <w:r w:rsidRPr="003C7F6E">
        <w:t>1)(c) and (d) and (2)(c) and (d), disregard section</w:t>
      </w:r>
      <w:r w:rsidR="003C7F6E">
        <w:t> </w:t>
      </w:r>
      <w:r w:rsidRPr="003C7F6E">
        <w:t>32.</w:t>
      </w:r>
    </w:p>
    <w:p w:rsidR="00236AE2" w:rsidRPr="003C7F6E" w:rsidRDefault="00236AE2" w:rsidP="00236AE2">
      <w:pPr>
        <w:pStyle w:val="SubsectionHead"/>
      </w:pPr>
      <w:r w:rsidRPr="003C7F6E">
        <w:t>One clean energy advance only</w:t>
      </w:r>
    </w:p>
    <w:p w:rsidR="00236AE2" w:rsidRPr="003C7F6E" w:rsidRDefault="00236AE2" w:rsidP="00236AE2">
      <w:pPr>
        <w:pStyle w:val="subsection"/>
      </w:pPr>
      <w:r w:rsidRPr="003C7F6E">
        <w:tab/>
        <w:t>(5)</w:t>
      </w:r>
      <w:r w:rsidRPr="003C7F6E">
        <w:tab/>
        <w:t>An individual is not entitled to more than one clean energy advance under this section.</w:t>
      </w:r>
    </w:p>
    <w:p w:rsidR="00236AE2" w:rsidRPr="003C7F6E" w:rsidRDefault="00236AE2" w:rsidP="00236AE2">
      <w:pPr>
        <w:pStyle w:val="ActHead5"/>
      </w:pPr>
      <w:bookmarkStart w:id="275" w:name="_Toc441660167"/>
      <w:r w:rsidRPr="003C7F6E">
        <w:rPr>
          <w:rStyle w:val="CharSectno"/>
        </w:rPr>
        <w:t>104</w:t>
      </w:r>
      <w:r w:rsidRPr="003C7F6E">
        <w:t xml:space="preserve">  Entitlement where death occurs</w:t>
      </w:r>
      <w:bookmarkEnd w:id="275"/>
    </w:p>
    <w:p w:rsidR="00236AE2" w:rsidRPr="003C7F6E" w:rsidRDefault="00236AE2" w:rsidP="00236AE2">
      <w:pPr>
        <w:pStyle w:val="subsection"/>
      </w:pPr>
      <w:r w:rsidRPr="003C7F6E">
        <w:tab/>
        <w:t>(1)</w:t>
      </w:r>
      <w:r w:rsidRPr="003C7F6E">
        <w:tab/>
        <w:t>The Secretary may determine that an individual is entitled to a clean energy advance if:</w:t>
      </w:r>
    </w:p>
    <w:p w:rsidR="00236AE2" w:rsidRPr="003C7F6E" w:rsidRDefault="00236AE2" w:rsidP="00236AE2">
      <w:pPr>
        <w:pStyle w:val="paragraph"/>
      </w:pPr>
      <w:r w:rsidRPr="003C7F6E">
        <w:tab/>
        <w:t>(a)</w:t>
      </w:r>
      <w:r w:rsidRPr="003C7F6E">
        <w:tab/>
        <w:t>in relation to any day during the period starting on 1</w:t>
      </w:r>
      <w:r w:rsidR="003C7F6E">
        <w:t> </w:t>
      </w:r>
      <w:r w:rsidRPr="003C7F6E">
        <w:t>July 2012 and ending on 30</w:t>
      </w:r>
      <w:r w:rsidR="003C7F6E">
        <w:t> </w:t>
      </w:r>
      <w:r w:rsidRPr="003C7F6E">
        <w:t>June 2013, a determination under section</w:t>
      </w:r>
      <w:r w:rsidR="003C7F6E">
        <w:t> </w:t>
      </w:r>
      <w:r w:rsidRPr="003C7F6E">
        <w:t>18 of the Family Assistance Administration Act is in force in respect of the individual because the Secretary is satisfied that the individual is eligible for family tax benefit under section</w:t>
      </w:r>
      <w:r w:rsidR="003C7F6E">
        <w:t> </w:t>
      </w:r>
      <w:r w:rsidRPr="003C7F6E">
        <w:t>33 of this Act because of the death of another individual; and</w:t>
      </w:r>
    </w:p>
    <w:p w:rsidR="00236AE2" w:rsidRPr="003C7F6E" w:rsidRDefault="00236AE2" w:rsidP="00236AE2">
      <w:pPr>
        <w:pStyle w:val="paragraph"/>
      </w:pPr>
      <w:r w:rsidRPr="003C7F6E">
        <w:tab/>
        <w:t>(b)</w:t>
      </w:r>
      <w:r w:rsidRPr="003C7F6E">
        <w:tab/>
        <w:t>either:</w:t>
      </w:r>
    </w:p>
    <w:p w:rsidR="00236AE2" w:rsidRPr="003C7F6E" w:rsidRDefault="00236AE2" w:rsidP="00236AE2">
      <w:pPr>
        <w:pStyle w:val="paragraphsub"/>
      </w:pPr>
      <w:r w:rsidRPr="003C7F6E">
        <w:tab/>
        <w:t>(i)</w:t>
      </w:r>
      <w:r w:rsidRPr="003C7F6E">
        <w:tab/>
        <w:t>the Secretary has determined that the other individual was entitled to an amount of a clean energy advance, but the other individual died before the amount was paid; or</w:t>
      </w:r>
    </w:p>
    <w:p w:rsidR="00236AE2" w:rsidRPr="003C7F6E" w:rsidRDefault="00236AE2" w:rsidP="00236AE2">
      <w:pPr>
        <w:pStyle w:val="paragraphsub"/>
      </w:pPr>
      <w:r w:rsidRPr="003C7F6E">
        <w:tab/>
        <w:t>(ii)</w:t>
      </w:r>
      <w:r w:rsidRPr="003C7F6E">
        <w:tab/>
        <w:t>the Secretary is satisfied that the other individual would have become entitled to an amount of a clean energy advance if the other individual had not died.</w:t>
      </w:r>
    </w:p>
    <w:p w:rsidR="00236AE2" w:rsidRPr="003C7F6E" w:rsidRDefault="00236AE2" w:rsidP="00236AE2">
      <w:pPr>
        <w:pStyle w:val="notetext"/>
      </w:pPr>
      <w:r w:rsidRPr="003C7F6E">
        <w:t>Note:</w:t>
      </w:r>
      <w:r w:rsidRPr="003C7F6E">
        <w:tab/>
        <w:t>The amount of the advance is worked out under section</w:t>
      </w:r>
      <w:r w:rsidR="003C7F6E">
        <w:t> </w:t>
      </w:r>
      <w:r w:rsidRPr="003C7F6E">
        <w:t>107.</w:t>
      </w:r>
    </w:p>
    <w:p w:rsidR="00236AE2" w:rsidRPr="003C7F6E" w:rsidRDefault="00236AE2" w:rsidP="00236AE2">
      <w:pPr>
        <w:pStyle w:val="subsection"/>
      </w:pPr>
      <w:r w:rsidRPr="003C7F6E">
        <w:tab/>
        <w:t>(2)</w:t>
      </w:r>
      <w:r w:rsidRPr="003C7F6E">
        <w:tab/>
        <w:t xml:space="preserve">If the Secretary makes a determination under </w:t>
      </w:r>
      <w:r w:rsidR="003C7F6E">
        <w:t>subsection (</w:t>
      </w:r>
      <w:r w:rsidRPr="003C7F6E">
        <w:t>1), no</w:t>
      </w:r>
      <w:r w:rsidR="003C7F6E">
        <w:noBreakHyphen/>
      </w:r>
      <w:r w:rsidRPr="003C7F6E">
        <w:t>one else is, or can become, entitled to a clean energy advance because of the death of the other individual.</w:t>
      </w:r>
    </w:p>
    <w:p w:rsidR="00236AE2" w:rsidRPr="003C7F6E" w:rsidRDefault="00236AE2" w:rsidP="003D7FE2">
      <w:pPr>
        <w:pStyle w:val="ActHead3"/>
        <w:pageBreakBefore/>
      </w:pPr>
      <w:bookmarkStart w:id="276" w:name="_Toc441660168"/>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Amount of clean energy advance</w:t>
      </w:r>
      <w:bookmarkEnd w:id="276"/>
    </w:p>
    <w:p w:rsidR="00236AE2" w:rsidRPr="003C7F6E" w:rsidRDefault="00236AE2" w:rsidP="00236AE2">
      <w:pPr>
        <w:pStyle w:val="ActHead5"/>
      </w:pPr>
      <w:bookmarkStart w:id="277" w:name="_Toc441660169"/>
      <w:r w:rsidRPr="003C7F6E">
        <w:rPr>
          <w:rStyle w:val="CharSectno"/>
        </w:rPr>
        <w:t>105</w:t>
      </w:r>
      <w:r w:rsidRPr="003C7F6E">
        <w:t xml:space="preserve">  Amount of advance where entitlement under section</w:t>
      </w:r>
      <w:r w:rsidR="003C7F6E">
        <w:t> </w:t>
      </w:r>
      <w:r w:rsidRPr="003C7F6E">
        <w:t>103</w:t>
      </w:r>
      <w:bookmarkEnd w:id="277"/>
    </w:p>
    <w:p w:rsidR="00236AE2" w:rsidRPr="003C7F6E" w:rsidRDefault="00236AE2" w:rsidP="00236AE2">
      <w:pPr>
        <w:pStyle w:val="subsection"/>
        <w:keepNext/>
      </w:pPr>
      <w:r w:rsidRPr="003C7F6E">
        <w:tab/>
        <w:t>(1)</w:t>
      </w:r>
      <w:r w:rsidRPr="003C7F6E">
        <w:tab/>
        <w:t xml:space="preserve">On the day (the </w:t>
      </w:r>
      <w:r w:rsidRPr="003C7F6E">
        <w:rPr>
          <w:b/>
          <w:i/>
        </w:rPr>
        <w:t>decision day</w:t>
      </w:r>
      <w:r w:rsidRPr="003C7F6E">
        <w:t>) that the Secretary determines that an individual is entitled to a clean energy advance under section</w:t>
      </w:r>
      <w:r w:rsidR="003C7F6E">
        <w:t> </w:t>
      </w:r>
      <w:r w:rsidRPr="003C7F6E">
        <w:t>103, the Secretary must work out the amount of the advance.</w:t>
      </w:r>
    </w:p>
    <w:p w:rsidR="00236AE2" w:rsidRPr="003C7F6E" w:rsidRDefault="00236AE2" w:rsidP="00236AE2">
      <w:pPr>
        <w:pStyle w:val="SubsectionHead"/>
      </w:pPr>
      <w:r w:rsidRPr="003C7F6E">
        <w:t>Secretary determines entitlement before 1</w:t>
      </w:r>
      <w:r w:rsidR="003C7F6E">
        <w:t> </w:t>
      </w:r>
      <w:r w:rsidRPr="003C7F6E">
        <w:t>July 2012</w:t>
      </w:r>
    </w:p>
    <w:p w:rsidR="00236AE2" w:rsidRPr="003C7F6E" w:rsidRDefault="00236AE2" w:rsidP="00236AE2">
      <w:pPr>
        <w:pStyle w:val="subsection"/>
        <w:keepNext/>
      </w:pPr>
      <w:r w:rsidRPr="003C7F6E">
        <w:tab/>
        <w:t>(2)</w:t>
      </w:r>
      <w:r w:rsidRPr="003C7F6E">
        <w:tab/>
        <w:t>If the decision day is before 1</w:t>
      </w:r>
      <w:r w:rsidR="003C7F6E">
        <w:t> </w:t>
      </w:r>
      <w:r w:rsidRPr="003C7F6E">
        <w:t xml:space="preserve">July 2012, the amount of the individual’s clean energy advance is, subject to </w:t>
      </w:r>
      <w:r w:rsidR="003C7F6E">
        <w:t>subsections (</w:t>
      </w:r>
      <w:r w:rsidRPr="003C7F6E">
        <w:t>5) and (6), worked out as follows:</w:t>
      </w:r>
    </w:p>
    <w:p w:rsidR="00236AE2" w:rsidRPr="003C7F6E" w:rsidRDefault="00236AE2" w:rsidP="00236AE2">
      <w:pPr>
        <w:pStyle w:val="BoxHeadItalic"/>
      </w:pPr>
      <w:r w:rsidRPr="003C7F6E">
        <w:t>Method statement</w:t>
      </w:r>
    </w:p>
    <w:p w:rsidR="00236AE2" w:rsidRPr="003C7F6E" w:rsidRDefault="00236AE2" w:rsidP="00236AE2">
      <w:pPr>
        <w:pStyle w:val="BoxStep"/>
      </w:pPr>
      <w:r w:rsidRPr="003C7F6E">
        <w:t>Step 1.</w:t>
      </w:r>
      <w:r w:rsidRPr="003C7F6E">
        <w:tab/>
        <w:t>Work out the individual’s clean energy daily rate (see section</w:t>
      </w:r>
      <w:r w:rsidR="003C7F6E">
        <w:t> </w:t>
      </w:r>
      <w:r w:rsidRPr="003C7F6E">
        <w:t>106) on the decision day (assuming that any rate or amount that is to be indexed on 1</w:t>
      </w:r>
      <w:r w:rsidR="003C7F6E">
        <w:t> </w:t>
      </w:r>
      <w:r w:rsidRPr="003C7F6E">
        <w:t>July 2012 had already been indexed on the decision day).</w:t>
      </w:r>
    </w:p>
    <w:p w:rsidR="00236AE2" w:rsidRPr="003C7F6E" w:rsidRDefault="00236AE2" w:rsidP="00236AE2">
      <w:pPr>
        <w:pStyle w:val="BoxStep"/>
      </w:pPr>
      <w:r w:rsidRPr="003C7F6E">
        <w:t>Step 2.</w:t>
      </w:r>
      <w:r w:rsidRPr="003C7F6E">
        <w:tab/>
        <w:t>Multiply the amount at step 1 by 365: the result is the amount of the individual’s clean energy advance.</w:t>
      </w:r>
    </w:p>
    <w:p w:rsidR="00236AE2" w:rsidRPr="003C7F6E" w:rsidRDefault="00236AE2" w:rsidP="00236AE2">
      <w:pPr>
        <w:pStyle w:val="SubsectionHead"/>
      </w:pPr>
      <w:r w:rsidRPr="003C7F6E">
        <w:t>Secretary determines entitlement in the 2012</w:t>
      </w:r>
      <w:r w:rsidR="003C7F6E">
        <w:noBreakHyphen/>
      </w:r>
      <w:r w:rsidRPr="003C7F6E">
        <w:t>13 income year</w:t>
      </w:r>
    </w:p>
    <w:p w:rsidR="00236AE2" w:rsidRPr="003C7F6E" w:rsidRDefault="00236AE2" w:rsidP="00236AE2">
      <w:pPr>
        <w:pStyle w:val="subsection"/>
        <w:keepNext/>
      </w:pPr>
      <w:r w:rsidRPr="003C7F6E">
        <w:tab/>
        <w:t>(3)</w:t>
      </w:r>
      <w:r w:rsidRPr="003C7F6E">
        <w:tab/>
        <w:t>If the decision day is on or after 1</w:t>
      </w:r>
      <w:r w:rsidR="003C7F6E">
        <w:t> </w:t>
      </w:r>
      <w:r w:rsidRPr="003C7F6E">
        <w:t>July 2012 and before 1</w:t>
      </w:r>
      <w:r w:rsidR="003C7F6E">
        <w:t> </w:t>
      </w:r>
      <w:r w:rsidRPr="003C7F6E">
        <w:t xml:space="preserve">July 2013, the amount of the individual’s clean energy advance is, subject to </w:t>
      </w:r>
      <w:r w:rsidR="003C7F6E">
        <w:t>subsections (</w:t>
      </w:r>
      <w:r w:rsidRPr="003C7F6E">
        <w:t>5) and (6), worked out as follows:</w:t>
      </w:r>
    </w:p>
    <w:p w:rsidR="00236AE2" w:rsidRPr="003C7F6E" w:rsidRDefault="00236AE2" w:rsidP="00236AE2">
      <w:pPr>
        <w:pStyle w:val="BoxHeadItalic"/>
      </w:pPr>
      <w:r w:rsidRPr="003C7F6E">
        <w:t>Method statement</w:t>
      </w:r>
    </w:p>
    <w:p w:rsidR="00236AE2" w:rsidRPr="003C7F6E" w:rsidRDefault="00236AE2" w:rsidP="00236AE2">
      <w:pPr>
        <w:pStyle w:val="BoxStep"/>
      </w:pPr>
      <w:r w:rsidRPr="003C7F6E">
        <w:t>Step 1.</w:t>
      </w:r>
      <w:r w:rsidRPr="003C7F6E">
        <w:tab/>
        <w:t>Work out the sum of the individual’s clean energy daily rates (see section</w:t>
      </w:r>
      <w:r w:rsidR="003C7F6E">
        <w:t> </w:t>
      </w:r>
      <w:r w:rsidRPr="003C7F6E">
        <w:t>106) for each day in the period beginning on 1</w:t>
      </w:r>
      <w:r w:rsidR="003C7F6E">
        <w:t> </w:t>
      </w:r>
      <w:r w:rsidRPr="003C7F6E">
        <w:t>July 2012 and ending on the decision day.</w:t>
      </w:r>
    </w:p>
    <w:p w:rsidR="00236AE2" w:rsidRPr="003C7F6E" w:rsidRDefault="00236AE2" w:rsidP="00236AE2">
      <w:pPr>
        <w:pStyle w:val="BoxStep"/>
      </w:pPr>
      <w:r w:rsidRPr="003C7F6E">
        <w:lastRenderedPageBreak/>
        <w:t>Step 2.</w:t>
      </w:r>
      <w:r w:rsidRPr="003C7F6E">
        <w:tab/>
        <w:t>Multiply the individual’s clean energy daily rate on the decision day by the number of days in the 2012</w:t>
      </w:r>
      <w:r w:rsidR="003C7F6E">
        <w:noBreakHyphen/>
      </w:r>
      <w:r w:rsidRPr="003C7F6E">
        <w:t>13 income year that are after the decision day.</w:t>
      </w:r>
    </w:p>
    <w:p w:rsidR="00236AE2" w:rsidRPr="003C7F6E" w:rsidRDefault="00236AE2" w:rsidP="00236AE2">
      <w:pPr>
        <w:pStyle w:val="BoxStep"/>
      </w:pPr>
      <w:r w:rsidRPr="003C7F6E">
        <w:t>Step 3.</w:t>
      </w:r>
      <w:r w:rsidRPr="003C7F6E">
        <w:tab/>
        <w:t>Work out the sum of the amounts at steps 1 and 2: the result is the amount of the individual’s clean energy advance.</w:t>
      </w:r>
    </w:p>
    <w:p w:rsidR="00236AE2" w:rsidRPr="003C7F6E" w:rsidRDefault="00236AE2" w:rsidP="00236AE2">
      <w:pPr>
        <w:pStyle w:val="SubsectionHead"/>
      </w:pPr>
      <w:r w:rsidRPr="003C7F6E">
        <w:t>Secretary determines entitlement on or after 1</w:t>
      </w:r>
      <w:r w:rsidR="003C7F6E">
        <w:t> </w:t>
      </w:r>
      <w:r w:rsidRPr="003C7F6E">
        <w:t>July 2013</w:t>
      </w:r>
    </w:p>
    <w:p w:rsidR="00236AE2" w:rsidRPr="003C7F6E" w:rsidRDefault="00236AE2" w:rsidP="00236AE2">
      <w:pPr>
        <w:pStyle w:val="subsection"/>
        <w:keepNext/>
      </w:pPr>
      <w:r w:rsidRPr="003C7F6E">
        <w:tab/>
        <w:t>(4)</w:t>
      </w:r>
      <w:r w:rsidRPr="003C7F6E">
        <w:tab/>
        <w:t>If the decision day is on or after 1</w:t>
      </w:r>
      <w:r w:rsidR="003C7F6E">
        <w:t> </w:t>
      </w:r>
      <w:r w:rsidRPr="003C7F6E">
        <w:t xml:space="preserve">July 2013, the amount of the individual’s clean energy advance is, subject to </w:t>
      </w:r>
      <w:r w:rsidR="003C7F6E">
        <w:t>subsections (</w:t>
      </w:r>
      <w:r w:rsidRPr="003C7F6E">
        <w:t>5) and (6), the sum of the individual’s clean energy daily rates (see section</w:t>
      </w:r>
      <w:r w:rsidR="003C7F6E">
        <w:t> </w:t>
      </w:r>
      <w:r w:rsidRPr="003C7F6E">
        <w:t>106) for each day in the 2012</w:t>
      </w:r>
      <w:r w:rsidR="003C7F6E">
        <w:noBreakHyphen/>
      </w:r>
      <w:r w:rsidRPr="003C7F6E">
        <w:t>13 income year.</w:t>
      </w:r>
    </w:p>
    <w:p w:rsidR="00236AE2" w:rsidRPr="003C7F6E" w:rsidRDefault="00236AE2" w:rsidP="00236AE2">
      <w:pPr>
        <w:pStyle w:val="SubsectionHead"/>
      </w:pPr>
      <w:r w:rsidRPr="003C7F6E">
        <w:t>Reduced amount if rate took account of a section</w:t>
      </w:r>
      <w:r w:rsidR="003C7F6E">
        <w:t> </w:t>
      </w:r>
      <w:r w:rsidRPr="003C7F6E">
        <w:t>28 or 29 percentage determination</w:t>
      </w:r>
    </w:p>
    <w:p w:rsidR="00236AE2" w:rsidRPr="003C7F6E" w:rsidRDefault="00236AE2" w:rsidP="00236AE2">
      <w:pPr>
        <w:pStyle w:val="subsection"/>
      </w:pPr>
      <w:r w:rsidRPr="003C7F6E">
        <w:tab/>
        <w:t>(5)</w:t>
      </w:r>
      <w:r w:rsidRPr="003C7F6E">
        <w:tab/>
        <w:t>If, in relation to any of the following days:</w:t>
      </w:r>
    </w:p>
    <w:p w:rsidR="00236AE2" w:rsidRPr="003C7F6E" w:rsidRDefault="00236AE2" w:rsidP="00236AE2">
      <w:pPr>
        <w:pStyle w:val="paragraph"/>
      </w:pPr>
      <w:r w:rsidRPr="003C7F6E">
        <w:tab/>
        <w:t>(a)</w:t>
      </w:r>
      <w:r w:rsidRPr="003C7F6E">
        <w:tab/>
        <w:t>if the decision day is before 1</w:t>
      </w:r>
      <w:r w:rsidR="003C7F6E">
        <w:t> </w:t>
      </w:r>
      <w:r w:rsidRPr="003C7F6E">
        <w:t>July 2012—the decision day;</w:t>
      </w:r>
    </w:p>
    <w:p w:rsidR="00236AE2" w:rsidRPr="003C7F6E" w:rsidRDefault="00236AE2" w:rsidP="00236AE2">
      <w:pPr>
        <w:pStyle w:val="paragraph"/>
      </w:pPr>
      <w:r w:rsidRPr="003C7F6E">
        <w:tab/>
        <w:t>(b)</w:t>
      </w:r>
      <w:r w:rsidRPr="003C7F6E">
        <w:tab/>
        <w:t>if the decision day is on or after 1</w:t>
      </w:r>
      <w:r w:rsidR="003C7F6E">
        <w:t> </w:t>
      </w:r>
      <w:r w:rsidRPr="003C7F6E">
        <w:t>July 2012 and before 1</w:t>
      </w:r>
      <w:r w:rsidR="003C7F6E">
        <w:t> </w:t>
      </w:r>
      <w:r w:rsidRPr="003C7F6E">
        <w:t>July 2013—a day in the period beginning on 1</w:t>
      </w:r>
      <w:r w:rsidR="003C7F6E">
        <w:t> </w:t>
      </w:r>
      <w:r w:rsidRPr="003C7F6E">
        <w:t>July 2012 and ending on the decision day;</w:t>
      </w:r>
    </w:p>
    <w:p w:rsidR="00236AE2" w:rsidRPr="003C7F6E" w:rsidRDefault="00236AE2" w:rsidP="00236AE2">
      <w:pPr>
        <w:pStyle w:val="paragraph"/>
      </w:pPr>
      <w:r w:rsidRPr="003C7F6E">
        <w:tab/>
        <w:t>(c)</w:t>
      </w:r>
      <w:r w:rsidRPr="003C7F6E">
        <w:tab/>
        <w:t>if the decision day is on or after 1</w:t>
      </w:r>
      <w:r w:rsidR="003C7F6E">
        <w:t> </w:t>
      </w:r>
      <w:r w:rsidRPr="003C7F6E">
        <w:t>July 2013—a day in the 2012</w:t>
      </w:r>
      <w:r w:rsidR="003C7F6E">
        <w:noBreakHyphen/>
      </w:r>
      <w:r w:rsidRPr="003C7F6E">
        <w:t>13 income year;</w:t>
      </w:r>
    </w:p>
    <w:p w:rsidR="00236AE2" w:rsidRPr="003C7F6E" w:rsidRDefault="00236AE2" w:rsidP="00236AE2">
      <w:pPr>
        <w:pStyle w:val="subsection2"/>
      </w:pPr>
      <w:r w:rsidRPr="003C7F6E">
        <w:t>a determination under section</w:t>
      </w:r>
      <w:r w:rsidR="003C7F6E">
        <w:t> </w:t>
      </w:r>
      <w:r w:rsidRPr="003C7F6E">
        <w:t>28 or 29 of a particular percentage in relation to one or more FTB children of the individual is in effect, the clean energy daily rate for that day is that percentage of the clean energy daily rate that would otherwise apply.</w:t>
      </w:r>
    </w:p>
    <w:p w:rsidR="00236AE2" w:rsidRPr="003C7F6E" w:rsidRDefault="00236AE2" w:rsidP="00236AE2">
      <w:pPr>
        <w:pStyle w:val="SubsectionHead"/>
      </w:pPr>
      <w:r w:rsidRPr="003C7F6E">
        <w:t>Legislative instrument</w:t>
      </w:r>
    </w:p>
    <w:p w:rsidR="00236AE2" w:rsidRPr="003C7F6E" w:rsidRDefault="00236AE2" w:rsidP="00236AE2">
      <w:pPr>
        <w:pStyle w:val="subsection"/>
      </w:pPr>
      <w:r w:rsidRPr="003C7F6E">
        <w:tab/>
        <w:t>(6)</w:t>
      </w:r>
      <w:r w:rsidRPr="003C7F6E">
        <w:tab/>
        <w:t>If:</w:t>
      </w:r>
    </w:p>
    <w:p w:rsidR="00236AE2" w:rsidRPr="003C7F6E" w:rsidRDefault="00236AE2" w:rsidP="00236AE2">
      <w:pPr>
        <w:pStyle w:val="paragraph"/>
      </w:pPr>
      <w:r w:rsidRPr="003C7F6E">
        <w:tab/>
        <w:t>(a)</w:t>
      </w:r>
      <w:r w:rsidRPr="003C7F6E">
        <w:tab/>
        <w:t>an individual is entitled to a clean energy advance under section</w:t>
      </w:r>
      <w:r w:rsidR="003C7F6E">
        <w:t> </w:t>
      </w:r>
      <w:r w:rsidRPr="003C7F6E">
        <w:t>103 in relation to an FTB child; and</w:t>
      </w:r>
    </w:p>
    <w:p w:rsidR="00236AE2" w:rsidRPr="003C7F6E" w:rsidRDefault="00236AE2" w:rsidP="00236AE2">
      <w:pPr>
        <w:pStyle w:val="paragraph"/>
      </w:pPr>
      <w:r w:rsidRPr="003C7F6E">
        <w:tab/>
        <w:t>(b)</w:t>
      </w:r>
      <w:r w:rsidRPr="003C7F6E">
        <w:tab/>
        <w:t xml:space="preserve">before the decision day in relation to the individual, a former partner of the individual was entitled to a clean energy </w:t>
      </w:r>
      <w:r w:rsidRPr="003C7F6E">
        <w:lastRenderedPageBreak/>
        <w:t>advance under section</w:t>
      </w:r>
      <w:r w:rsidR="003C7F6E">
        <w:t> </w:t>
      </w:r>
      <w:r w:rsidRPr="003C7F6E">
        <w:t>103 or 108 in relation to that FTB child; and</w:t>
      </w:r>
    </w:p>
    <w:p w:rsidR="00236AE2" w:rsidRPr="003C7F6E" w:rsidRDefault="00236AE2" w:rsidP="00236AE2">
      <w:pPr>
        <w:pStyle w:val="paragraph"/>
      </w:pPr>
      <w:r w:rsidRPr="003C7F6E">
        <w:tab/>
        <w:t>(c)</w:t>
      </w:r>
      <w:r w:rsidRPr="003C7F6E">
        <w:tab/>
        <w:t>at the time the former partner became so entitled, the individual and the former partner were members of the same couple;</w:t>
      </w:r>
    </w:p>
    <w:p w:rsidR="00236AE2" w:rsidRPr="003C7F6E" w:rsidRDefault="00236AE2" w:rsidP="00236AE2">
      <w:pPr>
        <w:pStyle w:val="subsection2"/>
      </w:pPr>
      <w:r w:rsidRPr="003C7F6E">
        <w:t>then:</w:t>
      </w:r>
    </w:p>
    <w:p w:rsidR="00236AE2" w:rsidRPr="003C7F6E" w:rsidRDefault="00236AE2" w:rsidP="00236AE2">
      <w:pPr>
        <w:pStyle w:val="paragraph"/>
      </w:pPr>
      <w:r w:rsidRPr="003C7F6E">
        <w:tab/>
        <w:t>(d)</w:t>
      </w:r>
      <w:r w:rsidRPr="003C7F6E">
        <w:tab/>
      </w:r>
      <w:r w:rsidR="003C7F6E">
        <w:t>subsections (</w:t>
      </w:r>
      <w:r w:rsidRPr="003C7F6E">
        <w:t>2) to (5) do not apply in relation to working out the amount of the individual’s clean energy advance; and</w:t>
      </w:r>
    </w:p>
    <w:p w:rsidR="00236AE2" w:rsidRPr="003C7F6E" w:rsidRDefault="00236AE2" w:rsidP="00236AE2">
      <w:pPr>
        <w:pStyle w:val="paragraph"/>
      </w:pPr>
      <w:r w:rsidRPr="003C7F6E">
        <w:tab/>
        <w:t>(e)</w:t>
      </w:r>
      <w:r w:rsidRPr="003C7F6E">
        <w:tab/>
        <w:t xml:space="preserve">the amount of the individual’s clean energy advance is worked out in accordance with an instrument made under </w:t>
      </w:r>
      <w:r w:rsidR="003C7F6E">
        <w:t>subsection (</w:t>
      </w:r>
      <w:r w:rsidRPr="003C7F6E">
        <w:t>7) (which may be nil).</w:t>
      </w:r>
    </w:p>
    <w:p w:rsidR="00236AE2" w:rsidRPr="003C7F6E" w:rsidRDefault="00236AE2" w:rsidP="00236AE2">
      <w:pPr>
        <w:pStyle w:val="subsection"/>
      </w:pPr>
      <w:r w:rsidRPr="003C7F6E">
        <w:tab/>
        <w:t>(7)</w:t>
      </w:r>
      <w:r w:rsidRPr="003C7F6E">
        <w:tab/>
        <w:t xml:space="preserve">The Minister may, by legislative instrument, specify a method for working out the amount of clean energy advances for the purposes of </w:t>
      </w:r>
      <w:r w:rsidR="003C7F6E">
        <w:t>subsection (</w:t>
      </w:r>
      <w:r w:rsidRPr="003C7F6E">
        <w:t>6).</w:t>
      </w:r>
    </w:p>
    <w:p w:rsidR="00236AE2" w:rsidRPr="003C7F6E" w:rsidRDefault="00236AE2" w:rsidP="00236AE2">
      <w:pPr>
        <w:pStyle w:val="ActHead5"/>
      </w:pPr>
      <w:bookmarkStart w:id="278" w:name="_Toc441660170"/>
      <w:r w:rsidRPr="003C7F6E">
        <w:rPr>
          <w:rStyle w:val="CharSectno"/>
        </w:rPr>
        <w:t>106</w:t>
      </w:r>
      <w:r w:rsidRPr="003C7F6E">
        <w:t xml:space="preserve">  Clean energy daily rate</w:t>
      </w:r>
      <w:bookmarkEnd w:id="278"/>
    </w:p>
    <w:p w:rsidR="00236AE2" w:rsidRPr="003C7F6E" w:rsidRDefault="00236AE2" w:rsidP="00236AE2">
      <w:pPr>
        <w:pStyle w:val="subsection"/>
      </w:pPr>
      <w:r w:rsidRPr="003C7F6E">
        <w:tab/>
        <w:t>(1)</w:t>
      </w:r>
      <w:r w:rsidRPr="003C7F6E">
        <w:tab/>
        <w:t xml:space="preserve">An individual’s </w:t>
      </w:r>
      <w:r w:rsidRPr="003C7F6E">
        <w:rPr>
          <w:b/>
          <w:i/>
        </w:rPr>
        <w:t>clean energy daily rate</w:t>
      </w:r>
      <w:r w:rsidRPr="003C7F6E">
        <w:t xml:space="preserve"> for a day is worked out as follows:</w:t>
      </w:r>
    </w:p>
    <w:p w:rsidR="00236AE2" w:rsidRPr="003C7F6E" w:rsidRDefault="00236AE2" w:rsidP="00277451">
      <w:pPr>
        <w:pStyle w:val="BoxHeadItalic"/>
        <w:pBdr>
          <w:top w:val="single" w:sz="6" w:space="1" w:color="auto"/>
          <w:left w:val="single" w:sz="6" w:space="4" w:color="auto"/>
          <w:bottom w:val="single" w:sz="6" w:space="1" w:color="auto"/>
          <w:right w:val="single" w:sz="6" w:space="4" w:color="auto"/>
        </w:pBdr>
      </w:pPr>
      <w:r w:rsidRPr="003C7F6E">
        <w:t>Method statement</w:t>
      </w:r>
    </w:p>
    <w:p w:rsidR="00236AE2" w:rsidRPr="003C7F6E" w:rsidRDefault="00236AE2" w:rsidP="00277451">
      <w:pPr>
        <w:pStyle w:val="BoxStep"/>
        <w:pBdr>
          <w:top w:val="single" w:sz="6" w:space="1" w:color="auto"/>
          <w:left w:val="single" w:sz="6" w:space="4" w:color="auto"/>
          <w:bottom w:val="single" w:sz="6" w:space="1" w:color="auto"/>
          <w:right w:val="single" w:sz="6" w:space="4" w:color="auto"/>
        </w:pBdr>
      </w:pPr>
      <w:r w:rsidRPr="003C7F6E">
        <w:t>Step 1.</w:t>
      </w:r>
      <w:r w:rsidRPr="003C7F6E">
        <w:tab/>
        <w:t>If the individual’s rate of family tax benefit on that day (disregarding reductions (if any) under clause</w:t>
      </w:r>
      <w:r w:rsidR="003C7F6E">
        <w:t> </w:t>
      </w:r>
      <w:r w:rsidRPr="003C7F6E">
        <w:t>5 or 25A of Schedule</w:t>
      </w:r>
      <w:r w:rsidR="003C7F6E">
        <w:t> </w:t>
      </w:r>
      <w:r w:rsidRPr="003C7F6E">
        <w:t>1) consisted of or included a Part A rate greater than nil:</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(a)</w:t>
      </w:r>
      <w:r w:rsidRPr="003C7F6E">
        <w:tab/>
        <w:t>if the Part A rate is worked out under clause</w:t>
      </w:r>
      <w:r w:rsidR="003C7F6E">
        <w:t> </w:t>
      </w:r>
      <w:r w:rsidRPr="003C7F6E">
        <w:t>3 of Schedule</w:t>
      </w:r>
      <w:r w:rsidR="003C7F6E">
        <w:t> </w:t>
      </w:r>
      <w:r w:rsidRPr="003C7F6E">
        <w:t xml:space="preserve">1 and the individual’s income and maintenance tested rate exceeds the individual’s base rate—work out the sum of the amounts at </w:t>
      </w:r>
      <w:r w:rsidR="003C7F6E">
        <w:t>paragraphs (</w:t>
      </w:r>
      <w:r w:rsidRPr="003C7F6E">
        <w:t>a) and (ca) of step 1 of the method statement in that clause; or</w:t>
      </w:r>
    </w:p>
    <w:p w:rsidR="00236AE2" w:rsidRPr="003C7F6E"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3C7F6E">
        <w:lastRenderedPageBreak/>
        <w:tab/>
        <w:t>(b)</w:t>
      </w:r>
      <w:r w:rsidRPr="003C7F6E">
        <w:tab/>
        <w:t>if the Part A rate is worked out under clause</w:t>
      </w:r>
      <w:r w:rsidR="003C7F6E">
        <w:t> </w:t>
      </w:r>
      <w:r w:rsidRPr="003C7F6E">
        <w:t>3 of Schedule</w:t>
      </w:r>
      <w:r w:rsidR="003C7F6E">
        <w:t> </w:t>
      </w:r>
      <w:r w:rsidRPr="003C7F6E">
        <w:t xml:space="preserve">1 and the individual’s income and maintenance tested rate is less than or equal to the individual’s base rate—work out the sum of the amounts at </w:t>
      </w:r>
      <w:r w:rsidR="003C7F6E">
        <w:t>paragraphs (</w:t>
      </w:r>
      <w:r w:rsidRPr="003C7F6E">
        <w:t>a) and (d) of step 1 of the method statement in clause</w:t>
      </w:r>
      <w:r w:rsidR="003C7F6E">
        <w:t> </w:t>
      </w:r>
      <w:r w:rsidRPr="003C7F6E">
        <w:t>25 of that Schedule; or</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(c)</w:t>
      </w:r>
      <w:r w:rsidRPr="003C7F6E">
        <w:tab/>
        <w:t>if the Part A rate is worked out under clause</w:t>
      </w:r>
      <w:r w:rsidR="003C7F6E">
        <w:t> </w:t>
      </w:r>
      <w:r w:rsidRPr="003C7F6E">
        <w:t>25 of Schedule</w:t>
      </w:r>
      <w:r w:rsidR="003C7F6E">
        <w:t> </w:t>
      </w:r>
      <w:r w:rsidRPr="003C7F6E">
        <w:t xml:space="preserve">1 and the individual’s Method 2 income and maintenance tested rate is less than or equal to the individual’s provisional Part A rate—work out the sum of the amounts at </w:t>
      </w:r>
      <w:r w:rsidR="003C7F6E">
        <w:t>paragraphs (</w:t>
      </w:r>
      <w:r w:rsidRPr="003C7F6E">
        <w:t>a) and (d) of step 1 of the method statement in that clause; or</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(d)</w:t>
      </w:r>
      <w:r w:rsidRPr="003C7F6E">
        <w:tab/>
        <w:t>if the Part A rate is worked out under clause</w:t>
      </w:r>
      <w:r w:rsidR="003C7F6E">
        <w:t> </w:t>
      </w:r>
      <w:r w:rsidRPr="003C7F6E">
        <w:t>25 of Schedule</w:t>
      </w:r>
      <w:r w:rsidR="003C7F6E">
        <w:t> </w:t>
      </w:r>
      <w:r w:rsidRPr="003C7F6E">
        <w:t xml:space="preserve">1 and the individual’s Method 2 income and maintenance tested rate exceeds the individual’s provisional Part A rate—work out the sum of the amounts at </w:t>
      </w:r>
      <w:r w:rsidR="003C7F6E">
        <w:t>paragraphs (</w:t>
      </w:r>
      <w:r w:rsidRPr="003C7F6E">
        <w:t>a) and (ca) of step 1 of the method statement in clause</w:t>
      </w:r>
      <w:r w:rsidR="003C7F6E">
        <w:t> </w:t>
      </w:r>
      <w:r w:rsidRPr="003C7F6E">
        <w:t>3 of that Schedule.</w:t>
      </w:r>
    </w:p>
    <w:p w:rsidR="00236AE2" w:rsidRPr="003C7F6E" w:rsidRDefault="00236AE2" w:rsidP="00277451">
      <w:pPr>
        <w:pStyle w:val="BoxStep"/>
        <w:pBdr>
          <w:top w:val="single" w:sz="6" w:space="1" w:color="auto"/>
          <w:left w:val="single" w:sz="6" w:space="4" w:color="auto"/>
          <w:bottom w:val="single" w:sz="6" w:space="1" w:color="auto"/>
          <w:right w:val="single" w:sz="6" w:space="4" w:color="auto"/>
        </w:pBdr>
      </w:pPr>
      <w:r w:rsidRPr="003C7F6E">
        <w:t>Step 2.</w:t>
      </w:r>
      <w:r w:rsidRPr="003C7F6E">
        <w:tab/>
        <w:t>If the individual’s rate of family tax benefit on that day consisted of or included a Part B rate greater than nil, work out whichever of the following amounts is appropriate:</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(a)</w:t>
      </w:r>
      <w:r w:rsidRPr="003C7F6E">
        <w:tab/>
        <w:t>the sum of the amounts under paragraphs 29(1)(a) and (b) of Schedule</w:t>
      </w:r>
      <w:r w:rsidR="003C7F6E">
        <w:t> </w:t>
      </w:r>
      <w:r w:rsidRPr="003C7F6E">
        <w:t>1;</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(b)</w:t>
      </w:r>
      <w:r w:rsidRPr="003C7F6E">
        <w:tab/>
        <w:t xml:space="preserve">the sum of the amounts at </w:t>
      </w:r>
      <w:r w:rsidR="003C7F6E">
        <w:t>paragraphs (</w:t>
      </w:r>
      <w:r w:rsidRPr="003C7F6E">
        <w:t>a) and (b) of step 1 of the method statement in subclause</w:t>
      </w:r>
      <w:r w:rsidR="003C7F6E">
        <w:t> </w:t>
      </w:r>
      <w:r w:rsidRPr="003C7F6E">
        <w:t>29(2) of Schedule</w:t>
      </w:r>
      <w:r w:rsidR="003C7F6E">
        <w:t> </w:t>
      </w:r>
      <w:r w:rsidRPr="003C7F6E">
        <w:t>1;</w:t>
      </w:r>
    </w:p>
    <w:p w:rsidR="00236AE2" w:rsidRPr="003C7F6E" w:rsidRDefault="00236AE2" w:rsidP="00277451">
      <w:pPr>
        <w:pStyle w:val="BoxPara"/>
        <w:pBdr>
          <w:top w:val="single" w:sz="6" w:space="1" w:color="auto"/>
          <w:left w:val="single" w:sz="6" w:space="4" w:color="auto"/>
          <w:bottom w:val="single" w:sz="6" w:space="1" w:color="auto"/>
          <w:right w:val="single" w:sz="6" w:space="4" w:color="auto"/>
        </w:pBdr>
      </w:pPr>
      <w:r w:rsidRPr="003C7F6E">
        <w:tab/>
        <w:t>(c)</w:t>
      </w:r>
      <w:r w:rsidRPr="003C7F6E">
        <w:tab/>
        <w:t>the sum of the amounts under paragraphs 29A(2)(a) and (b) of Schedule</w:t>
      </w:r>
      <w:r w:rsidR="003C7F6E">
        <w:t> </w:t>
      </w:r>
      <w:r w:rsidRPr="003C7F6E">
        <w:t>1.</w:t>
      </w:r>
    </w:p>
    <w:p w:rsidR="00236AE2" w:rsidRPr="003C7F6E"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3C7F6E">
        <w:lastRenderedPageBreak/>
        <w:t>Step 3.</w:t>
      </w:r>
      <w:r w:rsidRPr="003C7F6E">
        <w:tab/>
        <w:t>Work out the sum of the amounts at steps 1 and 2.</w:t>
      </w:r>
    </w:p>
    <w:p w:rsidR="00236AE2" w:rsidRPr="003C7F6E" w:rsidRDefault="00236AE2" w:rsidP="00277451">
      <w:pPr>
        <w:pStyle w:val="BoxStep"/>
        <w:pBdr>
          <w:top w:val="single" w:sz="6" w:space="1" w:color="auto"/>
          <w:left w:val="single" w:sz="6" w:space="4" w:color="auto"/>
          <w:bottom w:val="single" w:sz="6" w:space="1" w:color="auto"/>
          <w:right w:val="single" w:sz="6" w:space="4" w:color="auto"/>
        </w:pBdr>
      </w:pPr>
      <w:r w:rsidRPr="003C7F6E">
        <w:t>Step 4.</w:t>
      </w:r>
      <w:r w:rsidRPr="003C7F6E">
        <w:tab/>
        <w:t>Multiply the amount at step 3 by 0.017.</w:t>
      </w:r>
    </w:p>
    <w:p w:rsidR="00236AE2" w:rsidRPr="003C7F6E" w:rsidRDefault="00236AE2" w:rsidP="00277451">
      <w:pPr>
        <w:pStyle w:val="BoxStep"/>
        <w:pBdr>
          <w:top w:val="single" w:sz="6" w:space="1" w:color="auto"/>
          <w:left w:val="single" w:sz="6" w:space="4" w:color="auto"/>
          <w:bottom w:val="single" w:sz="6" w:space="1" w:color="auto"/>
          <w:right w:val="single" w:sz="6" w:space="4" w:color="auto"/>
        </w:pBdr>
      </w:pPr>
      <w:r w:rsidRPr="003C7F6E">
        <w:t>Step 5.</w:t>
      </w:r>
      <w:r w:rsidRPr="003C7F6E">
        <w:tab/>
        <w:t xml:space="preserve">Divide the amount at step 4 by 365 (rounded to the nearest cent (rounding 0.5 cents upwards)): the result is the individual’s </w:t>
      </w:r>
      <w:r w:rsidRPr="003C7F6E">
        <w:rPr>
          <w:b/>
          <w:i/>
        </w:rPr>
        <w:t xml:space="preserve">clean energy daily rate </w:t>
      </w:r>
      <w:r w:rsidRPr="003C7F6E">
        <w:t>for that day.</w:t>
      </w:r>
    </w:p>
    <w:p w:rsidR="00236AE2" w:rsidRPr="003C7F6E" w:rsidRDefault="00236AE2" w:rsidP="00236AE2">
      <w:pPr>
        <w:pStyle w:val="subsection"/>
      </w:pPr>
      <w:r w:rsidRPr="003C7F6E">
        <w:tab/>
        <w:t>(2)</w:t>
      </w:r>
      <w:r w:rsidRPr="003C7F6E">
        <w:tab/>
        <w:t xml:space="preserve">If steps 1 and 2 of the method statement in </w:t>
      </w:r>
      <w:r w:rsidR="003C7F6E">
        <w:t>subsection (</w:t>
      </w:r>
      <w:r w:rsidRPr="003C7F6E">
        <w:t xml:space="preserve">1) do not apply in relation to an individual on a day, the individual’s </w:t>
      </w:r>
      <w:r w:rsidRPr="003C7F6E">
        <w:rPr>
          <w:b/>
          <w:i/>
        </w:rPr>
        <w:t>clean energy daily rate</w:t>
      </w:r>
      <w:r w:rsidRPr="003C7F6E">
        <w:t xml:space="preserve"> for that day is nil.</w:t>
      </w:r>
    </w:p>
    <w:p w:rsidR="00236AE2" w:rsidRPr="003C7F6E" w:rsidRDefault="00236AE2" w:rsidP="00236AE2">
      <w:pPr>
        <w:pStyle w:val="subsection"/>
      </w:pPr>
      <w:r w:rsidRPr="003C7F6E">
        <w:tab/>
        <w:t>(3)</w:t>
      </w:r>
      <w:r w:rsidRPr="003C7F6E">
        <w:tab/>
        <w:t xml:space="preserve">An individual’s </w:t>
      </w:r>
      <w:r w:rsidRPr="003C7F6E">
        <w:rPr>
          <w:b/>
          <w:i/>
        </w:rPr>
        <w:t>clean energy daily rate</w:t>
      </w:r>
      <w:r w:rsidRPr="003C7F6E">
        <w:t xml:space="preserve"> for a day is nil if the individual is an absent overseas recipient on that day (disregarding section</w:t>
      </w:r>
      <w:r w:rsidR="003C7F6E">
        <w:t> </w:t>
      </w:r>
      <w:r w:rsidRPr="003C7F6E">
        <w:t>63A).</w:t>
      </w:r>
    </w:p>
    <w:p w:rsidR="00236AE2" w:rsidRPr="003C7F6E" w:rsidRDefault="00236AE2" w:rsidP="00236AE2">
      <w:pPr>
        <w:pStyle w:val="subsection"/>
      </w:pPr>
      <w:r w:rsidRPr="003C7F6E">
        <w:tab/>
        <w:t>(4)</w:t>
      </w:r>
      <w:r w:rsidRPr="003C7F6E">
        <w:tab/>
        <w:t xml:space="preserve">The calculation under </w:t>
      </w:r>
      <w:r w:rsidR="003C7F6E">
        <w:t>subsection (</w:t>
      </w:r>
      <w:r w:rsidRPr="003C7F6E">
        <w:t>1) for a day is to be done disregarding any FTB child of the individual who is an absent overseas FTB child (disregarding section</w:t>
      </w:r>
      <w:r w:rsidR="003C7F6E">
        <w:t> </w:t>
      </w:r>
      <w:r w:rsidRPr="003C7F6E">
        <w:t>63A) on that day.</w:t>
      </w:r>
    </w:p>
    <w:p w:rsidR="00236AE2" w:rsidRPr="003C7F6E" w:rsidRDefault="00236AE2" w:rsidP="00236AE2">
      <w:pPr>
        <w:pStyle w:val="subsection"/>
      </w:pPr>
      <w:r w:rsidRPr="003C7F6E">
        <w:tab/>
        <w:t>(5)</w:t>
      </w:r>
      <w:r w:rsidRPr="003C7F6E">
        <w:tab/>
        <w:t xml:space="preserve">The calculation under </w:t>
      </w:r>
      <w:r w:rsidR="003C7F6E">
        <w:t>subsection (</w:t>
      </w:r>
      <w:r w:rsidRPr="003C7F6E">
        <w:t>1) is to be done disregarding section</w:t>
      </w:r>
      <w:r w:rsidR="003C7F6E">
        <w:t> </w:t>
      </w:r>
      <w:r w:rsidRPr="003C7F6E">
        <w:t>32.</w:t>
      </w:r>
    </w:p>
    <w:p w:rsidR="00236AE2" w:rsidRPr="003C7F6E" w:rsidRDefault="00236AE2" w:rsidP="00236AE2">
      <w:pPr>
        <w:pStyle w:val="subsection"/>
      </w:pPr>
      <w:r w:rsidRPr="003C7F6E">
        <w:tab/>
        <w:t>(6)</w:t>
      </w:r>
      <w:r w:rsidRPr="003C7F6E">
        <w:tab/>
        <w:t>If:</w:t>
      </w:r>
    </w:p>
    <w:p w:rsidR="00236AE2" w:rsidRPr="003C7F6E" w:rsidRDefault="00236AE2" w:rsidP="00236AE2">
      <w:pPr>
        <w:pStyle w:val="paragraph"/>
      </w:pPr>
      <w:r w:rsidRPr="003C7F6E">
        <w:tab/>
        <w:t>(a)</w:t>
      </w:r>
      <w:r w:rsidRPr="003C7F6E">
        <w:tab/>
        <w:t>the decision day (see subsection</w:t>
      </w:r>
      <w:r w:rsidR="003C7F6E">
        <w:t> </w:t>
      </w:r>
      <w:r w:rsidRPr="003C7F6E">
        <w:t>105(1)) is before 1</w:t>
      </w:r>
      <w:r w:rsidR="003C7F6E">
        <w:t> </w:t>
      </w:r>
      <w:r w:rsidRPr="003C7F6E">
        <w:t>July 2013; and</w:t>
      </w:r>
    </w:p>
    <w:p w:rsidR="00236AE2" w:rsidRPr="003C7F6E" w:rsidRDefault="00236AE2" w:rsidP="00236AE2">
      <w:pPr>
        <w:pStyle w:val="paragraph"/>
      </w:pPr>
      <w:r w:rsidRPr="003C7F6E">
        <w:tab/>
        <w:t>(b)</w:t>
      </w:r>
      <w:r w:rsidRPr="003C7F6E">
        <w:tab/>
        <w:t>on the decision day:</w:t>
      </w:r>
    </w:p>
    <w:p w:rsidR="00236AE2" w:rsidRPr="003C7F6E" w:rsidRDefault="00236AE2" w:rsidP="00236AE2">
      <w:pPr>
        <w:pStyle w:val="paragraphsub"/>
      </w:pPr>
      <w:r w:rsidRPr="003C7F6E">
        <w:tab/>
        <w:t>(i)</w:t>
      </w:r>
      <w:r w:rsidRPr="003C7F6E">
        <w:tab/>
        <w:t>an FTB child of the individual is outside Australia and the FTB child left Australia before 1</w:t>
      </w:r>
      <w:r w:rsidR="003C7F6E">
        <w:t> </w:t>
      </w:r>
      <w:r w:rsidRPr="003C7F6E">
        <w:t>April 2013; and</w:t>
      </w:r>
    </w:p>
    <w:p w:rsidR="00236AE2" w:rsidRPr="003C7F6E" w:rsidRDefault="00236AE2" w:rsidP="00236AE2">
      <w:pPr>
        <w:pStyle w:val="paragraphsub"/>
      </w:pPr>
      <w:r w:rsidRPr="003C7F6E">
        <w:tab/>
        <w:t>(ii)</w:t>
      </w:r>
      <w:r w:rsidRPr="003C7F6E">
        <w:tab/>
        <w:t>that FTB child is not an absent overseas FTB child (disregarding section</w:t>
      </w:r>
      <w:r w:rsidR="003C7F6E">
        <w:t> </w:t>
      </w:r>
      <w:r w:rsidRPr="003C7F6E">
        <w:t>63A);</w:t>
      </w:r>
    </w:p>
    <w:p w:rsidR="00236AE2" w:rsidRPr="003C7F6E" w:rsidRDefault="00236AE2" w:rsidP="00236AE2">
      <w:pPr>
        <w:pStyle w:val="subsection2"/>
      </w:pPr>
      <w:r w:rsidRPr="003C7F6E">
        <w:t xml:space="preserve">then the calculation under </w:t>
      </w:r>
      <w:r w:rsidR="003C7F6E">
        <w:t>subsection (</w:t>
      </w:r>
      <w:r w:rsidRPr="003C7F6E">
        <w:t>1) of this section on the decision day is to be done disregarding that FTB child.</w:t>
      </w:r>
    </w:p>
    <w:p w:rsidR="00236AE2" w:rsidRPr="003C7F6E" w:rsidRDefault="00236AE2" w:rsidP="00236AE2">
      <w:pPr>
        <w:pStyle w:val="subsection"/>
      </w:pPr>
      <w:r w:rsidRPr="003C7F6E">
        <w:tab/>
        <w:t>(7)</w:t>
      </w:r>
      <w:r w:rsidRPr="003C7F6E">
        <w:tab/>
        <w:t xml:space="preserve">If the child referred to in </w:t>
      </w:r>
      <w:r w:rsidR="003C7F6E">
        <w:t>subsection (</w:t>
      </w:r>
      <w:r w:rsidRPr="003C7F6E">
        <w:t>6) returns to Australia before 1</w:t>
      </w:r>
      <w:r w:rsidR="003C7F6E">
        <w:t> </w:t>
      </w:r>
      <w:r w:rsidRPr="003C7F6E">
        <w:t>July 2013, then, for the purposes of section</w:t>
      </w:r>
      <w:r w:rsidR="003C7F6E">
        <w:t> </w:t>
      </w:r>
      <w:r w:rsidRPr="003C7F6E">
        <w:t>108, there is taken to be a change in the individual’s circumstances on the day of the child’s return.</w:t>
      </w:r>
    </w:p>
    <w:p w:rsidR="00236AE2" w:rsidRPr="003C7F6E" w:rsidRDefault="00236AE2" w:rsidP="00236AE2">
      <w:pPr>
        <w:pStyle w:val="subsection"/>
      </w:pPr>
      <w:r w:rsidRPr="003C7F6E">
        <w:lastRenderedPageBreak/>
        <w:tab/>
        <w:t>(8)</w:t>
      </w:r>
      <w:r w:rsidRPr="003C7F6E">
        <w:tab/>
        <w:t xml:space="preserve">If the child referred to in </w:t>
      </w:r>
      <w:r w:rsidR="003C7F6E">
        <w:t>subsection (</w:t>
      </w:r>
      <w:r w:rsidRPr="003C7F6E">
        <w:t>6) does not return to Australia before 1</w:t>
      </w:r>
      <w:r w:rsidR="003C7F6E">
        <w:t> </w:t>
      </w:r>
      <w:r w:rsidRPr="003C7F6E">
        <w:t>July 2013, then, for the purposes of section</w:t>
      </w:r>
      <w:r w:rsidR="003C7F6E">
        <w:t> </w:t>
      </w:r>
      <w:r w:rsidRPr="003C7F6E">
        <w:t>108, there is taken to be a trigger day of 30</w:t>
      </w:r>
      <w:r w:rsidR="003C7F6E">
        <w:t> </w:t>
      </w:r>
      <w:r w:rsidRPr="003C7F6E">
        <w:t>June 2013 in relation to the individual.</w:t>
      </w:r>
    </w:p>
    <w:p w:rsidR="00236AE2" w:rsidRPr="003C7F6E" w:rsidRDefault="00236AE2" w:rsidP="00236AE2">
      <w:pPr>
        <w:pStyle w:val="ActHead5"/>
      </w:pPr>
      <w:bookmarkStart w:id="279" w:name="_Toc441660171"/>
      <w:r w:rsidRPr="003C7F6E">
        <w:rPr>
          <w:rStyle w:val="CharSectno"/>
        </w:rPr>
        <w:t>107</w:t>
      </w:r>
      <w:r w:rsidRPr="003C7F6E">
        <w:t xml:space="preserve">  Amount of advance where entitlement under section</w:t>
      </w:r>
      <w:r w:rsidR="003C7F6E">
        <w:t> </w:t>
      </w:r>
      <w:r w:rsidRPr="003C7F6E">
        <w:t>104</w:t>
      </w:r>
      <w:bookmarkEnd w:id="279"/>
    </w:p>
    <w:p w:rsidR="00236AE2" w:rsidRPr="003C7F6E" w:rsidRDefault="00236AE2" w:rsidP="00236AE2">
      <w:pPr>
        <w:pStyle w:val="subsection"/>
      </w:pPr>
      <w:r w:rsidRPr="003C7F6E">
        <w:tab/>
      </w:r>
      <w:r w:rsidRPr="003C7F6E">
        <w:tab/>
        <w:t>If the Secretary makes a determination under subsection</w:t>
      </w:r>
      <w:r w:rsidR="003C7F6E">
        <w:t> </w:t>
      </w:r>
      <w:r w:rsidRPr="003C7F6E">
        <w:t>104(1) that an individual is entitled to a clean energy advance, the amount of the advance is the amount referred to in subparagraph</w:t>
      </w:r>
      <w:r w:rsidR="003C7F6E">
        <w:t> </w:t>
      </w:r>
      <w:r w:rsidRPr="003C7F6E">
        <w:t>104(1)(b)(i) or (ii) (as the case requires).</w:t>
      </w:r>
    </w:p>
    <w:p w:rsidR="00236AE2" w:rsidRPr="003C7F6E" w:rsidRDefault="00236AE2" w:rsidP="003D7FE2">
      <w:pPr>
        <w:pStyle w:val="ActHead3"/>
        <w:pageBreakBefore/>
      </w:pPr>
      <w:bookmarkStart w:id="280" w:name="_Toc441660172"/>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Top</w:t>
      </w:r>
      <w:r w:rsidR="003C7F6E" w:rsidRPr="003C7F6E">
        <w:rPr>
          <w:rStyle w:val="CharDivText"/>
        </w:rPr>
        <w:noBreakHyphen/>
      </w:r>
      <w:r w:rsidRPr="003C7F6E">
        <w:rPr>
          <w:rStyle w:val="CharDivText"/>
        </w:rPr>
        <w:t>up payments of clean energy advance</w:t>
      </w:r>
      <w:bookmarkEnd w:id="280"/>
    </w:p>
    <w:p w:rsidR="00236AE2" w:rsidRPr="003C7F6E" w:rsidRDefault="00236AE2" w:rsidP="00236AE2">
      <w:pPr>
        <w:pStyle w:val="ActHead5"/>
      </w:pPr>
      <w:bookmarkStart w:id="281" w:name="_Toc441660173"/>
      <w:r w:rsidRPr="003C7F6E">
        <w:rPr>
          <w:rStyle w:val="CharSectno"/>
        </w:rPr>
        <w:t>108</w:t>
      </w:r>
      <w:r w:rsidRPr="003C7F6E">
        <w:t xml:space="preserve">  Top</w:t>
      </w:r>
      <w:r w:rsidR="003C7F6E">
        <w:noBreakHyphen/>
      </w:r>
      <w:r w:rsidRPr="003C7F6E">
        <w:t>up payments of clean energy advance</w:t>
      </w:r>
      <w:bookmarkEnd w:id="281"/>
    </w:p>
    <w:p w:rsidR="00236AE2" w:rsidRPr="003C7F6E" w:rsidRDefault="00236AE2" w:rsidP="00236AE2">
      <w:pPr>
        <w:pStyle w:val="SubsectionHead"/>
      </w:pPr>
      <w:r w:rsidRPr="003C7F6E">
        <w:t>General case</w:t>
      </w:r>
    </w:p>
    <w:p w:rsidR="00236AE2" w:rsidRPr="003C7F6E" w:rsidRDefault="00236AE2" w:rsidP="00236AE2">
      <w:pPr>
        <w:pStyle w:val="subsection"/>
      </w:pPr>
      <w:r w:rsidRPr="003C7F6E">
        <w:tab/>
        <w:t>(1)</w:t>
      </w:r>
      <w:r w:rsidRPr="003C7F6E">
        <w:tab/>
        <w:t>If:</w:t>
      </w:r>
    </w:p>
    <w:p w:rsidR="00236AE2" w:rsidRPr="003C7F6E" w:rsidRDefault="00236AE2" w:rsidP="00236AE2">
      <w:pPr>
        <w:pStyle w:val="paragraph"/>
      </w:pPr>
      <w:r w:rsidRPr="003C7F6E">
        <w:tab/>
        <w:t>(a)</w:t>
      </w:r>
      <w:r w:rsidRPr="003C7F6E">
        <w:tab/>
        <w:t xml:space="preserve">the Secretary pays a clean energy advance (the </w:t>
      </w:r>
      <w:r w:rsidRPr="003C7F6E">
        <w:rPr>
          <w:b/>
          <w:i/>
        </w:rPr>
        <w:t>original payment</w:t>
      </w:r>
      <w:r w:rsidRPr="003C7F6E">
        <w:t>) to an individual in circumstances where the Secretary determined the individual is entitled to the advance under section</w:t>
      </w:r>
      <w:r w:rsidR="003C7F6E">
        <w:t> </w:t>
      </w:r>
      <w:r w:rsidRPr="003C7F6E">
        <w:t>103 and where the amount of the advance is not worked out under subsection</w:t>
      </w:r>
      <w:r w:rsidR="003C7F6E">
        <w:t> </w:t>
      </w:r>
      <w:r w:rsidRPr="003C7F6E">
        <w:t>105(6); and</w:t>
      </w:r>
    </w:p>
    <w:p w:rsidR="00236AE2" w:rsidRPr="003C7F6E" w:rsidRDefault="00236AE2" w:rsidP="00236AE2">
      <w:pPr>
        <w:pStyle w:val="paragraph"/>
      </w:pPr>
      <w:r w:rsidRPr="003C7F6E">
        <w:tab/>
        <w:t>(b)</w:t>
      </w:r>
      <w:r w:rsidRPr="003C7F6E">
        <w:tab/>
        <w:t>the decision day (see subsection</w:t>
      </w:r>
      <w:r w:rsidR="003C7F6E">
        <w:t> </w:t>
      </w:r>
      <w:r w:rsidRPr="003C7F6E">
        <w:t>105(1)) is before 1</w:t>
      </w:r>
      <w:r w:rsidR="003C7F6E">
        <w:t> </w:t>
      </w:r>
      <w:r w:rsidRPr="003C7F6E">
        <w:t>July 2013; and</w:t>
      </w:r>
    </w:p>
    <w:p w:rsidR="00236AE2" w:rsidRPr="003C7F6E" w:rsidRDefault="00236AE2" w:rsidP="00236AE2">
      <w:pPr>
        <w:pStyle w:val="paragraph"/>
      </w:pPr>
      <w:r w:rsidRPr="003C7F6E">
        <w:tab/>
        <w:t>(c)</w:t>
      </w:r>
      <w:r w:rsidRPr="003C7F6E">
        <w:tab/>
        <w:t xml:space="preserve">on a day (the </w:t>
      </w:r>
      <w:r w:rsidRPr="003C7F6E">
        <w:rPr>
          <w:b/>
          <w:i/>
        </w:rPr>
        <w:t>trigger day</w:t>
      </w:r>
      <w:r w:rsidRPr="003C7F6E">
        <w:t>) after the decision day and before 1</w:t>
      </w:r>
      <w:r w:rsidR="003C7F6E">
        <w:t> </w:t>
      </w:r>
      <w:r w:rsidRPr="003C7F6E">
        <w:t>July 2013, the individual’s circumstances change so that:</w:t>
      </w:r>
    </w:p>
    <w:p w:rsidR="00236AE2" w:rsidRPr="003C7F6E" w:rsidRDefault="00236AE2" w:rsidP="00236AE2">
      <w:pPr>
        <w:pStyle w:val="paragraphsub"/>
      </w:pPr>
      <w:r w:rsidRPr="003C7F6E">
        <w:tab/>
        <w:t>(i)</w:t>
      </w:r>
      <w:r w:rsidRPr="003C7F6E">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3C7F6E" w:rsidRDefault="00236AE2" w:rsidP="00236AE2">
      <w:pPr>
        <w:pStyle w:val="paragraphsub"/>
      </w:pPr>
      <w:r w:rsidRPr="003C7F6E">
        <w:tab/>
        <w:t>(ii)</w:t>
      </w:r>
      <w:r w:rsidRPr="003C7F6E">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3C7F6E">
        <w:t xml:space="preserve"> and</w:t>
      </w:r>
    </w:p>
    <w:p w:rsidR="001F232B" w:rsidRPr="003C7F6E" w:rsidRDefault="001F232B" w:rsidP="001F232B">
      <w:pPr>
        <w:pStyle w:val="paragraph"/>
      </w:pPr>
      <w:r w:rsidRPr="003C7F6E">
        <w:tab/>
        <w:t>(d)</w:t>
      </w:r>
      <w:r w:rsidRPr="003C7F6E">
        <w:tab/>
      </w:r>
      <w:r w:rsidR="003C7F6E">
        <w:t>subsection (</w:t>
      </w:r>
      <w:r w:rsidRPr="003C7F6E">
        <w:t>1A) does not apply in relation to the individual;</w:t>
      </w:r>
    </w:p>
    <w:p w:rsidR="00236AE2" w:rsidRPr="003C7F6E" w:rsidRDefault="00236AE2" w:rsidP="00236AE2">
      <w:pPr>
        <w:pStyle w:val="subsection2"/>
      </w:pPr>
      <w:r w:rsidRPr="003C7F6E">
        <w:t>then the individual is entitled to a further payment of clean energy advance equal to the amount of the shortfall.</w:t>
      </w:r>
    </w:p>
    <w:p w:rsidR="00260E07" w:rsidRPr="003C7F6E" w:rsidRDefault="00260E07" w:rsidP="00260E07">
      <w:pPr>
        <w:pStyle w:val="SubsectionHead"/>
      </w:pPr>
      <w:r w:rsidRPr="003C7F6E">
        <w:t>Other cases</w:t>
      </w:r>
    </w:p>
    <w:p w:rsidR="009931EC" w:rsidRPr="003C7F6E" w:rsidRDefault="009931EC" w:rsidP="009931EC">
      <w:pPr>
        <w:pStyle w:val="subsection"/>
      </w:pPr>
      <w:r w:rsidRPr="003C7F6E">
        <w:tab/>
        <w:t>(1A)</w:t>
      </w:r>
      <w:r w:rsidRPr="003C7F6E">
        <w:tab/>
        <w:t>If:</w:t>
      </w:r>
    </w:p>
    <w:p w:rsidR="009931EC" w:rsidRPr="003C7F6E" w:rsidRDefault="009931EC" w:rsidP="009931EC">
      <w:pPr>
        <w:pStyle w:val="paragraph"/>
      </w:pPr>
      <w:r w:rsidRPr="003C7F6E">
        <w:tab/>
        <w:t>(a)</w:t>
      </w:r>
      <w:r w:rsidRPr="003C7F6E">
        <w:tab/>
        <w:t xml:space="preserve">the Secretary pays a clean energy advance to an individual in circumstances where the Secretary determined the individual </w:t>
      </w:r>
      <w:r w:rsidRPr="003C7F6E">
        <w:lastRenderedPageBreak/>
        <w:t>is entitled to the advance under section</w:t>
      </w:r>
      <w:r w:rsidR="003C7F6E">
        <w:t> </w:t>
      </w:r>
      <w:r w:rsidRPr="003C7F6E">
        <w:t>103 and where the amount of the advance is not worked out under subsection</w:t>
      </w:r>
      <w:r w:rsidR="003C7F6E">
        <w:t> </w:t>
      </w:r>
      <w:r w:rsidRPr="003C7F6E">
        <w:t>105(6); and</w:t>
      </w:r>
    </w:p>
    <w:p w:rsidR="009931EC" w:rsidRPr="003C7F6E" w:rsidRDefault="009931EC" w:rsidP="009931EC">
      <w:pPr>
        <w:pStyle w:val="paragraph"/>
      </w:pPr>
      <w:r w:rsidRPr="003C7F6E">
        <w:tab/>
        <w:t>(b)</w:t>
      </w:r>
      <w:r w:rsidRPr="003C7F6E">
        <w:tab/>
        <w:t>the decision day (see subsection</w:t>
      </w:r>
      <w:r w:rsidR="003C7F6E">
        <w:t> </w:t>
      </w:r>
      <w:r w:rsidRPr="003C7F6E">
        <w:t>105(1)) is before 1</w:t>
      </w:r>
      <w:r w:rsidR="003C7F6E">
        <w:t> </w:t>
      </w:r>
      <w:r w:rsidRPr="003C7F6E">
        <w:t>July 2013; and</w:t>
      </w:r>
    </w:p>
    <w:p w:rsidR="009931EC" w:rsidRPr="003C7F6E" w:rsidRDefault="009931EC" w:rsidP="009931EC">
      <w:pPr>
        <w:pStyle w:val="paragraph"/>
      </w:pPr>
      <w:r w:rsidRPr="003C7F6E">
        <w:tab/>
        <w:t>(d)</w:t>
      </w:r>
      <w:r w:rsidRPr="003C7F6E">
        <w:tab/>
        <w:t xml:space="preserve">on a day (the </w:t>
      </w:r>
      <w:r w:rsidRPr="003C7F6E">
        <w:rPr>
          <w:b/>
          <w:i/>
        </w:rPr>
        <w:t>trigger day</w:t>
      </w:r>
      <w:r w:rsidRPr="003C7F6E">
        <w:t>) after the decision day and before 1</w:t>
      </w:r>
      <w:r w:rsidR="003C7F6E">
        <w:t> </w:t>
      </w:r>
      <w:r w:rsidRPr="003C7F6E">
        <w:t>July 2013, the individual’s circumstances change; and</w:t>
      </w:r>
    </w:p>
    <w:p w:rsidR="009931EC" w:rsidRPr="003C7F6E" w:rsidRDefault="009931EC" w:rsidP="009931EC">
      <w:pPr>
        <w:pStyle w:val="paragraph"/>
      </w:pPr>
      <w:r w:rsidRPr="003C7F6E">
        <w:tab/>
        <w:t>(e)</w:t>
      </w:r>
      <w:r w:rsidRPr="003C7F6E">
        <w:tab/>
        <w:t xml:space="preserve">the individual is entitled to a further payment of clean energy advance in accordance with an instrument made under </w:t>
      </w:r>
      <w:r w:rsidR="003C7F6E">
        <w:t>subsection (</w:t>
      </w:r>
      <w:r w:rsidRPr="003C7F6E">
        <w:t>1B);</w:t>
      </w:r>
    </w:p>
    <w:p w:rsidR="009931EC" w:rsidRPr="003C7F6E" w:rsidRDefault="009931EC" w:rsidP="009931EC">
      <w:pPr>
        <w:pStyle w:val="subsection2"/>
      </w:pPr>
      <w:r w:rsidRPr="003C7F6E">
        <w:t xml:space="preserve">then the amount of the individual’s further clean energy advance is worked out in accordance with an instrument made under </w:t>
      </w:r>
      <w:r w:rsidR="003C7F6E">
        <w:t>subsection (</w:t>
      </w:r>
      <w:r w:rsidRPr="003C7F6E">
        <w:t>1B) (which may be nil).</w:t>
      </w:r>
    </w:p>
    <w:p w:rsidR="009931EC" w:rsidRPr="003C7F6E" w:rsidRDefault="009931EC" w:rsidP="009931EC">
      <w:pPr>
        <w:pStyle w:val="subsection"/>
      </w:pPr>
      <w:r w:rsidRPr="003C7F6E">
        <w:tab/>
        <w:t>(1B)</w:t>
      </w:r>
      <w:r w:rsidRPr="003C7F6E">
        <w:tab/>
        <w:t>The Minister may, by legislative instrument:</w:t>
      </w:r>
    </w:p>
    <w:p w:rsidR="009931EC" w:rsidRPr="003C7F6E" w:rsidRDefault="009931EC" w:rsidP="009931EC">
      <w:pPr>
        <w:pStyle w:val="paragraph"/>
      </w:pPr>
      <w:r w:rsidRPr="003C7F6E">
        <w:tab/>
        <w:t>(a)</w:t>
      </w:r>
      <w:r w:rsidRPr="003C7F6E">
        <w:tab/>
        <w:t xml:space="preserve">specify the circumstances in which individuals are entitled to further payments of clean energy advances for the purposes of </w:t>
      </w:r>
      <w:r w:rsidR="003C7F6E">
        <w:t>subsection (</w:t>
      </w:r>
      <w:r w:rsidRPr="003C7F6E">
        <w:t>1A); and</w:t>
      </w:r>
    </w:p>
    <w:p w:rsidR="009931EC" w:rsidRPr="003C7F6E" w:rsidRDefault="009931EC" w:rsidP="009931EC">
      <w:pPr>
        <w:pStyle w:val="paragraph"/>
      </w:pPr>
      <w:r w:rsidRPr="003C7F6E">
        <w:tab/>
        <w:t>(b)</w:t>
      </w:r>
      <w:r w:rsidRPr="003C7F6E">
        <w:tab/>
        <w:t xml:space="preserve">specify a method for working out the amount of further clean energy advances for the purposes of </w:t>
      </w:r>
      <w:r w:rsidR="003C7F6E">
        <w:t>subsection (</w:t>
      </w:r>
      <w:r w:rsidRPr="003C7F6E">
        <w:t>1A).</w:t>
      </w:r>
    </w:p>
    <w:p w:rsidR="00236AE2" w:rsidRPr="003C7F6E" w:rsidRDefault="00236AE2" w:rsidP="00236AE2">
      <w:pPr>
        <w:pStyle w:val="subsection"/>
      </w:pPr>
      <w:r w:rsidRPr="003C7F6E">
        <w:tab/>
        <w:t>(2)</w:t>
      </w:r>
      <w:r w:rsidRPr="003C7F6E">
        <w:tab/>
        <w:t>If:</w:t>
      </w:r>
    </w:p>
    <w:p w:rsidR="00236AE2" w:rsidRPr="003C7F6E" w:rsidRDefault="00236AE2" w:rsidP="00236AE2">
      <w:pPr>
        <w:pStyle w:val="paragraph"/>
      </w:pPr>
      <w:r w:rsidRPr="003C7F6E">
        <w:tab/>
        <w:t>(a)</w:t>
      </w:r>
      <w:r w:rsidRPr="003C7F6E">
        <w:tab/>
        <w:t>the Secretary pays a clean energy advance to an individual in circumstances where the Secretary determined the individual is entitled to the advance under section</w:t>
      </w:r>
      <w:r w:rsidR="003C7F6E">
        <w:t> </w:t>
      </w:r>
      <w:r w:rsidRPr="003C7F6E">
        <w:t>103 and where the amount of the advance is worked out under subsection</w:t>
      </w:r>
      <w:r w:rsidR="003C7F6E">
        <w:t> </w:t>
      </w:r>
      <w:r w:rsidRPr="003C7F6E">
        <w:t>105(6); and</w:t>
      </w:r>
    </w:p>
    <w:p w:rsidR="00236AE2" w:rsidRPr="003C7F6E" w:rsidRDefault="00236AE2" w:rsidP="00236AE2">
      <w:pPr>
        <w:pStyle w:val="paragraph"/>
      </w:pPr>
      <w:r w:rsidRPr="003C7F6E">
        <w:tab/>
        <w:t>(b)</w:t>
      </w:r>
      <w:r w:rsidRPr="003C7F6E">
        <w:tab/>
        <w:t>the decision day (see subsection</w:t>
      </w:r>
      <w:r w:rsidR="003C7F6E">
        <w:t> </w:t>
      </w:r>
      <w:r w:rsidRPr="003C7F6E">
        <w:t>105(1)) is before 1</w:t>
      </w:r>
      <w:r w:rsidR="003C7F6E">
        <w:t> </w:t>
      </w:r>
      <w:r w:rsidRPr="003C7F6E">
        <w:t>July 2013; and</w:t>
      </w:r>
    </w:p>
    <w:p w:rsidR="00236AE2" w:rsidRPr="003C7F6E" w:rsidRDefault="00236AE2" w:rsidP="00236AE2">
      <w:pPr>
        <w:pStyle w:val="paragraph"/>
      </w:pPr>
      <w:r w:rsidRPr="003C7F6E">
        <w:tab/>
        <w:t>(c)</w:t>
      </w:r>
      <w:r w:rsidRPr="003C7F6E">
        <w:tab/>
        <w:t xml:space="preserve">on a day </w:t>
      </w:r>
      <w:r w:rsidR="00D17613" w:rsidRPr="003C7F6E">
        <w:t xml:space="preserve">(the </w:t>
      </w:r>
      <w:r w:rsidR="00D17613" w:rsidRPr="003C7F6E">
        <w:rPr>
          <w:b/>
          <w:i/>
        </w:rPr>
        <w:t>trigger day</w:t>
      </w:r>
      <w:r w:rsidR="00D17613" w:rsidRPr="003C7F6E">
        <w:t xml:space="preserve">) </w:t>
      </w:r>
      <w:r w:rsidRPr="003C7F6E">
        <w:t>after the decision day and before 1</w:t>
      </w:r>
      <w:r w:rsidR="003C7F6E">
        <w:t> </w:t>
      </w:r>
      <w:r w:rsidRPr="003C7F6E">
        <w:t>July 2013, the individual’s circumstances change; and</w:t>
      </w:r>
    </w:p>
    <w:p w:rsidR="00236AE2" w:rsidRPr="003C7F6E" w:rsidRDefault="00236AE2" w:rsidP="00236AE2">
      <w:pPr>
        <w:pStyle w:val="paragraph"/>
      </w:pPr>
      <w:r w:rsidRPr="003C7F6E">
        <w:tab/>
        <w:t>(d)</w:t>
      </w:r>
      <w:r w:rsidRPr="003C7F6E">
        <w:tab/>
        <w:t xml:space="preserve">the individual is entitled to a further payment of clean energy advance in accordance with an instrument made under </w:t>
      </w:r>
      <w:r w:rsidR="003C7F6E">
        <w:t>subsection (</w:t>
      </w:r>
      <w:r w:rsidRPr="003C7F6E">
        <w:t>3);</w:t>
      </w:r>
    </w:p>
    <w:p w:rsidR="00236AE2" w:rsidRPr="003C7F6E" w:rsidRDefault="00236AE2" w:rsidP="00236AE2">
      <w:pPr>
        <w:pStyle w:val="subsection2"/>
      </w:pPr>
      <w:r w:rsidRPr="003C7F6E">
        <w:t xml:space="preserve">then the amount of the individual’s further clean energy advance is worked out in accordance with an instrument made under </w:t>
      </w:r>
      <w:r w:rsidR="003C7F6E">
        <w:t>subsection (</w:t>
      </w:r>
      <w:r w:rsidRPr="003C7F6E">
        <w:t>3) (which may be nil).</w:t>
      </w:r>
    </w:p>
    <w:p w:rsidR="00236AE2" w:rsidRPr="003C7F6E" w:rsidRDefault="00236AE2" w:rsidP="00236AE2">
      <w:pPr>
        <w:pStyle w:val="subsection"/>
      </w:pPr>
      <w:r w:rsidRPr="003C7F6E">
        <w:lastRenderedPageBreak/>
        <w:tab/>
        <w:t>(3)</w:t>
      </w:r>
      <w:r w:rsidRPr="003C7F6E">
        <w:tab/>
        <w:t>The Minister may, by legislative instrument:</w:t>
      </w:r>
    </w:p>
    <w:p w:rsidR="00236AE2" w:rsidRPr="003C7F6E" w:rsidRDefault="00236AE2" w:rsidP="00236AE2">
      <w:pPr>
        <w:pStyle w:val="paragraph"/>
      </w:pPr>
      <w:r w:rsidRPr="003C7F6E">
        <w:tab/>
        <w:t>(a)</w:t>
      </w:r>
      <w:r w:rsidRPr="003C7F6E">
        <w:tab/>
        <w:t xml:space="preserve">specify the circumstances in which individuals are entitled to further payments of clean energy advances for the purposes of </w:t>
      </w:r>
      <w:r w:rsidR="003C7F6E">
        <w:t>subsection (</w:t>
      </w:r>
      <w:r w:rsidRPr="003C7F6E">
        <w:t>2); and</w:t>
      </w:r>
    </w:p>
    <w:p w:rsidR="00236AE2" w:rsidRPr="003C7F6E" w:rsidRDefault="00236AE2" w:rsidP="00236AE2">
      <w:pPr>
        <w:pStyle w:val="paragraph"/>
      </w:pPr>
      <w:r w:rsidRPr="003C7F6E">
        <w:tab/>
        <w:t>(b)</w:t>
      </w:r>
      <w:r w:rsidRPr="003C7F6E">
        <w:tab/>
        <w:t xml:space="preserve">specify a method for working out the amount of further clean energy advances for the purposes of </w:t>
      </w:r>
      <w:r w:rsidR="003C7F6E">
        <w:t>subsection (</w:t>
      </w:r>
      <w:r w:rsidRPr="003C7F6E">
        <w:t>2).</w:t>
      </w:r>
    </w:p>
    <w:p w:rsidR="00236AE2" w:rsidRPr="003C7F6E" w:rsidRDefault="00236AE2" w:rsidP="00236AE2">
      <w:pPr>
        <w:pStyle w:val="SubsectionHead"/>
      </w:pPr>
      <w:r w:rsidRPr="003C7F6E">
        <w:t>Interpretation</w:t>
      </w:r>
    </w:p>
    <w:p w:rsidR="00236AE2" w:rsidRPr="003C7F6E" w:rsidRDefault="00236AE2" w:rsidP="00236AE2">
      <w:pPr>
        <w:pStyle w:val="subsection"/>
      </w:pPr>
      <w:r w:rsidRPr="003C7F6E">
        <w:tab/>
        <w:t>(4)</w:t>
      </w:r>
      <w:r w:rsidRPr="003C7F6E">
        <w:tab/>
        <w:t>For the purposes of this section, there is taken not to be a change in the individual’s circumstances merely because a determination under section</w:t>
      </w:r>
      <w:r w:rsidR="003C7F6E">
        <w:t> </w:t>
      </w:r>
      <w:r w:rsidRPr="003C7F6E">
        <w:t>28 in relation to the individual is varied or ceases to be in force.</w:t>
      </w:r>
    </w:p>
    <w:p w:rsidR="00236AE2" w:rsidRPr="003C7F6E" w:rsidRDefault="00236AE2" w:rsidP="003D7FE2">
      <w:pPr>
        <w:pStyle w:val="ActHead3"/>
        <w:pageBreakBefore/>
      </w:pPr>
      <w:bookmarkStart w:id="282" w:name="_Toc441660174"/>
      <w:r w:rsidRPr="003C7F6E">
        <w:rPr>
          <w:rStyle w:val="CharDivNo"/>
        </w:rPr>
        <w:lastRenderedPageBreak/>
        <w:t>Division</w:t>
      </w:r>
      <w:r w:rsidR="003C7F6E" w:rsidRPr="003C7F6E">
        <w:rPr>
          <w:rStyle w:val="CharDivNo"/>
        </w:rPr>
        <w:t> </w:t>
      </w:r>
      <w:r w:rsidRPr="003C7F6E">
        <w:rPr>
          <w:rStyle w:val="CharDivNo"/>
        </w:rPr>
        <w:t>4</w:t>
      </w:r>
      <w:r w:rsidRPr="003C7F6E">
        <w:t>—</w:t>
      </w:r>
      <w:r w:rsidRPr="003C7F6E">
        <w:rPr>
          <w:rStyle w:val="CharDivText"/>
        </w:rPr>
        <w:t>General rules</w:t>
      </w:r>
      <w:bookmarkEnd w:id="282"/>
    </w:p>
    <w:p w:rsidR="00236AE2" w:rsidRPr="003C7F6E" w:rsidRDefault="00236AE2" w:rsidP="00236AE2">
      <w:pPr>
        <w:pStyle w:val="ActHead5"/>
      </w:pPr>
      <w:bookmarkStart w:id="283" w:name="_Toc441660175"/>
      <w:r w:rsidRPr="003C7F6E">
        <w:rPr>
          <w:rStyle w:val="CharSectno"/>
        </w:rPr>
        <w:t>109</w:t>
      </w:r>
      <w:r w:rsidRPr="003C7F6E">
        <w:t xml:space="preserve">  General rules</w:t>
      </w:r>
      <w:bookmarkEnd w:id="283"/>
    </w:p>
    <w:p w:rsidR="00236AE2" w:rsidRPr="003C7F6E" w:rsidRDefault="00236AE2" w:rsidP="00236AE2">
      <w:pPr>
        <w:pStyle w:val="subsection"/>
      </w:pPr>
      <w:r w:rsidRPr="003C7F6E">
        <w:tab/>
      </w:r>
      <w:r w:rsidRPr="003C7F6E">
        <w:tab/>
        <w:t>If:</w:t>
      </w:r>
    </w:p>
    <w:p w:rsidR="00236AE2" w:rsidRPr="003C7F6E" w:rsidRDefault="00236AE2" w:rsidP="00236AE2">
      <w:pPr>
        <w:pStyle w:val="paragraph"/>
      </w:pPr>
      <w:r w:rsidRPr="003C7F6E">
        <w:tab/>
        <w:t>(a)</w:t>
      </w:r>
      <w:r w:rsidRPr="003C7F6E">
        <w:tab/>
        <w:t>an individual is entitled to a clean energy advance under section</w:t>
      </w:r>
      <w:r w:rsidR="003C7F6E">
        <w:t> </w:t>
      </w:r>
      <w:r w:rsidRPr="003C7F6E">
        <w:t>103 or 108 in relation to an FTB child; and</w:t>
      </w:r>
    </w:p>
    <w:p w:rsidR="00236AE2" w:rsidRPr="003C7F6E" w:rsidRDefault="00236AE2" w:rsidP="00236AE2">
      <w:pPr>
        <w:pStyle w:val="paragraph"/>
      </w:pPr>
      <w:r w:rsidRPr="003C7F6E">
        <w:tab/>
        <w:t>(b)</w:t>
      </w:r>
      <w:r w:rsidRPr="003C7F6E">
        <w:tab/>
        <w:t>the amount of the advance was not worked out by applying subsection</w:t>
      </w:r>
      <w:r w:rsidR="003C7F6E">
        <w:t> </w:t>
      </w:r>
      <w:r w:rsidRPr="003C7F6E">
        <w:t>105(5);</w:t>
      </w:r>
      <w:r w:rsidR="006A2F75" w:rsidRPr="003C7F6E">
        <w:t xml:space="preserve"> and</w:t>
      </w:r>
    </w:p>
    <w:p w:rsidR="006A2F75" w:rsidRPr="003C7F6E" w:rsidRDefault="006A2F75" w:rsidP="006A2F75">
      <w:pPr>
        <w:pStyle w:val="paragraph"/>
      </w:pPr>
      <w:r w:rsidRPr="003C7F6E">
        <w:tab/>
        <w:t>(c)</w:t>
      </w:r>
      <w:r w:rsidRPr="003C7F6E">
        <w:tab/>
        <w:t>the amount of the advance was not worked out under subsection</w:t>
      </w:r>
      <w:r w:rsidR="003C7F6E">
        <w:t> </w:t>
      </w:r>
      <w:r w:rsidRPr="003C7F6E">
        <w:t>108(1A);</w:t>
      </w:r>
    </w:p>
    <w:p w:rsidR="00236AE2" w:rsidRPr="003C7F6E" w:rsidRDefault="00236AE2" w:rsidP="00236AE2">
      <w:pPr>
        <w:pStyle w:val="subsection2"/>
      </w:pPr>
      <w:r w:rsidRPr="003C7F6E">
        <w:t>then, while the individual is a member of a couple, the other member of the couple is not entitled to a clean energy advance under section</w:t>
      </w:r>
      <w:r w:rsidR="003C7F6E">
        <w:t> </w:t>
      </w:r>
      <w:r w:rsidRPr="003C7F6E">
        <w:t>103 or 108 in relation to that child.</w:t>
      </w:r>
    </w:p>
    <w:p w:rsidR="0088519C" w:rsidRPr="003C7F6E" w:rsidRDefault="0088519C" w:rsidP="0088519C">
      <w:pPr>
        <w:rPr>
          <w:lang w:eastAsia="en-AU"/>
        </w:rPr>
        <w:sectPr w:rsidR="0088519C" w:rsidRPr="003C7F6E" w:rsidSect="00FC1CD6">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3C7F6E" w:rsidRDefault="00632062" w:rsidP="0022492B">
      <w:pPr>
        <w:pStyle w:val="ActHead1"/>
      </w:pPr>
      <w:bookmarkStart w:id="284" w:name="_Toc441660176"/>
      <w:r w:rsidRPr="003C7F6E">
        <w:rPr>
          <w:rStyle w:val="CharChapNo"/>
        </w:rPr>
        <w:lastRenderedPageBreak/>
        <w:t>Schedule</w:t>
      </w:r>
      <w:r w:rsidR="003C7F6E" w:rsidRPr="003C7F6E">
        <w:rPr>
          <w:rStyle w:val="CharChapNo"/>
        </w:rPr>
        <w:t> </w:t>
      </w:r>
      <w:r w:rsidRPr="003C7F6E">
        <w:rPr>
          <w:rStyle w:val="CharChapNo"/>
        </w:rPr>
        <w:t>1</w:t>
      </w:r>
      <w:r w:rsidRPr="003C7F6E">
        <w:t>—</w:t>
      </w:r>
      <w:r w:rsidRPr="003C7F6E">
        <w:rPr>
          <w:rStyle w:val="CharChapText"/>
        </w:rPr>
        <w:t>Family tax benefit rate calculator</w:t>
      </w:r>
      <w:bookmarkEnd w:id="284"/>
    </w:p>
    <w:p w:rsidR="00632062" w:rsidRPr="003C7F6E" w:rsidRDefault="00632062">
      <w:pPr>
        <w:pStyle w:val="notemargin"/>
      </w:pPr>
      <w:r w:rsidRPr="003C7F6E">
        <w:t>Note:</w:t>
      </w:r>
      <w:r w:rsidRPr="003C7F6E">
        <w:tab/>
        <w:t>See subsection</w:t>
      </w:r>
      <w:r w:rsidR="003C7F6E">
        <w:t> </w:t>
      </w:r>
      <w:r w:rsidRPr="003C7F6E">
        <w:t>58(1).</w:t>
      </w:r>
    </w:p>
    <w:p w:rsidR="00632062" w:rsidRPr="003C7F6E" w:rsidRDefault="00632062" w:rsidP="0022492B">
      <w:pPr>
        <w:pStyle w:val="ActHead2"/>
      </w:pPr>
      <w:bookmarkStart w:id="285" w:name="_Toc441660177"/>
      <w:r w:rsidRPr="003C7F6E">
        <w:rPr>
          <w:rStyle w:val="CharPartNo"/>
        </w:rPr>
        <w:t>Part</w:t>
      </w:r>
      <w:r w:rsidR="003C7F6E" w:rsidRPr="003C7F6E">
        <w:rPr>
          <w:rStyle w:val="CharPartNo"/>
        </w:rPr>
        <w:t> </w:t>
      </w:r>
      <w:r w:rsidRPr="003C7F6E">
        <w:rPr>
          <w:rStyle w:val="CharPartNo"/>
        </w:rPr>
        <w:t>1</w:t>
      </w:r>
      <w:r w:rsidRPr="003C7F6E">
        <w:t>—</w:t>
      </w:r>
      <w:r w:rsidRPr="003C7F6E">
        <w:rPr>
          <w:rStyle w:val="CharPartText"/>
        </w:rPr>
        <w:t>Overall rate calculation process</w:t>
      </w:r>
      <w:bookmarkEnd w:id="285"/>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286" w:name="_Toc441660178"/>
      <w:r w:rsidRPr="003C7F6E">
        <w:rPr>
          <w:rStyle w:val="CharSectno"/>
        </w:rPr>
        <w:t>1</w:t>
      </w:r>
      <w:r w:rsidRPr="003C7F6E">
        <w:t xml:space="preserve">  Overall rate calculation process</w:t>
      </w:r>
      <w:bookmarkEnd w:id="286"/>
    </w:p>
    <w:p w:rsidR="00632062" w:rsidRPr="003C7F6E" w:rsidRDefault="00632062">
      <w:pPr>
        <w:pStyle w:val="subsection"/>
      </w:pPr>
      <w:r w:rsidRPr="003C7F6E">
        <w:tab/>
        <w:t>(1)</w:t>
      </w:r>
      <w:r w:rsidRPr="003C7F6E">
        <w:tab/>
        <w:t>To work out an individual’s annual rate of family tax benefit, add:</w:t>
      </w:r>
    </w:p>
    <w:p w:rsidR="00632062" w:rsidRPr="003C7F6E" w:rsidRDefault="00632062">
      <w:pPr>
        <w:pStyle w:val="paragraph"/>
      </w:pPr>
      <w:r w:rsidRPr="003C7F6E">
        <w:tab/>
        <w:t>(a)</w:t>
      </w:r>
      <w:r w:rsidRPr="003C7F6E">
        <w:tab/>
        <w:t>the individual’s Part A rate calculated under Part</w:t>
      </w:r>
      <w:r w:rsidR="003C7F6E">
        <w:t> </w:t>
      </w:r>
      <w:r w:rsidRPr="003C7F6E">
        <w:t>2 (clauses</w:t>
      </w:r>
      <w:r w:rsidR="003C7F6E">
        <w:t> </w:t>
      </w:r>
      <w:r w:rsidRPr="003C7F6E">
        <w:t xml:space="preserve">3 to </w:t>
      </w:r>
      <w:r w:rsidR="00975ECA" w:rsidRPr="003C7F6E">
        <w:t>24S</w:t>
      </w:r>
      <w:r w:rsidRPr="003C7F6E">
        <w:t>)</w:t>
      </w:r>
      <w:r w:rsidR="008B6DDD" w:rsidRPr="003C7F6E">
        <w:t>, Part</w:t>
      </w:r>
      <w:r w:rsidR="003C7F6E">
        <w:t> </w:t>
      </w:r>
      <w:r w:rsidR="008B6DDD" w:rsidRPr="003C7F6E">
        <w:t>3 (clauses</w:t>
      </w:r>
      <w:r w:rsidR="003C7F6E">
        <w:t> </w:t>
      </w:r>
      <w:r w:rsidR="008B6DDD" w:rsidRPr="003C7F6E">
        <w:t>25 to 28) or Part</w:t>
      </w:r>
      <w:r w:rsidR="003C7F6E">
        <w:t> </w:t>
      </w:r>
      <w:r w:rsidR="008B6DDD" w:rsidRPr="003C7F6E">
        <w:t>3A (clause</w:t>
      </w:r>
      <w:r w:rsidR="003C7F6E">
        <w:t> </w:t>
      </w:r>
      <w:r w:rsidR="008B6DDD" w:rsidRPr="003C7F6E">
        <w:t>28A)</w:t>
      </w:r>
      <w:r w:rsidRPr="003C7F6E">
        <w:t>; and</w:t>
      </w:r>
    </w:p>
    <w:p w:rsidR="00632062" w:rsidRPr="003C7F6E" w:rsidRDefault="00632062">
      <w:pPr>
        <w:pStyle w:val="paragraph"/>
      </w:pPr>
      <w:r w:rsidRPr="003C7F6E">
        <w:tab/>
        <w:t>(b)</w:t>
      </w:r>
      <w:r w:rsidRPr="003C7F6E">
        <w:tab/>
        <w:t>the individual’s Part B rate calculated under Part</w:t>
      </w:r>
      <w:r w:rsidR="003C7F6E">
        <w:t> </w:t>
      </w:r>
      <w:r w:rsidRPr="003C7F6E">
        <w:t>4 (clauses</w:t>
      </w:r>
      <w:r w:rsidR="003C7F6E">
        <w:t> </w:t>
      </w:r>
      <w:r w:rsidR="00151BC4" w:rsidRPr="003C7F6E">
        <w:t>28B</w:t>
      </w:r>
      <w:r w:rsidRPr="003C7F6E">
        <w:t xml:space="preserve"> to 33).</w:t>
      </w:r>
    </w:p>
    <w:p w:rsidR="00632062" w:rsidRPr="003C7F6E" w:rsidRDefault="00632062">
      <w:pPr>
        <w:pStyle w:val="subsection"/>
      </w:pPr>
      <w:r w:rsidRPr="003C7F6E">
        <w:tab/>
        <w:t>(2)</w:t>
      </w:r>
      <w:r w:rsidRPr="003C7F6E">
        <w:tab/>
        <w:t>To work out the individual’s Part A rate:</w:t>
      </w:r>
    </w:p>
    <w:p w:rsidR="00632062" w:rsidRPr="003C7F6E" w:rsidRDefault="00632062">
      <w:pPr>
        <w:pStyle w:val="paragraph"/>
      </w:pPr>
      <w:r w:rsidRPr="003C7F6E">
        <w:tab/>
        <w:t>(a)</w:t>
      </w:r>
      <w:r w:rsidRPr="003C7F6E">
        <w:tab/>
        <w:t>use Part</w:t>
      </w:r>
      <w:r w:rsidR="003C7F6E">
        <w:t> </w:t>
      </w:r>
      <w:r w:rsidRPr="003C7F6E">
        <w:t>2 (clauses</w:t>
      </w:r>
      <w:r w:rsidR="003C7F6E">
        <w:t> </w:t>
      </w:r>
      <w:r w:rsidRPr="003C7F6E">
        <w:t xml:space="preserve">3 to </w:t>
      </w:r>
      <w:r w:rsidR="00975ECA" w:rsidRPr="003C7F6E">
        <w:t>24S</w:t>
      </w:r>
      <w:r w:rsidRPr="003C7F6E">
        <w:t xml:space="preserve">) </w:t>
      </w:r>
      <w:r w:rsidR="00405671" w:rsidRPr="003C7F6E">
        <w:t>if the individual has at least one FTB child and:</w:t>
      </w:r>
    </w:p>
    <w:p w:rsidR="00632062" w:rsidRPr="003C7F6E" w:rsidRDefault="00632062">
      <w:pPr>
        <w:pStyle w:val="paragraphsub"/>
      </w:pPr>
      <w:r w:rsidRPr="003C7F6E">
        <w:tab/>
        <w:t>(i)</w:t>
      </w:r>
      <w:r w:rsidRPr="003C7F6E">
        <w:tab/>
        <w:t>the individual’s adjusted taxable income does not exceed the individual’s higher income free area; or</w:t>
      </w:r>
    </w:p>
    <w:p w:rsidR="00632062" w:rsidRPr="003C7F6E" w:rsidRDefault="00632062">
      <w:pPr>
        <w:pStyle w:val="paragraphsub"/>
      </w:pPr>
      <w:r w:rsidRPr="003C7F6E">
        <w:tab/>
        <w:t>(ii)</w:t>
      </w:r>
      <w:r w:rsidRPr="003C7F6E">
        <w:tab/>
        <w:t>the individual, or the individual’s partner, is receiving a social security pension, a social security benefit</w:t>
      </w:r>
      <w:r w:rsidR="00975ECA" w:rsidRPr="003C7F6E">
        <w:t>, a service pension or income support supplement</w:t>
      </w:r>
      <w:r w:rsidRPr="003C7F6E">
        <w:t>; and</w:t>
      </w:r>
    </w:p>
    <w:p w:rsidR="00632062" w:rsidRPr="003C7F6E" w:rsidRDefault="00632062">
      <w:pPr>
        <w:pStyle w:val="paragraph"/>
      </w:pPr>
      <w:r w:rsidRPr="003C7F6E">
        <w:tab/>
        <w:t>(b)</w:t>
      </w:r>
      <w:r w:rsidRPr="003C7F6E">
        <w:tab/>
        <w:t>use Part</w:t>
      </w:r>
      <w:r w:rsidR="003C7F6E">
        <w:t> </w:t>
      </w:r>
      <w:r w:rsidRPr="003C7F6E">
        <w:t>3 (clauses</w:t>
      </w:r>
      <w:r w:rsidR="003C7F6E">
        <w:t> </w:t>
      </w:r>
      <w:r w:rsidRPr="003C7F6E">
        <w:t xml:space="preserve">25 to 28) </w:t>
      </w:r>
      <w:r w:rsidR="00405671" w:rsidRPr="003C7F6E">
        <w:t>if the individual has at least one FTB child and:</w:t>
      </w:r>
    </w:p>
    <w:p w:rsidR="00632062" w:rsidRPr="003C7F6E" w:rsidRDefault="00632062">
      <w:pPr>
        <w:pStyle w:val="paragraphsub"/>
      </w:pPr>
      <w:r w:rsidRPr="003C7F6E">
        <w:tab/>
        <w:t>(i)</w:t>
      </w:r>
      <w:r w:rsidRPr="003C7F6E">
        <w:tab/>
        <w:t>the individual’s adjusted taxable income exceeds the individual’s higher income free area; and</w:t>
      </w:r>
    </w:p>
    <w:p w:rsidR="00632062" w:rsidRPr="003C7F6E" w:rsidRDefault="00632062">
      <w:pPr>
        <w:pStyle w:val="paragraphsub"/>
      </w:pPr>
      <w:r w:rsidRPr="003C7F6E">
        <w:tab/>
        <w:t>(ii)</w:t>
      </w:r>
      <w:r w:rsidRPr="003C7F6E">
        <w:tab/>
        <w:t>neither the individual, nor the individual’s partner, is receiving a social security pension, a social security benefit</w:t>
      </w:r>
      <w:r w:rsidR="00975ECA" w:rsidRPr="003C7F6E">
        <w:t>, a service pension or income support supplement</w:t>
      </w:r>
      <w:r w:rsidR="00405671" w:rsidRPr="003C7F6E">
        <w:t>; and</w:t>
      </w:r>
    </w:p>
    <w:p w:rsidR="00405671" w:rsidRPr="003C7F6E" w:rsidRDefault="00405671" w:rsidP="00405671">
      <w:pPr>
        <w:pStyle w:val="paragraph"/>
      </w:pPr>
      <w:r w:rsidRPr="003C7F6E">
        <w:tab/>
        <w:t>(c)</w:t>
      </w:r>
      <w:r w:rsidRPr="003C7F6E">
        <w:tab/>
        <w:t>use Part</w:t>
      </w:r>
      <w:r w:rsidR="003C7F6E">
        <w:t> </w:t>
      </w:r>
      <w:r w:rsidRPr="003C7F6E">
        <w:t>3A (clause</w:t>
      </w:r>
      <w:r w:rsidR="003C7F6E">
        <w:t> </w:t>
      </w:r>
      <w:r w:rsidRPr="003C7F6E">
        <w:t>28A) if the individual has no FTB children.</w:t>
      </w:r>
    </w:p>
    <w:p w:rsidR="00632062" w:rsidRPr="003C7F6E" w:rsidRDefault="00632062">
      <w:pPr>
        <w:pStyle w:val="subsection2"/>
      </w:pPr>
      <w:r w:rsidRPr="003C7F6E">
        <w:lastRenderedPageBreak/>
        <w:t>Use Schedule</w:t>
      </w:r>
      <w:r w:rsidR="003C7F6E">
        <w:t> </w:t>
      </w:r>
      <w:r w:rsidRPr="003C7F6E">
        <w:t>3 to work out the individual’s adjusted taxable income. Use clause</w:t>
      </w:r>
      <w:r w:rsidR="003C7F6E">
        <w:t> </w:t>
      </w:r>
      <w:r w:rsidRPr="003C7F6E">
        <w:t>2 to work out the individual’s higher income free area.</w:t>
      </w:r>
    </w:p>
    <w:p w:rsidR="00632062" w:rsidRPr="003C7F6E" w:rsidRDefault="00632062" w:rsidP="0022492B">
      <w:pPr>
        <w:pStyle w:val="ActHead5"/>
      </w:pPr>
      <w:bookmarkStart w:id="287" w:name="_Toc441660179"/>
      <w:r w:rsidRPr="003C7F6E">
        <w:rPr>
          <w:rStyle w:val="CharSectno"/>
        </w:rPr>
        <w:t>2</w:t>
      </w:r>
      <w:r w:rsidRPr="003C7F6E">
        <w:t xml:space="preserve">  Higher income free area</w:t>
      </w:r>
      <w:bookmarkEnd w:id="287"/>
    </w:p>
    <w:p w:rsidR="00632062" w:rsidRPr="003C7F6E" w:rsidRDefault="00632062">
      <w:pPr>
        <w:pStyle w:val="subsection"/>
        <w:spacing w:after="60"/>
      </w:pPr>
      <w:r w:rsidRPr="003C7F6E">
        <w:tab/>
      </w:r>
      <w:r w:rsidRPr="003C7F6E">
        <w:tab/>
        <w:t xml:space="preserve">For the purposes of this Part, an individual’s higher income free area is </w:t>
      </w:r>
      <w:r w:rsidR="00103ECC" w:rsidRPr="003C7F6E">
        <w:t>the basic amount in column 1 of the following table</w:t>
      </w:r>
      <w:r w:rsidRPr="003C7F6E">
        <w:t>.</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3C7F6E" w:rsidTr="00486B15">
        <w:trPr>
          <w:tblHeader/>
        </w:trPr>
        <w:tc>
          <w:tcPr>
            <w:tcW w:w="5977" w:type="dxa"/>
            <w:gridSpan w:val="2"/>
            <w:tcBorders>
              <w:top w:val="single" w:sz="12" w:space="0" w:color="auto"/>
              <w:bottom w:val="single" w:sz="6" w:space="0" w:color="auto"/>
            </w:tcBorders>
            <w:shd w:val="clear" w:color="auto" w:fill="auto"/>
          </w:tcPr>
          <w:p w:rsidR="00632062" w:rsidRPr="003C7F6E" w:rsidRDefault="00632062" w:rsidP="00486B15">
            <w:pPr>
              <w:pStyle w:val="TableHeading"/>
            </w:pPr>
            <w:r w:rsidRPr="003C7F6E">
              <w:t>Higher income free area</w:t>
            </w:r>
          </w:p>
        </w:tc>
      </w:tr>
      <w:tr w:rsidR="003A79BF" w:rsidRPr="003C7F6E" w:rsidTr="00640EED">
        <w:trPr>
          <w:tblHeader/>
        </w:trPr>
        <w:tc>
          <w:tcPr>
            <w:tcW w:w="426" w:type="dxa"/>
            <w:tcBorders>
              <w:top w:val="single" w:sz="6" w:space="0" w:color="auto"/>
              <w:bottom w:val="single" w:sz="12" w:space="0" w:color="auto"/>
            </w:tcBorders>
            <w:shd w:val="clear" w:color="auto" w:fill="auto"/>
          </w:tcPr>
          <w:p w:rsidR="003A79BF" w:rsidRPr="003C7F6E"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3C7F6E" w:rsidRDefault="003A79BF" w:rsidP="004346AE">
            <w:pPr>
              <w:pStyle w:val="Tabletext"/>
              <w:rPr>
                <w:b/>
              </w:rPr>
            </w:pPr>
            <w:r w:rsidRPr="003C7F6E">
              <w:rPr>
                <w:b/>
              </w:rPr>
              <w:t>Column 1</w:t>
            </w:r>
          </w:p>
          <w:p w:rsidR="003A79BF" w:rsidRPr="003C7F6E" w:rsidRDefault="003A79BF" w:rsidP="004346AE">
            <w:pPr>
              <w:pStyle w:val="Tabletext"/>
              <w:rPr>
                <w:b/>
              </w:rPr>
            </w:pPr>
            <w:r w:rsidRPr="003C7F6E">
              <w:rPr>
                <w:b/>
              </w:rPr>
              <w:t>Basic amount</w:t>
            </w:r>
          </w:p>
        </w:tc>
      </w:tr>
      <w:tr w:rsidR="003A79BF" w:rsidRPr="003C7F6E" w:rsidTr="00640EED">
        <w:tc>
          <w:tcPr>
            <w:tcW w:w="426" w:type="dxa"/>
            <w:tcBorders>
              <w:top w:val="single" w:sz="12" w:space="0" w:color="auto"/>
              <w:bottom w:val="single" w:sz="12" w:space="0" w:color="auto"/>
            </w:tcBorders>
            <w:shd w:val="clear" w:color="auto" w:fill="auto"/>
          </w:tcPr>
          <w:p w:rsidR="003A79BF" w:rsidRPr="003C7F6E" w:rsidRDefault="003A79BF" w:rsidP="004346AE">
            <w:pPr>
              <w:pStyle w:val="Tabletext"/>
            </w:pPr>
            <w:r w:rsidRPr="003C7F6E">
              <w:t>1</w:t>
            </w:r>
          </w:p>
        </w:tc>
        <w:tc>
          <w:tcPr>
            <w:tcW w:w="5551" w:type="dxa"/>
            <w:tcBorders>
              <w:top w:val="single" w:sz="12" w:space="0" w:color="auto"/>
              <w:bottom w:val="single" w:sz="12" w:space="0" w:color="auto"/>
            </w:tcBorders>
            <w:shd w:val="clear" w:color="auto" w:fill="auto"/>
          </w:tcPr>
          <w:p w:rsidR="003A79BF" w:rsidRPr="003C7F6E" w:rsidRDefault="003A79BF" w:rsidP="004346AE">
            <w:pPr>
              <w:pStyle w:val="Tabletext"/>
            </w:pPr>
            <w:r w:rsidRPr="003C7F6E">
              <w:t>$73,000</w:t>
            </w:r>
          </w:p>
        </w:tc>
      </w:tr>
    </w:tbl>
    <w:p w:rsidR="00632062" w:rsidRPr="003C7F6E" w:rsidRDefault="00632062" w:rsidP="003D7FE2">
      <w:pPr>
        <w:pStyle w:val="ActHead2"/>
        <w:pageBreakBefore/>
      </w:pPr>
      <w:bookmarkStart w:id="288" w:name="_Toc441660180"/>
      <w:r w:rsidRPr="003C7F6E">
        <w:rPr>
          <w:rStyle w:val="CharPartNo"/>
        </w:rPr>
        <w:lastRenderedPageBreak/>
        <w:t>Part</w:t>
      </w:r>
      <w:r w:rsidR="003C7F6E" w:rsidRPr="003C7F6E">
        <w:rPr>
          <w:rStyle w:val="CharPartNo"/>
        </w:rPr>
        <w:t> </w:t>
      </w:r>
      <w:r w:rsidRPr="003C7F6E">
        <w:rPr>
          <w:rStyle w:val="CharPartNo"/>
        </w:rPr>
        <w:t>2</w:t>
      </w:r>
      <w:r w:rsidRPr="003C7F6E">
        <w:t>—</w:t>
      </w:r>
      <w:r w:rsidRPr="003C7F6E">
        <w:rPr>
          <w:rStyle w:val="CharPartText"/>
        </w:rPr>
        <w:t>Part A rate (Method 1)</w:t>
      </w:r>
      <w:bookmarkEnd w:id="288"/>
    </w:p>
    <w:p w:rsidR="00632062" w:rsidRPr="003C7F6E" w:rsidRDefault="00632062" w:rsidP="0022492B">
      <w:pPr>
        <w:pStyle w:val="ActHead3"/>
      </w:pPr>
      <w:bookmarkStart w:id="289" w:name="_Toc441660181"/>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Overall rate calculation process</w:t>
      </w:r>
      <w:bookmarkEnd w:id="289"/>
    </w:p>
    <w:p w:rsidR="00632062" w:rsidRPr="003C7F6E" w:rsidRDefault="00632062" w:rsidP="0022492B">
      <w:pPr>
        <w:pStyle w:val="ActHead5"/>
      </w:pPr>
      <w:bookmarkStart w:id="290" w:name="_Toc441660182"/>
      <w:r w:rsidRPr="003C7F6E">
        <w:rPr>
          <w:rStyle w:val="CharSectno"/>
        </w:rPr>
        <w:t>3</w:t>
      </w:r>
      <w:r w:rsidRPr="003C7F6E">
        <w:t xml:space="preserve">  Method of calculating Part A rate</w:t>
      </w:r>
      <w:bookmarkEnd w:id="290"/>
    </w:p>
    <w:p w:rsidR="00632062" w:rsidRPr="003C7F6E" w:rsidRDefault="00632062">
      <w:pPr>
        <w:pStyle w:val="subsection"/>
      </w:pPr>
      <w:r w:rsidRPr="003C7F6E">
        <w:tab/>
      </w:r>
      <w:r w:rsidRPr="003C7F6E">
        <w:tab/>
        <w:t xml:space="preserve">Subject to the operation of </w:t>
      </w:r>
      <w:r w:rsidR="00AB6E7E" w:rsidRPr="003C7F6E">
        <w:t>clauses</w:t>
      </w:r>
      <w:r w:rsidR="003C7F6E">
        <w:t> </w:t>
      </w:r>
      <w:r w:rsidR="00FB34B2" w:rsidRPr="003C7F6E">
        <w:t>5, 38J and 38K</w:t>
      </w:r>
      <w:r w:rsidRPr="003C7F6E">
        <w:t xml:space="preserve">, if the individual’s Part A rate is to be calculated using this Part, it is calculated as follows: </w:t>
      </w:r>
    </w:p>
    <w:p w:rsidR="00632062" w:rsidRPr="003C7F6E" w:rsidRDefault="00632062" w:rsidP="00AF57E2">
      <w:pPr>
        <w:pStyle w:val="BoxHeadItalic"/>
      </w:pPr>
      <w:r w:rsidRPr="003C7F6E">
        <w:t>Method statement</w:t>
      </w:r>
    </w:p>
    <w:p w:rsidR="00632062" w:rsidRPr="003C7F6E" w:rsidRDefault="00632062" w:rsidP="00AF57E2">
      <w:pPr>
        <w:pStyle w:val="BoxStep"/>
        <w:keepNext/>
      </w:pPr>
      <w:r w:rsidRPr="003C7F6E">
        <w:t>Step 1.</w:t>
      </w:r>
      <w:r w:rsidRPr="003C7F6E">
        <w:tab/>
        <w:t>Add the following amounts:</w:t>
      </w:r>
    </w:p>
    <w:p w:rsidR="00632062" w:rsidRPr="003C7F6E" w:rsidRDefault="00632062" w:rsidP="00AF57E2">
      <w:pPr>
        <w:pStyle w:val="BoxPara"/>
        <w:keepNext/>
      </w:pPr>
      <w:r w:rsidRPr="003C7F6E">
        <w:tab/>
        <w:t>(a)</w:t>
      </w:r>
      <w:r w:rsidRPr="003C7F6E">
        <w:tab/>
        <w:t>the individual’s standard rate under Division</w:t>
      </w:r>
      <w:r w:rsidR="003C7F6E">
        <w:t> </w:t>
      </w:r>
      <w:r w:rsidRPr="003C7F6E">
        <w:t>2 of this Part (clauses</w:t>
      </w:r>
      <w:r w:rsidR="003C7F6E">
        <w:t> </w:t>
      </w:r>
      <w:r w:rsidRPr="003C7F6E">
        <w:t>7 to 11);</w:t>
      </w:r>
    </w:p>
    <w:p w:rsidR="00632062" w:rsidRPr="003C7F6E" w:rsidRDefault="00632062" w:rsidP="00AF57E2">
      <w:pPr>
        <w:pStyle w:val="BoxPara"/>
        <w:keepNext/>
      </w:pPr>
      <w:r w:rsidRPr="003C7F6E">
        <w:tab/>
        <w:t>(b)</w:t>
      </w:r>
      <w:r w:rsidRPr="003C7F6E">
        <w:tab/>
        <w:t>the individual’s large family supplement (if any) under Division</w:t>
      </w:r>
      <w:r w:rsidR="003C7F6E">
        <w:t> </w:t>
      </w:r>
      <w:r w:rsidRPr="003C7F6E">
        <w:t>1 of Part</w:t>
      </w:r>
      <w:r w:rsidR="003C7F6E">
        <w:t> </w:t>
      </w:r>
      <w:r w:rsidRPr="003C7F6E">
        <w:t>5 (clauses</w:t>
      </w:r>
      <w:r w:rsidR="003C7F6E">
        <w:t> </w:t>
      </w:r>
      <w:r w:rsidRPr="003C7F6E">
        <w:t>34 and 35);</w:t>
      </w:r>
    </w:p>
    <w:p w:rsidR="004C561E" w:rsidRPr="003C7F6E" w:rsidRDefault="004C561E" w:rsidP="004C561E">
      <w:pPr>
        <w:pStyle w:val="BoxPara"/>
      </w:pPr>
      <w:r w:rsidRPr="003C7F6E">
        <w:tab/>
        <w:t>(ba)</w:t>
      </w:r>
      <w:r w:rsidRPr="003C7F6E">
        <w:tab/>
        <w:t>the individual’s newborn supplement (if any) under Division</w:t>
      </w:r>
      <w:r w:rsidR="003C7F6E">
        <w:t> </w:t>
      </w:r>
      <w:r w:rsidRPr="003C7F6E">
        <w:t>1A of Part</w:t>
      </w:r>
      <w:r w:rsidR="003C7F6E">
        <w:t> </w:t>
      </w:r>
      <w:r w:rsidRPr="003C7F6E">
        <w:t>5 (clauses</w:t>
      </w:r>
      <w:r w:rsidR="003C7F6E">
        <w:t> </w:t>
      </w:r>
      <w:r w:rsidRPr="003C7F6E">
        <w:t>35A and 35B);</w:t>
      </w:r>
    </w:p>
    <w:p w:rsidR="00632062" w:rsidRPr="003C7F6E" w:rsidRDefault="00632062" w:rsidP="00AF57E2">
      <w:pPr>
        <w:pStyle w:val="BoxPara"/>
        <w:keepNext/>
      </w:pPr>
      <w:r w:rsidRPr="003C7F6E">
        <w:tab/>
        <w:t>(c)</w:t>
      </w:r>
      <w:r w:rsidRPr="003C7F6E">
        <w:tab/>
        <w:t>the individual’s multiple birth allowance (if any) under Division</w:t>
      </w:r>
      <w:r w:rsidR="003C7F6E">
        <w:t> </w:t>
      </w:r>
      <w:r w:rsidRPr="003C7F6E">
        <w:t>2 of Part</w:t>
      </w:r>
      <w:r w:rsidR="003C7F6E">
        <w:t> </w:t>
      </w:r>
      <w:r w:rsidRPr="003C7F6E">
        <w:t>5 (clauses</w:t>
      </w:r>
      <w:r w:rsidR="003C7F6E">
        <w:t> </w:t>
      </w:r>
      <w:r w:rsidRPr="003C7F6E">
        <w:t>36 to 38);</w:t>
      </w:r>
    </w:p>
    <w:p w:rsidR="008D280C" w:rsidRPr="003C7F6E" w:rsidRDefault="008D280C" w:rsidP="00AF57E2">
      <w:pPr>
        <w:pStyle w:val="BoxPara"/>
      </w:pPr>
      <w:r w:rsidRPr="003C7F6E">
        <w:tab/>
        <w:t>(ca)</w:t>
      </w:r>
      <w:r w:rsidRPr="003C7F6E">
        <w:tab/>
        <w:t>the individual’s FTB Part A supplement under Division</w:t>
      </w:r>
      <w:r w:rsidR="003C7F6E">
        <w:t> </w:t>
      </w:r>
      <w:r w:rsidRPr="003C7F6E">
        <w:t>2A of Part</w:t>
      </w:r>
      <w:r w:rsidR="003C7F6E">
        <w:t> </w:t>
      </w:r>
      <w:r w:rsidRPr="003C7F6E">
        <w:t>5 (clause</w:t>
      </w:r>
      <w:r w:rsidR="003C7F6E">
        <w:t> </w:t>
      </w:r>
      <w:r w:rsidRPr="003C7F6E">
        <w:t>38A);</w:t>
      </w:r>
    </w:p>
    <w:p w:rsidR="00A70FFD" w:rsidRPr="003C7F6E" w:rsidRDefault="00A70FFD" w:rsidP="00A70FFD">
      <w:pPr>
        <w:pStyle w:val="BoxPara"/>
      </w:pPr>
      <w:r w:rsidRPr="003C7F6E">
        <w:tab/>
        <w:t>(cb)</w:t>
      </w:r>
      <w:r w:rsidRPr="003C7F6E">
        <w:tab/>
        <w:t xml:space="preserve">the individual’s </w:t>
      </w:r>
      <w:r w:rsidR="00E908C6" w:rsidRPr="003C7F6E">
        <w:t>energy supplement</w:t>
      </w:r>
      <w:r w:rsidRPr="003C7F6E">
        <w:t xml:space="preserve"> (Part A) under Subdivision A of Division</w:t>
      </w:r>
      <w:r w:rsidR="003C7F6E">
        <w:t> </w:t>
      </w:r>
      <w:r w:rsidRPr="003C7F6E">
        <w:t>2AA of Part</w:t>
      </w:r>
      <w:r w:rsidR="003C7F6E">
        <w:t> </w:t>
      </w:r>
      <w:r w:rsidRPr="003C7F6E">
        <w:t>5 (clause</w:t>
      </w:r>
      <w:r w:rsidR="003C7F6E">
        <w:t> </w:t>
      </w:r>
      <w:r w:rsidRPr="003C7F6E">
        <w:t>38AA);</w:t>
      </w:r>
    </w:p>
    <w:p w:rsidR="00632062" w:rsidRPr="003C7F6E" w:rsidRDefault="00632062" w:rsidP="00AF57E2">
      <w:pPr>
        <w:pStyle w:val="BoxPara"/>
      </w:pPr>
      <w:r w:rsidRPr="003C7F6E">
        <w:tab/>
        <w:t>(d)</w:t>
      </w:r>
      <w:r w:rsidRPr="003C7F6E">
        <w:tab/>
        <w:t xml:space="preserve">the individual’s rent assistance (if any) under </w:t>
      </w:r>
      <w:r w:rsidR="00FB34B2" w:rsidRPr="003C7F6E">
        <w:t>Subdivision A of Division</w:t>
      </w:r>
      <w:r w:rsidR="003C7F6E">
        <w:t> </w:t>
      </w:r>
      <w:r w:rsidR="00FB34B2" w:rsidRPr="003C7F6E">
        <w:t>2B of Part</w:t>
      </w:r>
      <w:r w:rsidR="003C7F6E">
        <w:t> </w:t>
      </w:r>
      <w:r w:rsidR="00FB34B2" w:rsidRPr="003C7F6E">
        <w:t>5 (clauses</w:t>
      </w:r>
      <w:r w:rsidR="003C7F6E">
        <w:t> </w:t>
      </w:r>
      <w:r w:rsidR="00FB34B2" w:rsidRPr="003C7F6E">
        <w:t>38B to 38H)</w:t>
      </w:r>
      <w:r w:rsidRPr="003C7F6E">
        <w:t>.</w:t>
      </w:r>
    </w:p>
    <w:p w:rsidR="00632062" w:rsidRPr="003C7F6E" w:rsidRDefault="00632062" w:rsidP="00AF57E2">
      <w:pPr>
        <w:pStyle w:val="BoxStep"/>
      </w:pPr>
      <w:r w:rsidRPr="003C7F6E">
        <w:lastRenderedPageBreak/>
        <w:tab/>
        <w:t xml:space="preserve">The result is the individual’s </w:t>
      </w:r>
      <w:r w:rsidRPr="003C7F6E">
        <w:rPr>
          <w:b/>
          <w:i/>
        </w:rPr>
        <w:t>maximum rate</w:t>
      </w:r>
      <w:r w:rsidRPr="003C7F6E">
        <w:t>.</w:t>
      </w:r>
    </w:p>
    <w:p w:rsidR="00632062" w:rsidRPr="003C7F6E" w:rsidRDefault="00632062" w:rsidP="00747931">
      <w:pPr>
        <w:pStyle w:val="BoxStep"/>
        <w:keepNext/>
        <w:keepLines/>
      </w:pPr>
      <w:r w:rsidRPr="003C7F6E">
        <w:t>Step 2.</w:t>
      </w:r>
      <w:r w:rsidRPr="003C7F6E">
        <w:tab/>
        <w:t xml:space="preserve">Apply the income test in </w:t>
      </w:r>
      <w:r w:rsidR="00FB34B2" w:rsidRPr="003C7F6E">
        <w:t>Division</w:t>
      </w:r>
      <w:r w:rsidR="003C7F6E">
        <w:t> </w:t>
      </w:r>
      <w:r w:rsidR="00FB34B2" w:rsidRPr="003C7F6E">
        <w:t>2C of Part</w:t>
      </w:r>
      <w:r w:rsidR="003C7F6E">
        <w:t> </w:t>
      </w:r>
      <w:r w:rsidR="00FB34B2" w:rsidRPr="003C7F6E">
        <w:t>5 (clauses</w:t>
      </w:r>
      <w:r w:rsidR="003C7F6E">
        <w:t> </w:t>
      </w:r>
      <w:r w:rsidR="00FB34B2" w:rsidRPr="003C7F6E">
        <w:t>38L to 38N)</w:t>
      </w:r>
      <w:r w:rsidRPr="003C7F6E">
        <w:t xml:space="preserve"> to work out any reduction for adjusted taxable income. Take any reduction away from the individual’s maximum rate: the result is the individual’s </w:t>
      </w:r>
      <w:r w:rsidRPr="003C7F6E">
        <w:rPr>
          <w:b/>
          <w:i/>
        </w:rPr>
        <w:t>income tested rate</w:t>
      </w:r>
      <w:r w:rsidRPr="003C7F6E">
        <w:t>.</w:t>
      </w:r>
    </w:p>
    <w:p w:rsidR="00632062" w:rsidRPr="003C7F6E" w:rsidRDefault="00632062" w:rsidP="00AF57E2">
      <w:pPr>
        <w:pStyle w:val="BoxStep"/>
        <w:keepNext/>
        <w:keepLines/>
      </w:pPr>
      <w:r w:rsidRPr="003C7F6E">
        <w:t>Step 3.</w:t>
      </w:r>
      <w:r w:rsidRPr="003C7F6E">
        <w:tab/>
        <w:t>Apply the maintenance income test in Division</w:t>
      </w:r>
      <w:r w:rsidR="003C7F6E">
        <w:t> </w:t>
      </w:r>
      <w:r w:rsidRPr="003C7F6E">
        <w:t>5 of this Part (clauses</w:t>
      </w:r>
      <w:r w:rsidR="003C7F6E">
        <w:t> </w:t>
      </w:r>
      <w:r w:rsidRPr="003C7F6E">
        <w:t xml:space="preserve">20 to 24) to work out any reduction for maintenance income. Take any reduction away from the individual’s income tested rate: the result is the individual’s </w:t>
      </w:r>
      <w:r w:rsidRPr="003C7F6E">
        <w:rPr>
          <w:b/>
          <w:i/>
        </w:rPr>
        <w:t>income and maintenance tested rate</w:t>
      </w:r>
      <w:r w:rsidRPr="003C7F6E">
        <w:t>.</w:t>
      </w:r>
    </w:p>
    <w:p w:rsidR="00632062" w:rsidRPr="003C7F6E" w:rsidRDefault="00632062" w:rsidP="00AF57E2">
      <w:pPr>
        <w:pStyle w:val="BoxStep"/>
        <w:keepNext/>
      </w:pPr>
      <w:r w:rsidRPr="003C7F6E">
        <w:t>Step 4.</w:t>
      </w:r>
      <w:r w:rsidRPr="003C7F6E">
        <w:tab/>
        <w:t xml:space="preserve">The individual’s </w:t>
      </w:r>
      <w:r w:rsidRPr="003C7F6E">
        <w:rPr>
          <w:b/>
          <w:i/>
        </w:rPr>
        <w:t>Part A rate</w:t>
      </w:r>
      <w:r w:rsidRPr="003C7F6E">
        <w:rPr>
          <w:i/>
        </w:rPr>
        <w:t xml:space="preserve"> </w:t>
      </w:r>
      <w:r w:rsidRPr="003C7F6E">
        <w:t xml:space="preserve">is: </w:t>
      </w:r>
    </w:p>
    <w:p w:rsidR="00632062" w:rsidRPr="003C7F6E" w:rsidRDefault="00632062" w:rsidP="00AF57E2">
      <w:pPr>
        <w:pStyle w:val="BoxPara"/>
        <w:keepNext/>
      </w:pPr>
      <w:r w:rsidRPr="003C7F6E">
        <w:tab/>
        <w:t>(a)</w:t>
      </w:r>
      <w:r w:rsidRPr="003C7F6E">
        <w:tab/>
        <w:t>the individual’s income and maintenance tested rate if it is equal to or greater than the individual’s base rate (see clause</w:t>
      </w:r>
      <w:r w:rsidR="003C7F6E">
        <w:t> </w:t>
      </w:r>
      <w:r w:rsidRPr="003C7F6E">
        <w:t>4); or</w:t>
      </w:r>
    </w:p>
    <w:p w:rsidR="00632062" w:rsidRPr="003C7F6E" w:rsidRDefault="00632062" w:rsidP="00AF57E2">
      <w:pPr>
        <w:pStyle w:val="BoxPara"/>
        <w:keepNext/>
      </w:pPr>
      <w:r w:rsidRPr="003C7F6E">
        <w:tab/>
        <w:t>(b)</w:t>
      </w:r>
      <w:r w:rsidRPr="003C7F6E">
        <w:tab/>
        <w:t>the individual’s base rate (see clause</w:t>
      </w:r>
      <w:r w:rsidR="003C7F6E">
        <w:t> </w:t>
      </w:r>
      <w:r w:rsidRPr="003C7F6E">
        <w:t>4) if it is more than the individual’s income and maintenance tested rate.</w:t>
      </w:r>
    </w:p>
    <w:p w:rsidR="00632062" w:rsidRPr="003C7F6E" w:rsidRDefault="00632062" w:rsidP="0022492B">
      <w:pPr>
        <w:pStyle w:val="ActHead5"/>
      </w:pPr>
      <w:bookmarkStart w:id="291" w:name="_Toc441660183"/>
      <w:r w:rsidRPr="003C7F6E">
        <w:rPr>
          <w:rStyle w:val="CharSectno"/>
        </w:rPr>
        <w:t>4</w:t>
      </w:r>
      <w:r w:rsidRPr="003C7F6E">
        <w:t xml:space="preserve">  Base rate</w:t>
      </w:r>
      <w:bookmarkEnd w:id="291"/>
    </w:p>
    <w:p w:rsidR="00632062" w:rsidRPr="003C7F6E" w:rsidRDefault="00632062">
      <w:pPr>
        <w:pStyle w:val="subsection"/>
      </w:pPr>
      <w:r w:rsidRPr="003C7F6E">
        <w:rPr>
          <w:b/>
          <w:i/>
        </w:rPr>
        <w:tab/>
      </w:r>
      <w:r w:rsidRPr="003C7F6E">
        <w:rPr>
          <w:b/>
          <w:i/>
        </w:rPr>
        <w:tab/>
      </w:r>
      <w:r w:rsidRPr="003C7F6E">
        <w:t xml:space="preserve">The individual’s </w:t>
      </w:r>
      <w:r w:rsidRPr="003C7F6E">
        <w:rPr>
          <w:b/>
          <w:i/>
        </w:rPr>
        <w:t>base rate</w:t>
      </w:r>
      <w:r w:rsidRPr="003C7F6E">
        <w:t xml:space="preserve"> is the rate that would be the individual’s </w:t>
      </w:r>
      <w:r w:rsidR="00963E5B" w:rsidRPr="003C7F6E">
        <w:t xml:space="preserve">Method 2 base rate </w:t>
      </w:r>
      <w:r w:rsidRPr="003C7F6E">
        <w:t>under clause</w:t>
      </w:r>
      <w:r w:rsidR="003C7F6E">
        <w:t> </w:t>
      </w:r>
      <w:r w:rsidRPr="003C7F6E">
        <w:t>25 if the individual’s Part A rate were worked out using Part</w:t>
      </w:r>
      <w:r w:rsidR="003C7F6E">
        <w:t> </w:t>
      </w:r>
      <w:r w:rsidRPr="003C7F6E">
        <w:t>3.</w:t>
      </w:r>
    </w:p>
    <w:p w:rsidR="00B37077" w:rsidRPr="003C7F6E" w:rsidRDefault="00B37077" w:rsidP="00B37077">
      <w:pPr>
        <w:pStyle w:val="ActHead5"/>
      </w:pPr>
      <w:bookmarkStart w:id="292" w:name="_Toc441660184"/>
      <w:r w:rsidRPr="003C7F6E">
        <w:rPr>
          <w:rStyle w:val="CharSectno"/>
        </w:rPr>
        <w:t>5</w:t>
      </w:r>
      <w:r w:rsidRPr="003C7F6E">
        <w:t xml:space="preserve">  Family tax benefit advance to individual</w:t>
      </w:r>
      <w:bookmarkEnd w:id="292"/>
    </w:p>
    <w:p w:rsidR="00B37077" w:rsidRPr="003C7F6E" w:rsidRDefault="00B37077" w:rsidP="00B37077">
      <w:pPr>
        <w:pStyle w:val="subsection"/>
      </w:pPr>
      <w:r w:rsidRPr="003C7F6E">
        <w:tab/>
        <w:t>(1)</w:t>
      </w:r>
      <w:r w:rsidRPr="003C7F6E">
        <w:tab/>
        <w:t>If:</w:t>
      </w:r>
    </w:p>
    <w:p w:rsidR="00B37077" w:rsidRPr="003C7F6E" w:rsidRDefault="00B37077" w:rsidP="00B37077">
      <w:pPr>
        <w:pStyle w:val="paragraph"/>
      </w:pPr>
      <w:r w:rsidRPr="003C7F6E">
        <w:tab/>
        <w:t>(a)</w:t>
      </w:r>
      <w:r w:rsidRPr="003C7F6E">
        <w:tab/>
        <w:t>an individual is entitled to be paid family tax benefit by instalment; and</w:t>
      </w:r>
    </w:p>
    <w:p w:rsidR="00B37077" w:rsidRPr="003C7F6E" w:rsidRDefault="00B37077" w:rsidP="00B37077">
      <w:pPr>
        <w:pStyle w:val="paragraph"/>
      </w:pPr>
      <w:r w:rsidRPr="003C7F6E">
        <w:tab/>
        <w:t>(b)</w:t>
      </w:r>
      <w:r w:rsidRPr="003C7F6E">
        <w:tab/>
        <w:t>the individual is paid a family tax benefit advance; and</w:t>
      </w:r>
    </w:p>
    <w:p w:rsidR="00B37077" w:rsidRPr="003C7F6E" w:rsidRDefault="00B37077" w:rsidP="00B37077">
      <w:pPr>
        <w:pStyle w:val="paragraph"/>
      </w:pPr>
      <w:r w:rsidRPr="003C7F6E">
        <w:tab/>
        <w:t>(c)</w:t>
      </w:r>
      <w:r w:rsidRPr="003C7F6E">
        <w:tab/>
        <w:t>the individual has not repaid the whole of the advance; and</w:t>
      </w:r>
    </w:p>
    <w:p w:rsidR="00B37077" w:rsidRPr="003C7F6E" w:rsidRDefault="00B37077" w:rsidP="00B37077">
      <w:pPr>
        <w:pStyle w:val="paragraph"/>
      </w:pPr>
      <w:r w:rsidRPr="003C7F6E">
        <w:lastRenderedPageBreak/>
        <w:tab/>
        <w:t>(d)</w:t>
      </w:r>
      <w:r w:rsidRPr="003C7F6E">
        <w:tab/>
        <w:t>the amount of unrepaid family tax benefit advance is not an FTB advance debt;</w:t>
      </w:r>
    </w:p>
    <w:p w:rsidR="00B37077" w:rsidRPr="003C7F6E" w:rsidRDefault="00B37077" w:rsidP="00B37077">
      <w:pPr>
        <w:pStyle w:val="subsection2"/>
      </w:pPr>
      <w:r w:rsidRPr="003C7F6E">
        <w:t>then, subject to clauses</w:t>
      </w:r>
      <w:r w:rsidR="003C7F6E">
        <w:t> </w:t>
      </w:r>
      <w:r w:rsidRPr="003C7F6E">
        <w:t>44 and 49, the individual’s Part A rate (as reduced (if at all) under clauses</w:t>
      </w:r>
      <w:r w:rsidR="003C7F6E">
        <w:t> </w:t>
      </w:r>
      <w:r w:rsidRPr="003C7F6E">
        <w:t>38J and 38K) is to be reduced in accordance with Division</w:t>
      </w:r>
      <w:r w:rsidR="003C7F6E">
        <w:t> </w:t>
      </w:r>
      <w:r w:rsidRPr="003C7F6E">
        <w:t>4 of Part</w:t>
      </w:r>
      <w:r w:rsidR="003C7F6E">
        <w:t> </w:t>
      </w:r>
      <w:r w:rsidRPr="003C7F6E">
        <w:t>5 (clauses</w:t>
      </w:r>
      <w:r w:rsidR="003C7F6E">
        <w:t> </w:t>
      </w:r>
      <w:r w:rsidRPr="003C7F6E">
        <w:t>40 to 51).</w:t>
      </w:r>
    </w:p>
    <w:p w:rsidR="00B37077" w:rsidRPr="003C7F6E" w:rsidRDefault="00B37077" w:rsidP="00B37077">
      <w:pPr>
        <w:pStyle w:val="subsection"/>
      </w:pPr>
      <w:r w:rsidRPr="003C7F6E">
        <w:tab/>
        <w:t>(2)</w:t>
      </w:r>
      <w:r w:rsidRPr="003C7F6E">
        <w:tab/>
        <w:t xml:space="preserve">If an individual satisfies </w:t>
      </w:r>
      <w:r w:rsidR="003C7F6E">
        <w:t>paragraphs (</w:t>
      </w:r>
      <w:r w:rsidRPr="003C7F6E">
        <w:t xml:space="preserve">1)(a) to (d) for more than one family tax benefit advance, the individual’s Part A rate is to be reduced under </w:t>
      </w:r>
      <w:r w:rsidR="003C7F6E">
        <w:t>subclause (</w:t>
      </w:r>
      <w:r w:rsidRPr="003C7F6E">
        <w:t>1) for each of those advances.</w:t>
      </w:r>
    </w:p>
    <w:p w:rsidR="00172480" w:rsidRPr="003C7F6E" w:rsidRDefault="00172480" w:rsidP="00172480">
      <w:pPr>
        <w:pStyle w:val="ActHead5"/>
      </w:pPr>
      <w:bookmarkStart w:id="293" w:name="_Toc441660185"/>
      <w:r w:rsidRPr="003C7F6E">
        <w:rPr>
          <w:rStyle w:val="CharSectno"/>
        </w:rPr>
        <w:t>6</w:t>
      </w:r>
      <w:r w:rsidRPr="003C7F6E">
        <w:t xml:space="preserve">  Components of Part A rates under this Part</w:t>
      </w:r>
      <w:bookmarkEnd w:id="293"/>
    </w:p>
    <w:p w:rsidR="00172480" w:rsidRPr="003C7F6E" w:rsidRDefault="00172480" w:rsidP="00172480">
      <w:pPr>
        <w:pStyle w:val="subsection"/>
      </w:pPr>
      <w:r w:rsidRPr="003C7F6E">
        <w:tab/>
      </w:r>
      <w:r w:rsidRPr="003C7F6E">
        <w:tab/>
        <w:t>The Minister may, by legislative instrument, determine a method for working out the extent to which Part A rates under this Part are attributable to the amounts referred to in step 1 of the method statement in clause</w:t>
      </w:r>
      <w:r w:rsidR="003C7F6E">
        <w:t> </w:t>
      </w:r>
      <w:r w:rsidRPr="003C7F6E">
        <w:t>3.</w:t>
      </w:r>
    </w:p>
    <w:p w:rsidR="00632062" w:rsidRPr="003C7F6E" w:rsidRDefault="00632062" w:rsidP="003D7FE2">
      <w:pPr>
        <w:pStyle w:val="ActHead3"/>
        <w:pageBreakBefore/>
      </w:pPr>
      <w:bookmarkStart w:id="294" w:name="_Toc441660186"/>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Standard rate</w:t>
      </w:r>
      <w:bookmarkEnd w:id="294"/>
    </w:p>
    <w:p w:rsidR="00632062" w:rsidRPr="003C7F6E" w:rsidRDefault="00632062" w:rsidP="0022492B">
      <w:pPr>
        <w:pStyle w:val="ActHead5"/>
      </w:pPr>
      <w:bookmarkStart w:id="295" w:name="_Toc441660187"/>
      <w:r w:rsidRPr="003C7F6E">
        <w:rPr>
          <w:rStyle w:val="CharSectno"/>
        </w:rPr>
        <w:t>7</w:t>
      </w:r>
      <w:r w:rsidRPr="003C7F6E">
        <w:t xml:space="preserve">  Standard rate</w:t>
      </w:r>
      <w:bookmarkEnd w:id="295"/>
    </w:p>
    <w:p w:rsidR="00632062" w:rsidRPr="003C7F6E" w:rsidRDefault="00632062">
      <w:pPr>
        <w:pStyle w:val="subsection"/>
        <w:spacing w:after="120"/>
      </w:pPr>
      <w:r w:rsidRPr="003C7F6E">
        <w:tab/>
      </w:r>
      <w:r w:rsidRPr="003C7F6E">
        <w:tab/>
        <w:t>Subject to clauses</w:t>
      </w:r>
      <w:r w:rsidR="003C7F6E">
        <w:t> </w:t>
      </w:r>
      <w:r w:rsidRPr="003C7F6E">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3C7F6E"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3C7F6E" w:rsidTr="00486B15">
        <w:trPr>
          <w:tblHeader/>
        </w:trPr>
        <w:tc>
          <w:tcPr>
            <w:tcW w:w="5977" w:type="dxa"/>
            <w:gridSpan w:val="3"/>
            <w:tcBorders>
              <w:top w:val="single" w:sz="12" w:space="0" w:color="auto"/>
              <w:bottom w:val="single" w:sz="6" w:space="0" w:color="auto"/>
            </w:tcBorders>
            <w:shd w:val="clear" w:color="auto" w:fill="auto"/>
          </w:tcPr>
          <w:p w:rsidR="009A7A2C" w:rsidRPr="003C7F6E" w:rsidRDefault="009A7A2C" w:rsidP="00486B15">
            <w:pPr>
              <w:pStyle w:val="TableHeading"/>
            </w:pPr>
            <w:r w:rsidRPr="003C7F6E">
              <w:t>FTB child rates</w:t>
            </w:r>
          </w:p>
          <w:p w:rsidR="009A7A2C" w:rsidRPr="003C7F6E" w:rsidRDefault="009A7A2C" w:rsidP="00486B15">
            <w:pPr>
              <w:pStyle w:val="TableHeading"/>
            </w:pPr>
            <w:r w:rsidRPr="003C7F6E">
              <w:t>(Part A—Method 1)</w:t>
            </w:r>
          </w:p>
        </w:tc>
      </w:tr>
      <w:tr w:rsidR="009A7A2C" w:rsidRPr="003C7F6E" w:rsidTr="00486B15">
        <w:trPr>
          <w:tblHeader/>
        </w:trPr>
        <w:tc>
          <w:tcPr>
            <w:tcW w:w="567" w:type="dxa"/>
            <w:tcBorders>
              <w:top w:val="single" w:sz="6" w:space="0" w:color="auto"/>
              <w:bottom w:val="single" w:sz="12" w:space="0" w:color="auto"/>
            </w:tcBorders>
            <w:shd w:val="clear" w:color="auto" w:fill="auto"/>
          </w:tcPr>
          <w:p w:rsidR="009A7A2C" w:rsidRPr="003C7F6E"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3C7F6E" w:rsidRDefault="009A7A2C" w:rsidP="00980045">
            <w:pPr>
              <w:pStyle w:val="Tabletext"/>
              <w:rPr>
                <w:b/>
              </w:rPr>
            </w:pPr>
            <w:r w:rsidRPr="003C7F6E">
              <w:rPr>
                <w:b/>
              </w:rPr>
              <w:t>Column 1</w:t>
            </w:r>
          </w:p>
          <w:p w:rsidR="009A7A2C" w:rsidRPr="003C7F6E" w:rsidRDefault="009A7A2C" w:rsidP="00980045">
            <w:pPr>
              <w:pStyle w:val="Tabletext"/>
              <w:rPr>
                <w:b/>
              </w:rPr>
            </w:pPr>
            <w:r w:rsidRPr="003C7F6E">
              <w:rPr>
                <w:b/>
              </w:rPr>
              <w:t>Category of FTB child</w:t>
            </w:r>
          </w:p>
        </w:tc>
        <w:tc>
          <w:tcPr>
            <w:tcW w:w="1582" w:type="dxa"/>
            <w:tcBorders>
              <w:top w:val="single" w:sz="6" w:space="0" w:color="auto"/>
              <w:bottom w:val="single" w:sz="12" w:space="0" w:color="auto"/>
            </w:tcBorders>
            <w:shd w:val="clear" w:color="auto" w:fill="auto"/>
          </w:tcPr>
          <w:p w:rsidR="009A7A2C" w:rsidRPr="003C7F6E" w:rsidRDefault="009A7A2C" w:rsidP="00980045">
            <w:pPr>
              <w:pStyle w:val="Tabletext"/>
              <w:rPr>
                <w:b/>
              </w:rPr>
            </w:pPr>
            <w:r w:rsidRPr="003C7F6E">
              <w:rPr>
                <w:b/>
              </w:rPr>
              <w:t>Column 2</w:t>
            </w:r>
          </w:p>
          <w:p w:rsidR="009A7A2C" w:rsidRPr="003C7F6E" w:rsidRDefault="009A7A2C" w:rsidP="00980045">
            <w:pPr>
              <w:pStyle w:val="Tabletext"/>
              <w:rPr>
                <w:b/>
              </w:rPr>
            </w:pPr>
            <w:r w:rsidRPr="003C7F6E">
              <w:rPr>
                <w:b/>
              </w:rPr>
              <w:t>FTB child rate</w:t>
            </w:r>
          </w:p>
        </w:tc>
      </w:tr>
      <w:tr w:rsidR="009A7A2C" w:rsidRPr="003C7F6E" w:rsidTr="00F81F38">
        <w:tc>
          <w:tcPr>
            <w:tcW w:w="567" w:type="dxa"/>
            <w:tcBorders>
              <w:top w:val="single" w:sz="12" w:space="0" w:color="auto"/>
              <w:bottom w:val="single" w:sz="4" w:space="0" w:color="auto"/>
            </w:tcBorders>
            <w:shd w:val="clear" w:color="auto" w:fill="auto"/>
          </w:tcPr>
          <w:p w:rsidR="009A7A2C" w:rsidRPr="003C7F6E" w:rsidRDefault="009A7A2C" w:rsidP="00980045">
            <w:pPr>
              <w:pStyle w:val="Tabletext"/>
            </w:pPr>
            <w:r w:rsidRPr="003C7F6E">
              <w:t>1</w:t>
            </w:r>
          </w:p>
        </w:tc>
        <w:tc>
          <w:tcPr>
            <w:tcW w:w="3828" w:type="dxa"/>
            <w:tcBorders>
              <w:top w:val="single" w:sz="12" w:space="0" w:color="auto"/>
              <w:bottom w:val="single" w:sz="4" w:space="0" w:color="auto"/>
            </w:tcBorders>
            <w:shd w:val="clear" w:color="auto" w:fill="auto"/>
          </w:tcPr>
          <w:p w:rsidR="009A7A2C" w:rsidRPr="003C7F6E" w:rsidRDefault="009A7A2C" w:rsidP="00980045">
            <w:pPr>
              <w:pStyle w:val="Tabletext"/>
            </w:pPr>
            <w:r w:rsidRPr="003C7F6E">
              <w:t>FTB child who is under 13 years of age</w:t>
            </w:r>
          </w:p>
        </w:tc>
        <w:tc>
          <w:tcPr>
            <w:tcW w:w="1582" w:type="dxa"/>
            <w:tcBorders>
              <w:top w:val="single" w:sz="12" w:space="0" w:color="auto"/>
              <w:bottom w:val="single" w:sz="4" w:space="0" w:color="auto"/>
            </w:tcBorders>
            <w:shd w:val="clear" w:color="auto" w:fill="auto"/>
          </w:tcPr>
          <w:p w:rsidR="009A7A2C" w:rsidRPr="003C7F6E" w:rsidRDefault="009A7A2C" w:rsidP="00980045">
            <w:pPr>
              <w:pStyle w:val="Tabletext"/>
              <w:rPr>
                <w:i/>
              </w:rPr>
            </w:pPr>
            <w:r w:rsidRPr="003C7F6E">
              <w:t>$4,292.40</w:t>
            </w:r>
          </w:p>
        </w:tc>
      </w:tr>
      <w:tr w:rsidR="009A7A2C" w:rsidRPr="003C7F6E" w:rsidTr="00F81F38">
        <w:tc>
          <w:tcPr>
            <w:tcW w:w="567" w:type="dxa"/>
            <w:tcBorders>
              <w:bottom w:val="single" w:sz="12" w:space="0" w:color="auto"/>
            </w:tcBorders>
            <w:shd w:val="clear" w:color="auto" w:fill="auto"/>
          </w:tcPr>
          <w:p w:rsidR="009A7A2C" w:rsidRPr="003C7F6E" w:rsidRDefault="009A7A2C" w:rsidP="00980045">
            <w:pPr>
              <w:pStyle w:val="Tabletext"/>
            </w:pPr>
            <w:r w:rsidRPr="003C7F6E">
              <w:t>2</w:t>
            </w:r>
          </w:p>
        </w:tc>
        <w:tc>
          <w:tcPr>
            <w:tcW w:w="3828" w:type="dxa"/>
            <w:tcBorders>
              <w:bottom w:val="single" w:sz="12" w:space="0" w:color="auto"/>
            </w:tcBorders>
            <w:shd w:val="clear" w:color="auto" w:fill="auto"/>
          </w:tcPr>
          <w:p w:rsidR="009A7A2C" w:rsidRPr="003C7F6E" w:rsidRDefault="009A7A2C" w:rsidP="00F81F38">
            <w:pPr>
              <w:pStyle w:val="Tabletext"/>
              <w:rPr>
                <w:b/>
                <w:kern w:val="28"/>
              </w:rPr>
            </w:pPr>
            <w:r w:rsidRPr="003C7F6E">
              <w:t>FTB child who has reached 13 years of age</w:t>
            </w:r>
          </w:p>
        </w:tc>
        <w:tc>
          <w:tcPr>
            <w:tcW w:w="1582" w:type="dxa"/>
            <w:tcBorders>
              <w:bottom w:val="single" w:sz="12" w:space="0" w:color="auto"/>
            </w:tcBorders>
            <w:shd w:val="clear" w:color="auto" w:fill="auto"/>
          </w:tcPr>
          <w:p w:rsidR="009A7A2C" w:rsidRPr="003C7F6E" w:rsidRDefault="009A7A2C" w:rsidP="00980045">
            <w:pPr>
              <w:pStyle w:val="Tabletext"/>
            </w:pPr>
            <w:r w:rsidRPr="003C7F6E">
              <w:t>$5,580.85</w:t>
            </w:r>
          </w:p>
        </w:tc>
      </w:tr>
    </w:tbl>
    <w:p w:rsidR="00632062" w:rsidRPr="003C7F6E" w:rsidRDefault="00632062" w:rsidP="0022492B">
      <w:pPr>
        <w:pStyle w:val="ActHead5"/>
      </w:pPr>
      <w:bookmarkStart w:id="296" w:name="_Toc441660188"/>
      <w:r w:rsidRPr="003C7F6E">
        <w:rPr>
          <w:rStyle w:val="CharSectno"/>
        </w:rPr>
        <w:t>8</w:t>
      </w:r>
      <w:r w:rsidRPr="003C7F6E">
        <w:t xml:space="preserve">  Base FTB child rate</w:t>
      </w:r>
      <w:bookmarkEnd w:id="296"/>
    </w:p>
    <w:p w:rsidR="00632062" w:rsidRPr="003C7F6E" w:rsidRDefault="00632062">
      <w:pPr>
        <w:pStyle w:val="subsection"/>
      </w:pPr>
      <w:r w:rsidRPr="003C7F6E">
        <w:tab/>
      </w:r>
      <w:r w:rsidRPr="003C7F6E">
        <w:tab/>
        <w:t xml:space="preserve">For the purposes of this Division, the </w:t>
      </w:r>
      <w:r w:rsidRPr="003C7F6E">
        <w:rPr>
          <w:b/>
          <w:i/>
        </w:rPr>
        <w:t>base FTB child rate</w:t>
      </w:r>
      <w:r w:rsidRPr="003C7F6E">
        <w:t xml:space="preserve"> for an FTB child of an individual is the rate that would be the FTB child rate under subclause</w:t>
      </w:r>
      <w:r w:rsidR="003C7F6E">
        <w:t> </w:t>
      </w:r>
      <w:r w:rsidRPr="003C7F6E">
        <w:t>26(2) if:</w:t>
      </w:r>
    </w:p>
    <w:p w:rsidR="00632062" w:rsidRPr="003C7F6E" w:rsidRDefault="00632062">
      <w:pPr>
        <w:pStyle w:val="paragraph"/>
      </w:pPr>
      <w:r w:rsidRPr="003C7F6E">
        <w:tab/>
        <w:t>(a)</w:t>
      </w:r>
      <w:r w:rsidRPr="003C7F6E">
        <w:tab/>
        <w:t>the individual’s Part A rate were being worked out under Part</w:t>
      </w:r>
      <w:r w:rsidR="003C7F6E">
        <w:t> </w:t>
      </w:r>
      <w:r w:rsidRPr="003C7F6E">
        <w:t>3; and</w:t>
      </w:r>
    </w:p>
    <w:p w:rsidR="00632062" w:rsidRPr="003C7F6E" w:rsidRDefault="00632062">
      <w:pPr>
        <w:pStyle w:val="paragraph"/>
      </w:pPr>
      <w:r w:rsidRPr="003C7F6E">
        <w:tab/>
        <w:t>(b)</w:t>
      </w:r>
      <w:r w:rsidRPr="003C7F6E">
        <w:tab/>
        <w:t>clause</w:t>
      </w:r>
      <w:r w:rsidR="003C7F6E">
        <w:t> </w:t>
      </w:r>
      <w:r w:rsidRPr="003C7F6E">
        <w:t>27 did not apply.</w:t>
      </w:r>
    </w:p>
    <w:p w:rsidR="00632062" w:rsidRPr="003C7F6E" w:rsidRDefault="00632062" w:rsidP="0022492B">
      <w:pPr>
        <w:pStyle w:val="ActHead5"/>
      </w:pPr>
      <w:bookmarkStart w:id="297" w:name="_Toc441660189"/>
      <w:r w:rsidRPr="003C7F6E">
        <w:rPr>
          <w:rStyle w:val="CharSectno"/>
        </w:rPr>
        <w:t>9</w:t>
      </w:r>
      <w:r w:rsidRPr="003C7F6E">
        <w:t xml:space="preserve">  FTB child rate—recipient of other periodic payments</w:t>
      </w:r>
      <w:bookmarkEnd w:id="297"/>
    </w:p>
    <w:p w:rsidR="00632062" w:rsidRPr="003C7F6E" w:rsidRDefault="00632062">
      <w:pPr>
        <w:pStyle w:val="subsection"/>
        <w:keepNext/>
      </w:pPr>
      <w:r w:rsidRPr="003C7F6E">
        <w:tab/>
      </w:r>
      <w:r w:rsidRPr="003C7F6E">
        <w:tab/>
        <w:t>The FTB child rate for an FTB child of an individual is the base FTB child rate (see clause</w:t>
      </w:r>
      <w:r w:rsidR="003C7F6E">
        <w:t> </w:t>
      </w:r>
      <w:r w:rsidRPr="003C7F6E">
        <w:t>8) if:</w:t>
      </w:r>
    </w:p>
    <w:p w:rsidR="00632062" w:rsidRPr="003C7F6E" w:rsidRDefault="00632062">
      <w:pPr>
        <w:pStyle w:val="paragraph"/>
      </w:pPr>
      <w:r w:rsidRPr="003C7F6E">
        <w:tab/>
        <w:t>(a)</w:t>
      </w:r>
      <w:r w:rsidRPr="003C7F6E">
        <w:tab/>
        <w:t>the individual or the individual’s partner is receiving a periodic payment under a law of the Commonwealth and the law provides for an increase in the rate of payment by reference to an FTB child of the individual; or</w:t>
      </w:r>
    </w:p>
    <w:p w:rsidR="00632062" w:rsidRPr="003C7F6E" w:rsidRDefault="00632062">
      <w:pPr>
        <w:pStyle w:val="paragraph"/>
      </w:pPr>
      <w:r w:rsidRPr="003C7F6E">
        <w:lastRenderedPageBreak/>
        <w:tab/>
        <w:t>(b)</w:t>
      </w:r>
      <w:r w:rsidRPr="003C7F6E">
        <w:tab/>
        <w:t>the individual or the individual’s partner is receiving a periodic payment under a scheme administered by the Commonwealth and the scheme provides for an increase in the rate of payment by reference to an FTB child of the individual.</w:t>
      </w:r>
    </w:p>
    <w:p w:rsidR="00246A6F" w:rsidRPr="003C7F6E" w:rsidRDefault="00246A6F" w:rsidP="00246A6F">
      <w:pPr>
        <w:pStyle w:val="ActHead5"/>
      </w:pPr>
      <w:bookmarkStart w:id="298" w:name="_Toc441660190"/>
      <w:r w:rsidRPr="003C7F6E">
        <w:rPr>
          <w:rStyle w:val="CharSectno"/>
        </w:rPr>
        <w:t>10</w:t>
      </w:r>
      <w:r w:rsidRPr="003C7F6E">
        <w:t xml:space="preserve">  Effect of certain maintenance rights</w:t>
      </w:r>
      <w:bookmarkEnd w:id="298"/>
    </w:p>
    <w:p w:rsidR="00632062" w:rsidRPr="003C7F6E" w:rsidRDefault="00632062">
      <w:pPr>
        <w:pStyle w:val="subsection"/>
        <w:keepNext/>
      </w:pPr>
      <w:r w:rsidRPr="003C7F6E">
        <w:tab/>
      </w:r>
      <w:r w:rsidR="000F1BE1" w:rsidRPr="003C7F6E">
        <w:t>(1)</w:t>
      </w:r>
      <w:r w:rsidRPr="003C7F6E">
        <w:tab/>
        <w:t>The FTB child rate for an FTB child of an individual is the base FTB child rate (see clause</w:t>
      </w:r>
      <w:r w:rsidR="003C7F6E">
        <w:t> </w:t>
      </w:r>
      <w:r w:rsidRPr="003C7F6E">
        <w:t>8) if:</w:t>
      </w:r>
    </w:p>
    <w:p w:rsidR="00632062" w:rsidRPr="003C7F6E" w:rsidRDefault="00632062">
      <w:pPr>
        <w:pStyle w:val="paragraph"/>
      </w:pPr>
      <w:r w:rsidRPr="003C7F6E">
        <w:tab/>
        <w:t>(a)</w:t>
      </w:r>
      <w:r w:rsidRPr="003C7F6E">
        <w:tab/>
        <w:t>the individual or the individual’s partner is entitled to claim or apply for maintenance for the child; and</w:t>
      </w:r>
    </w:p>
    <w:p w:rsidR="00632062" w:rsidRPr="003C7F6E" w:rsidRDefault="00632062">
      <w:pPr>
        <w:pStyle w:val="paragraph"/>
      </w:pPr>
      <w:r w:rsidRPr="003C7F6E">
        <w:tab/>
        <w:t>(b)</w:t>
      </w:r>
      <w:r w:rsidRPr="003C7F6E">
        <w:tab/>
        <w:t>the Secretary considers that it is reasonable for the individual or partner to take action to obtain maintenance; and</w:t>
      </w:r>
    </w:p>
    <w:p w:rsidR="00632062" w:rsidRPr="003C7F6E" w:rsidRDefault="00632062">
      <w:pPr>
        <w:pStyle w:val="paragraph"/>
        <w:keepNext/>
      </w:pPr>
      <w:r w:rsidRPr="003C7F6E">
        <w:tab/>
        <w:t>(c)</w:t>
      </w:r>
      <w:r w:rsidRPr="003C7F6E">
        <w:tab/>
        <w:t>the individual or partner does not take action that the Secretary considers reasonable to obtain maintenance.</w:t>
      </w:r>
    </w:p>
    <w:p w:rsidR="007D1DBA" w:rsidRPr="003C7F6E" w:rsidRDefault="007D1DBA" w:rsidP="007D1DBA">
      <w:pPr>
        <w:pStyle w:val="subsection"/>
      </w:pPr>
      <w:r w:rsidRPr="003C7F6E">
        <w:tab/>
        <w:t>(2)</w:t>
      </w:r>
      <w:r w:rsidRPr="003C7F6E">
        <w:tab/>
      </w:r>
      <w:r w:rsidR="003C7F6E">
        <w:t>Subclause (</w:t>
      </w:r>
      <w:r w:rsidRPr="003C7F6E">
        <w:t>1) does not apply to maintenance that is:</w:t>
      </w:r>
    </w:p>
    <w:p w:rsidR="007D1DBA" w:rsidRPr="003C7F6E" w:rsidRDefault="007D1DBA" w:rsidP="007D1DBA">
      <w:pPr>
        <w:pStyle w:val="paragraph"/>
      </w:pPr>
      <w:r w:rsidRPr="003C7F6E">
        <w:tab/>
        <w:t>(a)</w:t>
      </w:r>
      <w:r w:rsidRPr="003C7F6E">
        <w:tab/>
        <w:t xml:space="preserve">a liability under an administrative assessment (within the meaning of the </w:t>
      </w:r>
      <w:r w:rsidRPr="003C7F6E">
        <w:rPr>
          <w:i/>
        </w:rPr>
        <w:t>Child Support (Assessment) Act 1989</w:t>
      </w:r>
      <w:r w:rsidRPr="003C7F6E">
        <w:t>); and</w:t>
      </w:r>
    </w:p>
    <w:p w:rsidR="007D1DBA" w:rsidRPr="003C7F6E" w:rsidRDefault="007D1DBA" w:rsidP="007D1DBA">
      <w:pPr>
        <w:pStyle w:val="paragraph"/>
      </w:pPr>
      <w:r w:rsidRPr="003C7F6E">
        <w:tab/>
        <w:t>(b)</w:t>
      </w:r>
      <w:r w:rsidRPr="003C7F6E">
        <w:tab/>
        <w:t xml:space="preserve">not an enforceable maintenance liability (within the meaning of the </w:t>
      </w:r>
      <w:r w:rsidRPr="003C7F6E">
        <w:rPr>
          <w:i/>
        </w:rPr>
        <w:t>Child Support (Registration and Collection) Act 1988</w:t>
      </w:r>
      <w:r w:rsidRPr="003C7F6E">
        <w:t>).</w:t>
      </w:r>
    </w:p>
    <w:p w:rsidR="005A3126" w:rsidRPr="003C7F6E" w:rsidRDefault="005A3126" w:rsidP="005A3126">
      <w:pPr>
        <w:pStyle w:val="ActHead5"/>
      </w:pPr>
      <w:bookmarkStart w:id="299" w:name="_Toc441660191"/>
      <w:r w:rsidRPr="003C7F6E">
        <w:rPr>
          <w:rStyle w:val="CharSectno"/>
        </w:rPr>
        <w:t>11</w:t>
      </w:r>
      <w:r w:rsidRPr="003C7F6E">
        <w:t xml:space="preserve">  Sharing family tax benefit (shared care percentages)</w:t>
      </w:r>
      <w:bookmarkEnd w:id="299"/>
    </w:p>
    <w:p w:rsidR="005A3126" w:rsidRPr="003C7F6E" w:rsidRDefault="005A3126" w:rsidP="005A3126">
      <w:pPr>
        <w:pStyle w:val="subsection"/>
      </w:pPr>
      <w:r w:rsidRPr="003C7F6E">
        <w:tab/>
      </w:r>
      <w:r w:rsidRPr="003C7F6E">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3C7F6E" w:rsidRDefault="00632062" w:rsidP="003D7FE2">
      <w:pPr>
        <w:pStyle w:val="ActHead3"/>
        <w:pageBreakBefore/>
      </w:pPr>
      <w:bookmarkStart w:id="300" w:name="_Toc441660192"/>
      <w:r w:rsidRPr="003C7F6E">
        <w:rPr>
          <w:rStyle w:val="CharDivNo"/>
        </w:rPr>
        <w:lastRenderedPageBreak/>
        <w:t>Division</w:t>
      </w:r>
      <w:r w:rsidR="003C7F6E" w:rsidRPr="003C7F6E">
        <w:rPr>
          <w:rStyle w:val="CharDivNo"/>
        </w:rPr>
        <w:t> </w:t>
      </w:r>
      <w:r w:rsidRPr="003C7F6E">
        <w:rPr>
          <w:rStyle w:val="CharDivNo"/>
        </w:rPr>
        <w:t>5</w:t>
      </w:r>
      <w:r w:rsidRPr="003C7F6E">
        <w:t>—</w:t>
      </w:r>
      <w:r w:rsidRPr="003C7F6E">
        <w:rPr>
          <w:rStyle w:val="CharDivText"/>
        </w:rPr>
        <w:t>Maintenance income test</w:t>
      </w:r>
      <w:bookmarkEnd w:id="300"/>
    </w:p>
    <w:p w:rsidR="005302A5" w:rsidRPr="003C7F6E" w:rsidRDefault="005302A5" w:rsidP="005302A5">
      <w:pPr>
        <w:pStyle w:val="ActHead4"/>
      </w:pPr>
      <w:bookmarkStart w:id="301" w:name="_Toc441660193"/>
      <w:r w:rsidRPr="003C7F6E">
        <w:rPr>
          <w:rStyle w:val="CharSubdNo"/>
        </w:rPr>
        <w:t>Subdivision A</w:t>
      </w:r>
      <w:r w:rsidRPr="003C7F6E">
        <w:t>—</w:t>
      </w:r>
      <w:r w:rsidRPr="003C7F6E">
        <w:rPr>
          <w:rStyle w:val="CharSubdText"/>
        </w:rPr>
        <w:t>Maintenance income test</w:t>
      </w:r>
      <w:bookmarkEnd w:id="301"/>
    </w:p>
    <w:p w:rsidR="00632062" w:rsidRPr="003C7F6E" w:rsidRDefault="00632062" w:rsidP="0022492B">
      <w:pPr>
        <w:pStyle w:val="ActHead5"/>
      </w:pPr>
      <w:bookmarkStart w:id="302" w:name="_Toc441660194"/>
      <w:r w:rsidRPr="003C7F6E">
        <w:rPr>
          <w:rStyle w:val="CharSectno"/>
        </w:rPr>
        <w:t>19A</w:t>
      </w:r>
      <w:r w:rsidRPr="003C7F6E">
        <w:t xml:space="preserve">  Extended meaning of receiving maintenance income</w:t>
      </w:r>
      <w:bookmarkEnd w:id="302"/>
    </w:p>
    <w:p w:rsidR="00632062" w:rsidRPr="003C7F6E" w:rsidRDefault="00632062">
      <w:pPr>
        <w:pStyle w:val="subsection"/>
      </w:pPr>
      <w:r w:rsidRPr="003C7F6E">
        <w:tab/>
      </w:r>
      <w:r w:rsidRPr="003C7F6E">
        <w:tab/>
        <w:t>In this Division, if the FTB child of an individual receives maintenance income, the individual is taken to have received the maintenance income.</w:t>
      </w:r>
    </w:p>
    <w:p w:rsidR="00685C72" w:rsidRPr="003C7F6E" w:rsidRDefault="00685C72" w:rsidP="00685C72">
      <w:pPr>
        <w:pStyle w:val="ActHead5"/>
      </w:pPr>
      <w:bookmarkStart w:id="303" w:name="_Toc441660195"/>
      <w:r w:rsidRPr="003C7F6E">
        <w:rPr>
          <w:rStyle w:val="CharSectno"/>
        </w:rPr>
        <w:t>19AA</w:t>
      </w:r>
      <w:r w:rsidRPr="003C7F6E">
        <w:t xml:space="preserve">  References to applying for maintenance income</w:t>
      </w:r>
      <w:bookmarkEnd w:id="303"/>
    </w:p>
    <w:p w:rsidR="00685C72" w:rsidRPr="003C7F6E" w:rsidRDefault="00685C72" w:rsidP="00685C72">
      <w:pPr>
        <w:pStyle w:val="subsection"/>
      </w:pPr>
      <w:r w:rsidRPr="003C7F6E">
        <w:tab/>
      </w:r>
      <w:r w:rsidRPr="003C7F6E">
        <w:tab/>
        <w:t xml:space="preserve">A reference in this Division to an individual being, or not being, entitled to apply for maintenance income includes an individual who is, or is not, entitled to so apply under the </w:t>
      </w:r>
      <w:r w:rsidRPr="003C7F6E">
        <w:rPr>
          <w:i/>
        </w:rPr>
        <w:t>Child Support (Assessment) Act 1989</w:t>
      </w:r>
      <w:r w:rsidRPr="003C7F6E">
        <w:t xml:space="preserve"> or the </w:t>
      </w:r>
      <w:r w:rsidRPr="003C7F6E">
        <w:rPr>
          <w:i/>
        </w:rPr>
        <w:t>Family Law Act 1975</w:t>
      </w:r>
      <w:r w:rsidRPr="003C7F6E">
        <w:t>.</w:t>
      </w:r>
    </w:p>
    <w:p w:rsidR="00632062" w:rsidRPr="003C7F6E" w:rsidRDefault="00632062" w:rsidP="0022492B">
      <w:pPr>
        <w:pStyle w:val="ActHead5"/>
      </w:pPr>
      <w:bookmarkStart w:id="304" w:name="_Toc441660196"/>
      <w:r w:rsidRPr="003C7F6E">
        <w:rPr>
          <w:rStyle w:val="CharSectno"/>
        </w:rPr>
        <w:t>19B</w:t>
      </w:r>
      <w:r w:rsidRPr="003C7F6E">
        <w:t xml:space="preserve">  Application of maintenance income test to certain pension and benefit recipients and their partners</w:t>
      </w:r>
      <w:bookmarkEnd w:id="304"/>
    </w:p>
    <w:p w:rsidR="00632062" w:rsidRPr="003C7F6E" w:rsidRDefault="00632062">
      <w:pPr>
        <w:pStyle w:val="subsection"/>
      </w:pPr>
      <w:r w:rsidRPr="003C7F6E">
        <w:tab/>
      </w:r>
      <w:r w:rsidRPr="003C7F6E">
        <w:tab/>
        <w:t>If the individual, or the individual’s partner, is:</w:t>
      </w:r>
    </w:p>
    <w:p w:rsidR="00632062" w:rsidRPr="003C7F6E" w:rsidRDefault="00632062">
      <w:pPr>
        <w:pStyle w:val="paragraph"/>
      </w:pPr>
      <w:r w:rsidRPr="003C7F6E">
        <w:tab/>
        <w:t>(a)</w:t>
      </w:r>
      <w:r w:rsidRPr="003C7F6E">
        <w:tab/>
        <w:t xml:space="preserve">permanently blind; and </w:t>
      </w:r>
    </w:p>
    <w:p w:rsidR="00632062" w:rsidRPr="003C7F6E" w:rsidRDefault="00632062">
      <w:pPr>
        <w:pStyle w:val="paragraph"/>
      </w:pPr>
      <w:r w:rsidRPr="003C7F6E">
        <w:tab/>
        <w:t>(b)</w:t>
      </w:r>
      <w:r w:rsidRPr="003C7F6E">
        <w:tab/>
        <w:t>receiving:</w:t>
      </w:r>
    </w:p>
    <w:p w:rsidR="00632062" w:rsidRPr="003C7F6E" w:rsidRDefault="00632062">
      <w:pPr>
        <w:pStyle w:val="paragraphsub"/>
      </w:pPr>
      <w:r w:rsidRPr="003C7F6E">
        <w:tab/>
        <w:t>(i)</w:t>
      </w:r>
      <w:r w:rsidRPr="003C7F6E">
        <w:tab/>
        <w:t>an age pension (under Part</w:t>
      </w:r>
      <w:r w:rsidR="003C7F6E">
        <w:t> </w:t>
      </w:r>
      <w:r w:rsidRPr="003C7F6E">
        <w:t xml:space="preserve">2.2 of the </w:t>
      </w:r>
      <w:r w:rsidRPr="003C7F6E">
        <w:rPr>
          <w:i/>
        </w:rPr>
        <w:t>Social Security Act 1991</w:t>
      </w:r>
      <w:r w:rsidRPr="003C7F6E">
        <w:t>); or</w:t>
      </w:r>
    </w:p>
    <w:p w:rsidR="00632062" w:rsidRPr="003C7F6E" w:rsidRDefault="00632062">
      <w:pPr>
        <w:pStyle w:val="paragraphsub"/>
      </w:pPr>
      <w:r w:rsidRPr="003C7F6E">
        <w:tab/>
        <w:t>(ii)</w:t>
      </w:r>
      <w:r w:rsidRPr="003C7F6E">
        <w:tab/>
        <w:t>a disability support pension (under Part</w:t>
      </w:r>
      <w:r w:rsidR="003C7F6E">
        <w:t> </w:t>
      </w:r>
      <w:r w:rsidRPr="003C7F6E">
        <w:t xml:space="preserve">2.3 of the </w:t>
      </w:r>
      <w:r w:rsidRPr="003C7F6E">
        <w:rPr>
          <w:i/>
        </w:rPr>
        <w:t>Social Security Act 1991</w:t>
      </w:r>
      <w:r w:rsidRPr="003C7F6E">
        <w:t>); or</w:t>
      </w:r>
    </w:p>
    <w:p w:rsidR="00632062" w:rsidRPr="003C7F6E" w:rsidRDefault="00632062">
      <w:pPr>
        <w:pStyle w:val="paragraphsub"/>
      </w:pPr>
      <w:r w:rsidRPr="003C7F6E">
        <w:tab/>
        <w:t>(iii)</w:t>
      </w:r>
      <w:r w:rsidRPr="003C7F6E">
        <w:tab/>
        <w:t>a service pension; or</w:t>
      </w:r>
    </w:p>
    <w:p w:rsidR="00632062" w:rsidRPr="003C7F6E" w:rsidRDefault="00632062">
      <w:pPr>
        <w:pStyle w:val="paragraphsub"/>
      </w:pPr>
      <w:r w:rsidRPr="003C7F6E">
        <w:tab/>
        <w:t>(iv)</w:t>
      </w:r>
      <w:r w:rsidRPr="003C7F6E">
        <w:tab/>
        <w:t>income support supplement (under Part</w:t>
      </w:r>
      <w:r w:rsidR="003A46B8" w:rsidRPr="003C7F6E">
        <w:t> </w:t>
      </w:r>
      <w:r w:rsidRPr="003C7F6E">
        <w:t xml:space="preserve">IIIA of the </w:t>
      </w:r>
      <w:r w:rsidRPr="003C7F6E">
        <w:rPr>
          <w:i/>
        </w:rPr>
        <w:t>Veterans’ Entitlements Act 1986</w:t>
      </w:r>
      <w:r w:rsidRPr="003C7F6E">
        <w:t>);</w:t>
      </w:r>
    </w:p>
    <w:p w:rsidR="00632062" w:rsidRPr="003C7F6E" w:rsidRDefault="00632062">
      <w:pPr>
        <w:pStyle w:val="subsection2"/>
      </w:pPr>
      <w:r w:rsidRPr="003C7F6E">
        <w:t>then:</w:t>
      </w:r>
    </w:p>
    <w:p w:rsidR="00632062" w:rsidRPr="003C7F6E" w:rsidRDefault="00632062">
      <w:pPr>
        <w:pStyle w:val="paragraph"/>
      </w:pPr>
      <w:r w:rsidRPr="003C7F6E">
        <w:tab/>
        <w:t>(c)</w:t>
      </w:r>
      <w:r w:rsidRPr="003C7F6E">
        <w:tab/>
        <w:t>the individual’s maintenance income excess is nil; and</w:t>
      </w:r>
    </w:p>
    <w:p w:rsidR="00632062" w:rsidRPr="003C7F6E" w:rsidRDefault="00632062">
      <w:pPr>
        <w:pStyle w:val="paragraph"/>
      </w:pPr>
      <w:r w:rsidRPr="003C7F6E">
        <w:tab/>
        <w:t>(d)</w:t>
      </w:r>
      <w:r w:rsidRPr="003C7F6E">
        <w:tab/>
        <w:t>the individual’s income and maintenance tested rate is the same as the individual’s income tested rate.</w:t>
      </w:r>
    </w:p>
    <w:p w:rsidR="00632062" w:rsidRPr="003C7F6E" w:rsidRDefault="00632062" w:rsidP="0056565E">
      <w:pPr>
        <w:pStyle w:val="ActHead5"/>
      </w:pPr>
      <w:bookmarkStart w:id="305" w:name="_Toc441660197"/>
      <w:r w:rsidRPr="003C7F6E">
        <w:rPr>
          <w:rStyle w:val="CharSectno"/>
        </w:rPr>
        <w:lastRenderedPageBreak/>
        <w:t>20</w:t>
      </w:r>
      <w:r w:rsidRPr="003C7F6E">
        <w:t xml:space="preserve">  Effect of maintenance income on family tax benefit rate</w:t>
      </w:r>
      <w:bookmarkEnd w:id="305"/>
    </w:p>
    <w:p w:rsidR="00632062" w:rsidRPr="003C7F6E" w:rsidRDefault="00632062" w:rsidP="0056565E">
      <w:pPr>
        <w:pStyle w:val="subsection"/>
        <w:keepNext/>
        <w:keepLines/>
      </w:pPr>
      <w:r w:rsidRPr="003C7F6E">
        <w:tab/>
      </w:r>
      <w:r w:rsidR="000C0FF9" w:rsidRPr="003C7F6E">
        <w:t>(1)</w:t>
      </w:r>
      <w:r w:rsidRPr="003C7F6E">
        <w:tab/>
        <w:t>This is how to work out an individual’s reduction for maintenance income if clause</w:t>
      </w:r>
      <w:r w:rsidR="003C7F6E">
        <w:t> </w:t>
      </w:r>
      <w:r w:rsidRPr="003C7F6E">
        <w:t>19B does not apply:</w:t>
      </w:r>
    </w:p>
    <w:p w:rsidR="00632062" w:rsidRPr="003C7F6E" w:rsidRDefault="00632062" w:rsidP="00FE1067">
      <w:pPr>
        <w:pStyle w:val="BoxHeadItalic"/>
        <w:keepNext/>
        <w:keepLines/>
      </w:pPr>
      <w:r w:rsidRPr="003C7F6E">
        <w:t>Method statement</w:t>
      </w:r>
    </w:p>
    <w:p w:rsidR="00632062" w:rsidRPr="003C7F6E" w:rsidRDefault="00632062" w:rsidP="00FE1067">
      <w:pPr>
        <w:pStyle w:val="BoxStep"/>
        <w:keepNext/>
        <w:keepLines/>
      </w:pPr>
      <w:r w:rsidRPr="003C7F6E">
        <w:t>Step 1.</w:t>
      </w:r>
      <w:r w:rsidRPr="003C7F6E">
        <w:tab/>
        <w:t xml:space="preserve">Work out the annualised amount of the individual’s </w:t>
      </w:r>
      <w:r w:rsidRPr="003C7F6E">
        <w:rPr>
          <w:b/>
          <w:i/>
        </w:rPr>
        <w:t>maintenance income</w:t>
      </w:r>
      <w:r w:rsidRPr="003C7F6E">
        <w:t>.</w:t>
      </w:r>
      <w:r w:rsidRPr="003C7F6E">
        <w:rPr>
          <w:i/>
        </w:rPr>
        <w:t xml:space="preserve"> </w:t>
      </w:r>
      <w:r w:rsidRPr="003C7F6E">
        <w:t>In doing so:</w:t>
      </w:r>
    </w:p>
    <w:p w:rsidR="00632062" w:rsidRPr="003C7F6E" w:rsidRDefault="00632062" w:rsidP="00FE1067">
      <w:pPr>
        <w:pStyle w:val="BoxPara"/>
        <w:keepNext/>
        <w:keepLines/>
      </w:pPr>
      <w:r w:rsidRPr="003C7F6E">
        <w:tab/>
        <w:t>(a)</w:t>
      </w:r>
      <w:r w:rsidRPr="003C7F6E">
        <w:tab/>
        <w:t>disregard any maintenance income for an FTB child for whom the FTB child rate under clause</w:t>
      </w:r>
      <w:r w:rsidR="003C7F6E">
        <w:t> </w:t>
      </w:r>
      <w:r w:rsidRPr="003C7F6E">
        <w:t>7 does not exceed the base FTB child rate (see clause</w:t>
      </w:r>
      <w:r w:rsidR="003C7F6E">
        <w:t> </w:t>
      </w:r>
      <w:r w:rsidRPr="003C7F6E">
        <w:t>8); and</w:t>
      </w:r>
    </w:p>
    <w:p w:rsidR="00632062" w:rsidRPr="003C7F6E" w:rsidRDefault="00632062" w:rsidP="00AF57E2">
      <w:pPr>
        <w:pStyle w:val="BoxPara"/>
      </w:pPr>
      <w:r w:rsidRPr="003C7F6E">
        <w:tab/>
        <w:t>(b)</w:t>
      </w:r>
      <w:r w:rsidRPr="003C7F6E">
        <w:tab/>
        <w:t>disregard the operation of clause</w:t>
      </w:r>
      <w:r w:rsidR="003C7F6E">
        <w:t> </w:t>
      </w:r>
      <w:r w:rsidRPr="003C7F6E">
        <w:t xml:space="preserve">11 (sharing of family tax benefit) in applying </w:t>
      </w:r>
      <w:r w:rsidR="003C7F6E">
        <w:t>paragraph (</w:t>
      </w:r>
      <w:r w:rsidR="000C0FF9" w:rsidRPr="003C7F6E">
        <w:t>a); and</w:t>
      </w:r>
    </w:p>
    <w:p w:rsidR="000C0FF9" w:rsidRPr="003C7F6E" w:rsidRDefault="000C0FF9" w:rsidP="000C0FF9">
      <w:pPr>
        <w:pStyle w:val="BoxPara"/>
      </w:pPr>
      <w:r w:rsidRPr="003C7F6E">
        <w:tab/>
        <w:t>(c)</w:t>
      </w:r>
      <w:r w:rsidRPr="003C7F6E">
        <w:rPr>
          <w:i/>
        </w:rPr>
        <w:tab/>
      </w:r>
      <w:r w:rsidRPr="003C7F6E">
        <w:t>disregard any amount that, for the income year for which the individual’s reduction for maintenance income is being worked out, is required under clause</w:t>
      </w:r>
      <w:r w:rsidR="003C7F6E">
        <w:t> </w:t>
      </w:r>
      <w:r w:rsidRPr="003C7F6E">
        <w:t>24E to be depleted from a maintenance income credit balance of the individual and, if the individual is a member of a couple, from a maintenance income credit balance of the individual’s partner</w:t>
      </w:r>
      <w:r w:rsidR="00E4543C" w:rsidRPr="003C7F6E">
        <w:t>; and</w:t>
      </w:r>
    </w:p>
    <w:p w:rsidR="00950A52" w:rsidRPr="003C7F6E" w:rsidRDefault="00950A52" w:rsidP="00950A52">
      <w:pPr>
        <w:pStyle w:val="BoxPara"/>
      </w:pPr>
      <w:r w:rsidRPr="003C7F6E">
        <w:tab/>
        <w:t>(d)</w:t>
      </w:r>
      <w:r w:rsidRPr="003C7F6E">
        <w:tab/>
        <w:t>disregard any maintenance income that is received by the individual, or the individual’s partner, from another individual if the income is over the maintenance income ceiling for the income (see Subdivisions C and D).</w:t>
      </w:r>
    </w:p>
    <w:p w:rsidR="00632062" w:rsidRPr="003C7F6E" w:rsidRDefault="00632062" w:rsidP="00AF57E2">
      <w:pPr>
        <w:pStyle w:val="BoxStep"/>
      </w:pPr>
      <w:r w:rsidRPr="003C7F6E">
        <w:t>Step 2.</w:t>
      </w:r>
      <w:r w:rsidRPr="003C7F6E">
        <w:tab/>
        <w:t xml:space="preserve">Work out the individual’s </w:t>
      </w:r>
      <w:r w:rsidRPr="003C7F6E">
        <w:rPr>
          <w:b/>
          <w:i/>
        </w:rPr>
        <w:t xml:space="preserve">maintenance income free area </w:t>
      </w:r>
      <w:r w:rsidRPr="003C7F6E">
        <w:t>using clauses</w:t>
      </w:r>
      <w:r w:rsidR="003C7F6E">
        <w:t> </w:t>
      </w:r>
      <w:r w:rsidRPr="003C7F6E">
        <w:t>22 and 23.</w:t>
      </w:r>
    </w:p>
    <w:p w:rsidR="00632062" w:rsidRPr="003C7F6E" w:rsidRDefault="00632062" w:rsidP="00AF57E2">
      <w:pPr>
        <w:pStyle w:val="BoxStep"/>
      </w:pPr>
      <w:r w:rsidRPr="003C7F6E">
        <w:t>Step 3.</w:t>
      </w:r>
      <w:r w:rsidRPr="003C7F6E">
        <w:tab/>
        <w:t>Work out whether the individual’s maintenance income exceeds the individual’s maintenance income free area.</w:t>
      </w:r>
    </w:p>
    <w:p w:rsidR="00632062" w:rsidRPr="003C7F6E" w:rsidRDefault="00632062" w:rsidP="0056565E">
      <w:pPr>
        <w:pStyle w:val="BoxStep"/>
        <w:keepNext/>
        <w:keepLines/>
      </w:pPr>
      <w:r w:rsidRPr="003C7F6E">
        <w:lastRenderedPageBreak/>
        <w:t>Step 4.</w:t>
      </w:r>
      <w:r w:rsidRPr="003C7F6E">
        <w:tab/>
        <w:t xml:space="preserve">If the individual’s maintenance income does not exceed the individual’s maintenance income free area, the individual’s </w:t>
      </w:r>
      <w:r w:rsidRPr="003C7F6E">
        <w:rPr>
          <w:b/>
          <w:i/>
        </w:rPr>
        <w:t>maintenance income excess</w:t>
      </w:r>
      <w:r w:rsidRPr="003C7F6E">
        <w:rPr>
          <w:i/>
        </w:rPr>
        <w:t xml:space="preserve"> </w:t>
      </w:r>
      <w:r w:rsidRPr="003C7F6E">
        <w:t>is nil and there is no reduction for maintenance income.</w:t>
      </w:r>
    </w:p>
    <w:p w:rsidR="00632062" w:rsidRPr="003C7F6E" w:rsidRDefault="00632062" w:rsidP="009C3E06">
      <w:pPr>
        <w:pStyle w:val="BoxStep"/>
        <w:keepLines/>
      </w:pPr>
      <w:r w:rsidRPr="003C7F6E">
        <w:t>Step 5.</w:t>
      </w:r>
      <w:r w:rsidRPr="003C7F6E">
        <w:tab/>
        <w:t xml:space="preserve">If the individual’s maintenance income exceeds the individual’s maintenance income free area, the individual’s </w:t>
      </w:r>
      <w:r w:rsidRPr="003C7F6E">
        <w:rPr>
          <w:b/>
          <w:i/>
        </w:rPr>
        <w:t>maintenance income excess</w:t>
      </w:r>
      <w:r w:rsidRPr="003C7F6E">
        <w:rPr>
          <w:i/>
        </w:rPr>
        <w:t xml:space="preserve"> </w:t>
      </w:r>
      <w:r w:rsidRPr="003C7F6E">
        <w:t>is the individual’s maintenance income less the individual’s maintenance income free area.</w:t>
      </w:r>
    </w:p>
    <w:p w:rsidR="00632062" w:rsidRPr="003C7F6E" w:rsidRDefault="00632062" w:rsidP="009C3E06">
      <w:pPr>
        <w:pStyle w:val="BoxStep"/>
      </w:pPr>
      <w:r w:rsidRPr="003C7F6E">
        <w:t>Step 6.</w:t>
      </w:r>
      <w:r w:rsidRPr="003C7F6E">
        <w:tab/>
        <w:t xml:space="preserve">The individual’s </w:t>
      </w:r>
      <w:r w:rsidRPr="003C7F6E">
        <w:rPr>
          <w:b/>
          <w:i/>
        </w:rPr>
        <w:t>reduction for maintenance income</w:t>
      </w:r>
      <w:r w:rsidRPr="003C7F6E">
        <w:t xml:space="preserve"> is half the maintenance income excess.</w:t>
      </w:r>
    </w:p>
    <w:p w:rsidR="009E0288" w:rsidRPr="003C7F6E" w:rsidRDefault="009E0288" w:rsidP="009E0288">
      <w:pPr>
        <w:pStyle w:val="subsection"/>
      </w:pPr>
      <w:r w:rsidRPr="003C7F6E">
        <w:tab/>
        <w:t>(2)</w:t>
      </w:r>
      <w:r w:rsidRPr="003C7F6E">
        <w:tab/>
      </w:r>
      <w:r w:rsidR="003C7F6E">
        <w:t>Paragraph (</w:t>
      </w:r>
      <w:r w:rsidRPr="003C7F6E">
        <w:t xml:space="preserve">c) of step 1 of the method statement in </w:t>
      </w:r>
      <w:r w:rsidR="003C7F6E">
        <w:t>subclause (</w:t>
      </w:r>
      <w:r w:rsidRPr="003C7F6E">
        <w:t>1) does not apply unless and until the individual has satisfied the FTB reconciliation conditions in section</w:t>
      </w:r>
      <w:r w:rsidR="003C7F6E">
        <w:t> </w:t>
      </w:r>
      <w:r w:rsidRPr="003C7F6E">
        <w:t>32B of the Family Assistance Administration Act for all of the same</w:t>
      </w:r>
      <w:r w:rsidR="003C7F6E">
        <w:noBreakHyphen/>
      </w:r>
      <w:r w:rsidRPr="003C7F6E">
        <w:t>rate benefit periods (within the meaning of that section) that are included in the income year for which the individual’s reduction for maintenance income is being worked out.</w:t>
      </w:r>
    </w:p>
    <w:p w:rsidR="00632062" w:rsidRPr="003C7F6E" w:rsidRDefault="00632062" w:rsidP="0022492B">
      <w:pPr>
        <w:pStyle w:val="ActHead5"/>
      </w:pPr>
      <w:bookmarkStart w:id="306" w:name="_Toc441660198"/>
      <w:r w:rsidRPr="003C7F6E">
        <w:rPr>
          <w:rStyle w:val="CharSectno"/>
        </w:rPr>
        <w:t>20A</w:t>
      </w:r>
      <w:r w:rsidRPr="003C7F6E">
        <w:t xml:space="preserve">  Annualised amount of maintenance income</w:t>
      </w:r>
      <w:bookmarkEnd w:id="306"/>
    </w:p>
    <w:p w:rsidR="00632062" w:rsidRPr="003C7F6E" w:rsidRDefault="00632062">
      <w:pPr>
        <w:pStyle w:val="SubsectionHead"/>
      </w:pPr>
      <w:r w:rsidRPr="003C7F6E">
        <w:t>Object of clause</w:t>
      </w:r>
    </w:p>
    <w:p w:rsidR="00632062" w:rsidRPr="003C7F6E" w:rsidRDefault="00632062">
      <w:pPr>
        <w:pStyle w:val="subsection"/>
      </w:pPr>
      <w:r w:rsidRPr="003C7F6E">
        <w:tab/>
        <w:t>(1)</w:t>
      </w:r>
      <w:r w:rsidRPr="003C7F6E">
        <w:tab/>
        <w:t>The object of this clause is to annualise the maintenance income (other than capitalised maintenance income) (</w:t>
      </w:r>
      <w:r w:rsidRPr="003C7F6E">
        <w:rPr>
          <w:b/>
          <w:i/>
        </w:rPr>
        <w:t>CMI</w:t>
      </w:r>
      <w:r w:rsidRPr="003C7F6E">
        <w:t>) of an individual during an income year.</w:t>
      </w:r>
    </w:p>
    <w:p w:rsidR="00632062" w:rsidRPr="003C7F6E" w:rsidRDefault="00632062">
      <w:pPr>
        <w:pStyle w:val="SubsectionHead"/>
      </w:pPr>
      <w:r w:rsidRPr="003C7F6E">
        <w:t>Annualisation of maintenance income other than CMI</w:t>
      </w:r>
    </w:p>
    <w:p w:rsidR="00632062" w:rsidRPr="003C7F6E" w:rsidRDefault="00632062">
      <w:pPr>
        <w:pStyle w:val="subsection"/>
      </w:pPr>
      <w:r w:rsidRPr="003C7F6E">
        <w:tab/>
        <w:t>(2)</w:t>
      </w:r>
      <w:r w:rsidRPr="003C7F6E">
        <w:tab/>
        <w:t xml:space="preserve">If an individual receives maintenance income (other than CMI) from another individual during any period or periods (the </w:t>
      </w:r>
      <w:r w:rsidRPr="003C7F6E">
        <w:rPr>
          <w:b/>
          <w:i/>
        </w:rPr>
        <w:t>relevant period or periods</w:t>
      </w:r>
      <w:r w:rsidRPr="003C7F6E">
        <w:t>) in an income year, the annualised amount of the maintenance income of the individual is worked out using the following formula:</w:t>
      </w:r>
    </w:p>
    <w:p w:rsidR="00820896" w:rsidRPr="003C7F6E" w:rsidRDefault="00486B15" w:rsidP="00486B15">
      <w:pPr>
        <w:pStyle w:val="subsection"/>
        <w:spacing w:before="120" w:after="120"/>
      </w:pPr>
      <w:r w:rsidRPr="003C7F6E">
        <w:lastRenderedPageBreak/>
        <w:tab/>
      </w:r>
      <w:r w:rsidRPr="003C7F6E">
        <w:tab/>
      </w:r>
      <w:r w:rsidR="00153A5C" w:rsidRPr="003C7F6E">
        <w:rPr>
          <w:noProof/>
        </w:rPr>
        <w:drawing>
          <wp:inline distT="0" distB="0" distL="0" distR="0" wp14:anchorId="4171DBF1" wp14:editId="480F8724">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3C7F6E" w:rsidRDefault="00632062">
      <w:pPr>
        <w:pStyle w:val="SubsectionHead"/>
      </w:pPr>
      <w:r w:rsidRPr="003C7F6E">
        <w:t>Commencement of relevant period</w:t>
      </w:r>
    </w:p>
    <w:p w:rsidR="00632062" w:rsidRPr="003C7F6E" w:rsidRDefault="00632062">
      <w:pPr>
        <w:pStyle w:val="subsection"/>
      </w:pPr>
      <w:r w:rsidRPr="003C7F6E">
        <w:tab/>
        <w:t>(3)</w:t>
      </w:r>
      <w:r w:rsidRPr="003C7F6E">
        <w:tab/>
        <w:t>If:</w:t>
      </w:r>
    </w:p>
    <w:p w:rsidR="00632062" w:rsidRPr="003C7F6E" w:rsidRDefault="00632062">
      <w:pPr>
        <w:pStyle w:val="paragraph"/>
      </w:pPr>
      <w:r w:rsidRPr="003C7F6E">
        <w:tab/>
        <w:t>(a)</w:t>
      </w:r>
      <w:r w:rsidRPr="003C7F6E">
        <w:tab/>
        <w:t>an individual (</w:t>
      </w:r>
      <w:r w:rsidRPr="003C7F6E">
        <w:rPr>
          <w:b/>
          <w:i/>
        </w:rPr>
        <w:t>payee</w:t>
      </w:r>
      <w:r w:rsidRPr="003C7F6E">
        <w:t>) receives maintenance income (other than CMI) from another individual (</w:t>
      </w:r>
      <w:r w:rsidRPr="003C7F6E">
        <w:rPr>
          <w:b/>
          <w:i/>
        </w:rPr>
        <w:t>payer</w:t>
      </w:r>
      <w:r w:rsidRPr="003C7F6E">
        <w:t>) in an income year under a maintenance liability; and</w:t>
      </w:r>
    </w:p>
    <w:p w:rsidR="00632062" w:rsidRPr="003C7F6E" w:rsidRDefault="00632062">
      <w:pPr>
        <w:pStyle w:val="paragraph"/>
      </w:pPr>
      <w:r w:rsidRPr="003C7F6E">
        <w:tab/>
        <w:t>(b)</w:t>
      </w:r>
      <w:r w:rsidRPr="003C7F6E">
        <w:tab/>
      </w:r>
      <w:r w:rsidR="003C7F6E">
        <w:t>subsection (</w:t>
      </w:r>
      <w:r w:rsidRPr="003C7F6E">
        <w:t>4) does not apply;</w:t>
      </w:r>
    </w:p>
    <w:p w:rsidR="00632062" w:rsidRPr="003C7F6E" w:rsidRDefault="00632062">
      <w:pPr>
        <w:pStyle w:val="subsection2"/>
      </w:pPr>
      <w:r w:rsidRPr="003C7F6E">
        <w:t>the relevant period in respect of the maintenance income commences:</w:t>
      </w:r>
    </w:p>
    <w:p w:rsidR="00632062" w:rsidRPr="003C7F6E" w:rsidRDefault="00632062">
      <w:pPr>
        <w:pStyle w:val="paragraph"/>
      </w:pPr>
      <w:r w:rsidRPr="003C7F6E">
        <w:tab/>
        <w:t>(c)</w:t>
      </w:r>
      <w:r w:rsidRPr="003C7F6E">
        <w:tab/>
        <w:t>in the case where the maintenance liability arises after 1</w:t>
      </w:r>
      <w:r w:rsidR="003C7F6E">
        <w:t> </w:t>
      </w:r>
      <w:r w:rsidRPr="003C7F6E">
        <w:t>July of the income year in which the maintenance income is received—on the day that the maintenance liability arises; or</w:t>
      </w:r>
    </w:p>
    <w:p w:rsidR="00632062" w:rsidRPr="003C7F6E" w:rsidRDefault="00632062">
      <w:pPr>
        <w:pStyle w:val="paragraph"/>
      </w:pPr>
      <w:r w:rsidRPr="003C7F6E">
        <w:tab/>
        <w:t>(d)</w:t>
      </w:r>
      <w:r w:rsidRPr="003C7F6E">
        <w:tab/>
        <w:t>in the case where the maintenance liability exists on 1</w:t>
      </w:r>
      <w:r w:rsidR="003C7F6E">
        <w:t> </w:t>
      </w:r>
      <w:r w:rsidRPr="003C7F6E">
        <w:t>July of the income year in which the maintenance income is</w:t>
      </w:r>
      <w:r w:rsidRPr="003C7F6E">
        <w:rPr>
          <w:i/>
        </w:rPr>
        <w:t xml:space="preserve"> </w:t>
      </w:r>
      <w:r w:rsidRPr="003C7F6E">
        <w:t>received—1</w:t>
      </w:r>
      <w:r w:rsidR="003C7F6E">
        <w:t> </w:t>
      </w:r>
      <w:r w:rsidRPr="003C7F6E">
        <w:t>July.</w:t>
      </w:r>
    </w:p>
    <w:p w:rsidR="00632062" w:rsidRPr="003C7F6E" w:rsidRDefault="00632062">
      <w:pPr>
        <w:pStyle w:val="subsection"/>
      </w:pPr>
      <w:r w:rsidRPr="003C7F6E">
        <w:tab/>
        <w:t>(4)</w:t>
      </w:r>
      <w:r w:rsidRPr="003C7F6E">
        <w:tab/>
        <w:t>If:</w:t>
      </w:r>
    </w:p>
    <w:p w:rsidR="00632062" w:rsidRPr="003C7F6E" w:rsidRDefault="00632062">
      <w:pPr>
        <w:pStyle w:val="paragraph"/>
      </w:pPr>
      <w:r w:rsidRPr="003C7F6E">
        <w:tab/>
        <w:t>(a)</w:t>
      </w:r>
      <w:r w:rsidRPr="003C7F6E">
        <w:tab/>
        <w:t>a payee receives maintenance income (other than CMI) from a payer in an income year under a maintenance liability; and</w:t>
      </w:r>
    </w:p>
    <w:p w:rsidR="00632062" w:rsidRPr="003C7F6E" w:rsidRDefault="00632062">
      <w:pPr>
        <w:pStyle w:val="paragraph"/>
      </w:pPr>
      <w:r w:rsidRPr="003C7F6E">
        <w:tab/>
        <w:t>(b)</w:t>
      </w:r>
      <w:r w:rsidRPr="003C7F6E">
        <w:tab/>
        <w:t>the payee has received maintenance income (other than CMI) from that payer previously during a period in the income year, but not under a maintenance liability; and</w:t>
      </w:r>
    </w:p>
    <w:p w:rsidR="00632062" w:rsidRPr="003C7F6E" w:rsidRDefault="00632062">
      <w:pPr>
        <w:pStyle w:val="paragraph"/>
      </w:pPr>
      <w:r w:rsidRPr="003C7F6E">
        <w:tab/>
        <w:t>(c)</w:t>
      </w:r>
      <w:r w:rsidRPr="003C7F6E">
        <w:tab/>
        <w:t xml:space="preserve">in between the time the payee receives maintenance income under </w:t>
      </w:r>
      <w:r w:rsidR="003C7F6E">
        <w:t>paragraph (</w:t>
      </w:r>
      <w:r w:rsidRPr="003C7F6E">
        <w:t xml:space="preserve">a) and the end of the period referred to in </w:t>
      </w:r>
      <w:r w:rsidR="003C7F6E">
        <w:t>paragraph (</w:t>
      </w:r>
      <w:r w:rsidRPr="003C7F6E">
        <w:t>b):</w:t>
      </w:r>
    </w:p>
    <w:p w:rsidR="00632062" w:rsidRPr="003C7F6E" w:rsidRDefault="00632062">
      <w:pPr>
        <w:pStyle w:val="paragraphsub"/>
      </w:pPr>
      <w:r w:rsidRPr="003C7F6E">
        <w:tab/>
        <w:t>(i)</w:t>
      </w:r>
      <w:r w:rsidRPr="003C7F6E">
        <w:tab/>
        <w:t>the payee and the payer were not members of the same couple; and</w:t>
      </w:r>
    </w:p>
    <w:p w:rsidR="00632062" w:rsidRPr="003C7F6E" w:rsidRDefault="00632062">
      <w:pPr>
        <w:pStyle w:val="paragraphsub"/>
      </w:pPr>
      <w:r w:rsidRPr="003C7F6E">
        <w:tab/>
        <w:t>(ii)</w:t>
      </w:r>
      <w:r w:rsidRPr="003C7F6E">
        <w:tab/>
        <w:t>the payee was entitled to claim, or apply for, maintenance from the payer;</w:t>
      </w:r>
    </w:p>
    <w:p w:rsidR="00632062" w:rsidRPr="003C7F6E" w:rsidRDefault="00632062">
      <w:pPr>
        <w:pStyle w:val="subsection2"/>
      </w:pPr>
      <w:r w:rsidRPr="003C7F6E">
        <w:t>the relevant period in respect of the maintenance income commences:</w:t>
      </w:r>
    </w:p>
    <w:p w:rsidR="00632062" w:rsidRPr="003C7F6E" w:rsidRDefault="00632062">
      <w:pPr>
        <w:pStyle w:val="paragraph"/>
      </w:pPr>
      <w:r w:rsidRPr="003C7F6E">
        <w:lastRenderedPageBreak/>
        <w:tab/>
        <w:t>(d)</w:t>
      </w:r>
      <w:r w:rsidRPr="003C7F6E">
        <w:tab/>
        <w:t>on the day the payee first received the previously received maintenance income in the income year; or</w:t>
      </w:r>
    </w:p>
    <w:p w:rsidR="00632062" w:rsidRPr="003C7F6E" w:rsidRDefault="00632062">
      <w:pPr>
        <w:pStyle w:val="paragraph"/>
      </w:pPr>
      <w:r w:rsidRPr="003C7F6E">
        <w:tab/>
        <w:t>(e)</w:t>
      </w:r>
      <w:r w:rsidRPr="003C7F6E">
        <w:tab/>
        <w:t>on such earlier day in respect of the previously received maintenance income that the Secretary determines.</w:t>
      </w:r>
    </w:p>
    <w:p w:rsidR="00632062" w:rsidRPr="003C7F6E" w:rsidRDefault="00632062">
      <w:pPr>
        <w:pStyle w:val="subsection"/>
      </w:pPr>
      <w:r w:rsidRPr="003C7F6E">
        <w:tab/>
        <w:t>(5)</w:t>
      </w:r>
      <w:r w:rsidRPr="003C7F6E">
        <w:tab/>
        <w:t>If a payee receives maintenance income (other than CMI) from a payer during a period in an income year but not under a maintenance liability, the relevant period, in respect of the maintenance income, commences:</w:t>
      </w:r>
    </w:p>
    <w:p w:rsidR="00632062" w:rsidRPr="003C7F6E" w:rsidRDefault="00632062">
      <w:pPr>
        <w:pStyle w:val="paragraph"/>
      </w:pPr>
      <w:r w:rsidRPr="003C7F6E">
        <w:tab/>
        <w:t>(a)</w:t>
      </w:r>
      <w:r w:rsidRPr="003C7F6E">
        <w:tab/>
        <w:t>on the day that the payee first received the maintenance income during that period; or</w:t>
      </w:r>
    </w:p>
    <w:p w:rsidR="00632062" w:rsidRPr="003C7F6E" w:rsidRDefault="00632062">
      <w:pPr>
        <w:pStyle w:val="paragraph"/>
      </w:pPr>
      <w:r w:rsidRPr="003C7F6E">
        <w:tab/>
        <w:t>(b)</w:t>
      </w:r>
      <w:r w:rsidRPr="003C7F6E">
        <w:tab/>
        <w:t>on such earlier day that the Secretary determines.</w:t>
      </w:r>
    </w:p>
    <w:p w:rsidR="00632062" w:rsidRPr="003C7F6E" w:rsidRDefault="00632062">
      <w:pPr>
        <w:pStyle w:val="SubsectionHead"/>
      </w:pPr>
      <w:r w:rsidRPr="003C7F6E">
        <w:t>End of relevant period</w:t>
      </w:r>
    </w:p>
    <w:p w:rsidR="00632062" w:rsidRPr="003C7F6E" w:rsidRDefault="00632062">
      <w:pPr>
        <w:pStyle w:val="subsection"/>
      </w:pPr>
      <w:r w:rsidRPr="003C7F6E">
        <w:tab/>
        <w:t>(6)</w:t>
      </w:r>
      <w:r w:rsidRPr="003C7F6E">
        <w:tab/>
        <w:t>A relevant period, in respect of maintenance income (other than CMI) received under a maintenance liability in an income year, ends either when the maintenance liability ceases (if it ceases before the end of the income year) or on 30</w:t>
      </w:r>
      <w:r w:rsidR="003C7F6E">
        <w:t> </w:t>
      </w:r>
      <w:r w:rsidRPr="003C7F6E">
        <w:t>June of the income year.</w:t>
      </w:r>
    </w:p>
    <w:p w:rsidR="00632062" w:rsidRPr="003C7F6E" w:rsidRDefault="00632062">
      <w:pPr>
        <w:pStyle w:val="subsection"/>
      </w:pPr>
      <w:r w:rsidRPr="003C7F6E">
        <w:tab/>
        <w:t>(7)</w:t>
      </w:r>
      <w:r w:rsidRPr="003C7F6E">
        <w:tab/>
        <w:t>If:</w:t>
      </w:r>
    </w:p>
    <w:p w:rsidR="00632062" w:rsidRPr="003C7F6E" w:rsidRDefault="00632062">
      <w:pPr>
        <w:pStyle w:val="paragraph"/>
      </w:pPr>
      <w:r w:rsidRPr="003C7F6E">
        <w:tab/>
        <w:t>(a)</w:t>
      </w:r>
      <w:r w:rsidRPr="003C7F6E">
        <w:tab/>
        <w:t>a payee receives maintenance income (other than CMI) in an income year; and</w:t>
      </w:r>
    </w:p>
    <w:p w:rsidR="00632062" w:rsidRPr="003C7F6E" w:rsidRDefault="00632062">
      <w:pPr>
        <w:pStyle w:val="paragraph"/>
      </w:pPr>
      <w:r w:rsidRPr="003C7F6E">
        <w:tab/>
        <w:t>(b)</w:t>
      </w:r>
      <w:r w:rsidRPr="003C7F6E">
        <w:tab/>
        <w:t xml:space="preserve">the maintenance income is not received under a maintenance liability; </w:t>
      </w:r>
    </w:p>
    <w:p w:rsidR="00632062" w:rsidRPr="003C7F6E" w:rsidRDefault="00632062">
      <w:pPr>
        <w:pStyle w:val="subsection2"/>
      </w:pPr>
      <w:r w:rsidRPr="003C7F6E">
        <w:t>the relevant period ends in respect of the payee either:</w:t>
      </w:r>
    </w:p>
    <w:p w:rsidR="00632062" w:rsidRPr="003C7F6E" w:rsidRDefault="00632062">
      <w:pPr>
        <w:pStyle w:val="paragraph"/>
      </w:pPr>
      <w:r w:rsidRPr="003C7F6E">
        <w:tab/>
        <w:t>(c)</w:t>
      </w:r>
      <w:r w:rsidRPr="003C7F6E">
        <w:tab/>
        <w:t xml:space="preserve">unless </w:t>
      </w:r>
      <w:r w:rsidR="003C7F6E">
        <w:t>subclause (</w:t>
      </w:r>
      <w:r w:rsidRPr="003C7F6E">
        <w:t>8) applies—when the payee ceases to receive the maintenance income (if the payee ceases to receive the income before the end of the income year); or</w:t>
      </w:r>
    </w:p>
    <w:p w:rsidR="00632062" w:rsidRPr="003C7F6E" w:rsidRDefault="00632062">
      <w:pPr>
        <w:pStyle w:val="paragraph"/>
      </w:pPr>
      <w:r w:rsidRPr="003C7F6E">
        <w:tab/>
        <w:t>(d)</w:t>
      </w:r>
      <w:r w:rsidRPr="003C7F6E">
        <w:tab/>
        <w:t>on 30</w:t>
      </w:r>
      <w:r w:rsidR="003C7F6E">
        <w:t> </w:t>
      </w:r>
      <w:r w:rsidRPr="003C7F6E">
        <w:t>June of the income year.</w:t>
      </w:r>
    </w:p>
    <w:p w:rsidR="00632062" w:rsidRPr="003C7F6E" w:rsidRDefault="00632062">
      <w:pPr>
        <w:pStyle w:val="subsection"/>
      </w:pPr>
      <w:r w:rsidRPr="003C7F6E">
        <w:tab/>
        <w:t>(8)</w:t>
      </w:r>
      <w:r w:rsidRPr="003C7F6E">
        <w:tab/>
        <w:t>If:</w:t>
      </w:r>
    </w:p>
    <w:p w:rsidR="00632062" w:rsidRPr="003C7F6E" w:rsidRDefault="00632062">
      <w:pPr>
        <w:pStyle w:val="paragraph"/>
      </w:pPr>
      <w:r w:rsidRPr="003C7F6E">
        <w:tab/>
        <w:t>(a)</w:t>
      </w:r>
      <w:r w:rsidRPr="003C7F6E">
        <w:tab/>
        <w:t>a payee receives maintenance income (other than CMI) from a payer in an income year under a maintenance liability; and</w:t>
      </w:r>
    </w:p>
    <w:p w:rsidR="00632062" w:rsidRPr="003C7F6E" w:rsidRDefault="00632062">
      <w:pPr>
        <w:pStyle w:val="paragraph"/>
      </w:pPr>
      <w:r w:rsidRPr="003C7F6E">
        <w:tab/>
        <w:t>(b)</w:t>
      </w:r>
      <w:r w:rsidRPr="003C7F6E">
        <w:tab/>
        <w:t>the payee has received maintenance income (other than CMI) from that payer previously during a period in the income year, but not under a maintenance liability; and</w:t>
      </w:r>
    </w:p>
    <w:p w:rsidR="00632062" w:rsidRPr="003C7F6E" w:rsidRDefault="00632062">
      <w:pPr>
        <w:pStyle w:val="paragraph"/>
      </w:pPr>
      <w:r w:rsidRPr="003C7F6E">
        <w:lastRenderedPageBreak/>
        <w:tab/>
        <w:t>(c)</w:t>
      </w:r>
      <w:r w:rsidRPr="003C7F6E">
        <w:tab/>
        <w:t xml:space="preserve">in between the time the payee receives maintenance income under </w:t>
      </w:r>
      <w:r w:rsidR="003C7F6E">
        <w:t>paragraph (</w:t>
      </w:r>
      <w:r w:rsidRPr="003C7F6E">
        <w:t xml:space="preserve">a) and the end of the period referred to in </w:t>
      </w:r>
      <w:r w:rsidR="003C7F6E">
        <w:t>paragraph (</w:t>
      </w:r>
      <w:r w:rsidRPr="003C7F6E">
        <w:t>b):</w:t>
      </w:r>
    </w:p>
    <w:p w:rsidR="00632062" w:rsidRPr="003C7F6E" w:rsidRDefault="00632062">
      <w:pPr>
        <w:pStyle w:val="paragraphsub"/>
      </w:pPr>
      <w:r w:rsidRPr="003C7F6E">
        <w:tab/>
        <w:t>(i)</w:t>
      </w:r>
      <w:r w:rsidRPr="003C7F6E">
        <w:tab/>
        <w:t>the payee and the payer were not members of the same couple; and</w:t>
      </w:r>
    </w:p>
    <w:p w:rsidR="00632062" w:rsidRPr="003C7F6E" w:rsidRDefault="00632062">
      <w:pPr>
        <w:pStyle w:val="paragraphsub"/>
      </w:pPr>
      <w:r w:rsidRPr="003C7F6E">
        <w:tab/>
        <w:t>(ii)</w:t>
      </w:r>
      <w:r w:rsidRPr="003C7F6E">
        <w:tab/>
        <w:t>the payee was entitled to claim, or apply for, maintenance from the payer;</w:t>
      </w:r>
    </w:p>
    <w:p w:rsidR="00632062" w:rsidRPr="003C7F6E" w:rsidRDefault="00632062">
      <w:pPr>
        <w:pStyle w:val="subsection2"/>
      </w:pPr>
      <w:r w:rsidRPr="003C7F6E">
        <w:t>the relevant period ends either when the maintenance liability ceases (if it ceases before the end of the income year) or on 30</w:t>
      </w:r>
      <w:r w:rsidR="003C7F6E">
        <w:t> </w:t>
      </w:r>
      <w:r w:rsidRPr="003C7F6E">
        <w:t>June of the income year.</w:t>
      </w:r>
    </w:p>
    <w:p w:rsidR="00632062" w:rsidRPr="003C7F6E" w:rsidRDefault="00632062">
      <w:pPr>
        <w:pStyle w:val="SubsectionHead"/>
      </w:pPr>
      <w:r w:rsidRPr="003C7F6E">
        <w:t>Relevant period where payee elects to end an assessment</w:t>
      </w:r>
    </w:p>
    <w:p w:rsidR="00632062" w:rsidRPr="003C7F6E" w:rsidRDefault="00632062">
      <w:pPr>
        <w:pStyle w:val="subsection"/>
      </w:pPr>
      <w:r w:rsidRPr="003C7F6E">
        <w:tab/>
        <w:t>(9)</w:t>
      </w:r>
      <w:r w:rsidRPr="003C7F6E">
        <w:tab/>
        <w:t>If:</w:t>
      </w:r>
    </w:p>
    <w:p w:rsidR="00632062" w:rsidRPr="003C7F6E" w:rsidRDefault="00632062">
      <w:pPr>
        <w:pStyle w:val="paragraph"/>
      </w:pPr>
      <w:r w:rsidRPr="003C7F6E">
        <w:tab/>
        <w:t>(a)</w:t>
      </w:r>
      <w:r w:rsidRPr="003C7F6E">
        <w:tab/>
        <w:t>a payee receives maintenance income (other than CMI) in an income year from a payer under a maintenance liability which is an assessment under Part</w:t>
      </w:r>
      <w:r w:rsidR="003C7F6E">
        <w:t> </w:t>
      </w:r>
      <w:r w:rsidRPr="003C7F6E">
        <w:t xml:space="preserve">5 of the </w:t>
      </w:r>
      <w:r w:rsidRPr="003C7F6E">
        <w:rPr>
          <w:i/>
        </w:rPr>
        <w:t>Child Support (Assessment) Act 1989</w:t>
      </w:r>
      <w:r w:rsidRPr="003C7F6E">
        <w:t>; and</w:t>
      </w:r>
    </w:p>
    <w:p w:rsidR="00632062" w:rsidRPr="003C7F6E" w:rsidRDefault="00632062">
      <w:pPr>
        <w:pStyle w:val="paragraph"/>
      </w:pPr>
      <w:r w:rsidRPr="003C7F6E">
        <w:tab/>
        <w:t>(b)</w:t>
      </w:r>
      <w:r w:rsidRPr="003C7F6E">
        <w:tab/>
        <w:t>the payee and payer become members of the same couple; and</w:t>
      </w:r>
    </w:p>
    <w:p w:rsidR="00632062" w:rsidRPr="003C7F6E" w:rsidRDefault="00632062">
      <w:pPr>
        <w:pStyle w:val="paragraph"/>
      </w:pPr>
      <w:r w:rsidRPr="003C7F6E">
        <w:tab/>
        <w:t>(c)</w:t>
      </w:r>
      <w:r w:rsidRPr="003C7F6E">
        <w:tab/>
        <w:t xml:space="preserve">the payee elects under the </w:t>
      </w:r>
      <w:r w:rsidRPr="003C7F6E">
        <w:rPr>
          <w:i/>
        </w:rPr>
        <w:t xml:space="preserve">Child Support (Assessment) Act 1989 </w:t>
      </w:r>
      <w:r w:rsidRPr="003C7F6E">
        <w:t>to end the assessment from a specified day before the day the payee and payer became members of the same couple;</w:t>
      </w:r>
    </w:p>
    <w:p w:rsidR="00632062" w:rsidRPr="003C7F6E" w:rsidRDefault="00632062">
      <w:pPr>
        <w:pStyle w:val="subsection2"/>
      </w:pPr>
      <w:r w:rsidRPr="003C7F6E">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3C7F6E" w:rsidRDefault="00632062">
      <w:pPr>
        <w:pStyle w:val="SubsectionHead"/>
      </w:pPr>
      <w:r w:rsidRPr="003C7F6E">
        <w:t xml:space="preserve">Meaning of </w:t>
      </w:r>
      <w:r w:rsidRPr="003C7F6E">
        <w:rPr>
          <w:b/>
        </w:rPr>
        <w:t>maintenance liability</w:t>
      </w:r>
    </w:p>
    <w:p w:rsidR="00632062" w:rsidRPr="003C7F6E" w:rsidRDefault="00632062">
      <w:pPr>
        <w:pStyle w:val="subsection"/>
      </w:pPr>
      <w:r w:rsidRPr="003C7F6E">
        <w:tab/>
        <w:t>(10)</w:t>
      </w:r>
      <w:r w:rsidRPr="003C7F6E">
        <w:tab/>
        <w:t xml:space="preserve">In this clause, </w:t>
      </w:r>
      <w:r w:rsidRPr="003C7F6E">
        <w:rPr>
          <w:b/>
          <w:i/>
        </w:rPr>
        <w:t xml:space="preserve">maintenance liability </w:t>
      </w:r>
      <w:r w:rsidRPr="003C7F6E">
        <w:t>means a liability to provide:</w:t>
      </w:r>
    </w:p>
    <w:p w:rsidR="00632062" w:rsidRPr="003C7F6E" w:rsidRDefault="00632062">
      <w:pPr>
        <w:pStyle w:val="paragraph"/>
      </w:pPr>
      <w:r w:rsidRPr="003C7F6E">
        <w:tab/>
        <w:t>(a)</w:t>
      </w:r>
      <w:r w:rsidRPr="003C7F6E">
        <w:tab/>
        <w:t>child support; or</w:t>
      </w:r>
    </w:p>
    <w:p w:rsidR="00632062" w:rsidRPr="003C7F6E" w:rsidRDefault="00632062">
      <w:pPr>
        <w:pStyle w:val="paragraph"/>
      </w:pPr>
      <w:r w:rsidRPr="003C7F6E">
        <w:tab/>
        <w:t>(b)</w:t>
      </w:r>
      <w:r w:rsidRPr="003C7F6E">
        <w:tab/>
        <w:t>maintenance (other than child support) that arises as a result of:</w:t>
      </w:r>
    </w:p>
    <w:p w:rsidR="00632062" w:rsidRPr="003C7F6E" w:rsidRDefault="00632062">
      <w:pPr>
        <w:pStyle w:val="paragraphsub"/>
      </w:pPr>
      <w:r w:rsidRPr="003C7F6E">
        <w:tab/>
        <w:t>(i)</w:t>
      </w:r>
      <w:r w:rsidRPr="003C7F6E">
        <w:tab/>
        <w:t>the order of a court; or</w:t>
      </w:r>
    </w:p>
    <w:p w:rsidR="00632062" w:rsidRPr="003C7F6E" w:rsidRDefault="00632062">
      <w:pPr>
        <w:pStyle w:val="paragraphsub"/>
      </w:pPr>
      <w:r w:rsidRPr="003C7F6E">
        <w:lastRenderedPageBreak/>
        <w:tab/>
        <w:t>(ii)</w:t>
      </w:r>
      <w:r w:rsidRPr="003C7F6E">
        <w:tab/>
        <w:t xml:space="preserve">a maintenance agreement (within the meaning of the </w:t>
      </w:r>
      <w:r w:rsidRPr="003C7F6E">
        <w:rPr>
          <w:i/>
        </w:rPr>
        <w:t>Family Law Act 1975</w:t>
      </w:r>
      <w:r w:rsidRPr="003C7F6E">
        <w:t>) that has been registered in, or approved by, a court in Australia or an external Territory; or</w:t>
      </w:r>
    </w:p>
    <w:p w:rsidR="00632062" w:rsidRPr="003C7F6E" w:rsidRDefault="00632062">
      <w:pPr>
        <w:pStyle w:val="paragraphsub"/>
      </w:pPr>
      <w:r w:rsidRPr="003C7F6E">
        <w:tab/>
        <w:t>(iii)</w:t>
      </w:r>
      <w:r w:rsidRPr="003C7F6E">
        <w:tab/>
        <w:t>a financial agreement</w:t>
      </w:r>
      <w:r w:rsidR="009377A8" w:rsidRPr="003C7F6E">
        <w:t>, or Part</w:t>
      </w:r>
      <w:r w:rsidR="003A46B8" w:rsidRPr="003C7F6E">
        <w:t> </w:t>
      </w:r>
      <w:r w:rsidR="009377A8" w:rsidRPr="003C7F6E">
        <w:t>VIIIAB financial agreement,</w:t>
      </w:r>
      <w:r w:rsidRPr="003C7F6E">
        <w:t xml:space="preserve"> within the meaning of that Act; or</w:t>
      </w:r>
    </w:p>
    <w:p w:rsidR="00632062" w:rsidRPr="003C7F6E" w:rsidRDefault="00632062">
      <w:pPr>
        <w:pStyle w:val="paragraphsub"/>
      </w:pPr>
      <w:r w:rsidRPr="003C7F6E">
        <w:tab/>
        <w:t>(iv)</w:t>
      </w:r>
      <w:r w:rsidRPr="003C7F6E">
        <w:tab/>
        <w:t>any other agreement with respect to the maintenance of a person that has been registered in, or approved by, a court in Australia or an external Territory.</w:t>
      </w:r>
    </w:p>
    <w:p w:rsidR="00632062" w:rsidRPr="003C7F6E" w:rsidRDefault="00632062">
      <w:pPr>
        <w:pStyle w:val="SubsectionHead"/>
      </w:pPr>
      <w:r w:rsidRPr="003C7F6E">
        <w:t>Day a maintenance liability arises</w:t>
      </w:r>
    </w:p>
    <w:p w:rsidR="00632062" w:rsidRPr="003C7F6E" w:rsidRDefault="00632062">
      <w:pPr>
        <w:pStyle w:val="subsection"/>
      </w:pPr>
      <w:r w:rsidRPr="003C7F6E">
        <w:tab/>
        <w:t>(11)</w:t>
      </w:r>
      <w:r w:rsidRPr="003C7F6E">
        <w:tab/>
        <w:t>The day a maintenance liability arises is:</w:t>
      </w:r>
    </w:p>
    <w:p w:rsidR="00632062" w:rsidRPr="003C7F6E" w:rsidRDefault="00632062">
      <w:pPr>
        <w:pStyle w:val="paragraph"/>
      </w:pPr>
      <w:r w:rsidRPr="003C7F6E">
        <w:tab/>
        <w:t>(a)</w:t>
      </w:r>
      <w:r w:rsidRPr="003C7F6E">
        <w:tab/>
        <w:t xml:space="preserve">if the liability is to provide child support, the day that the liability arises under the </w:t>
      </w:r>
      <w:r w:rsidRPr="003C7F6E">
        <w:rPr>
          <w:i/>
        </w:rPr>
        <w:t>Child Support (Assessment)</w:t>
      </w:r>
      <w:r w:rsidRPr="003C7F6E">
        <w:rPr>
          <w:b/>
          <w:i/>
        </w:rPr>
        <w:t xml:space="preserve"> </w:t>
      </w:r>
      <w:r w:rsidRPr="003C7F6E">
        <w:rPr>
          <w:i/>
        </w:rPr>
        <w:t>Act</w:t>
      </w:r>
      <w:r w:rsidR="00AB5198" w:rsidRPr="003C7F6E">
        <w:rPr>
          <w:i/>
        </w:rPr>
        <w:t xml:space="preserve"> </w:t>
      </w:r>
      <w:r w:rsidRPr="003C7F6E">
        <w:rPr>
          <w:i/>
        </w:rPr>
        <w:t>1989</w:t>
      </w:r>
      <w:r w:rsidRPr="003C7F6E">
        <w:t>; or</w:t>
      </w:r>
    </w:p>
    <w:p w:rsidR="00632062" w:rsidRPr="003C7F6E" w:rsidRDefault="00632062">
      <w:pPr>
        <w:pStyle w:val="paragraph"/>
        <w:rPr>
          <w:i/>
        </w:rPr>
      </w:pPr>
      <w:r w:rsidRPr="003C7F6E">
        <w:tab/>
        <w:t>(b)</w:t>
      </w:r>
      <w:r w:rsidRPr="003C7F6E">
        <w:tab/>
        <w:t xml:space="preserve">if the liability is to provide maintenance that arises as set out in </w:t>
      </w:r>
      <w:r w:rsidR="003C7F6E">
        <w:t>paragraph (</w:t>
      </w:r>
      <w:r w:rsidRPr="003C7F6E">
        <w:t>10)(b), the day that the order of the court or the agreement has effect from.</w:t>
      </w:r>
    </w:p>
    <w:p w:rsidR="00B21902" w:rsidRPr="003C7F6E" w:rsidRDefault="00B21902" w:rsidP="00B21902">
      <w:pPr>
        <w:pStyle w:val="ActHead5"/>
      </w:pPr>
      <w:bookmarkStart w:id="307" w:name="_Toc441660199"/>
      <w:r w:rsidRPr="003C7F6E">
        <w:rPr>
          <w:rStyle w:val="CharSectno"/>
        </w:rPr>
        <w:t>20B</w:t>
      </w:r>
      <w:r w:rsidRPr="003C7F6E">
        <w:t xml:space="preserve">  Working out amounts of child maintenance using notional assessments</w:t>
      </w:r>
      <w:bookmarkEnd w:id="307"/>
    </w:p>
    <w:p w:rsidR="00B21902" w:rsidRPr="003C7F6E" w:rsidRDefault="00B21902" w:rsidP="00B21902">
      <w:pPr>
        <w:pStyle w:val="subsection"/>
      </w:pPr>
      <w:r w:rsidRPr="003C7F6E">
        <w:tab/>
        <w:t>(1)</w:t>
      </w:r>
      <w:r w:rsidRPr="003C7F6E">
        <w:tab/>
        <w:t>If:</w:t>
      </w:r>
    </w:p>
    <w:p w:rsidR="00B21902" w:rsidRPr="003C7F6E" w:rsidRDefault="00B21902" w:rsidP="00B21902">
      <w:pPr>
        <w:pStyle w:val="paragraph"/>
      </w:pPr>
      <w:r w:rsidRPr="003C7F6E">
        <w:tab/>
        <w:t>(a)</w:t>
      </w:r>
      <w:r w:rsidRPr="003C7F6E">
        <w:tab/>
        <w:t>an individual receives child maintenance for an FTB child of the individual under a child support agreement or court order; and</w:t>
      </w:r>
    </w:p>
    <w:p w:rsidR="00B21902" w:rsidRPr="003C7F6E" w:rsidRDefault="00B21902" w:rsidP="00B21902">
      <w:pPr>
        <w:pStyle w:val="paragraph"/>
      </w:pPr>
      <w:r w:rsidRPr="003C7F6E">
        <w:tab/>
        <w:t>(b)</w:t>
      </w:r>
      <w:r w:rsidRPr="003C7F6E">
        <w:tab/>
        <w:t>there is, in relation to the agreement or order, a notional assessment of the annual rate of child support that would be payable to the individual for the child for a particular day in a child support period if that annual rate were payable under Part</w:t>
      </w:r>
      <w:r w:rsidR="003C7F6E">
        <w:t> </w:t>
      </w:r>
      <w:r w:rsidRPr="003C7F6E">
        <w:t xml:space="preserve">5 of the </w:t>
      </w:r>
      <w:r w:rsidRPr="003C7F6E">
        <w:rPr>
          <w:i/>
        </w:rPr>
        <w:t xml:space="preserve">Child Support (Assessment) Act 1989 </w:t>
      </w:r>
      <w:r w:rsidRPr="003C7F6E">
        <w:t>instead of under the agreement or order;</w:t>
      </w:r>
    </w:p>
    <w:p w:rsidR="00B21902" w:rsidRPr="003C7F6E" w:rsidRDefault="00B21902" w:rsidP="00B21902">
      <w:pPr>
        <w:pStyle w:val="subsection2"/>
      </w:pPr>
      <w:r w:rsidRPr="003C7F6E">
        <w:t>then the amount of child maintenance that the individual is taken to have received in an income year under the agreement or order for the child for a period is worked out in accordance with this clause.</w:t>
      </w:r>
    </w:p>
    <w:p w:rsidR="00B21902" w:rsidRPr="003C7F6E" w:rsidRDefault="00B21902" w:rsidP="00B21902">
      <w:pPr>
        <w:pStyle w:val="notetext"/>
      </w:pPr>
      <w:r w:rsidRPr="003C7F6E">
        <w:lastRenderedPageBreak/>
        <w:t>Note:</w:t>
      </w:r>
      <w:r w:rsidRPr="003C7F6E">
        <w:tab/>
        <w:t>The amount worked out in accordance with this clause is annualised under clause</w:t>
      </w:r>
      <w:r w:rsidR="003C7F6E">
        <w:t> </w:t>
      </w:r>
      <w:r w:rsidRPr="003C7F6E">
        <w:t>20A.</w:t>
      </w:r>
    </w:p>
    <w:p w:rsidR="00B21902" w:rsidRPr="003C7F6E" w:rsidRDefault="00B21902" w:rsidP="00B21902">
      <w:pPr>
        <w:pStyle w:val="SubsectionHead"/>
      </w:pPr>
      <w:r w:rsidRPr="003C7F6E">
        <w:t>Individual taken to have received notional assessed amount</w:t>
      </w:r>
    </w:p>
    <w:p w:rsidR="00B21902" w:rsidRPr="003C7F6E" w:rsidRDefault="00B21902" w:rsidP="00B21902">
      <w:pPr>
        <w:pStyle w:val="subsection"/>
      </w:pPr>
      <w:r w:rsidRPr="003C7F6E">
        <w:tab/>
        <w:t>(2)</w:t>
      </w:r>
      <w:r w:rsidRPr="003C7F6E">
        <w:tab/>
        <w:t xml:space="preserve">For the purposes of this Act, the amount of child maintenance that the individual is taken to have received under the agreement or order for the child for the period is, subject to this clause, the amount (the </w:t>
      </w:r>
      <w:r w:rsidRPr="003C7F6E">
        <w:rPr>
          <w:b/>
          <w:i/>
        </w:rPr>
        <w:t>notional assessed amount</w:t>
      </w:r>
      <w:r w:rsidRPr="003C7F6E">
        <w:t>) that the individual would have received if the individual had received the annual rate of child support for the child for the period that is included in the notional assessment</w:t>
      </w:r>
      <w:r w:rsidR="001122D5" w:rsidRPr="003C7F6E">
        <w:t>, disregarding so much of that rate as is attributable to the individual receiving disability expenses maintenance</w:t>
      </w:r>
      <w:r w:rsidRPr="003C7F6E">
        <w:t>.</w:t>
      </w:r>
    </w:p>
    <w:p w:rsidR="00B21902" w:rsidRPr="003C7F6E" w:rsidRDefault="00B21902" w:rsidP="00B21902">
      <w:pPr>
        <w:pStyle w:val="SubsectionHead"/>
      </w:pPr>
      <w:r w:rsidRPr="003C7F6E">
        <w:t>Underpayments</w:t>
      </w:r>
    </w:p>
    <w:p w:rsidR="00B21902" w:rsidRPr="003C7F6E" w:rsidRDefault="00B21902" w:rsidP="00B21902">
      <w:pPr>
        <w:pStyle w:val="subsection"/>
      </w:pPr>
      <w:r w:rsidRPr="003C7F6E">
        <w:tab/>
        <w:t>(3)</w:t>
      </w:r>
      <w:r w:rsidRPr="003C7F6E">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3C7F6E">
        <w:rPr>
          <w:b/>
          <w:i/>
        </w:rPr>
        <w:t>notional amount paid</w:t>
      </w:r>
      <w:r w:rsidRPr="003C7F6E">
        <w:t>):</w:t>
      </w:r>
    </w:p>
    <w:p w:rsidR="00820896"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16C03AB6" wp14:editId="6799084B">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3C7F6E" w:rsidRDefault="00B21902" w:rsidP="00B21902">
      <w:pPr>
        <w:pStyle w:val="notetext"/>
      </w:pPr>
      <w:r w:rsidRPr="003C7F6E">
        <w:t>Note:</w:t>
      </w:r>
      <w:r w:rsidRPr="003C7F6E">
        <w:tab/>
        <w:t xml:space="preserve">This subclause only applies in respect of enforceable maintenance liabilities (see </w:t>
      </w:r>
      <w:r w:rsidR="003C7F6E">
        <w:t>subclause (</w:t>
      </w:r>
      <w:r w:rsidRPr="003C7F6E">
        <w:t>7)).</w:t>
      </w:r>
    </w:p>
    <w:p w:rsidR="0036255A" w:rsidRPr="003C7F6E" w:rsidRDefault="0036255A" w:rsidP="0036255A">
      <w:pPr>
        <w:pStyle w:val="SubsectionHead"/>
      </w:pPr>
      <w:r w:rsidRPr="003C7F6E">
        <w:t>Underpayments—non</w:t>
      </w:r>
      <w:r w:rsidR="003C7F6E">
        <w:noBreakHyphen/>
      </w:r>
      <w:r w:rsidRPr="003C7F6E">
        <w:t>periodic payments and lump sum payments</w:t>
      </w:r>
    </w:p>
    <w:p w:rsidR="0036255A" w:rsidRPr="003C7F6E" w:rsidRDefault="0036255A" w:rsidP="0036255A">
      <w:pPr>
        <w:pStyle w:val="subsection"/>
      </w:pPr>
      <w:r w:rsidRPr="003C7F6E">
        <w:tab/>
        <w:t>(3A)</w:t>
      </w:r>
      <w:r w:rsidRPr="003C7F6E">
        <w:tab/>
        <w:t xml:space="preserve">For the purposes of the formula in </w:t>
      </w:r>
      <w:r w:rsidR="003C7F6E">
        <w:t>subclause (</w:t>
      </w:r>
      <w:r w:rsidRPr="003C7F6E">
        <w:t>3), the amount received by the individual under the agreement or order, for the child for the period, is taken to include:</w:t>
      </w:r>
    </w:p>
    <w:p w:rsidR="0036255A" w:rsidRPr="003C7F6E" w:rsidRDefault="0036255A" w:rsidP="0036255A">
      <w:pPr>
        <w:pStyle w:val="paragraph"/>
      </w:pPr>
      <w:r w:rsidRPr="003C7F6E">
        <w:lastRenderedPageBreak/>
        <w:tab/>
        <w:t>(a)</w:t>
      </w:r>
      <w:r w:rsidRPr="003C7F6E">
        <w:tab/>
        <w:t>if the agreement or order is a non</w:t>
      </w:r>
      <w:r w:rsidR="003C7F6E">
        <w:noBreakHyphen/>
      </w:r>
      <w:r w:rsidRPr="003C7F6E">
        <w:t>periodic payments agreement or order—the amount by which the annual rate of child support payable for the child is reduced for the period under the agreement or order; and</w:t>
      </w:r>
    </w:p>
    <w:p w:rsidR="0036255A" w:rsidRPr="003C7F6E" w:rsidRDefault="0036255A" w:rsidP="0036255A">
      <w:pPr>
        <w:pStyle w:val="paragraph"/>
      </w:pPr>
      <w:r w:rsidRPr="003C7F6E">
        <w:tab/>
        <w:t>(b)</w:t>
      </w:r>
      <w:r w:rsidRPr="003C7F6E">
        <w:tab/>
        <w:t>if the agreement or order is a lump sum payments agreement or order—the total amount of the lump sum payment that is credited for each day in the period under section</w:t>
      </w:r>
      <w:r w:rsidR="003C7F6E">
        <w:t> </w:t>
      </w:r>
      <w:r w:rsidRPr="003C7F6E">
        <w:t xml:space="preserve">69A of the </w:t>
      </w:r>
      <w:r w:rsidRPr="003C7F6E">
        <w:rPr>
          <w:i/>
        </w:rPr>
        <w:t>Child Support (Registration and Collection) Act 1988</w:t>
      </w:r>
      <w:r w:rsidRPr="003C7F6E">
        <w:t xml:space="preserve"> against the amount payable under the liability under the agreement or order.</w:t>
      </w:r>
    </w:p>
    <w:p w:rsidR="0036255A" w:rsidRPr="003C7F6E" w:rsidRDefault="0036255A" w:rsidP="0036255A">
      <w:pPr>
        <w:pStyle w:val="subsection"/>
      </w:pPr>
      <w:r w:rsidRPr="003C7F6E">
        <w:tab/>
        <w:t>(3B)</w:t>
      </w:r>
      <w:r w:rsidRPr="003C7F6E">
        <w:tab/>
        <w:t>If the agreement or order is a non</w:t>
      </w:r>
      <w:r w:rsidR="003C7F6E">
        <w:noBreakHyphen/>
      </w:r>
      <w:r w:rsidRPr="003C7F6E">
        <w:t xml:space="preserve">periodic payments agreement or order, for the purposes of the formula in </w:t>
      </w:r>
      <w:r w:rsidR="003C7F6E">
        <w:t>subclause (</w:t>
      </w:r>
      <w:r w:rsidRPr="003C7F6E">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3C7F6E" w:rsidRDefault="00B21902" w:rsidP="00B21902">
      <w:pPr>
        <w:pStyle w:val="SubsectionHead"/>
      </w:pPr>
      <w:r w:rsidRPr="003C7F6E">
        <w:t>Arrears</w:t>
      </w:r>
    </w:p>
    <w:p w:rsidR="00B21902" w:rsidRPr="003C7F6E" w:rsidRDefault="00B21902" w:rsidP="00B21902">
      <w:pPr>
        <w:pStyle w:val="subsection"/>
      </w:pPr>
      <w:r w:rsidRPr="003C7F6E">
        <w:tab/>
        <w:t>(4)</w:t>
      </w:r>
      <w:r w:rsidRPr="003C7F6E">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146A592D" wp14:editId="4EEBCFD0">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3C7F6E" w:rsidRDefault="00B21902" w:rsidP="00B21902">
      <w:pPr>
        <w:pStyle w:val="notetext"/>
      </w:pPr>
      <w:r w:rsidRPr="003C7F6E">
        <w:t>Note:</w:t>
      </w:r>
      <w:r w:rsidRPr="003C7F6E">
        <w:tab/>
        <w:t xml:space="preserve">This subclause only applies in respect of enforceable maintenance liabilities (see </w:t>
      </w:r>
      <w:r w:rsidR="003C7F6E">
        <w:t>subclause (</w:t>
      </w:r>
      <w:r w:rsidRPr="003C7F6E">
        <w:t>7)).</w:t>
      </w:r>
    </w:p>
    <w:p w:rsidR="00B21902" w:rsidRPr="003C7F6E" w:rsidRDefault="00B21902" w:rsidP="00B21902">
      <w:pPr>
        <w:pStyle w:val="subsection"/>
      </w:pPr>
      <w:r w:rsidRPr="003C7F6E">
        <w:tab/>
        <w:t>(5)</w:t>
      </w:r>
      <w:r w:rsidRPr="003C7F6E">
        <w:tab/>
        <w:t xml:space="preserve">The </w:t>
      </w:r>
      <w:r w:rsidRPr="003C7F6E">
        <w:rPr>
          <w:b/>
          <w:i/>
        </w:rPr>
        <w:t>notional arrears amount</w:t>
      </w:r>
      <w:r w:rsidRPr="003C7F6E">
        <w:t>, in respect of a debt arising for a previous period under the agreement or order,</w:t>
      </w:r>
      <w:r w:rsidRPr="003C7F6E">
        <w:rPr>
          <w:b/>
          <w:i/>
        </w:rPr>
        <w:t xml:space="preserve"> </w:t>
      </w:r>
      <w:r w:rsidRPr="003C7F6E">
        <w:t>is:</w:t>
      </w:r>
    </w:p>
    <w:p w:rsidR="00B75D39" w:rsidRPr="003C7F6E" w:rsidRDefault="00486B15" w:rsidP="00486B15">
      <w:pPr>
        <w:pStyle w:val="subsection"/>
        <w:spacing w:before="120" w:after="120"/>
      </w:pPr>
      <w:r w:rsidRPr="003C7F6E">
        <w:lastRenderedPageBreak/>
        <w:tab/>
      </w:r>
      <w:r w:rsidRPr="003C7F6E">
        <w:tab/>
      </w:r>
      <w:r w:rsidR="00153A5C" w:rsidRPr="003C7F6E">
        <w:rPr>
          <w:noProof/>
        </w:rPr>
        <w:drawing>
          <wp:inline distT="0" distB="0" distL="0" distR="0" wp14:anchorId="47904ECE" wp14:editId="062C126D">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3C7F6E" w:rsidRDefault="00B21902" w:rsidP="00B21902">
      <w:pPr>
        <w:pStyle w:val="subsection"/>
      </w:pPr>
      <w:r w:rsidRPr="003C7F6E">
        <w:tab/>
        <w:t>(6)</w:t>
      </w:r>
      <w:r w:rsidRPr="003C7F6E">
        <w:tab/>
        <w:t xml:space="preserve">For the purposes of </w:t>
      </w:r>
      <w:r w:rsidR="003C7F6E">
        <w:t>subclause (</w:t>
      </w:r>
      <w:r w:rsidRPr="003C7F6E">
        <w:t>5), if:</w:t>
      </w:r>
    </w:p>
    <w:p w:rsidR="00B21902" w:rsidRPr="003C7F6E" w:rsidRDefault="00B21902" w:rsidP="00B21902">
      <w:pPr>
        <w:pStyle w:val="paragraph"/>
      </w:pPr>
      <w:r w:rsidRPr="003C7F6E">
        <w:tab/>
        <w:t>(a)</w:t>
      </w:r>
      <w:r w:rsidRPr="003C7F6E">
        <w:tab/>
        <w:t>an individual has more than one debt that arose under an agreement or order for previous periods; and</w:t>
      </w:r>
    </w:p>
    <w:p w:rsidR="00B21902" w:rsidRPr="003C7F6E" w:rsidRDefault="00B21902" w:rsidP="00B21902">
      <w:pPr>
        <w:pStyle w:val="paragraph"/>
      </w:pPr>
      <w:r w:rsidRPr="003C7F6E">
        <w:tab/>
        <w:t>(b)</w:t>
      </w:r>
      <w:r w:rsidRPr="003C7F6E">
        <w:tab/>
        <w:t>the amount received in an income year by the individual under the agreement or order for a child for a period exceeds the amount that is payable to the individual under the agreement or order for the child for the period;</w:t>
      </w:r>
    </w:p>
    <w:p w:rsidR="00B21902" w:rsidRPr="003C7F6E" w:rsidRDefault="00B21902" w:rsidP="00B21902">
      <w:pPr>
        <w:pStyle w:val="subsection2"/>
      </w:pPr>
      <w:r w:rsidRPr="003C7F6E">
        <w:t>then:</w:t>
      </w:r>
    </w:p>
    <w:p w:rsidR="00B21902" w:rsidRPr="003C7F6E" w:rsidRDefault="00B21902" w:rsidP="00B21902">
      <w:pPr>
        <w:pStyle w:val="paragraph"/>
      </w:pPr>
      <w:r w:rsidRPr="003C7F6E">
        <w:tab/>
        <w:t>(c)</w:t>
      </w:r>
      <w:r w:rsidRPr="003C7F6E">
        <w:tab/>
        <w:t>the individual is taken to have received the excess to pay off each debt in the order in which the debts arose; and</w:t>
      </w:r>
    </w:p>
    <w:p w:rsidR="00B21902" w:rsidRPr="003C7F6E" w:rsidRDefault="00B21902" w:rsidP="00B21902">
      <w:pPr>
        <w:pStyle w:val="paragraph"/>
      </w:pPr>
      <w:r w:rsidRPr="003C7F6E">
        <w:tab/>
        <w:t>(d)</w:t>
      </w:r>
      <w:r w:rsidRPr="003C7F6E">
        <w:tab/>
        <w:t>each debt is reduced by the amount of the debt that is paid off.</w:t>
      </w:r>
    </w:p>
    <w:p w:rsidR="00B21902" w:rsidRPr="003C7F6E" w:rsidRDefault="00B21902" w:rsidP="00B21902">
      <w:pPr>
        <w:pStyle w:val="subsection"/>
      </w:pPr>
      <w:r w:rsidRPr="003C7F6E">
        <w:tab/>
        <w:t>(7)</w:t>
      </w:r>
      <w:r w:rsidRPr="003C7F6E">
        <w:tab/>
      </w:r>
      <w:r w:rsidR="003C7F6E">
        <w:t>Subclauses (</w:t>
      </w:r>
      <w:r w:rsidRPr="003C7F6E">
        <w:t xml:space="preserve">3) and (4) only apply in respect of enforceable maintenance liabilities (within the meaning of the </w:t>
      </w:r>
      <w:r w:rsidRPr="003C7F6E">
        <w:rPr>
          <w:i/>
        </w:rPr>
        <w:t>Child Support (Registration and Collection) Act 1988</w:t>
      </w:r>
      <w:r w:rsidRPr="003C7F6E">
        <w:t>).</w:t>
      </w:r>
    </w:p>
    <w:p w:rsidR="007D4D9F" w:rsidRPr="003C7F6E" w:rsidRDefault="007D4D9F" w:rsidP="007D4D9F">
      <w:pPr>
        <w:pStyle w:val="subsection"/>
      </w:pPr>
      <w:r w:rsidRPr="003C7F6E">
        <w:tab/>
        <w:t>(8)</w:t>
      </w:r>
      <w:r w:rsidRPr="003C7F6E">
        <w:tab/>
        <w:t>In this clause:</w:t>
      </w:r>
    </w:p>
    <w:p w:rsidR="007D4D9F" w:rsidRPr="003C7F6E" w:rsidRDefault="007D4D9F" w:rsidP="007D4D9F">
      <w:pPr>
        <w:pStyle w:val="Definition"/>
      </w:pPr>
      <w:r w:rsidRPr="003C7F6E">
        <w:rPr>
          <w:b/>
          <w:i/>
        </w:rPr>
        <w:t>lump sum payments agreement or order</w:t>
      </w:r>
      <w:r w:rsidRPr="003C7F6E">
        <w:t xml:space="preserve"> means:</w:t>
      </w:r>
    </w:p>
    <w:p w:rsidR="007D4D9F" w:rsidRPr="003C7F6E" w:rsidRDefault="007D4D9F" w:rsidP="007D4D9F">
      <w:pPr>
        <w:pStyle w:val="paragraph"/>
      </w:pPr>
      <w:r w:rsidRPr="003C7F6E">
        <w:tab/>
        <w:t>(a)</w:t>
      </w:r>
      <w:r w:rsidRPr="003C7F6E">
        <w:tab/>
        <w:t xml:space="preserve">an agreement containing lump sum payment provisions (within the meaning of the </w:t>
      </w:r>
      <w:r w:rsidRPr="003C7F6E">
        <w:rPr>
          <w:i/>
        </w:rPr>
        <w:t>Child Support (Assessment) Act 1989</w:t>
      </w:r>
      <w:r w:rsidRPr="003C7F6E">
        <w:t>); or</w:t>
      </w:r>
    </w:p>
    <w:p w:rsidR="007D4D9F" w:rsidRPr="003C7F6E" w:rsidRDefault="007D4D9F" w:rsidP="007D4D9F">
      <w:pPr>
        <w:pStyle w:val="paragraph"/>
      </w:pPr>
      <w:r w:rsidRPr="003C7F6E">
        <w:tab/>
        <w:t>(b)</w:t>
      </w:r>
      <w:r w:rsidRPr="003C7F6E">
        <w:tab/>
        <w:t>a court order made under section</w:t>
      </w:r>
      <w:r w:rsidR="003C7F6E">
        <w:t> </w:t>
      </w:r>
      <w:r w:rsidRPr="003C7F6E">
        <w:t>123A of that Act.</w:t>
      </w:r>
    </w:p>
    <w:p w:rsidR="007D4D9F" w:rsidRPr="003C7F6E" w:rsidRDefault="007D4D9F" w:rsidP="007D4D9F">
      <w:pPr>
        <w:pStyle w:val="Definition"/>
      </w:pPr>
      <w:r w:rsidRPr="003C7F6E">
        <w:rPr>
          <w:b/>
          <w:i/>
        </w:rPr>
        <w:t>non</w:t>
      </w:r>
      <w:r w:rsidR="003C7F6E">
        <w:rPr>
          <w:b/>
          <w:i/>
        </w:rPr>
        <w:noBreakHyphen/>
      </w:r>
      <w:r w:rsidRPr="003C7F6E">
        <w:rPr>
          <w:b/>
          <w:i/>
        </w:rPr>
        <w:t>periodic payments agreement or order</w:t>
      </w:r>
      <w:r w:rsidRPr="003C7F6E">
        <w:t xml:space="preserve"> means:</w:t>
      </w:r>
    </w:p>
    <w:p w:rsidR="007D4D9F" w:rsidRPr="003C7F6E" w:rsidRDefault="007D4D9F" w:rsidP="007D4D9F">
      <w:pPr>
        <w:pStyle w:val="paragraph"/>
      </w:pPr>
      <w:r w:rsidRPr="003C7F6E">
        <w:tab/>
        <w:t>(a)</w:t>
      </w:r>
      <w:r w:rsidRPr="003C7F6E">
        <w:tab/>
        <w:t>an agreement containing non</w:t>
      </w:r>
      <w:r w:rsidR="003C7F6E">
        <w:noBreakHyphen/>
      </w:r>
      <w:r w:rsidRPr="003C7F6E">
        <w:t xml:space="preserve">periodic payment provisions (within the meaning of the </w:t>
      </w:r>
      <w:r w:rsidRPr="003C7F6E">
        <w:rPr>
          <w:i/>
        </w:rPr>
        <w:t>Child Support (Assessment) Act 1989</w:t>
      </w:r>
      <w:r w:rsidRPr="003C7F6E">
        <w:t>); or</w:t>
      </w:r>
    </w:p>
    <w:p w:rsidR="007D4D9F" w:rsidRPr="003C7F6E" w:rsidRDefault="007D4D9F" w:rsidP="007D4D9F">
      <w:pPr>
        <w:pStyle w:val="paragraph"/>
      </w:pPr>
      <w:r w:rsidRPr="003C7F6E">
        <w:lastRenderedPageBreak/>
        <w:tab/>
        <w:t>(b)</w:t>
      </w:r>
      <w:r w:rsidRPr="003C7F6E">
        <w:tab/>
        <w:t>a court order made under section</w:t>
      </w:r>
      <w:r w:rsidR="003C7F6E">
        <w:t> </w:t>
      </w:r>
      <w:r w:rsidRPr="003C7F6E">
        <w:t>124 of that Act that includes a statement made under section</w:t>
      </w:r>
      <w:r w:rsidR="003C7F6E">
        <w:t> </w:t>
      </w:r>
      <w:r w:rsidRPr="003C7F6E">
        <w:t>125 of that Act that the annual rate of child support payable by a liable parent under an administrative assessment is to be reduced.</w:t>
      </w:r>
    </w:p>
    <w:p w:rsidR="00B21902" w:rsidRPr="003C7F6E" w:rsidRDefault="00B21902" w:rsidP="00B21902">
      <w:pPr>
        <w:pStyle w:val="ActHead5"/>
      </w:pPr>
      <w:bookmarkStart w:id="308" w:name="_Toc441660200"/>
      <w:r w:rsidRPr="003C7F6E">
        <w:rPr>
          <w:rStyle w:val="CharSectno"/>
        </w:rPr>
        <w:t>20C</w:t>
      </w:r>
      <w:r w:rsidRPr="003C7F6E">
        <w:t xml:space="preserve">  Working out amounts of child maintenance in relation to lump sum payments</w:t>
      </w:r>
      <w:bookmarkEnd w:id="308"/>
    </w:p>
    <w:p w:rsidR="00B21902" w:rsidRPr="003C7F6E" w:rsidRDefault="00B21902" w:rsidP="00B21902">
      <w:pPr>
        <w:pStyle w:val="subsection"/>
      </w:pPr>
      <w:r w:rsidRPr="003C7F6E">
        <w:tab/>
        <w:t>(1)</w:t>
      </w:r>
      <w:r w:rsidRPr="003C7F6E">
        <w:tab/>
        <w:t>This clause applies if an individual receives in an income year child maintenance for an FTB child of the individual under:</w:t>
      </w:r>
    </w:p>
    <w:p w:rsidR="00B21902" w:rsidRPr="003C7F6E" w:rsidRDefault="00B21902" w:rsidP="00B21902">
      <w:pPr>
        <w:pStyle w:val="paragraph"/>
      </w:pPr>
      <w:r w:rsidRPr="003C7F6E">
        <w:tab/>
        <w:t>(a)</w:t>
      </w:r>
      <w:r w:rsidRPr="003C7F6E">
        <w:tab/>
        <w:t>a child support agreement, containing lump sum payment provisions (within the meaning of paragraph</w:t>
      </w:r>
      <w:r w:rsidR="003C7F6E">
        <w:t> </w:t>
      </w:r>
      <w:r w:rsidRPr="003C7F6E">
        <w:t xml:space="preserve">84(1)(e) of the </w:t>
      </w:r>
      <w:r w:rsidRPr="003C7F6E">
        <w:rPr>
          <w:i/>
        </w:rPr>
        <w:t>Child Support (Assessment) Act 1989</w:t>
      </w:r>
      <w:r w:rsidRPr="003C7F6E">
        <w:t>), to which clause</w:t>
      </w:r>
      <w:r w:rsidR="003C7F6E">
        <w:t> </w:t>
      </w:r>
      <w:r w:rsidRPr="003C7F6E">
        <w:t>20B does not apply; or</w:t>
      </w:r>
    </w:p>
    <w:p w:rsidR="00B21902" w:rsidRPr="003C7F6E" w:rsidRDefault="00B21902" w:rsidP="00B21902">
      <w:pPr>
        <w:pStyle w:val="paragraph"/>
      </w:pPr>
      <w:r w:rsidRPr="003C7F6E">
        <w:tab/>
        <w:t>(b)</w:t>
      </w:r>
      <w:r w:rsidRPr="003C7F6E">
        <w:tab/>
        <w:t>a court order made under section</w:t>
      </w:r>
      <w:r w:rsidR="003C7F6E">
        <w:t> </w:t>
      </w:r>
      <w:r w:rsidRPr="003C7F6E">
        <w:t>123A of that Act;</w:t>
      </w:r>
    </w:p>
    <w:p w:rsidR="00B21902" w:rsidRPr="003C7F6E" w:rsidRDefault="00B21902" w:rsidP="00B21902">
      <w:pPr>
        <w:pStyle w:val="subsection2"/>
      </w:pPr>
      <w:r w:rsidRPr="003C7F6E">
        <w:t>in the form of a lump sum payment that is to be credited under section</w:t>
      </w:r>
      <w:r w:rsidR="003C7F6E">
        <w:t> </w:t>
      </w:r>
      <w:r w:rsidRPr="003C7F6E">
        <w:t xml:space="preserve">69A of the </w:t>
      </w:r>
      <w:r w:rsidRPr="003C7F6E">
        <w:rPr>
          <w:i/>
        </w:rPr>
        <w:t xml:space="preserve">Child Support (Registration and Collection) Act 1988 </w:t>
      </w:r>
      <w:r w:rsidRPr="003C7F6E">
        <w:t xml:space="preserve">against </w:t>
      </w:r>
      <w:r w:rsidR="0036255A" w:rsidRPr="003C7F6E">
        <w:t xml:space="preserve">the amount payable under </w:t>
      </w:r>
      <w:r w:rsidRPr="003C7F6E">
        <w:t>a liability under an administrative assessment.</w:t>
      </w:r>
    </w:p>
    <w:p w:rsidR="00B21902" w:rsidRPr="003C7F6E" w:rsidRDefault="00B21902" w:rsidP="00B21902">
      <w:pPr>
        <w:pStyle w:val="subsection"/>
      </w:pPr>
      <w:r w:rsidRPr="003C7F6E">
        <w:tab/>
        <w:t>(2)</w:t>
      </w:r>
      <w:r w:rsidRPr="003C7F6E">
        <w:tab/>
        <w:t>For the purposes of this Act, the amount of child maintenance that the individual is taken to have received in an income year under the agreement or order for the child for a period is the amount that is credited under section</w:t>
      </w:r>
      <w:r w:rsidR="003C7F6E">
        <w:t> </w:t>
      </w:r>
      <w:r w:rsidRPr="003C7F6E">
        <w:t xml:space="preserve">69A of the </w:t>
      </w:r>
      <w:r w:rsidRPr="003C7F6E">
        <w:rPr>
          <w:i/>
        </w:rPr>
        <w:t>Child Support (Registration and Collection) Act 1988</w:t>
      </w:r>
      <w:r w:rsidRPr="003C7F6E">
        <w:t xml:space="preserve"> against </w:t>
      </w:r>
      <w:r w:rsidR="0036255A" w:rsidRPr="003C7F6E">
        <w:t xml:space="preserve">the amount payable under </w:t>
      </w:r>
      <w:r w:rsidRPr="003C7F6E">
        <w:t>the liability under the administrative assessment for the child for the period.</w:t>
      </w:r>
    </w:p>
    <w:p w:rsidR="00B21902" w:rsidRPr="003C7F6E" w:rsidRDefault="00B21902" w:rsidP="00B21902">
      <w:pPr>
        <w:pStyle w:val="notetext"/>
      </w:pPr>
      <w:r w:rsidRPr="003C7F6E">
        <w:t>Note:</w:t>
      </w:r>
      <w:r w:rsidRPr="003C7F6E">
        <w:tab/>
        <w:t>The amount worked out under this clause is annualised under clause</w:t>
      </w:r>
      <w:r w:rsidR="003C7F6E">
        <w:t> </w:t>
      </w:r>
      <w:r w:rsidRPr="003C7F6E">
        <w:t>20A.</w:t>
      </w:r>
    </w:p>
    <w:p w:rsidR="008F6859" w:rsidRPr="003C7F6E" w:rsidRDefault="008F6859" w:rsidP="008F6859">
      <w:pPr>
        <w:pStyle w:val="subsection"/>
      </w:pPr>
      <w:r w:rsidRPr="003C7F6E">
        <w:tab/>
        <w:t>(3)</w:t>
      </w:r>
      <w:r w:rsidRPr="003C7F6E">
        <w:tab/>
      </w:r>
      <w:r w:rsidR="003C7F6E">
        <w:t>Subclause (</w:t>
      </w:r>
      <w:r w:rsidRPr="003C7F6E">
        <w:t>2) does not apply in relation to the individual and the child for a period if subclause</w:t>
      </w:r>
      <w:r w:rsidR="003C7F6E">
        <w:t> </w:t>
      </w:r>
      <w:r w:rsidRPr="003C7F6E">
        <w:t>20B(2), (3) or (4)</w:t>
      </w:r>
      <w:r w:rsidR="0087685A" w:rsidRPr="003C7F6E">
        <w:t xml:space="preserve"> or 20D(2)</w:t>
      </w:r>
      <w:r w:rsidRPr="003C7F6E">
        <w:t xml:space="preserve"> has applied in relation to the individual and the child for that period.</w:t>
      </w:r>
    </w:p>
    <w:p w:rsidR="004C37DD" w:rsidRPr="003C7F6E" w:rsidRDefault="004C37DD" w:rsidP="004C37DD">
      <w:pPr>
        <w:pStyle w:val="ActHead5"/>
      </w:pPr>
      <w:bookmarkStart w:id="309" w:name="_Toc441660201"/>
      <w:r w:rsidRPr="003C7F6E">
        <w:rPr>
          <w:rStyle w:val="CharSectno"/>
        </w:rPr>
        <w:t>20D</w:t>
      </w:r>
      <w:r w:rsidRPr="003C7F6E">
        <w:t xml:space="preserve">  Working out amounts of child maintenance for administrative assessments privately collected</w:t>
      </w:r>
      <w:bookmarkEnd w:id="309"/>
    </w:p>
    <w:p w:rsidR="004C37DD" w:rsidRPr="003C7F6E" w:rsidRDefault="004C37DD" w:rsidP="004C37DD">
      <w:pPr>
        <w:pStyle w:val="subsection"/>
      </w:pPr>
      <w:r w:rsidRPr="003C7F6E">
        <w:tab/>
        <w:t>(1)</w:t>
      </w:r>
      <w:r w:rsidRPr="003C7F6E">
        <w:tab/>
        <w:t>This clause applies if, during a period in an income year:</w:t>
      </w:r>
    </w:p>
    <w:p w:rsidR="004C37DD" w:rsidRPr="003C7F6E" w:rsidRDefault="004C37DD" w:rsidP="004C37DD">
      <w:pPr>
        <w:pStyle w:val="paragraph"/>
      </w:pPr>
      <w:r w:rsidRPr="003C7F6E">
        <w:lastRenderedPageBreak/>
        <w:tab/>
        <w:t>(a)</w:t>
      </w:r>
      <w:r w:rsidRPr="003C7F6E">
        <w:tab/>
        <w:t xml:space="preserve">an individual is entitled to receive an amount of child maintenance for an FTB child of the individual under a liability under an administrative assessment (within the meaning of the </w:t>
      </w:r>
      <w:r w:rsidRPr="003C7F6E">
        <w:rPr>
          <w:i/>
        </w:rPr>
        <w:t>Child Support (Assessment) Act 1989</w:t>
      </w:r>
      <w:r w:rsidRPr="003C7F6E">
        <w:t>); and</w:t>
      </w:r>
    </w:p>
    <w:p w:rsidR="004C37DD" w:rsidRPr="003C7F6E" w:rsidRDefault="004C37DD" w:rsidP="004C37DD">
      <w:pPr>
        <w:pStyle w:val="paragraph"/>
      </w:pPr>
      <w:r w:rsidRPr="003C7F6E">
        <w:tab/>
        <w:t>(b)</w:t>
      </w:r>
      <w:r w:rsidRPr="003C7F6E">
        <w:tab/>
        <w:t xml:space="preserve">the liability is not an enforceable maintenance liability (within the meaning of the </w:t>
      </w:r>
      <w:r w:rsidRPr="003C7F6E">
        <w:rPr>
          <w:i/>
        </w:rPr>
        <w:t>Child Support (Registration and Collection) Act 1988</w:t>
      </w:r>
      <w:r w:rsidRPr="003C7F6E">
        <w:t>); and</w:t>
      </w:r>
    </w:p>
    <w:p w:rsidR="004C37DD" w:rsidRPr="003C7F6E" w:rsidRDefault="004C37DD" w:rsidP="004C37DD">
      <w:pPr>
        <w:pStyle w:val="paragraph"/>
      </w:pPr>
      <w:r w:rsidRPr="003C7F6E">
        <w:tab/>
        <w:t>(c)</w:t>
      </w:r>
      <w:r w:rsidRPr="003C7F6E">
        <w:tab/>
        <w:t>the child maintenance is not maintenance to which clause</w:t>
      </w:r>
      <w:r w:rsidR="003C7F6E">
        <w:t> </w:t>
      </w:r>
      <w:r w:rsidRPr="003C7F6E">
        <w:t>20B applies; and</w:t>
      </w:r>
    </w:p>
    <w:p w:rsidR="004C37DD" w:rsidRPr="003C7F6E" w:rsidRDefault="004C37DD" w:rsidP="004C37DD">
      <w:pPr>
        <w:pStyle w:val="paragraph"/>
      </w:pPr>
      <w:r w:rsidRPr="003C7F6E">
        <w:tab/>
        <w:t>(d)</w:t>
      </w:r>
      <w:r w:rsidRPr="003C7F6E">
        <w:tab/>
        <w:t>the Secretary considers that it is reasonable for the individual to take action to obtain the amount.</w:t>
      </w:r>
    </w:p>
    <w:p w:rsidR="004C37DD" w:rsidRPr="003C7F6E" w:rsidRDefault="004C37DD" w:rsidP="004C37DD">
      <w:pPr>
        <w:pStyle w:val="SubsectionHead"/>
      </w:pPr>
      <w:r w:rsidRPr="003C7F6E">
        <w:t>Individual taken to have received full entitlement</w:t>
      </w:r>
    </w:p>
    <w:p w:rsidR="004C37DD" w:rsidRPr="003C7F6E" w:rsidRDefault="004C37DD" w:rsidP="004C37DD">
      <w:pPr>
        <w:pStyle w:val="subsection"/>
      </w:pPr>
      <w:r w:rsidRPr="003C7F6E">
        <w:tab/>
        <w:t>(2)</w:t>
      </w:r>
      <w:r w:rsidRPr="003C7F6E">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3C7F6E" w:rsidRDefault="00632062" w:rsidP="0022492B">
      <w:pPr>
        <w:pStyle w:val="ActHead5"/>
      </w:pPr>
      <w:bookmarkStart w:id="310" w:name="_Toc441660202"/>
      <w:r w:rsidRPr="003C7F6E">
        <w:rPr>
          <w:rStyle w:val="CharSectno"/>
        </w:rPr>
        <w:t>21</w:t>
      </w:r>
      <w:r w:rsidRPr="003C7F6E">
        <w:t xml:space="preserve">  Maintenance income of members of couple to be added</w:t>
      </w:r>
      <w:bookmarkEnd w:id="310"/>
    </w:p>
    <w:p w:rsidR="00632062" w:rsidRPr="003C7F6E" w:rsidRDefault="00632062">
      <w:pPr>
        <w:pStyle w:val="subsection"/>
      </w:pPr>
      <w:r w:rsidRPr="003C7F6E">
        <w:tab/>
      </w:r>
      <w:r w:rsidRPr="003C7F6E">
        <w:tab/>
        <w:t>The annualised amount of the maintenance income of an individual who is a member of a couple is the sum of the amounts that, apart from this clause, would be the respective annualised amounts of each of the members of the couple.</w:t>
      </w:r>
    </w:p>
    <w:p w:rsidR="00632062" w:rsidRPr="003C7F6E" w:rsidRDefault="00632062" w:rsidP="0022492B">
      <w:pPr>
        <w:pStyle w:val="ActHead5"/>
      </w:pPr>
      <w:bookmarkStart w:id="311" w:name="_Toc441660203"/>
      <w:r w:rsidRPr="003C7F6E">
        <w:rPr>
          <w:rStyle w:val="CharSectno"/>
        </w:rPr>
        <w:t>22</w:t>
      </w:r>
      <w:r w:rsidRPr="003C7F6E">
        <w:t xml:space="preserve">  How to calculate an individual’s maintenance income free area</w:t>
      </w:r>
      <w:bookmarkEnd w:id="311"/>
    </w:p>
    <w:p w:rsidR="00B61AA6" w:rsidRPr="003C7F6E" w:rsidRDefault="00632062" w:rsidP="00046C1D">
      <w:pPr>
        <w:pStyle w:val="subsection"/>
      </w:pPr>
      <w:r w:rsidRPr="003C7F6E">
        <w:tab/>
      </w:r>
      <w:r w:rsidRPr="003C7F6E">
        <w:tab/>
        <w:t xml:space="preserve">An individual’s </w:t>
      </w:r>
      <w:r w:rsidRPr="003C7F6E">
        <w:rPr>
          <w:b/>
          <w:i/>
        </w:rPr>
        <w:t>maintenance income free area</w:t>
      </w:r>
      <w:r w:rsidRPr="003C7F6E">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3C7F6E">
        <w:t>, disregarding any child:</w:t>
      </w:r>
    </w:p>
    <w:p w:rsidR="00B61AA6" w:rsidRPr="003C7F6E" w:rsidRDefault="00B61AA6" w:rsidP="00B61AA6">
      <w:pPr>
        <w:pStyle w:val="paragraph"/>
      </w:pPr>
      <w:r w:rsidRPr="003C7F6E">
        <w:lastRenderedPageBreak/>
        <w:tab/>
        <w:t>(a)</w:t>
      </w:r>
      <w:r w:rsidRPr="003C7F6E">
        <w:tab/>
        <w:t xml:space="preserve">for whom maintenance income is disregarded under </w:t>
      </w:r>
      <w:r w:rsidR="003C7F6E">
        <w:t>paragraph (</w:t>
      </w:r>
      <w:r w:rsidRPr="003C7F6E">
        <w:t>a) of step 1 of the method statement in clause</w:t>
      </w:r>
      <w:r w:rsidR="003C7F6E">
        <w:t> </w:t>
      </w:r>
      <w:r w:rsidRPr="003C7F6E">
        <w:t>20; or</w:t>
      </w:r>
    </w:p>
    <w:p w:rsidR="00B61AA6" w:rsidRPr="003C7F6E" w:rsidRDefault="00B61AA6" w:rsidP="00B61AA6">
      <w:pPr>
        <w:pStyle w:val="paragraph"/>
      </w:pPr>
      <w:r w:rsidRPr="003C7F6E">
        <w:tab/>
        <w:t>(b)</w:t>
      </w:r>
      <w:r w:rsidRPr="003C7F6E">
        <w:tab/>
        <w:t>in respect of whom neither the individual, nor the individual’s partner, is entitled to apply for maintenance income.</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3C7F6E"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3C7F6E" w:rsidRDefault="00632062" w:rsidP="00486B15">
            <w:pPr>
              <w:pStyle w:val="TableHeading"/>
            </w:pPr>
            <w:r w:rsidRPr="003C7F6E">
              <w:t>Maintenance income free area</w:t>
            </w:r>
          </w:p>
          <w:p w:rsidR="00632062" w:rsidRPr="003C7F6E" w:rsidRDefault="00632062" w:rsidP="00486B15">
            <w:pPr>
              <w:pStyle w:val="TableHeading"/>
            </w:pPr>
            <w:r w:rsidRPr="003C7F6E">
              <w:t>(Part A—Method 1)</w:t>
            </w:r>
          </w:p>
        </w:tc>
      </w:tr>
      <w:tr w:rsidR="00632062" w:rsidRPr="003C7F6E" w:rsidTr="00486B15">
        <w:trPr>
          <w:tblHeader/>
        </w:trPr>
        <w:tc>
          <w:tcPr>
            <w:tcW w:w="426"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1</w:t>
            </w:r>
          </w:p>
          <w:p w:rsidR="00632062" w:rsidRPr="003C7F6E" w:rsidRDefault="00632062" w:rsidP="004346AE">
            <w:pPr>
              <w:pStyle w:val="Tabletext"/>
              <w:rPr>
                <w:b/>
              </w:rPr>
            </w:pPr>
            <w:r w:rsidRPr="003C7F6E">
              <w:rPr>
                <w:b/>
              </w:rPr>
              <w:t>Individual’s family situation</w:t>
            </w:r>
          </w:p>
        </w:tc>
        <w:tc>
          <w:tcPr>
            <w:tcW w:w="1701"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2</w:t>
            </w:r>
          </w:p>
          <w:p w:rsidR="00632062" w:rsidRPr="003C7F6E" w:rsidRDefault="00632062" w:rsidP="004346AE">
            <w:pPr>
              <w:pStyle w:val="Tabletext"/>
              <w:rPr>
                <w:b/>
              </w:rPr>
            </w:pPr>
            <w:r w:rsidRPr="003C7F6E">
              <w:rPr>
                <w:b/>
              </w:rPr>
              <w:t>Basic amount</w:t>
            </w:r>
          </w:p>
        </w:tc>
        <w:tc>
          <w:tcPr>
            <w:tcW w:w="1843"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3</w:t>
            </w:r>
          </w:p>
          <w:p w:rsidR="00632062" w:rsidRPr="003C7F6E" w:rsidRDefault="00632062" w:rsidP="004346AE">
            <w:pPr>
              <w:pStyle w:val="Tabletext"/>
              <w:rPr>
                <w:b/>
              </w:rPr>
            </w:pPr>
            <w:r w:rsidRPr="003C7F6E">
              <w:rPr>
                <w:b/>
              </w:rPr>
              <w:t>Additional amount</w:t>
            </w:r>
          </w:p>
        </w:tc>
      </w:tr>
      <w:tr w:rsidR="00632062" w:rsidRPr="003C7F6E" w:rsidTr="00486B15">
        <w:tc>
          <w:tcPr>
            <w:tcW w:w="426" w:type="dxa"/>
            <w:tcBorders>
              <w:top w:val="single" w:sz="12" w:space="0" w:color="auto"/>
            </w:tcBorders>
            <w:shd w:val="clear" w:color="auto" w:fill="auto"/>
          </w:tcPr>
          <w:p w:rsidR="00632062" w:rsidRPr="003C7F6E" w:rsidRDefault="00632062" w:rsidP="004346AE">
            <w:pPr>
              <w:pStyle w:val="Tabletext"/>
            </w:pPr>
            <w:r w:rsidRPr="003C7F6E">
              <w:t>1</w:t>
            </w:r>
          </w:p>
        </w:tc>
        <w:tc>
          <w:tcPr>
            <w:tcW w:w="2126" w:type="dxa"/>
            <w:tcBorders>
              <w:top w:val="single" w:sz="12" w:space="0" w:color="auto"/>
            </w:tcBorders>
            <w:shd w:val="clear" w:color="auto" w:fill="auto"/>
          </w:tcPr>
          <w:p w:rsidR="00632062" w:rsidRPr="003C7F6E" w:rsidRDefault="00632062" w:rsidP="004346AE">
            <w:pPr>
              <w:pStyle w:val="Tabletext"/>
            </w:pPr>
            <w:r w:rsidRPr="003C7F6E">
              <w:t>Not a member of a couple</w:t>
            </w:r>
          </w:p>
        </w:tc>
        <w:tc>
          <w:tcPr>
            <w:tcW w:w="1701" w:type="dxa"/>
            <w:tcBorders>
              <w:top w:val="single" w:sz="12" w:space="0" w:color="auto"/>
            </w:tcBorders>
            <w:shd w:val="clear" w:color="auto" w:fill="auto"/>
          </w:tcPr>
          <w:p w:rsidR="00632062" w:rsidRPr="003C7F6E" w:rsidRDefault="00632062" w:rsidP="004346AE">
            <w:pPr>
              <w:pStyle w:val="Tabletext"/>
            </w:pPr>
            <w:r w:rsidRPr="003C7F6E">
              <w:t>$952.65</w:t>
            </w:r>
          </w:p>
        </w:tc>
        <w:tc>
          <w:tcPr>
            <w:tcW w:w="1843" w:type="dxa"/>
            <w:tcBorders>
              <w:top w:val="single" w:sz="12" w:space="0" w:color="auto"/>
            </w:tcBorders>
            <w:shd w:val="clear" w:color="auto" w:fill="auto"/>
          </w:tcPr>
          <w:p w:rsidR="00632062" w:rsidRPr="003C7F6E" w:rsidRDefault="00632062" w:rsidP="004346AE">
            <w:pPr>
              <w:pStyle w:val="Tabletext"/>
            </w:pPr>
            <w:r w:rsidRPr="003C7F6E">
              <w:t>$317.55</w:t>
            </w:r>
          </w:p>
        </w:tc>
      </w:tr>
      <w:tr w:rsidR="00632062" w:rsidRPr="003C7F6E" w:rsidTr="00486B15">
        <w:tc>
          <w:tcPr>
            <w:tcW w:w="426" w:type="dxa"/>
            <w:tcBorders>
              <w:bottom w:val="single" w:sz="4" w:space="0" w:color="auto"/>
            </w:tcBorders>
            <w:shd w:val="clear" w:color="auto" w:fill="auto"/>
          </w:tcPr>
          <w:p w:rsidR="00632062" w:rsidRPr="003C7F6E" w:rsidRDefault="00632062" w:rsidP="004346AE">
            <w:pPr>
              <w:pStyle w:val="Tabletext"/>
            </w:pPr>
            <w:r w:rsidRPr="003C7F6E">
              <w:t>2</w:t>
            </w:r>
          </w:p>
        </w:tc>
        <w:tc>
          <w:tcPr>
            <w:tcW w:w="2126" w:type="dxa"/>
            <w:tcBorders>
              <w:bottom w:val="single" w:sz="4" w:space="0" w:color="auto"/>
            </w:tcBorders>
            <w:shd w:val="clear" w:color="auto" w:fill="auto"/>
          </w:tcPr>
          <w:p w:rsidR="00632062" w:rsidRPr="003C7F6E" w:rsidRDefault="00632062" w:rsidP="004346AE">
            <w:pPr>
              <w:pStyle w:val="Tabletext"/>
            </w:pPr>
            <w:r w:rsidRPr="003C7F6E">
              <w:t xml:space="preserve">Partnered (both the individual and the partner have </w:t>
            </w:r>
            <w:r w:rsidR="00846A87" w:rsidRPr="003C7F6E">
              <w:t xml:space="preserve">an annualised amount of </w:t>
            </w:r>
            <w:r w:rsidRPr="003C7F6E">
              <w:t>maintenance income)</w:t>
            </w:r>
          </w:p>
        </w:tc>
        <w:tc>
          <w:tcPr>
            <w:tcW w:w="1701" w:type="dxa"/>
            <w:tcBorders>
              <w:bottom w:val="single" w:sz="4" w:space="0" w:color="auto"/>
            </w:tcBorders>
            <w:shd w:val="clear" w:color="auto" w:fill="auto"/>
          </w:tcPr>
          <w:p w:rsidR="00632062" w:rsidRPr="003C7F6E" w:rsidRDefault="00632062" w:rsidP="004346AE">
            <w:pPr>
              <w:pStyle w:val="Tabletext"/>
            </w:pPr>
            <w:r w:rsidRPr="003C7F6E">
              <w:t>$1,905.30</w:t>
            </w:r>
          </w:p>
        </w:tc>
        <w:tc>
          <w:tcPr>
            <w:tcW w:w="1843" w:type="dxa"/>
            <w:tcBorders>
              <w:bottom w:val="single" w:sz="4" w:space="0" w:color="auto"/>
            </w:tcBorders>
            <w:shd w:val="clear" w:color="auto" w:fill="auto"/>
          </w:tcPr>
          <w:p w:rsidR="00632062" w:rsidRPr="003C7F6E" w:rsidRDefault="00632062" w:rsidP="004346AE">
            <w:pPr>
              <w:pStyle w:val="Tabletext"/>
            </w:pPr>
            <w:r w:rsidRPr="003C7F6E">
              <w:t>$317.55</w:t>
            </w:r>
          </w:p>
        </w:tc>
      </w:tr>
      <w:tr w:rsidR="00632062" w:rsidRPr="003C7F6E" w:rsidTr="00486B15">
        <w:tc>
          <w:tcPr>
            <w:tcW w:w="426" w:type="dxa"/>
            <w:tcBorders>
              <w:bottom w:val="single" w:sz="12" w:space="0" w:color="auto"/>
            </w:tcBorders>
            <w:shd w:val="clear" w:color="auto" w:fill="auto"/>
          </w:tcPr>
          <w:p w:rsidR="00632062" w:rsidRPr="003C7F6E" w:rsidRDefault="00632062" w:rsidP="004346AE">
            <w:pPr>
              <w:pStyle w:val="Tabletext"/>
            </w:pPr>
            <w:r w:rsidRPr="003C7F6E">
              <w:t>3</w:t>
            </w:r>
          </w:p>
        </w:tc>
        <w:tc>
          <w:tcPr>
            <w:tcW w:w="2126" w:type="dxa"/>
            <w:tcBorders>
              <w:bottom w:val="single" w:sz="12" w:space="0" w:color="auto"/>
            </w:tcBorders>
            <w:shd w:val="clear" w:color="auto" w:fill="auto"/>
          </w:tcPr>
          <w:p w:rsidR="00632062" w:rsidRPr="003C7F6E" w:rsidRDefault="00632062" w:rsidP="004346AE">
            <w:pPr>
              <w:pStyle w:val="Tabletext"/>
            </w:pPr>
            <w:r w:rsidRPr="003C7F6E">
              <w:t xml:space="preserve">Partnered (only one has </w:t>
            </w:r>
            <w:r w:rsidR="00846A87" w:rsidRPr="003C7F6E">
              <w:t xml:space="preserve">an annualised amount of </w:t>
            </w:r>
            <w:r w:rsidRPr="003C7F6E">
              <w:t>maintenance income)</w:t>
            </w:r>
          </w:p>
        </w:tc>
        <w:tc>
          <w:tcPr>
            <w:tcW w:w="1701" w:type="dxa"/>
            <w:tcBorders>
              <w:bottom w:val="single" w:sz="12" w:space="0" w:color="auto"/>
            </w:tcBorders>
            <w:shd w:val="clear" w:color="auto" w:fill="auto"/>
          </w:tcPr>
          <w:p w:rsidR="00632062" w:rsidRPr="003C7F6E" w:rsidRDefault="00632062" w:rsidP="004346AE">
            <w:pPr>
              <w:pStyle w:val="Tabletext"/>
            </w:pPr>
            <w:r w:rsidRPr="003C7F6E">
              <w:t>$952.65</w:t>
            </w:r>
          </w:p>
        </w:tc>
        <w:tc>
          <w:tcPr>
            <w:tcW w:w="1843" w:type="dxa"/>
            <w:tcBorders>
              <w:bottom w:val="single" w:sz="12" w:space="0" w:color="auto"/>
            </w:tcBorders>
            <w:shd w:val="clear" w:color="auto" w:fill="auto"/>
          </w:tcPr>
          <w:p w:rsidR="00632062" w:rsidRPr="003C7F6E" w:rsidRDefault="00632062" w:rsidP="004346AE">
            <w:pPr>
              <w:pStyle w:val="Tabletext"/>
            </w:pPr>
            <w:r w:rsidRPr="003C7F6E">
              <w:t>$317.55</w:t>
            </w:r>
          </w:p>
        </w:tc>
      </w:tr>
    </w:tbl>
    <w:p w:rsidR="00632062" w:rsidRPr="003C7F6E" w:rsidRDefault="00632062" w:rsidP="0022492B">
      <w:pPr>
        <w:pStyle w:val="ActHead5"/>
      </w:pPr>
      <w:bookmarkStart w:id="312" w:name="_Toc441660204"/>
      <w:r w:rsidRPr="003C7F6E">
        <w:rPr>
          <w:rStyle w:val="CharSectno"/>
        </w:rPr>
        <w:t>23</w:t>
      </w:r>
      <w:r w:rsidRPr="003C7F6E">
        <w:t xml:space="preserve">  Only maintenance actually received taken into account in applying clause</w:t>
      </w:r>
      <w:r w:rsidR="003C7F6E">
        <w:t> </w:t>
      </w:r>
      <w:r w:rsidRPr="003C7F6E">
        <w:t>22</w:t>
      </w:r>
      <w:bookmarkEnd w:id="312"/>
    </w:p>
    <w:p w:rsidR="00632062" w:rsidRPr="003C7F6E" w:rsidRDefault="00632062">
      <w:pPr>
        <w:pStyle w:val="subsection"/>
        <w:shd w:val="clear" w:color="auto" w:fill="FFFFFF"/>
      </w:pPr>
      <w:r w:rsidRPr="003C7F6E">
        <w:tab/>
      </w:r>
      <w:r w:rsidRPr="003C7F6E">
        <w:tab/>
        <w:t>In determining whether or not item</w:t>
      </w:r>
      <w:r w:rsidR="003C7F6E">
        <w:t> </w:t>
      </w:r>
      <w:r w:rsidRPr="003C7F6E">
        <w:t>2 or 3 of the table in clause</w:t>
      </w:r>
      <w:r w:rsidR="003C7F6E">
        <w:t> </w:t>
      </w:r>
      <w:r w:rsidRPr="003C7F6E">
        <w:t>22 applies to an individual, clause</w:t>
      </w:r>
      <w:r w:rsidR="003C7F6E">
        <w:t> </w:t>
      </w:r>
      <w:r w:rsidRPr="003C7F6E">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3C7F6E" w:rsidRDefault="00632062" w:rsidP="0022492B">
      <w:pPr>
        <w:pStyle w:val="ActHead5"/>
      </w:pPr>
      <w:bookmarkStart w:id="313" w:name="_Toc441660205"/>
      <w:r w:rsidRPr="003C7F6E">
        <w:rPr>
          <w:rStyle w:val="CharSectno"/>
        </w:rPr>
        <w:lastRenderedPageBreak/>
        <w:t>24</w:t>
      </w:r>
      <w:r w:rsidRPr="003C7F6E">
        <w:t xml:space="preserve">  Apportionment of capitalised maintenance income</w:t>
      </w:r>
      <w:bookmarkEnd w:id="313"/>
    </w:p>
    <w:p w:rsidR="00632062" w:rsidRPr="003C7F6E" w:rsidRDefault="00632062">
      <w:pPr>
        <w:pStyle w:val="subsection"/>
      </w:pPr>
      <w:r w:rsidRPr="003C7F6E">
        <w:tab/>
        <w:t>(1)</w:t>
      </w:r>
      <w:r w:rsidRPr="003C7F6E">
        <w:tab/>
        <w:t>The object of this clause is to spread capitalised maintenance income so that it is taken into account over the whole of the period in respect of which it is received.</w:t>
      </w:r>
    </w:p>
    <w:p w:rsidR="00632062" w:rsidRPr="003C7F6E" w:rsidRDefault="00632062">
      <w:pPr>
        <w:pStyle w:val="subsection"/>
      </w:pPr>
      <w:r w:rsidRPr="003C7F6E">
        <w:tab/>
        <w:t>(2)</w:t>
      </w:r>
      <w:r w:rsidRPr="003C7F6E">
        <w:tab/>
        <w:t xml:space="preserve">If an individual receives capitalised maintenance income, the maintenance income of the individual that is attributable to the capitalised maintenance income during any period (the </w:t>
      </w:r>
      <w:r w:rsidRPr="003C7F6E">
        <w:rPr>
          <w:b/>
          <w:i/>
        </w:rPr>
        <w:t>relevant period</w:t>
      </w:r>
      <w:r w:rsidRPr="003C7F6E">
        <w:t>) in the capitalisation period is the amount worked out using the formula:</w:t>
      </w:r>
    </w:p>
    <w:p w:rsidR="005A4AD3"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7CD61377" wp14:editId="3BB5AB46">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3C7F6E" w:rsidRDefault="00632062">
      <w:pPr>
        <w:pStyle w:val="subsection"/>
      </w:pPr>
      <w:r w:rsidRPr="003C7F6E">
        <w:tab/>
        <w:t>(2A)</w:t>
      </w:r>
      <w:r w:rsidRPr="003C7F6E">
        <w:tab/>
        <w:t>For the capitalisation period in an income year, the annualised amount of an individual’s capitalised maintenance income is worked out using the following formula:</w:t>
      </w:r>
    </w:p>
    <w:p w:rsidR="005A4AD3"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43787D9D" wp14:editId="0077BA12">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3C7F6E" w:rsidRDefault="00632062">
      <w:pPr>
        <w:pStyle w:val="SubsectionHead"/>
      </w:pPr>
      <w:r w:rsidRPr="003C7F6E">
        <w:t>Capitalisation period—court order or</w:t>
      </w:r>
      <w:r w:rsidR="0068341C" w:rsidRPr="003C7F6E">
        <w:t xml:space="preserve"> </w:t>
      </w:r>
      <w:r w:rsidR="00C21581" w:rsidRPr="003C7F6E">
        <w:t>agreement</w:t>
      </w:r>
    </w:p>
    <w:p w:rsidR="00632062" w:rsidRPr="003C7F6E" w:rsidRDefault="00632062">
      <w:pPr>
        <w:pStyle w:val="subsection"/>
      </w:pPr>
      <w:r w:rsidRPr="003C7F6E">
        <w:tab/>
        <w:t>(3)</w:t>
      </w:r>
      <w:r w:rsidRPr="003C7F6E">
        <w:tab/>
        <w:t>If:</w:t>
      </w:r>
    </w:p>
    <w:p w:rsidR="00632062" w:rsidRPr="003C7F6E" w:rsidRDefault="00632062">
      <w:pPr>
        <w:pStyle w:val="paragraph"/>
      </w:pPr>
      <w:r w:rsidRPr="003C7F6E">
        <w:tab/>
        <w:t>(a)</w:t>
      </w:r>
      <w:r w:rsidRPr="003C7F6E">
        <w:tab/>
        <w:t>the capitalised maintenance income is received under or as a result of:</w:t>
      </w:r>
    </w:p>
    <w:p w:rsidR="00632062" w:rsidRPr="003C7F6E" w:rsidRDefault="00632062">
      <w:pPr>
        <w:pStyle w:val="paragraphsub"/>
      </w:pPr>
      <w:r w:rsidRPr="003C7F6E">
        <w:tab/>
        <w:t>(i)</w:t>
      </w:r>
      <w:r w:rsidRPr="003C7F6E">
        <w:tab/>
        <w:t>the order of a court; or</w:t>
      </w:r>
    </w:p>
    <w:p w:rsidR="00632062" w:rsidRPr="003C7F6E" w:rsidRDefault="00632062">
      <w:pPr>
        <w:pStyle w:val="paragraphsub"/>
      </w:pPr>
      <w:r w:rsidRPr="003C7F6E">
        <w:tab/>
        <w:t>(ii)</w:t>
      </w:r>
      <w:r w:rsidRPr="003C7F6E">
        <w:tab/>
        <w:t xml:space="preserve">a maintenance agreement (within the meaning of the </w:t>
      </w:r>
      <w:r w:rsidRPr="003C7F6E">
        <w:rPr>
          <w:i/>
        </w:rPr>
        <w:t>Family Law Act 1975</w:t>
      </w:r>
      <w:r w:rsidRPr="003C7F6E">
        <w:t>) that has been registered in, or approved by, a court in Australia or an external Territory; or</w:t>
      </w:r>
    </w:p>
    <w:p w:rsidR="00632062" w:rsidRPr="003C7F6E" w:rsidRDefault="00632062">
      <w:pPr>
        <w:pStyle w:val="paragraphsub"/>
      </w:pPr>
      <w:r w:rsidRPr="003C7F6E">
        <w:tab/>
        <w:t>(iii)</w:t>
      </w:r>
      <w:r w:rsidRPr="003C7F6E">
        <w:tab/>
        <w:t>a financial agreement</w:t>
      </w:r>
      <w:r w:rsidR="009377A8" w:rsidRPr="003C7F6E">
        <w:t>, or Part</w:t>
      </w:r>
      <w:r w:rsidR="003A46B8" w:rsidRPr="003C7F6E">
        <w:t> </w:t>
      </w:r>
      <w:r w:rsidR="009377A8" w:rsidRPr="003C7F6E">
        <w:t>VIIIAB financial agreement,</w:t>
      </w:r>
      <w:r w:rsidRPr="003C7F6E">
        <w:t xml:space="preserve"> within the meaning of that Act; or</w:t>
      </w:r>
    </w:p>
    <w:p w:rsidR="00632062" w:rsidRPr="003C7F6E" w:rsidRDefault="00632062">
      <w:pPr>
        <w:pStyle w:val="paragraphsub"/>
      </w:pPr>
      <w:r w:rsidRPr="003C7F6E">
        <w:lastRenderedPageBreak/>
        <w:tab/>
        <w:t>(iv)</w:t>
      </w:r>
      <w:r w:rsidRPr="003C7F6E">
        <w:tab/>
        <w:t>any other agreement with respect to the maintenance of a person that has been registered in, or approved by, a court in Australia or an external Territory; and</w:t>
      </w:r>
    </w:p>
    <w:p w:rsidR="00632062" w:rsidRPr="003C7F6E" w:rsidRDefault="00632062" w:rsidP="0012280A">
      <w:pPr>
        <w:pStyle w:val="paragraph"/>
      </w:pPr>
      <w:r w:rsidRPr="003C7F6E">
        <w:tab/>
        <w:t>(b)</w:t>
      </w:r>
      <w:r w:rsidRPr="003C7F6E">
        <w:tab/>
        <w:t>the order or agreement specified the period in relation to which the capitalised maintenance income was to be provided; and</w:t>
      </w:r>
    </w:p>
    <w:p w:rsidR="00632062" w:rsidRPr="003C7F6E" w:rsidRDefault="00632062" w:rsidP="0012280A">
      <w:pPr>
        <w:pStyle w:val="paragraph"/>
      </w:pPr>
      <w:r w:rsidRPr="003C7F6E">
        <w:tab/>
        <w:t>(c)</w:t>
      </w:r>
      <w:r w:rsidRPr="003C7F6E">
        <w:tab/>
        <w:t>the length of the period could be ascertained with reasonable certainty when the order was made or the agreement was so registered or approved;</w:t>
      </w:r>
    </w:p>
    <w:p w:rsidR="00632062" w:rsidRPr="003C7F6E" w:rsidRDefault="00632062">
      <w:pPr>
        <w:pStyle w:val="subsection2"/>
      </w:pPr>
      <w:r w:rsidRPr="003C7F6E">
        <w:t xml:space="preserve">the </w:t>
      </w:r>
      <w:r w:rsidRPr="003C7F6E">
        <w:rPr>
          <w:b/>
          <w:i/>
        </w:rPr>
        <w:t>capitalisation period</w:t>
      </w:r>
      <w:r w:rsidRPr="003C7F6E">
        <w:t xml:space="preserve"> is, subject to </w:t>
      </w:r>
      <w:r w:rsidR="003C7F6E">
        <w:t>subclause (</w:t>
      </w:r>
      <w:r w:rsidRPr="003C7F6E">
        <w:t>6), the period specified in the order or agreement.</w:t>
      </w:r>
    </w:p>
    <w:p w:rsidR="00632062" w:rsidRPr="003C7F6E" w:rsidRDefault="00632062" w:rsidP="0056565E">
      <w:pPr>
        <w:pStyle w:val="SubsectionHead"/>
      </w:pPr>
      <w:r w:rsidRPr="003C7F6E">
        <w:t>Capitalisation period—FTB child under 18</w:t>
      </w:r>
    </w:p>
    <w:p w:rsidR="00632062" w:rsidRPr="003C7F6E" w:rsidRDefault="00632062" w:rsidP="0056565E">
      <w:pPr>
        <w:pStyle w:val="subsection"/>
        <w:keepNext/>
        <w:keepLines/>
      </w:pPr>
      <w:r w:rsidRPr="003C7F6E">
        <w:tab/>
        <w:t>(4)</w:t>
      </w:r>
      <w:r w:rsidRPr="003C7F6E">
        <w:tab/>
        <w:t>If:</w:t>
      </w:r>
    </w:p>
    <w:p w:rsidR="00632062" w:rsidRPr="003C7F6E" w:rsidRDefault="00632062">
      <w:pPr>
        <w:pStyle w:val="paragraph"/>
      </w:pPr>
      <w:r w:rsidRPr="003C7F6E">
        <w:tab/>
        <w:t>(a)</w:t>
      </w:r>
      <w:r w:rsidRPr="003C7F6E">
        <w:tab/>
        <w:t>the capitalised maintenance income relates to the maintenance of an FTB child of the individual; and</w:t>
      </w:r>
    </w:p>
    <w:p w:rsidR="00632062" w:rsidRPr="003C7F6E" w:rsidRDefault="00632062">
      <w:pPr>
        <w:pStyle w:val="paragraph"/>
      </w:pPr>
      <w:r w:rsidRPr="003C7F6E">
        <w:tab/>
        <w:t>(b)</w:t>
      </w:r>
      <w:r w:rsidRPr="003C7F6E">
        <w:tab/>
        <w:t>the child has not turned 18 on the day on which the income is received; and</w:t>
      </w:r>
    </w:p>
    <w:p w:rsidR="00632062" w:rsidRPr="003C7F6E" w:rsidRDefault="00632062">
      <w:pPr>
        <w:pStyle w:val="paragraph"/>
        <w:keepNext/>
      </w:pPr>
      <w:r w:rsidRPr="003C7F6E">
        <w:tab/>
        <w:t>(c)</w:t>
      </w:r>
      <w:r w:rsidRPr="003C7F6E">
        <w:tab/>
      </w:r>
      <w:r w:rsidR="003C7F6E">
        <w:t>subclause (</w:t>
      </w:r>
      <w:r w:rsidRPr="003C7F6E">
        <w:t>3) does not apply to the capitalised maintenance income;</w:t>
      </w:r>
    </w:p>
    <w:p w:rsidR="00632062" w:rsidRPr="003C7F6E" w:rsidRDefault="00632062">
      <w:pPr>
        <w:pStyle w:val="subsection2"/>
      </w:pPr>
      <w:r w:rsidRPr="003C7F6E">
        <w:t xml:space="preserve">the </w:t>
      </w:r>
      <w:r w:rsidRPr="003C7F6E">
        <w:rPr>
          <w:b/>
          <w:i/>
        </w:rPr>
        <w:t>capitalisation period</w:t>
      </w:r>
      <w:r w:rsidRPr="003C7F6E">
        <w:t xml:space="preserve"> is, subject to </w:t>
      </w:r>
      <w:r w:rsidR="003C7F6E">
        <w:t>subclause (</w:t>
      </w:r>
      <w:r w:rsidRPr="003C7F6E">
        <w:t>6), the period that starts on the day on which the income is received and ends on the day immediately before the day on which the child turns 18.</w:t>
      </w:r>
    </w:p>
    <w:p w:rsidR="00632062" w:rsidRPr="003C7F6E" w:rsidRDefault="00632062">
      <w:pPr>
        <w:pStyle w:val="SubsectionHead"/>
      </w:pPr>
      <w:r w:rsidRPr="003C7F6E">
        <w:t>Capitalisation period—partner under 65</w:t>
      </w:r>
    </w:p>
    <w:p w:rsidR="00632062" w:rsidRPr="003C7F6E" w:rsidRDefault="00632062">
      <w:pPr>
        <w:pStyle w:val="subsection"/>
      </w:pPr>
      <w:r w:rsidRPr="003C7F6E">
        <w:tab/>
        <w:t>(5)</w:t>
      </w:r>
      <w:r w:rsidRPr="003C7F6E">
        <w:tab/>
        <w:t>If:</w:t>
      </w:r>
    </w:p>
    <w:p w:rsidR="00632062" w:rsidRPr="003C7F6E" w:rsidRDefault="00632062">
      <w:pPr>
        <w:pStyle w:val="paragraph"/>
      </w:pPr>
      <w:r w:rsidRPr="003C7F6E">
        <w:tab/>
        <w:t>(a)</w:t>
      </w:r>
      <w:r w:rsidRPr="003C7F6E">
        <w:tab/>
        <w:t>the capitalised maintenance income relates to the maintenance of the individual by the individual’s partner or former partner; and</w:t>
      </w:r>
    </w:p>
    <w:p w:rsidR="00632062" w:rsidRPr="003C7F6E" w:rsidRDefault="00632062">
      <w:pPr>
        <w:pStyle w:val="paragraph"/>
      </w:pPr>
      <w:r w:rsidRPr="003C7F6E">
        <w:tab/>
        <w:t>(b)</w:t>
      </w:r>
      <w:r w:rsidRPr="003C7F6E">
        <w:tab/>
        <w:t>the individual has not turned 65 on the day on which the income is received; and</w:t>
      </w:r>
    </w:p>
    <w:p w:rsidR="00632062" w:rsidRPr="003C7F6E" w:rsidRDefault="00632062">
      <w:pPr>
        <w:pStyle w:val="paragraph"/>
        <w:keepNext/>
      </w:pPr>
      <w:r w:rsidRPr="003C7F6E">
        <w:lastRenderedPageBreak/>
        <w:tab/>
        <w:t>(c)</w:t>
      </w:r>
      <w:r w:rsidRPr="003C7F6E">
        <w:tab/>
      </w:r>
      <w:r w:rsidR="003C7F6E">
        <w:t>subclause (</w:t>
      </w:r>
      <w:r w:rsidRPr="003C7F6E">
        <w:t>3) does not apply to the capitalised maintenance income;</w:t>
      </w:r>
    </w:p>
    <w:p w:rsidR="00632062" w:rsidRPr="003C7F6E" w:rsidRDefault="00632062">
      <w:pPr>
        <w:pStyle w:val="subsection2"/>
      </w:pPr>
      <w:r w:rsidRPr="003C7F6E">
        <w:t xml:space="preserve">the </w:t>
      </w:r>
      <w:r w:rsidRPr="003C7F6E">
        <w:rPr>
          <w:b/>
          <w:i/>
        </w:rPr>
        <w:t xml:space="preserve">capitalisation period </w:t>
      </w:r>
      <w:r w:rsidRPr="003C7F6E">
        <w:t xml:space="preserve">is, subject to </w:t>
      </w:r>
      <w:r w:rsidR="003C7F6E">
        <w:t>subclause (</w:t>
      </w:r>
      <w:r w:rsidRPr="003C7F6E">
        <w:t>6), the period that starts on the day on which the income is received and ends on the day immediately before the day on which the individual turns 65.</w:t>
      </w:r>
    </w:p>
    <w:p w:rsidR="00632062" w:rsidRPr="003C7F6E" w:rsidRDefault="00632062">
      <w:pPr>
        <w:pStyle w:val="SubsectionHead"/>
      </w:pPr>
      <w:r w:rsidRPr="003C7F6E">
        <w:t>Capitalisation period—other cases</w:t>
      </w:r>
    </w:p>
    <w:p w:rsidR="00632062" w:rsidRPr="003C7F6E" w:rsidRDefault="00632062">
      <w:pPr>
        <w:pStyle w:val="subsection"/>
      </w:pPr>
      <w:r w:rsidRPr="003C7F6E">
        <w:tab/>
        <w:t>(6)</w:t>
      </w:r>
      <w:r w:rsidRPr="003C7F6E">
        <w:tab/>
        <w:t>If:</w:t>
      </w:r>
    </w:p>
    <w:p w:rsidR="00632062" w:rsidRPr="003C7F6E" w:rsidRDefault="00632062">
      <w:pPr>
        <w:pStyle w:val="paragraph"/>
      </w:pPr>
      <w:r w:rsidRPr="003C7F6E">
        <w:tab/>
        <w:t>(a)</w:t>
      </w:r>
      <w:r w:rsidRPr="003C7F6E">
        <w:tab/>
        <w:t>the Secretary considers:</w:t>
      </w:r>
    </w:p>
    <w:p w:rsidR="00632062" w:rsidRPr="003C7F6E" w:rsidRDefault="00632062">
      <w:pPr>
        <w:pStyle w:val="paragraphsub"/>
      </w:pPr>
      <w:r w:rsidRPr="003C7F6E">
        <w:tab/>
        <w:t>(i)</w:t>
      </w:r>
      <w:r w:rsidRPr="003C7F6E">
        <w:tab/>
        <w:t xml:space="preserve">in a case falling within </w:t>
      </w:r>
      <w:r w:rsidR="003C7F6E">
        <w:t>subclause (</w:t>
      </w:r>
      <w:r w:rsidRPr="003C7F6E">
        <w:t xml:space="preserve">3) where the period referred to in that subclause was specified in an order of a court that was made by consent or in an agreement referred to in </w:t>
      </w:r>
      <w:r w:rsidR="003C7F6E">
        <w:t>subparagraph (</w:t>
      </w:r>
      <w:r w:rsidRPr="003C7F6E">
        <w:t>3)(a)(ii), (iii) or (iv)—that the period is not appropriate in the circumstances of the case; or</w:t>
      </w:r>
    </w:p>
    <w:p w:rsidR="00632062" w:rsidRPr="003C7F6E" w:rsidRDefault="00632062">
      <w:pPr>
        <w:pStyle w:val="paragraphsub"/>
      </w:pPr>
      <w:r w:rsidRPr="003C7F6E">
        <w:tab/>
        <w:t>(ii)</w:t>
      </w:r>
      <w:r w:rsidRPr="003C7F6E">
        <w:tab/>
        <w:t xml:space="preserve">in a case falling within </w:t>
      </w:r>
      <w:r w:rsidR="003C7F6E">
        <w:t>subclause (</w:t>
      </w:r>
      <w:r w:rsidRPr="003C7F6E">
        <w:t>4) or (5)—that the period referred to in that subclause is not appropriate in the circumstances of the case; or</w:t>
      </w:r>
    </w:p>
    <w:p w:rsidR="00632062" w:rsidRPr="003C7F6E" w:rsidRDefault="00632062">
      <w:pPr>
        <w:pStyle w:val="paragraph"/>
        <w:keepNext/>
      </w:pPr>
      <w:r w:rsidRPr="003C7F6E">
        <w:tab/>
        <w:t>(b)</w:t>
      </w:r>
      <w:r w:rsidRPr="003C7F6E">
        <w:tab/>
        <w:t xml:space="preserve">no capitalisation period is applicable in relation to the capitalised maintenance income under </w:t>
      </w:r>
      <w:r w:rsidR="003C7F6E">
        <w:t>subclause (</w:t>
      </w:r>
      <w:r w:rsidRPr="003C7F6E">
        <w:t>3), (4) or (5);</w:t>
      </w:r>
    </w:p>
    <w:p w:rsidR="00632062" w:rsidRPr="003C7F6E" w:rsidRDefault="00632062">
      <w:pPr>
        <w:pStyle w:val="subsection2"/>
      </w:pPr>
      <w:r w:rsidRPr="003C7F6E">
        <w:t xml:space="preserve">the </w:t>
      </w:r>
      <w:r w:rsidRPr="003C7F6E">
        <w:rPr>
          <w:b/>
          <w:i/>
        </w:rPr>
        <w:t>capitalisation period</w:t>
      </w:r>
      <w:r w:rsidRPr="003C7F6E">
        <w:t xml:space="preserve"> is such period as the Secretary considers appropriate in the circumstances of the case.</w:t>
      </w:r>
    </w:p>
    <w:p w:rsidR="002E5983" w:rsidRPr="003C7F6E" w:rsidRDefault="002E5983" w:rsidP="002E5983">
      <w:pPr>
        <w:pStyle w:val="ActHead4"/>
      </w:pPr>
      <w:bookmarkStart w:id="314" w:name="_Toc441660206"/>
      <w:r w:rsidRPr="003C7F6E">
        <w:rPr>
          <w:rStyle w:val="CharSubdNo"/>
        </w:rPr>
        <w:t>Subdivision B</w:t>
      </w:r>
      <w:r w:rsidRPr="003C7F6E">
        <w:t>—</w:t>
      </w:r>
      <w:r w:rsidRPr="003C7F6E">
        <w:rPr>
          <w:rStyle w:val="CharSubdText"/>
        </w:rPr>
        <w:t>Maintenance income credit balances</w:t>
      </w:r>
      <w:bookmarkEnd w:id="314"/>
    </w:p>
    <w:p w:rsidR="002E5983" w:rsidRPr="003C7F6E" w:rsidRDefault="002E5983" w:rsidP="002E5983">
      <w:pPr>
        <w:pStyle w:val="ActHead5"/>
      </w:pPr>
      <w:bookmarkStart w:id="315" w:name="_Toc441660207"/>
      <w:r w:rsidRPr="003C7F6E">
        <w:rPr>
          <w:rStyle w:val="CharSectno"/>
        </w:rPr>
        <w:t>24A</w:t>
      </w:r>
      <w:r w:rsidRPr="003C7F6E">
        <w:t xml:space="preserve">  Maintenance income credit balances</w:t>
      </w:r>
      <w:bookmarkEnd w:id="315"/>
    </w:p>
    <w:p w:rsidR="002E5983" w:rsidRPr="003C7F6E" w:rsidRDefault="002E5983" w:rsidP="002E5983">
      <w:pPr>
        <w:pStyle w:val="subsection"/>
      </w:pPr>
      <w:r w:rsidRPr="003C7F6E">
        <w:tab/>
        <w:t>(1)</w:t>
      </w:r>
      <w:r w:rsidRPr="003C7F6E">
        <w:tab/>
        <w:t xml:space="preserve">A </w:t>
      </w:r>
      <w:r w:rsidRPr="003C7F6E">
        <w:rPr>
          <w:b/>
          <w:i/>
        </w:rPr>
        <w:t>maintenance income credit balance</w:t>
      </w:r>
      <w:r w:rsidRPr="003C7F6E">
        <w:t>, for a registered entitlement of an individual, is, at any particular time, the balance at that time of the accruals under clause</w:t>
      </w:r>
      <w:r w:rsidR="003C7F6E">
        <w:t> </w:t>
      </w:r>
      <w:r w:rsidRPr="003C7F6E">
        <w:t>24B and the depletions under clause</w:t>
      </w:r>
      <w:r w:rsidR="003C7F6E">
        <w:t> </w:t>
      </w:r>
      <w:r w:rsidRPr="003C7F6E">
        <w:t>24E in relation to that entitlement.</w:t>
      </w:r>
    </w:p>
    <w:p w:rsidR="000434CD" w:rsidRPr="003C7F6E" w:rsidRDefault="000434CD" w:rsidP="000434CD">
      <w:pPr>
        <w:pStyle w:val="subsection"/>
      </w:pPr>
      <w:r w:rsidRPr="003C7F6E">
        <w:tab/>
        <w:t>(2)</w:t>
      </w:r>
      <w:r w:rsidRPr="003C7F6E">
        <w:tab/>
        <w:t xml:space="preserve">Despite </w:t>
      </w:r>
      <w:r w:rsidR="003C7F6E">
        <w:t>subclause (</w:t>
      </w:r>
      <w:r w:rsidRPr="003C7F6E">
        <w:t>1), a maintenance income credit balance for a registered entitlement, at the end of an income year, cannot exceed the total arrears owing from that registered entitlement, at that time, for all income years for which the entitlement has existed.</w:t>
      </w:r>
    </w:p>
    <w:p w:rsidR="002E5983" w:rsidRPr="003C7F6E" w:rsidRDefault="002E5983" w:rsidP="002E5983">
      <w:pPr>
        <w:pStyle w:val="subsection"/>
      </w:pPr>
      <w:r w:rsidRPr="003C7F6E">
        <w:lastRenderedPageBreak/>
        <w:tab/>
        <w:t>(3)</w:t>
      </w:r>
      <w:r w:rsidRPr="003C7F6E">
        <w:tab/>
        <w:t>If:</w:t>
      </w:r>
    </w:p>
    <w:p w:rsidR="002E5983" w:rsidRPr="003C7F6E" w:rsidRDefault="002E5983" w:rsidP="002E5983">
      <w:pPr>
        <w:pStyle w:val="paragraph"/>
      </w:pPr>
      <w:r w:rsidRPr="003C7F6E">
        <w:tab/>
        <w:t>(a)</w:t>
      </w:r>
      <w:r w:rsidRPr="003C7F6E">
        <w:tab/>
        <w:t>but for the condition in subclause</w:t>
      </w:r>
      <w:r w:rsidR="003C7F6E">
        <w:t> </w:t>
      </w:r>
      <w:r w:rsidRPr="003C7F6E">
        <w:t>24B(3) not being met in relation to an income year, there would be an accrual to a maintenance income credit balance of an individual for a day in that income year; and</w:t>
      </w:r>
    </w:p>
    <w:p w:rsidR="002E5983" w:rsidRPr="003C7F6E" w:rsidRDefault="002E5983" w:rsidP="002E5983">
      <w:pPr>
        <w:pStyle w:val="paragraph"/>
      </w:pPr>
      <w:r w:rsidRPr="003C7F6E">
        <w:tab/>
        <w:t>(b)</w:t>
      </w:r>
      <w:r w:rsidRPr="003C7F6E">
        <w:tab/>
        <w:t>after there has been an accrual under clause</w:t>
      </w:r>
      <w:r w:rsidR="003C7F6E">
        <w:t> </w:t>
      </w:r>
      <w:r w:rsidRPr="003C7F6E">
        <w:t>24C for a day in a later income year or a depletion under clause</w:t>
      </w:r>
      <w:r w:rsidR="003C7F6E">
        <w:t> </w:t>
      </w:r>
      <w:r w:rsidRPr="003C7F6E">
        <w:t>24E for a later income year, that condition is met in relation to the earlier income year;</w:t>
      </w:r>
    </w:p>
    <w:p w:rsidR="002E5983" w:rsidRPr="003C7F6E" w:rsidRDefault="002E5983" w:rsidP="002E5983">
      <w:pPr>
        <w:pStyle w:val="subsection2"/>
      </w:pPr>
      <w:r w:rsidRPr="003C7F6E">
        <w:t xml:space="preserve">the maintenance income credit balance is recalculated, taking into account the accrual for the day in the earlier income year before taking into account the accrual or depletion mentioned in </w:t>
      </w:r>
      <w:r w:rsidR="003C7F6E">
        <w:t>paragraph (</w:t>
      </w:r>
      <w:r w:rsidRPr="003C7F6E">
        <w:t>b).</w:t>
      </w:r>
    </w:p>
    <w:p w:rsidR="002E5983" w:rsidRPr="003C7F6E" w:rsidRDefault="002E5983" w:rsidP="002E5983">
      <w:pPr>
        <w:pStyle w:val="subsection"/>
      </w:pPr>
      <w:r w:rsidRPr="003C7F6E">
        <w:tab/>
        <w:t>(4)</w:t>
      </w:r>
      <w:r w:rsidRPr="003C7F6E">
        <w:tab/>
        <w:t>This Subdivision continues to apply in relation to a maintenance income credit balance of an individual whether or not the individual or the individual’s partner continues to be eligible for family tax benefit.</w:t>
      </w:r>
    </w:p>
    <w:p w:rsidR="002E5983" w:rsidRPr="003C7F6E" w:rsidRDefault="002E5983" w:rsidP="002E5983">
      <w:pPr>
        <w:pStyle w:val="ActHead5"/>
      </w:pPr>
      <w:bookmarkStart w:id="316" w:name="_Toc441660208"/>
      <w:r w:rsidRPr="003C7F6E">
        <w:rPr>
          <w:rStyle w:val="CharSectno"/>
        </w:rPr>
        <w:t>24B</w:t>
      </w:r>
      <w:r w:rsidRPr="003C7F6E">
        <w:t xml:space="preserve">  Accruals to a maintenance income credit balance</w:t>
      </w:r>
      <w:bookmarkEnd w:id="316"/>
    </w:p>
    <w:p w:rsidR="002E5983" w:rsidRPr="003C7F6E" w:rsidRDefault="002E5983" w:rsidP="002E5983">
      <w:pPr>
        <w:pStyle w:val="SubsectionHead"/>
      </w:pPr>
      <w:r w:rsidRPr="003C7F6E">
        <w:t>Accrual if conditions are satisfied</w:t>
      </w:r>
    </w:p>
    <w:p w:rsidR="002E5983" w:rsidRPr="003C7F6E" w:rsidRDefault="002E5983" w:rsidP="002E5983">
      <w:pPr>
        <w:pStyle w:val="subsection"/>
      </w:pPr>
      <w:r w:rsidRPr="003C7F6E">
        <w:tab/>
        <w:t>(1)</w:t>
      </w:r>
      <w:r w:rsidRPr="003C7F6E">
        <w:tab/>
        <w:t>There is an accrual to a maintenance income credit balance for a registered entitlement of an individual, for a day in an income year, of the amount worked out under clause</w:t>
      </w:r>
      <w:r w:rsidR="003C7F6E">
        <w:t> </w:t>
      </w:r>
      <w:r w:rsidRPr="003C7F6E">
        <w:t>24C for that day, if all the conditions in this clause are satisfied.</w:t>
      </w:r>
    </w:p>
    <w:p w:rsidR="002E5983" w:rsidRPr="003C7F6E" w:rsidRDefault="002E5983" w:rsidP="002E5983">
      <w:pPr>
        <w:pStyle w:val="SubsectionHead"/>
      </w:pPr>
      <w:r w:rsidRPr="003C7F6E">
        <w:t>Conditions that must be satisfied</w:t>
      </w:r>
    </w:p>
    <w:p w:rsidR="002E5983" w:rsidRPr="003C7F6E" w:rsidRDefault="002E5983" w:rsidP="002E5983">
      <w:pPr>
        <w:pStyle w:val="subsection"/>
      </w:pPr>
      <w:r w:rsidRPr="003C7F6E">
        <w:tab/>
        <w:t>(2)</w:t>
      </w:r>
      <w:r w:rsidRPr="003C7F6E">
        <w:tab/>
        <w:t>Either or both of the following must apply:</w:t>
      </w:r>
    </w:p>
    <w:p w:rsidR="002E5983" w:rsidRPr="003C7F6E" w:rsidRDefault="002E5983" w:rsidP="002E5983">
      <w:pPr>
        <w:pStyle w:val="paragraph"/>
      </w:pPr>
      <w:r w:rsidRPr="003C7F6E">
        <w:tab/>
        <w:t>(a)</w:t>
      </w:r>
      <w:r w:rsidRPr="003C7F6E">
        <w:tab/>
        <w:t>the individual is eligible for family tax benefit for the day;</w:t>
      </w:r>
    </w:p>
    <w:p w:rsidR="002E5983" w:rsidRPr="003C7F6E" w:rsidRDefault="002E5983" w:rsidP="002E5983">
      <w:pPr>
        <w:pStyle w:val="paragraph"/>
      </w:pPr>
      <w:r w:rsidRPr="003C7F6E">
        <w:tab/>
        <w:t>(b)</w:t>
      </w:r>
      <w:r w:rsidRPr="003C7F6E">
        <w:tab/>
        <w:t>if the individual is a member of a couple on the day—the individual’s partner is eligible for family tax benefit for the day.</w:t>
      </w:r>
    </w:p>
    <w:p w:rsidR="002E5983" w:rsidRPr="003C7F6E" w:rsidRDefault="002E5983" w:rsidP="002E5983">
      <w:pPr>
        <w:pStyle w:val="subsection"/>
      </w:pPr>
      <w:r w:rsidRPr="003C7F6E">
        <w:tab/>
        <w:t>(3)</w:t>
      </w:r>
      <w:r w:rsidRPr="003C7F6E">
        <w:tab/>
        <w:t>The eligible person must have satisfied the FTB reconciliation conditions in section</w:t>
      </w:r>
      <w:r w:rsidR="003C7F6E">
        <w:t> </w:t>
      </w:r>
      <w:r w:rsidRPr="003C7F6E">
        <w:t xml:space="preserve">32B of the Family Assistance Administration </w:t>
      </w:r>
      <w:r w:rsidRPr="003C7F6E">
        <w:lastRenderedPageBreak/>
        <w:t>Act for all of the same</w:t>
      </w:r>
      <w:r w:rsidR="003C7F6E">
        <w:noBreakHyphen/>
      </w:r>
      <w:r w:rsidRPr="003C7F6E">
        <w:t>rate benefit periods (within the meaning of that section) that are included in the income year.</w:t>
      </w:r>
    </w:p>
    <w:p w:rsidR="002E5983" w:rsidRPr="003C7F6E" w:rsidRDefault="002E5983" w:rsidP="002E5983">
      <w:pPr>
        <w:pStyle w:val="subsection"/>
      </w:pPr>
      <w:r w:rsidRPr="003C7F6E">
        <w:tab/>
        <w:t>(4)</w:t>
      </w:r>
      <w:r w:rsidRPr="003C7F6E">
        <w:tab/>
        <w:t>The annualised amount of the maintenance income of the eligible person for the day must be less than the maintenance income free area that applied to the eligible person for that day.</w:t>
      </w:r>
    </w:p>
    <w:p w:rsidR="002E5983" w:rsidRPr="003C7F6E" w:rsidRDefault="002E5983" w:rsidP="002E5983">
      <w:pPr>
        <w:pStyle w:val="subsection"/>
      </w:pPr>
      <w:r w:rsidRPr="003C7F6E">
        <w:tab/>
        <w:t>(5)</w:t>
      </w:r>
      <w:r w:rsidRPr="003C7F6E">
        <w:tab/>
        <w:t>The maintenance income that the individual received in the income year from the registered entitlement must be less than the amount due in the income year from the registered entitlement.</w:t>
      </w:r>
    </w:p>
    <w:p w:rsidR="002E5983" w:rsidRPr="003C7F6E" w:rsidRDefault="002E5983" w:rsidP="002E5983">
      <w:pPr>
        <w:pStyle w:val="ActHead5"/>
      </w:pPr>
      <w:bookmarkStart w:id="317" w:name="_Toc441660209"/>
      <w:r w:rsidRPr="003C7F6E">
        <w:rPr>
          <w:rStyle w:val="CharSectno"/>
        </w:rPr>
        <w:t>24C</w:t>
      </w:r>
      <w:r w:rsidRPr="003C7F6E">
        <w:t xml:space="preserve">  Amount of accrual to a maintenance income credit balance</w:t>
      </w:r>
      <w:bookmarkEnd w:id="317"/>
    </w:p>
    <w:p w:rsidR="002E5983" w:rsidRPr="003C7F6E" w:rsidRDefault="002E5983" w:rsidP="002E5983">
      <w:pPr>
        <w:pStyle w:val="subsection"/>
      </w:pPr>
      <w:r w:rsidRPr="003C7F6E">
        <w:tab/>
        <w:t>(1)</w:t>
      </w:r>
      <w:r w:rsidRPr="003C7F6E">
        <w:tab/>
        <w:t>This is how to work out the amount of the accrual under clause</w:t>
      </w:r>
      <w:r w:rsidR="003C7F6E">
        <w:t> </w:t>
      </w:r>
      <w:r w:rsidRPr="003C7F6E">
        <w:t>24B, for a day in an income year, to a maintenance income credit balance for a registered entitlement of an individual who is, or is the partner of, an eligible person under subclause</w:t>
      </w:r>
      <w:r w:rsidR="003C7F6E">
        <w:t> </w:t>
      </w:r>
      <w:r w:rsidRPr="003C7F6E">
        <w:t>24B(2):</w:t>
      </w:r>
    </w:p>
    <w:p w:rsidR="002E5983" w:rsidRPr="003C7F6E" w:rsidRDefault="002E5983" w:rsidP="007C0A95">
      <w:pPr>
        <w:pStyle w:val="BoxHeadItalic"/>
        <w:keepNext/>
      </w:pPr>
      <w:r w:rsidRPr="003C7F6E">
        <w:t>Method statement</w:t>
      </w:r>
    </w:p>
    <w:p w:rsidR="002E5983" w:rsidRPr="003C7F6E" w:rsidRDefault="002E5983" w:rsidP="002E5983">
      <w:pPr>
        <w:pStyle w:val="BoxStep"/>
      </w:pPr>
      <w:r w:rsidRPr="003C7F6E">
        <w:t>Step 1.</w:t>
      </w:r>
      <w:r w:rsidRPr="003C7F6E">
        <w:tab/>
        <w:t>Work out the global maintenance entitlement of the eligible person for the day using clause</w:t>
      </w:r>
      <w:r w:rsidR="003C7F6E">
        <w:t> </w:t>
      </w:r>
      <w:r w:rsidRPr="003C7F6E">
        <w:t>24D.</w:t>
      </w:r>
    </w:p>
    <w:p w:rsidR="002E5983" w:rsidRPr="003C7F6E" w:rsidRDefault="002E5983" w:rsidP="0056565E">
      <w:pPr>
        <w:pStyle w:val="BoxStep"/>
        <w:keepNext/>
        <w:keepLines/>
      </w:pPr>
      <w:r w:rsidRPr="003C7F6E">
        <w:t>Step 2.</w:t>
      </w:r>
      <w:r w:rsidRPr="003C7F6E">
        <w:tab/>
        <w:t>Identify the lower of:</w:t>
      </w:r>
    </w:p>
    <w:p w:rsidR="002E5983" w:rsidRPr="003C7F6E" w:rsidRDefault="002E5983" w:rsidP="002E5983">
      <w:pPr>
        <w:pStyle w:val="BoxPara"/>
      </w:pPr>
      <w:r w:rsidRPr="003C7F6E">
        <w:tab/>
        <w:t>(a)</w:t>
      </w:r>
      <w:r w:rsidRPr="003C7F6E">
        <w:tab/>
        <w:t>that global maintenance entitlement; and</w:t>
      </w:r>
    </w:p>
    <w:p w:rsidR="002E5983" w:rsidRPr="003C7F6E" w:rsidRDefault="002E5983" w:rsidP="002E5983">
      <w:pPr>
        <w:pStyle w:val="BoxPara"/>
      </w:pPr>
      <w:r w:rsidRPr="003C7F6E">
        <w:tab/>
        <w:t>(b)</w:t>
      </w:r>
      <w:r w:rsidRPr="003C7F6E">
        <w:tab/>
        <w:t>the maintenance income free area that applied to the eligible person for the day.</w:t>
      </w:r>
    </w:p>
    <w:p w:rsidR="002E5983" w:rsidRPr="003C7F6E" w:rsidRDefault="002E5983" w:rsidP="00BF15AB">
      <w:pPr>
        <w:pStyle w:val="BoxStep"/>
        <w:keepNext/>
      </w:pPr>
      <w:r w:rsidRPr="003C7F6E">
        <w:t>Step 3.</w:t>
      </w:r>
      <w:r w:rsidRPr="003C7F6E">
        <w:tab/>
        <w:t>Subtract from the lower amount identified in step 2 the annualised amount of the maintenance income of the eligible person for the day.</w:t>
      </w:r>
    </w:p>
    <w:p w:rsidR="002E5983" w:rsidRPr="003C7F6E" w:rsidRDefault="002E5983" w:rsidP="002E5983">
      <w:pPr>
        <w:pStyle w:val="BoxStep"/>
      </w:pPr>
      <w:r w:rsidRPr="003C7F6E">
        <w:t>Step 4.</w:t>
      </w:r>
      <w:r w:rsidRPr="003C7F6E">
        <w:tab/>
        <w:t>Divide the result of step 3 by 365</w:t>
      </w:r>
      <w:r w:rsidR="000434CD" w:rsidRPr="003C7F6E">
        <w:t xml:space="preserve"> and round the result of the division to the nearest cent (rounding 0.5 cents upwards)</w:t>
      </w:r>
      <w:r w:rsidRPr="003C7F6E">
        <w:t>.</w:t>
      </w:r>
    </w:p>
    <w:p w:rsidR="002E5983" w:rsidRPr="003C7F6E" w:rsidRDefault="002E5983" w:rsidP="002E5983">
      <w:pPr>
        <w:pStyle w:val="BoxStep"/>
      </w:pPr>
      <w:r w:rsidRPr="003C7F6E">
        <w:lastRenderedPageBreak/>
        <w:t>Step 5.</w:t>
      </w:r>
      <w:r w:rsidRPr="003C7F6E">
        <w:tab/>
        <w:t xml:space="preserve">Unless </w:t>
      </w:r>
      <w:r w:rsidR="003C7F6E">
        <w:t>subclause (</w:t>
      </w:r>
      <w:r w:rsidRPr="003C7F6E">
        <w:t>2) applies to the individual, the amount that accrues to the maintenance income credit balance of the individual for the day is the amount worked out under step 4.</w:t>
      </w:r>
    </w:p>
    <w:p w:rsidR="002E5983" w:rsidRPr="003C7F6E" w:rsidRDefault="002E5983" w:rsidP="002E5983">
      <w:pPr>
        <w:pStyle w:val="BoxStep"/>
      </w:pPr>
      <w:r w:rsidRPr="003C7F6E">
        <w:tab/>
        <w:t xml:space="preserve">If </w:t>
      </w:r>
      <w:r w:rsidR="003C7F6E">
        <w:t>subclause (</w:t>
      </w:r>
      <w:r w:rsidRPr="003C7F6E">
        <w:t xml:space="preserve">2) applies to the individual, take the amount worked out under step 4 and apply the method statement in </w:t>
      </w:r>
      <w:r w:rsidR="003C7F6E">
        <w:t>subclause (</w:t>
      </w:r>
      <w:r w:rsidRPr="003C7F6E">
        <w:t>2).</w:t>
      </w:r>
    </w:p>
    <w:p w:rsidR="002E5983" w:rsidRPr="003C7F6E" w:rsidRDefault="002E5983" w:rsidP="00FA10EE">
      <w:pPr>
        <w:pStyle w:val="subsection"/>
        <w:keepNext/>
      </w:pPr>
      <w:r w:rsidRPr="003C7F6E">
        <w:tab/>
        <w:t>(2)</w:t>
      </w:r>
      <w:r w:rsidRPr="003C7F6E">
        <w:tab/>
        <w:t>If either or both of the following apply:</w:t>
      </w:r>
    </w:p>
    <w:p w:rsidR="002E5983" w:rsidRPr="003C7F6E" w:rsidRDefault="002E5983" w:rsidP="002E5983">
      <w:pPr>
        <w:pStyle w:val="paragraph"/>
      </w:pPr>
      <w:r w:rsidRPr="003C7F6E">
        <w:tab/>
        <w:t>(a)</w:t>
      </w:r>
      <w:r w:rsidRPr="003C7F6E">
        <w:tab/>
        <w:t>the individual has more than one registered entitlement for the day in respect of which the condition in subclause</w:t>
      </w:r>
      <w:r w:rsidR="003C7F6E">
        <w:t> </w:t>
      </w:r>
      <w:r w:rsidRPr="003C7F6E">
        <w:t>24B(5) is met;</w:t>
      </w:r>
    </w:p>
    <w:p w:rsidR="002E5983" w:rsidRPr="003C7F6E" w:rsidRDefault="002E5983" w:rsidP="002E5983">
      <w:pPr>
        <w:pStyle w:val="paragraph"/>
      </w:pPr>
      <w:r w:rsidRPr="003C7F6E">
        <w:tab/>
        <w:t>(b)</w:t>
      </w:r>
      <w:r w:rsidRPr="003C7F6E">
        <w:tab/>
        <w:t>if the individual is a member of a couple on the day—the individual’s partner has one or more registered entitlements for the day in respect of which the condition in subclause</w:t>
      </w:r>
      <w:r w:rsidR="003C7F6E">
        <w:t> </w:t>
      </w:r>
      <w:r w:rsidRPr="003C7F6E">
        <w:t>24B(5) is met;</w:t>
      </w:r>
    </w:p>
    <w:p w:rsidR="002E5983" w:rsidRPr="003C7F6E" w:rsidRDefault="002E5983" w:rsidP="002E5983">
      <w:pPr>
        <w:pStyle w:val="subsection2"/>
      </w:pPr>
      <w:r w:rsidRPr="003C7F6E">
        <w:t>this is how to work out the amount of the accrual under clause</w:t>
      </w:r>
      <w:r w:rsidR="003C7F6E">
        <w:t> </w:t>
      </w:r>
      <w:r w:rsidRPr="003C7F6E">
        <w:t xml:space="preserve">24B, for a day in an income year, to each of the maintenance income credit balances (the </w:t>
      </w:r>
      <w:r w:rsidRPr="003C7F6E">
        <w:rPr>
          <w:b/>
          <w:i/>
        </w:rPr>
        <w:t>relevant balances</w:t>
      </w:r>
      <w:r w:rsidRPr="003C7F6E">
        <w:t>) for those entitlements:</w:t>
      </w:r>
    </w:p>
    <w:p w:rsidR="002E5983" w:rsidRPr="003C7F6E" w:rsidRDefault="002E5983" w:rsidP="007C0A95">
      <w:pPr>
        <w:pStyle w:val="BoxHeadItalic"/>
        <w:keepNext/>
      </w:pPr>
      <w:r w:rsidRPr="003C7F6E">
        <w:t>Method statement</w:t>
      </w:r>
    </w:p>
    <w:p w:rsidR="000434CD" w:rsidRPr="003C7F6E" w:rsidRDefault="000434CD" w:rsidP="000434CD">
      <w:pPr>
        <w:pStyle w:val="BoxStep"/>
      </w:pPr>
      <w:r w:rsidRPr="003C7F6E">
        <w:t>Step 1.</w:t>
      </w:r>
      <w:r w:rsidRPr="003C7F6E">
        <w:tab/>
        <w:t xml:space="preserve">Work out the </w:t>
      </w:r>
      <w:r w:rsidRPr="003C7F6E">
        <w:rPr>
          <w:b/>
          <w:i/>
        </w:rPr>
        <w:t>daily cap</w:t>
      </w:r>
      <w:r w:rsidRPr="003C7F6E">
        <w:t xml:space="preserve"> for each relevant balance as follows:</w:t>
      </w:r>
    </w:p>
    <w:p w:rsidR="000434CD" w:rsidRPr="003C7F6E" w:rsidRDefault="000434CD" w:rsidP="000434CD">
      <w:pPr>
        <w:pStyle w:val="BoxPara"/>
      </w:pPr>
      <w:r w:rsidRPr="003C7F6E">
        <w:tab/>
        <w:t>(a)</w:t>
      </w:r>
      <w:r w:rsidRPr="003C7F6E">
        <w:tab/>
        <w:t>work out the annualised amount mentioned in paragraph</w:t>
      </w:r>
      <w:r w:rsidR="003C7F6E">
        <w:t> </w:t>
      </w:r>
      <w:r w:rsidRPr="003C7F6E">
        <w:t>24D(1)(a) that is due in the income year from the registered entitlement to which the balance relates</w:t>
      </w:r>
      <w:r w:rsidR="00C8795D" w:rsidRPr="003C7F6E">
        <w:t>, and any related private collection entitlement</w:t>
      </w:r>
      <w:r w:rsidRPr="003C7F6E">
        <w:t>;</w:t>
      </w:r>
    </w:p>
    <w:p w:rsidR="000434CD" w:rsidRPr="003C7F6E" w:rsidRDefault="000434CD" w:rsidP="000434CD">
      <w:pPr>
        <w:pStyle w:val="BoxPara"/>
      </w:pPr>
      <w:r w:rsidRPr="003C7F6E">
        <w:tab/>
        <w:t>(b)</w:t>
      </w:r>
      <w:r w:rsidRPr="003C7F6E">
        <w:tab/>
        <w:t xml:space="preserve">work out under </w:t>
      </w:r>
      <w:r w:rsidR="003C7F6E">
        <w:t>subclause (</w:t>
      </w:r>
      <w:r w:rsidRPr="003C7F6E">
        <w:t>4) the annualised amount of maintenance income received in the income year from that registered entitlement</w:t>
      </w:r>
      <w:r w:rsidR="00C8795D" w:rsidRPr="003C7F6E">
        <w:t>, and any related private collection entitlement</w:t>
      </w:r>
      <w:r w:rsidRPr="003C7F6E">
        <w:t>;</w:t>
      </w:r>
    </w:p>
    <w:p w:rsidR="000434CD" w:rsidRPr="003C7F6E" w:rsidRDefault="000434CD" w:rsidP="000434CD">
      <w:pPr>
        <w:pStyle w:val="BoxPara"/>
      </w:pPr>
      <w:r w:rsidRPr="003C7F6E">
        <w:lastRenderedPageBreak/>
        <w:tab/>
        <w:t>(c)</w:t>
      </w:r>
      <w:r w:rsidRPr="003C7F6E">
        <w:tab/>
        <w:t xml:space="preserve">the daily cap is the excess of the amount mentioned in </w:t>
      </w:r>
      <w:r w:rsidR="003C7F6E">
        <w:t>paragraph (</w:t>
      </w:r>
      <w:r w:rsidRPr="003C7F6E">
        <w:t xml:space="preserve">a) over the amount mentioned in </w:t>
      </w:r>
      <w:r w:rsidR="003C7F6E">
        <w:t>paragraph (</w:t>
      </w:r>
      <w:r w:rsidRPr="003C7F6E">
        <w:t>b), divided by</w:t>
      </w:r>
      <w:r w:rsidRPr="003C7F6E">
        <w:rPr>
          <w:i/>
        </w:rPr>
        <w:t xml:space="preserve"> </w:t>
      </w:r>
      <w:r w:rsidRPr="003C7F6E">
        <w:t>365 and rounded to the nearest cent (rounding 0.5 cents upwards).</w:t>
      </w:r>
    </w:p>
    <w:p w:rsidR="002E5983" w:rsidRPr="003C7F6E" w:rsidRDefault="002E5983" w:rsidP="002E5983">
      <w:pPr>
        <w:pStyle w:val="BoxStep"/>
      </w:pPr>
      <w:r w:rsidRPr="003C7F6E">
        <w:t>Step 2.</w:t>
      </w:r>
      <w:r w:rsidRPr="003C7F6E">
        <w:tab/>
        <w:t xml:space="preserve">Distribute the amount worked out under step 4 of the method statement in </w:t>
      </w:r>
      <w:r w:rsidR="003C7F6E">
        <w:t>subclause (</w:t>
      </w:r>
      <w:r w:rsidRPr="003C7F6E">
        <w:t>1) equally among each relevant balance, up to the amount of the daily cap for the relevant balance.</w:t>
      </w:r>
    </w:p>
    <w:p w:rsidR="002E5983" w:rsidRPr="003C7F6E" w:rsidRDefault="002E5983" w:rsidP="007D0673">
      <w:pPr>
        <w:pStyle w:val="BoxStep"/>
        <w:keepNext/>
        <w:keepLines/>
      </w:pPr>
      <w:r w:rsidRPr="003C7F6E">
        <w:t>Step 3.</w:t>
      </w:r>
      <w:r w:rsidRPr="003C7F6E">
        <w:tab/>
        <w:t>Distribute any remaining amount equally among each relevant balance for which the daily cap has not been reached, up to the amount of the daily cap for the relevant balance.</w:t>
      </w:r>
    </w:p>
    <w:p w:rsidR="002E5983" w:rsidRPr="003C7F6E" w:rsidRDefault="002E5983" w:rsidP="002E5983">
      <w:pPr>
        <w:pStyle w:val="BoxStep"/>
      </w:pPr>
      <w:r w:rsidRPr="003C7F6E">
        <w:t>Step 4.</w:t>
      </w:r>
      <w:r w:rsidRPr="003C7F6E">
        <w:tab/>
        <w:t>Reapply step 3 to any remaining amount until:</w:t>
      </w:r>
    </w:p>
    <w:p w:rsidR="002E5983" w:rsidRPr="003C7F6E" w:rsidRDefault="002E5983" w:rsidP="002E5983">
      <w:pPr>
        <w:pStyle w:val="BoxPara"/>
      </w:pPr>
      <w:r w:rsidRPr="003C7F6E">
        <w:tab/>
        <w:t>(a)</w:t>
      </w:r>
      <w:r w:rsidRPr="003C7F6E">
        <w:tab/>
        <w:t>there is no remaining amount to distribute; or</w:t>
      </w:r>
    </w:p>
    <w:p w:rsidR="002E5983" w:rsidRPr="003C7F6E" w:rsidRDefault="002E5983" w:rsidP="002E5983">
      <w:pPr>
        <w:pStyle w:val="BoxPara"/>
      </w:pPr>
      <w:r w:rsidRPr="003C7F6E">
        <w:tab/>
        <w:t>(b)</w:t>
      </w:r>
      <w:r w:rsidRPr="003C7F6E">
        <w:tab/>
        <w:t>the daily cap for each relevant balance is reached.</w:t>
      </w:r>
    </w:p>
    <w:p w:rsidR="002E5983" w:rsidRPr="003C7F6E" w:rsidRDefault="002E5983" w:rsidP="00FD6793">
      <w:pPr>
        <w:pStyle w:val="BoxStep"/>
        <w:keepNext/>
        <w:keepLines/>
      </w:pPr>
      <w:r w:rsidRPr="003C7F6E">
        <w:t>Step 5.</w:t>
      </w:r>
      <w:r w:rsidRPr="003C7F6E">
        <w:tab/>
        <w:t>The amount that accrues to each of the relevant balances for the day is the sum of the amount distributed under step 2 and any additional amounts distributed under steps 3 and 4</w:t>
      </w:r>
      <w:r w:rsidR="000434CD" w:rsidRPr="003C7F6E">
        <w:t>, with that sum rounded to the nearest cent (rounding 0.5 cents upwards)</w:t>
      </w:r>
      <w:r w:rsidRPr="003C7F6E">
        <w:t>.</w:t>
      </w:r>
    </w:p>
    <w:p w:rsidR="002E5983" w:rsidRPr="003C7F6E" w:rsidRDefault="002E5983" w:rsidP="002E5983">
      <w:pPr>
        <w:pStyle w:val="subsection"/>
      </w:pPr>
      <w:r w:rsidRPr="003C7F6E">
        <w:tab/>
        <w:t>(3)</w:t>
      </w:r>
      <w:r w:rsidRPr="003C7F6E">
        <w:tab/>
        <w:t>To avoid doubt, clauses</w:t>
      </w:r>
      <w:r w:rsidR="003C7F6E">
        <w:t> </w:t>
      </w:r>
      <w:r w:rsidRPr="003C7F6E">
        <w:t>24B and 24C apply only once for a day in relation to any relevant balance.</w:t>
      </w:r>
    </w:p>
    <w:p w:rsidR="00B72168" w:rsidRPr="003C7F6E" w:rsidRDefault="00B72168" w:rsidP="00B72168">
      <w:pPr>
        <w:pStyle w:val="subsection"/>
      </w:pPr>
      <w:r w:rsidRPr="003C7F6E">
        <w:tab/>
        <w:t>(4)</w:t>
      </w:r>
      <w:r w:rsidRPr="003C7F6E">
        <w:tab/>
        <w:t xml:space="preserve">For the purposes of step 1 of the method statement in </w:t>
      </w:r>
      <w:r w:rsidR="003C7F6E">
        <w:t>subclause (</w:t>
      </w:r>
      <w:r w:rsidRPr="003C7F6E">
        <w:t xml:space="preserve">2), the </w:t>
      </w:r>
      <w:r w:rsidRPr="003C7F6E">
        <w:rPr>
          <w:b/>
          <w:i/>
        </w:rPr>
        <w:t xml:space="preserve">annualised amount of maintenance income </w:t>
      </w:r>
      <w:r w:rsidRPr="003C7F6E">
        <w:t>received in an income year from a registered entitlement, and any related private collection entitlement, of an individual (or an individual’s partner) is the amount worked out by using this formula:</w:t>
      </w:r>
    </w:p>
    <w:p w:rsidR="00D142CE" w:rsidRPr="003C7F6E" w:rsidRDefault="00486B15" w:rsidP="00486B15">
      <w:pPr>
        <w:pStyle w:val="subsection"/>
        <w:spacing w:before="120" w:after="120"/>
      </w:pPr>
      <w:r w:rsidRPr="003C7F6E">
        <w:lastRenderedPageBreak/>
        <w:tab/>
      </w:r>
      <w:r w:rsidRPr="003C7F6E">
        <w:tab/>
      </w:r>
      <w:r w:rsidR="00153A5C" w:rsidRPr="003C7F6E">
        <w:rPr>
          <w:noProof/>
        </w:rPr>
        <w:drawing>
          <wp:inline distT="0" distB="0" distL="0" distR="0" wp14:anchorId="258D0A0F" wp14:editId="2EC7B66B">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3C7F6E" w:rsidRDefault="00B72168" w:rsidP="00B72168">
      <w:pPr>
        <w:pStyle w:val="subsection"/>
      </w:pPr>
      <w:r w:rsidRPr="003C7F6E">
        <w:tab/>
        <w:t>(5)</w:t>
      </w:r>
      <w:r w:rsidRPr="003C7F6E">
        <w:tab/>
        <w:t>In this clause:</w:t>
      </w:r>
    </w:p>
    <w:p w:rsidR="00B72168" w:rsidRPr="003C7F6E" w:rsidRDefault="00B72168" w:rsidP="00B72168">
      <w:pPr>
        <w:pStyle w:val="Definition"/>
      </w:pPr>
      <w:r w:rsidRPr="003C7F6E">
        <w:rPr>
          <w:b/>
          <w:i/>
        </w:rPr>
        <w:t>related private collection entitlement</w:t>
      </w:r>
      <w:r w:rsidRPr="003C7F6E">
        <w:t>, in relation to a registered entitlement, has the same meaning as in clause</w:t>
      </w:r>
      <w:r w:rsidR="003C7F6E">
        <w:t> </w:t>
      </w:r>
      <w:r w:rsidRPr="003C7F6E">
        <w:t>24D.</w:t>
      </w:r>
    </w:p>
    <w:p w:rsidR="002E5983" w:rsidRPr="003C7F6E" w:rsidRDefault="002E5983" w:rsidP="002E5983">
      <w:pPr>
        <w:pStyle w:val="ActHead5"/>
      </w:pPr>
      <w:bookmarkStart w:id="318" w:name="_Toc441660210"/>
      <w:r w:rsidRPr="003C7F6E">
        <w:rPr>
          <w:rStyle w:val="CharSectno"/>
        </w:rPr>
        <w:t>24D</w:t>
      </w:r>
      <w:r w:rsidRPr="003C7F6E">
        <w:t xml:space="preserve">  Global maintenance entitlement of an eligible person</w:t>
      </w:r>
      <w:bookmarkEnd w:id="318"/>
    </w:p>
    <w:p w:rsidR="002E5983" w:rsidRPr="003C7F6E" w:rsidRDefault="002E5983" w:rsidP="002E5983">
      <w:pPr>
        <w:pStyle w:val="subsection"/>
      </w:pPr>
      <w:r w:rsidRPr="003C7F6E">
        <w:tab/>
        <w:t>(1)</w:t>
      </w:r>
      <w:r w:rsidRPr="003C7F6E">
        <w:tab/>
        <w:t>For the purposes of step 1 of the method statement in subclause</w:t>
      </w:r>
      <w:r w:rsidR="003C7F6E">
        <w:t> </w:t>
      </w:r>
      <w:r w:rsidRPr="003C7F6E">
        <w:t xml:space="preserve">24C(1), the </w:t>
      </w:r>
      <w:r w:rsidRPr="003C7F6E">
        <w:rPr>
          <w:b/>
          <w:i/>
        </w:rPr>
        <w:t xml:space="preserve">global maintenance entitlement </w:t>
      </w:r>
      <w:r w:rsidRPr="003C7F6E">
        <w:t>of the eligible person under subclause</w:t>
      </w:r>
      <w:r w:rsidR="003C7F6E">
        <w:t> </w:t>
      </w:r>
      <w:r w:rsidRPr="003C7F6E">
        <w:t>24B(2) for the day is the sum of:</w:t>
      </w:r>
    </w:p>
    <w:p w:rsidR="002E5983" w:rsidRPr="003C7F6E" w:rsidRDefault="002E5983" w:rsidP="002E5983">
      <w:pPr>
        <w:pStyle w:val="paragraph"/>
      </w:pPr>
      <w:r w:rsidRPr="003C7F6E">
        <w:tab/>
        <w:t>(a)</w:t>
      </w:r>
      <w:r w:rsidRPr="003C7F6E">
        <w:tab/>
      </w:r>
      <w:r w:rsidR="00B72168" w:rsidRPr="003C7F6E">
        <w:t>the annualised amounts</w:t>
      </w:r>
      <w:r w:rsidRPr="003C7F6E">
        <w:t xml:space="preserve"> worked out using the formula in </w:t>
      </w:r>
      <w:r w:rsidR="003C7F6E">
        <w:t>subclause (</w:t>
      </w:r>
      <w:r w:rsidRPr="003C7F6E">
        <w:t>2) for:</w:t>
      </w:r>
    </w:p>
    <w:p w:rsidR="00B72168" w:rsidRPr="003C7F6E" w:rsidRDefault="00B72168" w:rsidP="00B72168">
      <w:pPr>
        <w:pStyle w:val="paragraphsub"/>
      </w:pPr>
      <w:r w:rsidRPr="003C7F6E">
        <w:tab/>
        <w:t>(i)</w:t>
      </w:r>
      <w:r w:rsidRPr="003C7F6E">
        <w:tab/>
        <w:t>each registered entitlement for the day, and any related private collection entitlement, of the eligible person; and</w:t>
      </w:r>
    </w:p>
    <w:p w:rsidR="00B72168" w:rsidRPr="003C7F6E" w:rsidRDefault="00B72168" w:rsidP="00B72168">
      <w:pPr>
        <w:pStyle w:val="paragraphsub"/>
      </w:pPr>
      <w:r w:rsidRPr="003C7F6E">
        <w:tab/>
        <w:t>(ii)</w:t>
      </w:r>
      <w:r w:rsidRPr="003C7F6E">
        <w:tab/>
        <w:t>if the eligible person is a member of a couple on the day—each registered entitlement for the day, and any related private collection entitlement, of the eligible person’s partner; and</w:t>
      </w:r>
    </w:p>
    <w:p w:rsidR="002E5983" w:rsidRPr="003C7F6E" w:rsidRDefault="002E5983" w:rsidP="002E5983">
      <w:pPr>
        <w:pStyle w:val="paragraph"/>
      </w:pPr>
      <w:r w:rsidRPr="003C7F6E">
        <w:tab/>
        <w:t>(b)</w:t>
      </w:r>
      <w:r w:rsidRPr="003C7F6E">
        <w:tab/>
        <w:t xml:space="preserve">any amounts worked out under </w:t>
      </w:r>
      <w:r w:rsidR="003C7F6E">
        <w:t>subclause (</w:t>
      </w:r>
      <w:r w:rsidRPr="003C7F6E">
        <w:t>3); and</w:t>
      </w:r>
    </w:p>
    <w:p w:rsidR="002E5983" w:rsidRPr="003C7F6E" w:rsidRDefault="002E5983" w:rsidP="002E5983">
      <w:pPr>
        <w:pStyle w:val="paragraph"/>
      </w:pPr>
      <w:r w:rsidRPr="003C7F6E">
        <w:tab/>
        <w:t>(c)</w:t>
      </w:r>
      <w:r w:rsidRPr="003C7F6E">
        <w:tab/>
        <w:t>the annualised amount of any capitalised maintenance income of the eligible person and, if the eligible person is a member of a couple on the day, of the eligible person’s partner, for the day; and</w:t>
      </w:r>
    </w:p>
    <w:p w:rsidR="002E5983" w:rsidRPr="003C7F6E" w:rsidRDefault="002E5983" w:rsidP="002E5983">
      <w:pPr>
        <w:pStyle w:val="paragraph"/>
      </w:pPr>
      <w:r w:rsidRPr="003C7F6E">
        <w:tab/>
        <w:t>(d)</w:t>
      </w:r>
      <w:r w:rsidRPr="003C7F6E">
        <w:tab/>
        <w:t>the annualised amount of any maintenance income of the eligible person and, if the eligible person is a member of a couple on the day, of the eligible person’s partner, for the day:</w:t>
      </w:r>
    </w:p>
    <w:p w:rsidR="002E5983" w:rsidRPr="003C7F6E" w:rsidRDefault="002E5983" w:rsidP="002E5983">
      <w:pPr>
        <w:pStyle w:val="paragraphsub"/>
      </w:pPr>
      <w:r w:rsidRPr="003C7F6E">
        <w:tab/>
        <w:t>(i)</w:t>
      </w:r>
      <w:r w:rsidRPr="003C7F6E">
        <w:tab/>
        <w:t>that is not from a registered entitlement; and</w:t>
      </w:r>
    </w:p>
    <w:p w:rsidR="002E5983" w:rsidRPr="003C7F6E" w:rsidRDefault="002E5983" w:rsidP="002E5983">
      <w:pPr>
        <w:pStyle w:val="paragraphsub"/>
      </w:pPr>
      <w:r w:rsidRPr="003C7F6E">
        <w:lastRenderedPageBreak/>
        <w:tab/>
        <w:t>(ii)</w:t>
      </w:r>
      <w:r w:rsidRPr="003C7F6E">
        <w:tab/>
        <w:t>that is not capitalised maintenance income.</w:t>
      </w:r>
    </w:p>
    <w:p w:rsidR="002E5983" w:rsidRPr="003C7F6E" w:rsidRDefault="002E5983" w:rsidP="00BF15AB">
      <w:pPr>
        <w:pStyle w:val="subsection"/>
        <w:keepNext/>
      </w:pPr>
      <w:r w:rsidRPr="003C7F6E">
        <w:tab/>
        <w:t>(2)</w:t>
      </w:r>
      <w:r w:rsidRPr="003C7F6E">
        <w:tab/>
        <w:t xml:space="preserve">For the purposes of </w:t>
      </w:r>
      <w:r w:rsidR="003C7F6E">
        <w:t>paragraph (</w:t>
      </w:r>
      <w:r w:rsidRPr="003C7F6E">
        <w:t>1)(a), the formula is:</w:t>
      </w:r>
    </w:p>
    <w:p w:rsidR="00391F92"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3EADFFF6" wp14:editId="34415915">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3C7F6E" w:rsidRDefault="002E5983" w:rsidP="002E5983">
      <w:pPr>
        <w:pStyle w:val="subsection"/>
      </w:pPr>
      <w:r w:rsidRPr="003C7F6E">
        <w:tab/>
        <w:t>(3)</w:t>
      </w:r>
      <w:r w:rsidRPr="003C7F6E">
        <w:tab/>
        <w:t>If:</w:t>
      </w:r>
    </w:p>
    <w:p w:rsidR="0066163F" w:rsidRPr="003C7F6E" w:rsidRDefault="0066163F" w:rsidP="0066163F">
      <w:pPr>
        <w:pStyle w:val="paragraph"/>
      </w:pPr>
      <w:r w:rsidRPr="003C7F6E">
        <w:tab/>
        <w:t>(a)</w:t>
      </w:r>
      <w:r w:rsidRPr="003C7F6E">
        <w:tab/>
        <w:t>in respect of:</w:t>
      </w:r>
    </w:p>
    <w:p w:rsidR="0066163F" w:rsidRPr="003C7F6E" w:rsidRDefault="0066163F" w:rsidP="0066163F">
      <w:pPr>
        <w:pStyle w:val="paragraphsub"/>
      </w:pPr>
      <w:r w:rsidRPr="003C7F6E">
        <w:tab/>
        <w:t>(i)</w:t>
      </w:r>
      <w:r w:rsidRPr="003C7F6E">
        <w:tab/>
        <w:t>a registered entitlement for the day, and any related private collection entitlement, of the eligible person; or</w:t>
      </w:r>
    </w:p>
    <w:p w:rsidR="0066163F" w:rsidRPr="003C7F6E" w:rsidRDefault="0066163F" w:rsidP="0066163F">
      <w:pPr>
        <w:pStyle w:val="paragraphsub"/>
      </w:pPr>
      <w:r w:rsidRPr="003C7F6E">
        <w:tab/>
        <w:t>(ii)</w:t>
      </w:r>
      <w:r w:rsidRPr="003C7F6E">
        <w:tab/>
        <w:t>if the eligible person is a member of a couple on the day—a registered entitlement for the day, and any related private collection entitlement, of the eligible person’s partner;</w:t>
      </w:r>
    </w:p>
    <w:p w:rsidR="0066163F" w:rsidRPr="003C7F6E" w:rsidRDefault="0066163F" w:rsidP="0066163F">
      <w:pPr>
        <w:pStyle w:val="paragraph"/>
      </w:pPr>
      <w:r w:rsidRPr="003C7F6E">
        <w:tab/>
      </w:r>
      <w:r w:rsidRPr="003C7F6E">
        <w:tab/>
        <w:t>the maintenance income received by the eligible person or partner for the income year exceeds the amount due in the income year from the registered entitlement, and any related private collection entitlement; and</w:t>
      </w:r>
    </w:p>
    <w:p w:rsidR="002E5983" w:rsidRPr="003C7F6E" w:rsidRDefault="002E5983" w:rsidP="002E5983">
      <w:pPr>
        <w:pStyle w:val="paragraph"/>
      </w:pPr>
      <w:r w:rsidRPr="003C7F6E">
        <w:tab/>
        <w:t>(b)</w:t>
      </w:r>
      <w:r w:rsidRPr="003C7F6E">
        <w:tab/>
        <w:t xml:space="preserve">that excess, or any part of it (the </w:t>
      </w:r>
      <w:r w:rsidRPr="003C7F6E">
        <w:rPr>
          <w:b/>
          <w:i/>
        </w:rPr>
        <w:t>relevant excess</w:t>
      </w:r>
      <w:r w:rsidRPr="003C7F6E">
        <w:t xml:space="preserve">), is not disregarded for the purposes of </w:t>
      </w:r>
      <w:r w:rsidR="003C7F6E">
        <w:t>paragraph (</w:t>
      </w:r>
      <w:r w:rsidRPr="003C7F6E">
        <w:t>c) of step 1 of the method statement in clause</w:t>
      </w:r>
      <w:r w:rsidR="003C7F6E">
        <w:t> </w:t>
      </w:r>
      <w:r w:rsidRPr="003C7F6E">
        <w:t>20;</w:t>
      </w:r>
    </w:p>
    <w:p w:rsidR="002E5983" w:rsidRPr="003C7F6E" w:rsidRDefault="002E5983" w:rsidP="002E5983">
      <w:pPr>
        <w:pStyle w:val="subsection2"/>
      </w:pPr>
      <w:r w:rsidRPr="003C7F6E">
        <w:t xml:space="preserve">an amount for the purposes of </w:t>
      </w:r>
      <w:r w:rsidR="003C7F6E">
        <w:t>paragraph (</w:t>
      </w:r>
      <w:r w:rsidRPr="003C7F6E">
        <w:t>1)(b) is worked out by using this formula:</w:t>
      </w:r>
    </w:p>
    <w:p w:rsidR="00625536" w:rsidRPr="003C7F6E" w:rsidRDefault="00153A5C" w:rsidP="00486B15">
      <w:pPr>
        <w:pStyle w:val="subsection2"/>
        <w:spacing w:before="120" w:after="120"/>
      </w:pPr>
      <w:r w:rsidRPr="003C7F6E">
        <w:rPr>
          <w:noProof/>
        </w:rPr>
        <w:drawing>
          <wp:inline distT="0" distB="0" distL="0" distR="0" wp14:anchorId="4A0356DE" wp14:editId="7D284D20">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3C7F6E" w:rsidRDefault="000D51DD" w:rsidP="000D51DD">
      <w:pPr>
        <w:pStyle w:val="subsection"/>
      </w:pPr>
      <w:r w:rsidRPr="003C7F6E">
        <w:tab/>
        <w:t>(4)</w:t>
      </w:r>
      <w:r w:rsidRPr="003C7F6E">
        <w:tab/>
        <w:t xml:space="preserve">For the purposes of this clause, an individual’s private collection entitlement is </w:t>
      </w:r>
      <w:r w:rsidRPr="003C7F6E">
        <w:rPr>
          <w:b/>
          <w:i/>
        </w:rPr>
        <w:t xml:space="preserve">related </w:t>
      </w:r>
      <w:r w:rsidRPr="003C7F6E">
        <w:t xml:space="preserve">to the individual’s registered entitlement if </w:t>
      </w:r>
      <w:r w:rsidRPr="003C7F6E">
        <w:lastRenderedPageBreak/>
        <w:t xml:space="preserve">the private collection entitlement and registered entitlement relate to the same registrable maintenance liability, within the meaning of the </w:t>
      </w:r>
      <w:r w:rsidRPr="003C7F6E">
        <w:rPr>
          <w:i/>
        </w:rPr>
        <w:t>Child Support (Registration and Collection) Act 1988</w:t>
      </w:r>
      <w:r w:rsidRPr="003C7F6E">
        <w:t>.</w:t>
      </w:r>
    </w:p>
    <w:p w:rsidR="000D51DD" w:rsidRPr="003C7F6E" w:rsidRDefault="000D51DD" w:rsidP="00BF15AB">
      <w:pPr>
        <w:pStyle w:val="subsection"/>
        <w:keepNext/>
      </w:pPr>
      <w:r w:rsidRPr="003C7F6E">
        <w:tab/>
        <w:t>(5)</w:t>
      </w:r>
      <w:r w:rsidRPr="003C7F6E">
        <w:tab/>
        <w:t>In this clause:</w:t>
      </w:r>
    </w:p>
    <w:p w:rsidR="000D51DD" w:rsidRPr="003C7F6E" w:rsidRDefault="000D51DD" w:rsidP="000D51DD">
      <w:pPr>
        <w:pStyle w:val="Definition"/>
      </w:pPr>
      <w:r w:rsidRPr="003C7F6E">
        <w:rPr>
          <w:b/>
          <w:i/>
        </w:rPr>
        <w:t>private collection entitlement</w:t>
      </w:r>
      <w:r w:rsidRPr="003C7F6E">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3C7F6E">
        <w:rPr>
          <w:i/>
        </w:rPr>
        <w:t>Child Support (Registration and Collection) Act 1988</w:t>
      </w:r>
      <w:r w:rsidRPr="003C7F6E">
        <w:t>.</w:t>
      </w:r>
    </w:p>
    <w:p w:rsidR="002E5983" w:rsidRPr="003C7F6E" w:rsidRDefault="002E5983" w:rsidP="002E5983">
      <w:pPr>
        <w:pStyle w:val="ActHead5"/>
      </w:pPr>
      <w:bookmarkStart w:id="319" w:name="_Toc441660211"/>
      <w:r w:rsidRPr="003C7F6E">
        <w:rPr>
          <w:rStyle w:val="CharSectno"/>
        </w:rPr>
        <w:t>24E</w:t>
      </w:r>
      <w:r w:rsidRPr="003C7F6E">
        <w:t xml:space="preserve">  Depletions from a maintenance income credit balance</w:t>
      </w:r>
      <w:bookmarkEnd w:id="319"/>
    </w:p>
    <w:p w:rsidR="002E5983" w:rsidRPr="003C7F6E" w:rsidRDefault="002E5983" w:rsidP="002E5983">
      <w:pPr>
        <w:pStyle w:val="subsection"/>
      </w:pPr>
      <w:r w:rsidRPr="003C7F6E">
        <w:tab/>
        <w:t>(1)</w:t>
      </w:r>
      <w:r w:rsidRPr="003C7F6E">
        <w:tab/>
        <w:t xml:space="preserve">There is a depletion from the maintenance income credit balance for a registered entitlement of an individual, for an income year, of the amount worked out under </w:t>
      </w:r>
      <w:r w:rsidR="003C7F6E">
        <w:t>subclause (</w:t>
      </w:r>
      <w:r w:rsidRPr="003C7F6E">
        <w:t>2), if:</w:t>
      </w:r>
    </w:p>
    <w:p w:rsidR="002E5983" w:rsidRPr="003C7F6E" w:rsidRDefault="002E5983" w:rsidP="002E5983">
      <w:pPr>
        <w:pStyle w:val="paragraph"/>
      </w:pPr>
      <w:r w:rsidRPr="003C7F6E">
        <w:tab/>
        <w:t>(a)</w:t>
      </w:r>
      <w:r w:rsidRPr="003C7F6E">
        <w:tab/>
        <w:t>the income year has ended; and</w:t>
      </w:r>
    </w:p>
    <w:p w:rsidR="002E5983" w:rsidRPr="003C7F6E" w:rsidRDefault="002E5983" w:rsidP="002E5983">
      <w:pPr>
        <w:pStyle w:val="paragraph"/>
      </w:pPr>
      <w:r w:rsidRPr="003C7F6E">
        <w:tab/>
        <w:t>(b)</w:t>
      </w:r>
      <w:r w:rsidRPr="003C7F6E">
        <w:tab/>
        <w:t>the maintenance income that the individual received in the income year from the entitlement is more than the amount due in the income year from the entitlement.</w:t>
      </w:r>
    </w:p>
    <w:p w:rsidR="002E5983" w:rsidRPr="003C7F6E" w:rsidRDefault="002E5983" w:rsidP="002E5983">
      <w:pPr>
        <w:pStyle w:val="subsection"/>
      </w:pPr>
      <w:r w:rsidRPr="003C7F6E">
        <w:tab/>
        <w:t>(2)</w:t>
      </w:r>
      <w:r w:rsidRPr="003C7F6E">
        <w:tab/>
        <w:t>The amount by which the maintenance income credit balance is depleted is the lower of:</w:t>
      </w:r>
    </w:p>
    <w:p w:rsidR="002E5983" w:rsidRPr="003C7F6E" w:rsidRDefault="002E5983" w:rsidP="002E5983">
      <w:pPr>
        <w:pStyle w:val="paragraph"/>
      </w:pPr>
      <w:r w:rsidRPr="003C7F6E">
        <w:tab/>
        <w:t>(a)</w:t>
      </w:r>
      <w:r w:rsidRPr="003C7F6E">
        <w:tab/>
        <w:t>the excess of the maintenance income that the individual received in the income year from the entitlement over the amount due in the income year from the entitlement; and</w:t>
      </w:r>
    </w:p>
    <w:p w:rsidR="002E5983" w:rsidRPr="003C7F6E" w:rsidRDefault="002E5983" w:rsidP="002E5983">
      <w:pPr>
        <w:pStyle w:val="paragraph"/>
      </w:pPr>
      <w:r w:rsidRPr="003C7F6E">
        <w:tab/>
        <w:t>(b)</w:t>
      </w:r>
      <w:r w:rsidRPr="003C7F6E">
        <w:tab/>
        <w:t>the amount of the maintenance income credit balance.</w:t>
      </w:r>
    </w:p>
    <w:p w:rsidR="002E5983" w:rsidRPr="003C7F6E" w:rsidRDefault="002E5983" w:rsidP="002E5983">
      <w:pPr>
        <w:pStyle w:val="subsection"/>
      </w:pPr>
      <w:r w:rsidRPr="003C7F6E">
        <w:tab/>
        <w:t>(3)</w:t>
      </w:r>
      <w:r w:rsidRPr="003C7F6E">
        <w:tab/>
        <w:t xml:space="preserve">For the purposes of </w:t>
      </w:r>
      <w:r w:rsidR="003C7F6E">
        <w:t>paragraphs (</w:t>
      </w:r>
      <w:r w:rsidRPr="003C7F6E">
        <w:t>1)(b) and (2)(a), in working out the maintenance income received in an income year or the amount of maintenance income due in an income year:</w:t>
      </w:r>
    </w:p>
    <w:p w:rsidR="002E5983" w:rsidRPr="003C7F6E" w:rsidRDefault="002E5983" w:rsidP="002E5983">
      <w:pPr>
        <w:pStyle w:val="paragraph"/>
      </w:pPr>
      <w:r w:rsidRPr="003C7F6E">
        <w:tab/>
        <w:t>(a)</w:t>
      </w:r>
      <w:r w:rsidRPr="003C7F6E">
        <w:tab/>
        <w:t>disregard any maintenance income received or due for an FTB child for whom the FTB child rate under clause</w:t>
      </w:r>
      <w:r w:rsidR="003C7F6E">
        <w:t> </w:t>
      </w:r>
      <w:r w:rsidRPr="003C7F6E">
        <w:t>7 does not exceed the base FTB child rate (see clause</w:t>
      </w:r>
      <w:r w:rsidR="003C7F6E">
        <w:t> </w:t>
      </w:r>
      <w:r w:rsidRPr="003C7F6E">
        <w:t>8); and</w:t>
      </w:r>
    </w:p>
    <w:p w:rsidR="002E5983" w:rsidRPr="003C7F6E" w:rsidRDefault="002E5983" w:rsidP="002E5983">
      <w:pPr>
        <w:pStyle w:val="paragraph"/>
      </w:pPr>
      <w:r w:rsidRPr="003C7F6E">
        <w:tab/>
        <w:t>(b)</w:t>
      </w:r>
      <w:r w:rsidRPr="003C7F6E">
        <w:tab/>
        <w:t>disregard the operation of clause</w:t>
      </w:r>
      <w:r w:rsidR="003C7F6E">
        <w:t> </w:t>
      </w:r>
      <w:r w:rsidRPr="003C7F6E">
        <w:t xml:space="preserve">11 (sharing of family tax benefit) in applying </w:t>
      </w:r>
      <w:r w:rsidR="003C7F6E">
        <w:t>paragraph (</w:t>
      </w:r>
      <w:r w:rsidRPr="003C7F6E">
        <w:t>a).</w:t>
      </w:r>
    </w:p>
    <w:p w:rsidR="00B378C2" w:rsidRPr="003C7F6E" w:rsidRDefault="00B378C2" w:rsidP="00B378C2">
      <w:pPr>
        <w:pStyle w:val="ActHead5"/>
      </w:pPr>
      <w:bookmarkStart w:id="320" w:name="_Toc441660212"/>
      <w:r w:rsidRPr="003C7F6E">
        <w:rPr>
          <w:rStyle w:val="CharSectno"/>
        </w:rPr>
        <w:lastRenderedPageBreak/>
        <w:t>24EA</w:t>
      </w:r>
      <w:r w:rsidRPr="003C7F6E">
        <w:t xml:space="preserve">  Amounts due under notional assessments</w:t>
      </w:r>
      <w:bookmarkEnd w:id="320"/>
    </w:p>
    <w:p w:rsidR="00B378C2" w:rsidRPr="003C7F6E" w:rsidRDefault="00B378C2" w:rsidP="00B378C2">
      <w:pPr>
        <w:pStyle w:val="subsection"/>
      </w:pPr>
      <w:r w:rsidRPr="003C7F6E">
        <w:tab/>
        <w:t>(1)</w:t>
      </w:r>
      <w:r w:rsidRPr="003C7F6E">
        <w:tab/>
        <w:t>This clause applies if:</w:t>
      </w:r>
    </w:p>
    <w:p w:rsidR="00B378C2" w:rsidRPr="003C7F6E" w:rsidRDefault="00B378C2" w:rsidP="00B378C2">
      <w:pPr>
        <w:pStyle w:val="paragraph"/>
      </w:pPr>
      <w:r w:rsidRPr="003C7F6E">
        <w:tab/>
        <w:t>(a)</w:t>
      </w:r>
      <w:r w:rsidRPr="003C7F6E">
        <w:tab/>
        <w:t>an individual receives child maintenance for an FTB child of the individual under a child support agreement or court order; and</w:t>
      </w:r>
    </w:p>
    <w:p w:rsidR="00B378C2" w:rsidRPr="003C7F6E" w:rsidRDefault="00B378C2" w:rsidP="00B378C2">
      <w:pPr>
        <w:pStyle w:val="paragraph"/>
      </w:pPr>
      <w:r w:rsidRPr="003C7F6E">
        <w:tab/>
        <w:t>(b)</w:t>
      </w:r>
      <w:r w:rsidRPr="003C7F6E">
        <w:tab/>
        <w:t>there is, in relation to the agreement or order, a notional assessment of the annual rate of child support that would be payable to the individual for the child for a particular day in a child support period if that annual rate were payable under Part</w:t>
      </w:r>
      <w:r w:rsidR="003C7F6E">
        <w:t> </w:t>
      </w:r>
      <w:r w:rsidRPr="003C7F6E">
        <w:t xml:space="preserve">5 of the </w:t>
      </w:r>
      <w:r w:rsidRPr="003C7F6E">
        <w:rPr>
          <w:i/>
        </w:rPr>
        <w:t xml:space="preserve">Child Support (Assessment) Act 1989 </w:t>
      </w:r>
      <w:r w:rsidRPr="003C7F6E">
        <w:t>instead of under the agreement or order; and</w:t>
      </w:r>
    </w:p>
    <w:p w:rsidR="00B378C2" w:rsidRPr="003C7F6E" w:rsidRDefault="00B378C2" w:rsidP="00B378C2">
      <w:pPr>
        <w:pStyle w:val="paragraph"/>
      </w:pPr>
      <w:r w:rsidRPr="003C7F6E">
        <w:tab/>
        <w:t>(c)</w:t>
      </w:r>
      <w:r w:rsidRPr="003C7F6E">
        <w:tab/>
        <w:t>the child maintenance is received, wholly or in part, from a registered entitlement.</w:t>
      </w:r>
    </w:p>
    <w:p w:rsidR="00B378C2" w:rsidRPr="003C7F6E" w:rsidRDefault="00B378C2" w:rsidP="00B378C2">
      <w:pPr>
        <w:pStyle w:val="subsection"/>
      </w:pPr>
      <w:r w:rsidRPr="003C7F6E">
        <w:tab/>
        <w:t>(2)</w:t>
      </w:r>
      <w:r w:rsidRPr="003C7F6E">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3C7F6E">
        <w:t> </w:t>
      </w:r>
      <w:r w:rsidRPr="003C7F6E">
        <w:t>24D), for the child for a period, is the amount that would have been due if the amount due to the individual had been the annual rate of child support for the child for the period that is included in the notional assessment.</w:t>
      </w:r>
    </w:p>
    <w:p w:rsidR="00B378C2" w:rsidRPr="003C7F6E" w:rsidRDefault="00B378C2" w:rsidP="00B378C2">
      <w:pPr>
        <w:pStyle w:val="subsection"/>
      </w:pPr>
      <w:r w:rsidRPr="003C7F6E">
        <w:tab/>
        <w:t>(3)</w:t>
      </w:r>
      <w:r w:rsidRPr="003C7F6E">
        <w:tab/>
        <w:t xml:space="preserve">To avoid doubt, </w:t>
      </w:r>
      <w:r w:rsidR="003C7F6E">
        <w:t>subclause (</w:t>
      </w:r>
      <w:r w:rsidRPr="003C7F6E">
        <w:t>2) does not apply in relation to the total arrears owing from a registered entitlement, as mentioned in subclause</w:t>
      </w:r>
      <w:r w:rsidR="003C7F6E">
        <w:t> </w:t>
      </w:r>
      <w:r w:rsidRPr="003C7F6E">
        <w:t>24A(2).</w:t>
      </w:r>
    </w:p>
    <w:p w:rsidR="004A05F2" w:rsidRPr="003C7F6E" w:rsidRDefault="004A05F2" w:rsidP="004A05F2">
      <w:pPr>
        <w:pStyle w:val="ActHead4"/>
      </w:pPr>
      <w:bookmarkStart w:id="321" w:name="_Toc441660213"/>
      <w:r w:rsidRPr="003C7F6E">
        <w:rPr>
          <w:rStyle w:val="CharSubdNo"/>
        </w:rPr>
        <w:t>Subdivision C</w:t>
      </w:r>
      <w:r w:rsidRPr="003C7F6E">
        <w:t>—</w:t>
      </w:r>
      <w:r w:rsidRPr="003C7F6E">
        <w:rPr>
          <w:rStyle w:val="CharSubdText"/>
        </w:rPr>
        <w:t>Maintenance income ceiling for Method 1</w:t>
      </w:r>
      <w:bookmarkEnd w:id="321"/>
    </w:p>
    <w:p w:rsidR="008A4450" w:rsidRPr="003C7F6E" w:rsidRDefault="008A4450" w:rsidP="008A4450">
      <w:pPr>
        <w:pStyle w:val="ActHead5"/>
      </w:pPr>
      <w:bookmarkStart w:id="322" w:name="_Toc441660214"/>
      <w:r w:rsidRPr="003C7F6E">
        <w:rPr>
          <w:rStyle w:val="CharSectno"/>
        </w:rPr>
        <w:t>24F</w:t>
      </w:r>
      <w:r w:rsidRPr="003C7F6E">
        <w:t xml:space="preserve">  Subdivision not always to apply</w:t>
      </w:r>
      <w:bookmarkEnd w:id="322"/>
    </w:p>
    <w:p w:rsidR="008A4450" w:rsidRPr="003C7F6E" w:rsidRDefault="008A4450" w:rsidP="008A4450">
      <w:pPr>
        <w:pStyle w:val="subsection"/>
      </w:pPr>
      <w:r w:rsidRPr="003C7F6E">
        <w:tab/>
      </w:r>
      <w:r w:rsidRPr="003C7F6E">
        <w:tab/>
        <w:t>This Subdivision does not apply to an individual if:</w:t>
      </w:r>
    </w:p>
    <w:p w:rsidR="008A4450" w:rsidRPr="003C7F6E" w:rsidRDefault="008A4450" w:rsidP="008A4450">
      <w:pPr>
        <w:pStyle w:val="paragraph"/>
      </w:pPr>
      <w:r w:rsidRPr="003C7F6E">
        <w:tab/>
        <w:t>(a)</w:t>
      </w:r>
      <w:r w:rsidRPr="003C7F6E">
        <w:tab/>
        <w:t>the individual, and the individual’s partner, between them are entitled to apply for maintenance income:</w:t>
      </w:r>
    </w:p>
    <w:p w:rsidR="008A4450" w:rsidRPr="003C7F6E" w:rsidRDefault="008A4450" w:rsidP="008A4450">
      <w:pPr>
        <w:pStyle w:val="paragraphsub"/>
      </w:pPr>
      <w:r w:rsidRPr="003C7F6E">
        <w:tab/>
        <w:t>(i)</w:t>
      </w:r>
      <w:r w:rsidRPr="003C7F6E">
        <w:tab/>
        <w:t>from only one other individual; and</w:t>
      </w:r>
    </w:p>
    <w:p w:rsidR="008A4450" w:rsidRPr="003C7F6E" w:rsidRDefault="008A4450" w:rsidP="008A4450">
      <w:pPr>
        <w:pStyle w:val="paragraphsub"/>
      </w:pPr>
      <w:r w:rsidRPr="003C7F6E">
        <w:tab/>
        <w:t>(ii)</w:t>
      </w:r>
      <w:r w:rsidRPr="003C7F6E">
        <w:tab/>
        <w:t>in respect of all of the FTB children of the individual; and</w:t>
      </w:r>
    </w:p>
    <w:p w:rsidR="008A4450" w:rsidRPr="003C7F6E" w:rsidRDefault="008A4450" w:rsidP="008A4450">
      <w:pPr>
        <w:pStyle w:val="paragraph"/>
      </w:pPr>
      <w:r w:rsidRPr="003C7F6E">
        <w:lastRenderedPageBreak/>
        <w:tab/>
        <w:t>(b)</w:t>
      </w:r>
      <w:r w:rsidRPr="003C7F6E">
        <w:tab/>
        <w:t>the individual has no regular care children who are rent assistance children.</w:t>
      </w:r>
    </w:p>
    <w:p w:rsidR="004A05F2" w:rsidRPr="003C7F6E" w:rsidRDefault="004A05F2" w:rsidP="004A05F2">
      <w:pPr>
        <w:pStyle w:val="ActHead5"/>
      </w:pPr>
      <w:bookmarkStart w:id="323" w:name="_Toc441660215"/>
      <w:r w:rsidRPr="003C7F6E">
        <w:rPr>
          <w:rStyle w:val="CharSectno"/>
        </w:rPr>
        <w:t>24G</w:t>
      </w:r>
      <w:r w:rsidRPr="003C7F6E">
        <w:t xml:space="preserve">  Overall method for working out maintenance income ceiling for Method 1</w:t>
      </w:r>
      <w:bookmarkEnd w:id="323"/>
    </w:p>
    <w:p w:rsidR="004A05F2" w:rsidRPr="003C7F6E" w:rsidRDefault="004A05F2" w:rsidP="004A05F2">
      <w:pPr>
        <w:pStyle w:val="subsection"/>
      </w:pPr>
      <w:r w:rsidRPr="003C7F6E">
        <w:tab/>
      </w:r>
      <w:r w:rsidRPr="003C7F6E">
        <w:tab/>
        <w:t xml:space="preserve">For the purposes of </w:t>
      </w:r>
      <w:r w:rsidR="003C7F6E">
        <w:t>paragraph (</w:t>
      </w:r>
      <w:r w:rsidRPr="003C7F6E">
        <w:t>d) of step 1 of the method statement in clause</w:t>
      </w:r>
      <w:r w:rsidR="003C7F6E">
        <w:t> </w:t>
      </w:r>
      <w:r w:rsidRPr="003C7F6E">
        <w:t xml:space="preserve">20, this is how to work out an individual’s maintenance income ceiling for maintenance income received by the individual, or the individual’s partner, from another individual (the </w:t>
      </w:r>
      <w:r w:rsidRPr="003C7F6E">
        <w:rPr>
          <w:b/>
          <w:i/>
        </w:rPr>
        <w:t>maintenance payer</w:t>
      </w:r>
      <w:r w:rsidRPr="003C7F6E">
        <w:t>) if the individual’s Part A rate is worked out using this Part (Method 1):</w:t>
      </w:r>
    </w:p>
    <w:p w:rsidR="004A05F2" w:rsidRPr="003C7F6E" w:rsidRDefault="004A05F2" w:rsidP="004A05F2">
      <w:pPr>
        <w:pStyle w:val="BoxHeadItalic"/>
      </w:pPr>
      <w:r w:rsidRPr="003C7F6E">
        <w:t>Method statement</w:t>
      </w:r>
    </w:p>
    <w:p w:rsidR="004A05F2" w:rsidRPr="003C7F6E" w:rsidRDefault="004A05F2" w:rsidP="004A05F2">
      <w:pPr>
        <w:pStyle w:val="BoxStep"/>
      </w:pPr>
      <w:r w:rsidRPr="003C7F6E">
        <w:t>Step 1.</w:t>
      </w:r>
      <w:r w:rsidRPr="003C7F6E">
        <w:tab/>
        <w:t xml:space="preserve">Work out the individual’s </w:t>
      </w:r>
      <w:r w:rsidRPr="003C7F6E">
        <w:rPr>
          <w:b/>
          <w:i/>
        </w:rPr>
        <w:t xml:space="preserve">above base standard amount </w:t>
      </w:r>
      <w:r w:rsidRPr="003C7F6E">
        <w:t>for the maintenance income using clause</w:t>
      </w:r>
      <w:r w:rsidR="003C7F6E">
        <w:t> </w:t>
      </w:r>
      <w:r w:rsidRPr="003C7F6E">
        <w:t>24H.</w:t>
      </w:r>
    </w:p>
    <w:p w:rsidR="0043775A" w:rsidRPr="003C7F6E" w:rsidRDefault="0043775A" w:rsidP="0043775A">
      <w:pPr>
        <w:pStyle w:val="BoxStep"/>
      </w:pPr>
      <w:r w:rsidRPr="003C7F6E">
        <w:t>Step 1A.</w:t>
      </w:r>
      <w:r w:rsidRPr="003C7F6E">
        <w:tab/>
        <w:t xml:space="preserve">Work out the individual’s </w:t>
      </w:r>
      <w:r w:rsidR="009E6497" w:rsidRPr="003C7F6E">
        <w:rPr>
          <w:b/>
          <w:i/>
        </w:rPr>
        <w:t>above base energy supplement amount</w:t>
      </w:r>
      <w:r w:rsidRPr="003C7F6E">
        <w:t xml:space="preserve"> for the maintenance income using clause</w:t>
      </w:r>
      <w:r w:rsidR="003C7F6E">
        <w:t> </w:t>
      </w:r>
      <w:r w:rsidRPr="003C7F6E">
        <w:t>24HA.</w:t>
      </w:r>
    </w:p>
    <w:p w:rsidR="004A05F2" w:rsidRPr="003C7F6E" w:rsidRDefault="004A05F2" w:rsidP="004A05F2">
      <w:pPr>
        <w:pStyle w:val="BoxStep"/>
      </w:pPr>
      <w:r w:rsidRPr="003C7F6E">
        <w:t>Step 2.</w:t>
      </w:r>
      <w:r w:rsidRPr="003C7F6E">
        <w:tab/>
        <w:t xml:space="preserve">Work out the individual’s </w:t>
      </w:r>
      <w:r w:rsidRPr="003C7F6E">
        <w:rPr>
          <w:b/>
          <w:i/>
        </w:rPr>
        <w:t>RA amount</w:t>
      </w:r>
      <w:r w:rsidRPr="003C7F6E">
        <w:t xml:space="preserve"> for the maintenance income using clause</w:t>
      </w:r>
      <w:r w:rsidR="003C7F6E">
        <w:t> </w:t>
      </w:r>
      <w:r w:rsidRPr="003C7F6E">
        <w:t>24J.</w:t>
      </w:r>
    </w:p>
    <w:p w:rsidR="004A05F2" w:rsidRPr="003C7F6E" w:rsidRDefault="004A05F2" w:rsidP="004A05F2">
      <w:pPr>
        <w:pStyle w:val="BoxStep"/>
      </w:pPr>
      <w:r w:rsidRPr="003C7F6E">
        <w:t>Step 3.</w:t>
      </w:r>
      <w:r w:rsidRPr="003C7F6E">
        <w:tab/>
        <w:t xml:space="preserve">Work out the individual’s </w:t>
      </w:r>
      <w:r w:rsidRPr="003C7F6E">
        <w:rPr>
          <w:b/>
          <w:i/>
        </w:rPr>
        <w:t>MIFA amount</w:t>
      </w:r>
      <w:r w:rsidRPr="003C7F6E">
        <w:t xml:space="preserve"> for the maintenance income using clause</w:t>
      </w:r>
      <w:r w:rsidR="003C7F6E">
        <w:t> </w:t>
      </w:r>
      <w:r w:rsidRPr="003C7F6E">
        <w:t>24K.</w:t>
      </w:r>
    </w:p>
    <w:p w:rsidR="004A05F2" w:rsidRPr="003C7F6E" w:rsidRDefault="004A05F2" w:rsidP="004A05F2">
      <w:pPr>
        <w:pStyle w:val="BoxStep"/>
      </w:pPr>
      <w:r w:rsidRPr="003C7F6E">
        <w:t>Step 4.</w:t>
      </w:r>
      <w:r w:rsidRPr="003C7F6E">
        <w:tab/>
        <w:t xml:space="preserve">Work out the individual’s </w:t>
      </w:r>
      <w:r w:rsidRPr="003C7F6E">
        <w:rPr>
          <w:b/>
          <w:i/>
        </w:rPr>
        <w:t>maintenance income ceiling</w:t>
      </w:r>
      <w:r w:rsidRPr="003C7F6E">
        <w:t xml:space="preserve"> for the maintenance income using clause</w:t>
      </w:r>
      <w:r w:rsidR="003C7F6E">
        <w:t> </w:t>
      </w:r>
      <w:r w:rsidRPr="003C7F6E">
        <w:t>24L.</w:t>
      </w:r>
    </w:p>
    <w:p w:rsidR="004A05F2" w:rsidRPr="003C7F6E" w:rsidRDefault="004A05F2" w:rsidP="004A05F2">
      <w:pPr>
        <w:pStyle w:val="ActHead5"/>
      </w:pPr>
      <w:bookmarkStart w:id="324" w:name="_Toc441660216"/>
      <w:r w:rsidRPr="003C7F6E">
        <w:rPr>
          <w:rStyle w:val="CharSectno"/>
        </w:rPr>
        <w:t>24H</w:t>
      </w:r>
      <w:r w:rsidRPr="003C7F6E">
        <w:t xml:space="preserve">  How to work out an individual’s above base standard amount</w:t>
      </w:r>
      <w:bookmarkEnd w:id="324"/>
    </w:p>
    <w:p w:rsidR="004A05F2" w:rsidRPr="003C7F6E" w:rsidRDefault="004A05F2" w:rsidP="004A05F2">
      <w:pPr>
        <w:pStyle w:val="subsection"/>
      </w:pPr>
      <w:r w:rsidRPr="003C7F6E">
        <w:tab/>
      </w:r>
      <w:r w:rsidRPr="003C7F6E">
        <w:tab/>
        <w:t xml:space="preserve">The individual’s </w:t>
      </w:r>
      <w:r w:rsidRPr="003C7F6E">
        <w:rPr>
          <w:b/>
          <w:i/>
        </w:rPr>
        <w:t>above base standard amount</w:t>
      </w:r>
      <w:r w:rsidRPr="003C7F6E">
        <w:t xml:space="preserve"> for the maintenance income is the difference between:</w:t>
      </w:r>
    </w:p>
    <w:p w:rsidR="004A05F2" w:rsidRPr="003C7F6E" w:rsidRDefault="004A05F2" w:rsidP="004A05F2">
      <w:pPr>
        <w:pStyle w:val="paragraph"/>
      </w:pPr>
      <w:r w:rsidRPr="003C7F6E">
        <w:tab/>
        <w:t>(a)</w:t>
      </w:r>
      <w:r w:rsidRPr="003C7F6E">
        <w:tab/>
        <w:t>the individual’s standard rate under Division</w:t>
      </w:r>
      <w:r w:rsidR="003C7F6E">
        <w:t> </w:t>
      </w:r>
      <w:r w:rsidRPr="003C7F6E">
        <w:t>2 of this Part (clauses</w:t>
      </w:r>
      <w:r w:rsidR="003C7F6E">
        <w:t> </w:t>
      </w:r>
      <w:r w:rsidRPr="003C7F6E">
        <w:t xml:space="preserve">7 to 11) for the FTB children of the individual in respect of whom the individual, or the individual’s partner, is </w:t>
      </w:r>
      <w:r w:rsidRPr="003C7F6E">
        <w:lastRenderedPageBreak/>
        <w:t>entitled to apply for maintenance income from the maintenance payer; and</w:t>
      </w:r>
    </w:p>
    <w:p w:rsidR="004A05F2" w:rsidRPr="003C7F6E" w:rsidRDefault="004A05F2" w:rsidP="004A05F2">
      <w:pPr>
        <w:pStyle w:val="paragraph"/>
      </w:pPr>
      <w:r w:rsidRPr="003C7F6E">
        <w:tab/>
        <w:t>(b)</w:t>
      </w:r>
      <w:r w:rsidRPr="003C7F6E">
        <w:tab/>
        <w:t>the individual’s standard rate under Division</w:t>
      </w:r>
      <w:r w:rsidR="003C7F6E">
        <w:t> </w:t>
      </w:r>
      <w:r w:rsidRPr="003C7F6E">
        <w:t>2 of Part</w:t>
      </w:r>
      <w:r w:rsidR="003C7F6E">
        <w:t> </w:t>
      </w:r>
      <w:r w:rsidRPr="003C7F6E">
        <w:t>3 (clauses</w:t>
      </w:r>
      <w:r w:rsidR="003C7F6E">
        <w:t> </w:t>
      </w:r>
      <w:r w:rsidRPr="003C7F6E">
        <w:t>26 and 27) for those children (assuming that the individual’s Part A rate were calculated under Part</w:t>
      </w:r>
      <w:r w:rsidR="003C7F6E">
        <w:t> </w:t>
      </w:r>
      <w:r w:rsidRPr="003C7F6E">
        <w:t>3).</w:t>
      </w:r>
    </w:p>
    <w:p w:rsidR="00403FA1" w:rsidRPr="003C7F6E" w:rsidRDefault="00403FA1" w:rsidP="00403FA1">
      <w:pPr>
        <w:pStyle w:val="ActHead5"/>
      </w:pPr>
      <w:bookmarkStart w:id="325" w:name="_Toc441660217"/>
      <w:r w:rsidRPr="003C7F6E">
        <w:rPr>
          <w:rStyle w:val="CharSectno"/>
        </w:rPr>
        <w:t>24HA</w:t>
      </w:r>
      <w:r w:rsidRPr="003C7F6E">
        <w:t xml:space="preserve">  How to work out an individual’s above base energy supplement amount</w:t>
      </w:r>
      <w:bookmarkEnd w:id="325"/>
    </w:p>
    <w:p w:rsidR="00E133C0" w:rsidRPr="003C7F6E" w:rsidRDefault="00E133C0" w:rsidP="00E133C0">
      <w:pPr>
        <w:pStyle w:val="subsection"/>
      </w:pPr>
      <w:r w:rsidRPr="003C7F6E">
        <w:tab/>
      </w:r>
      <w:r w:rsidRPr="003C7F6E">
        <w:tab/>
        <w:t xml:space="preserve">The individual’s </w:t>
      </w:r>
      <w:r w:rsidR="00403FA1" w:rsidRPr="003C7F6E">
        <w:rPr>
          <w:b/>
          <w:i/>
        </w:rPr>
        <w:t>above base energy supplement amount</w:t>
      </w:r>
      <w:r w:rsidRPr="003C7F6E">
        <w:t xml:space="preserve"> for the maintenance income is the difference between:</w:t>
      </w:r>
    </w:p>
    <w:p w:rsidR="00E133C0" w:rsidRPr="003C7F6E" w:rsidRDefault="00E133C0" w:rsidP="00E133C0">
      <w:pPr>
        <w:pStyle w:val="paragraph"/>
      </w:pPr>
      <w:r w:rsidRPr="003C7F6E">
        <w:tab/>
        <w:t>(a)</w:t>
      </w:r>
      <w:r w:rsidRPr="003C7F6E">
        <w:tab/>
        <w:t xml:space="preserve">the individual’s </w:t>
      </w:r>
      <w:r w:rsidR="00AA2157" w:rsidRPr="003C7F6E">
        <w:t>energy supplement</w:t>
      </w:r>
      <w:r w:rsidRPr="003C7F6E">
        <w:t xml:space="preserve"> (Part A) under Subdivision A of Division</w:t>
      </w:r>
      <w:r w:rsidR="003C7F6E">
        <w:t> </w:t>
      </w:r>
      <w:r w:rsidRPr="003C7F6E">
        <w:t>2AA of Part</w:t>
      </w:r>
      <w:r w:rsidR="003C7F6E">
        <w:t> </w:t>
      </w:r>
      <w:r w:rsidRPr="003C7F6E">
        <w:t>5 (clause</w:t>
      </w:r>
      <w:r w:rsidR="003C7F6E">
        <w:t> </w:t>
      </w:r>
      <w:r w:rsidRPr="003C7F6E">
        <w:t>38AA) for the FTB children of the individual in respect of whom the individual, or the individual’s partner, is entitled to apply for maintenance income from the maintenance payer; and</w:t>
      </w:r>
    </w:p>
    <w:p w:rsidR="00E133C0" w:rsidRPr="003C7F6E" w:rsidRDefault="00E133C0" w:rsidP="00E133C0">
      <w:pPr>
        <w:pStyle w:val="paragraph"/>
      </w:pPr>
      <w:r w:rsidRPr="003C7F6E">
        <w:tab/>
        <w:t>(b)</w:t>
      </w:r>
      <w:r w:rsidRPr="003C7F6E">
        <w:tab/>
        <w:t xml:space="preserve">the individual’s </w:t>
      </w:r>
      <w:r w:rsidR="00FB0685" w:rsidRPr="003C7F6E">
        <w:t>energy supplement</w:t>
      </w:r>
      <w:r w:rsidRPr="003C7F6E">
        <w:t xml:space="preserve"> (Part A) under Subdivision B of Division</w:t>
      </w:r>
      <w:r w:rsidR="003C7F6E">
        <w:t> </w:t>
      </w:r>
      <w:r w:rsidRPr="003C7F6E">
        <w:t>2AA of Part</w:t>
      </w:r>
      <w:r w:rsidR="003C7F6E">
        <w:t> </w:t>
      </w:r>
      <w:r w:rsidRPr="003C7F6E">
        <w:t>5 (clause</w:t>
      </w:r>
      <w:r w:rsidR="003C7F6E">
        <w:t> </w:t>
      </w:r>
      <w:r w:rsidRPr="003C7F6E">
        <w:t>38AF) for those children (assuming that the individual’s Part A rate were calculated under Part</w:t>
      </w:r>
      <w:r w:rsidR="003C7F6E">
        <w:t> </w:t>
      </w:r>
      <w:r w:rsidRPr="003C7F6E">
        <w:t>3).</w:t>
      </w:r>
    </w:p>
    <w:p w:rsidR="004A05F2" w:rsidRPr="003C7F6E" w:rsidRDefault="004A05F2" w:rsidP="004A05F2">
      <w:pPr>
        <w:pStyle w:val="ActHead5"/>
      </w:pPr>
      <w:bookmarkStart w:id="326" w:name="_Toc441660218"/>
      <w:r w:rsidRPr="003C7F6E">
        <w:rPr>
          <w:rStyle w:val="CharSectno"/>
        </w:rPr>
        <w:t>24J</w:t>
      </w:r>
      <w:r w:rsidRPr="003C7F6E">
        <w:t xml:space="preserve">  How to work out an individual’s RA (rent assistance) amount</w:t>
      </w:r>
      <w:bookmarkEnd w:id="326"/>
    </w:p>
    <w:p w:rsidR="004A05F2" w:rsidRPr="003C7F6E" w:rsidRDefault="004A05F2" w:rsidP="004A05F2">
      <w:pPr>
        <w:pStyle w:val="subsection"/>
      </w:pPr>
      <w:r w:rsidRPr="003C7F6E">
        <w:tab/>
      </w:r>
      <w:r w:rsidRPr="003C7F6E">
        <w:tab/>
        <w:t xml:space="preserve">This is how to work out the individual’s </w:t>
      </w:r>
      <w:r w:rsidRPr="003C7F6E">
        <w:rPr>
          <w:b/>
          <w:i/>
        </w:rPr>
        <w:t xml:space="preserve">RA amount </w:t>
      </w:r>
      <w:r w:rsidRPr="003C7F6E">
        <w:t>for the maintenance income:</w:t>
      </w:r>
    </w:p>
    <w:p w:rsidR="004A05F2" w:rsidRPr="003C7F6E" w:rsidRDefault="004A05F2" w:rsidP="00F35E44">
      <w:pPr>
        <w:pStyle w:val="BoxText"/>
        <w:rPr>
          <w:i/>
        </w:rPr>
      </w:pPr>
      <w:r w:rsidRPr="003C7F6E">
        <w:rPr>
          <w:i/>
        </w:rPr>
        <w:t>Method statement</w:t>
      </w:r>
    </w:p>
    <w:p w:rsidR="004A05F2" w:rsidRPr="003C7F6E" w:rsidRDefault="004A05F2" w:rsidP="00F35E44">
      <w:pPr>
        <w:pStyle w:val="BoxStep"/>
      </w:pPr>
      <w:r w:rsidRPr="003C7F6E">
        <w:t>Step 1.</w:t>
      </w:r>
      <w:r w:rsidRPr="003C7F6E">
        <w:tab/>
        <w:t>Work out the individual’s rent assistance (if any) under Subdivision A of Division</w:t>
      </w:r>
      <w:r w:rsidR="003C7F6E">
        <w:t> </w:t>
      </w:r>
      <w:r w:rsidRPr="003C7F6E">
        <w:t>2B of Part</w:t>
      </w:r>
      <w:r w:rsidR="003C7F6E">
        <w:t> </w:t>
      </w:r>
      <w:r w:rsidRPr="003C7F6E">
        <w:t>5.</w:t>
      </w:r>
    </w:p>
    <w:p w:rsidR="004A05F2" w:rsidRPr="003C7F6E" w:rsidRDefault="004A05F2" w:rsidP="00F35E44">
      <w:pPr>
        <w:pStyle w:val="BoxStep"/>
      </w:pPr>
      <w:r w:rsidRPr="003C7F6E">
        <w:t>Step 2.</w:t>
      </w:r>
      <w:r w:rsidRPr="003C7F6E">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3C7F6E" w:rsidRDefault="004A05F2" w:rsidP="0012280A">
      <w:pPr>
        <w:pStyle w:val="BoxStep"/>
        <w:keepLines/>
      </w:pPr>
      <w:r w:rsidRPr="003C7F6E">
        <w:lastRenderedPageBreak/>
        <w:t>Step 3.</w:t>
      </w:r>
      <w:r w:rsidRPr="003C7F6E">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C7F6E">
        <w:rPr>
          <w:b/>
          <w:i/>
        </w:rPr>
        <w:t>RA amount</w:t>
      </w:r>
      <w:r w:rsidRPr="003C7F6E">
        <w:t xml:space="preserve"> for the maintenance income.</w:t>
      </w:r>
    </w:p>
    <w:p w:rsidR="004A05F2" w:rsidRPr="003C7F6E" w:rsidRDefault="004A05F2" w:rsidP="0012280A">
      <w:pPr>
        <w:pStyle w:val="BoxStep"/>
        <w:keepLines/>
      </w:pPr>
      <w:r w:rsidRPr="003C7F6E">
        <w:t>Step 4.</w:t>
      </w:r>
      <w:r w:rsidRPr="003C7F6E">
        <w:tab/>
        <w:t xml:space="preserve">If the individual, and the individual’s partner, between them are entitled to apply for maintenance income from more than one maintenance payer, the individual’s </w:t>
      </w:r>
      <w:r w:rsidRPr="003C7F6E">
        <w:rPr>
          <w:b/>
          <w:i/>
        </w:rPr>
        <w:t>RA amount</w:t>
      </w:r>
      <w:r w:rsidRPr="003C7F6E">
        <w:t xml:space="preserve"> for maintenance income received from a particular maintenance payer is worked out using the formula:</w:t>
      </w:r>
      <w:r w:rsidR="00F35E44" w:rsidRPr="003C7F6E">
        <w:t xml:space="preserve"> </w:t>
      </w:r>
    </w:p>
    <w:p w:rsidR="00F35E44" w:rsidRPr="003C7F6E" w:rsidRDefault="00153A5C" w:rsidP="00F35E44">
      <w:pPr>
        <w:pStyle w:val="BoxStep"/>
        <w:ind w:left="1134" w:firstLine="851"/>
      </w:pPr>
      <w:r w:rsidRPr="003C7F6E">
        <w:rPr>
          <w:noProof/>
        </w:rPr>
        <w:drawing>
          <wp:inline distT="0" distB="0" distL="0" distR="0" wp14:anchorId="0E23B399" wp14:editId="0AADA883">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3C7F6E" w:rsidRDefault="004A05F2" w:rsidP="004A05F2">
      <w:pPr>
        <w:pStyle w:val="ActHead5"/>
      </w:pPr>
      <w:bookmarkStart w:id="327" w:name="_Toc441660219"/>
      <w:r w:rsidRPr="003C7F6E">
        <w:rPr>
          <w:rStyle w:val="CharSectno"/>
        </w:rPr>
        <w:t>24K</w:t>
      </w:r>
      <w:r w:rsidRPr="003C7F6E">
        <w:t xml:space="preserve">  How to work out an individual’s MIFA (maintenance income free area) amount</w:t>
      </w:r>
      <w:bookmarkEnd w:id="327"/>
    </w:p>
    <w:p w:rsidR="004A05F2" w:rsidRPr="003C7F6E" w:rsidRDefault="004A05F2" w:rsidP="004A05F2">
      <w:pPr>
        <w:pStyle w:val="subsection"/>
      </w:pPr>
      <w:r w:rsidRPr="003C7F6E">
        <w:tab/>
        <w:t>(1)</w:t>
      </w:r>
      <w:r w:rsidRPr="003C7F6E">
        <w:tab/>
        <w:t xml:space="preserve">If the individual, and the individual’s partner, between them are entitled to apply for maintenance income from only one maintenance payer, then the individual’s </w:t>
      </w:r>
      <w:r w:rsidRPr="003C7F6E">
        <w:rPr>
          <w:b/>
          <w:i/>
        </w:rPr>
        <w:t>MIFA amount</w:t>
      </w:r>
      <w:r w:rsidRPr="003C7F6E">
        <w:t xml:space="preserve"> for the maintenance income is the amount of the individual’s maintenance income free area.</w:t>
      </w:r>
    </w:p>
    <w:p w:rsidR="004A05F2" w:rsidRPr="003C7F6E" w:rsidRDefault="004A05F2" w:rsidP="004A05F2">
      <w:pPr>
        <w:pStyle w:val="SubsectionHead"/>
      </w:pPr>
      <w:r w:rsidRPr="003C7F6E">
        <w:t>Apportioning the maintenance income free area</w:t>
      </w:r>
    </w:p>
    <w:p w:rsidR="004A05F2" w:rsidRPr="003C7F6E" w:rsidRDefault="004A05F2" w:rsidP="004A05F2">
      <w:pPr>
        <w:pStyle w:val="subsection"/>
      </w:pPr>
      <w:r w:rsidRPr="003C7F6E">
        <w:tab/>
        <w:t>(2)</w:t>
      </w:r>
      <w:r w:rsidRPr="003C7F6E">
        <w:tab/>
        <w:t xml:space="preserve">If the individual, and the individual’s partner, between them are entitled to apply for maintenance income from more than one maintenance payer, the individual’s </w:t>
      </w:r>
      <w:r w:rsidRPr="003C7F6E">
        <w:rPr>
          <w:b/>
          <w:i/>
        </w:rPr>
        <w:t>MIFA amount</w:t>
      </w:r>
      <w:r w:rsidRPr="003C7F6E">
        <w:t xml:space="preserve"> for </w:t>
      </w:r>
      <w:r w:rsidRPr="003C7F6E">
        <w:lastRenderedPageBreak/>
        <w:t>maintenance income received from a particular maintenance payer is worked out using the following formula:</w:t>
      </w:r>
    </w:p>
    <w:p w:rsidR="00625536" w:rsidRPr="003C7F6E" w:rsidRDefault="00486B15" w:rsidP="00486B15">
      <w:pPr>
        <w:pStyle w:val="subsection"/>
        <w:spacing w:before="120" w:after="120"/>
      </w:pPr>
      <w:r w:rsidRPr="003C7F6E">
        <w:tab/>
      </w:r>
      <w:r w:rsidR="00153A5C" w:rsidRPr="003C7F6E">
        <w:rPr>
          <w:noProof/>
        </w:rPr>
        <w:drawing>
          <wp:inline distT="0" distB="0" distL="0" distR="0" wp14:anchorId="43265858" wp14:editId="31180EFF">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3C7F6E" w:rsidRDefault="00083504" w:rsidP="00676594">
      <w:pPr>
        <w:pStyle w:val="subsection2"/>
        <w:spacing w:before="60"/>
      </w:pPr>
      <w:r w:rsidRPr="003C7F6E">
        <w:t>w</w:t>
      </w:r>
      <w:r w:rsidR="004A05F2" w:rsidRPr="003C7F6E">
        <w:t>here:</w:t>
      </w:r>
    </w:p>
    <w:p w:rsidR="004A05F2" w:rsidRPr="003C7F6E" w:rsidRDefault="004A05F2" w:rsidP="004A05F2">
      <w:pPr>
        <w:pStyle w:val="Definition"/>
      </w:pPr>
      <w:r w:rsidRPr="003C7F6E">
        <w:rPr>
          <w:b/>
          <w:i/>
        </w:rPr>
        <w:t>individual’s no child amount</w:t>
      </w:r>
      <w:r w:rsidRPr="003C7F6E">
        <w:t xml:space="preserve"> is the amount worked out using the following formula:</w:t>
      </w:r>
    </w:p>
    <w:p w:rsidR="00625536" w:rsidRPr="003C7F6E" w:rsidRDefault="00153A5C" w:rsidP="00486B15">
      <w:pPr>
        <w:pStyle w:val="Definition"/>
        <w:spacing w:before="120" w:after="120"/>
      </w:pPr>
      <w:r w:rsidRPr="003C7F6E">
        <w:rPr>
          <w:noProof/>
        </w:rPr>
        <w:drawing>
          <wp:inline distT="0" distB="0" distL="0" distR="0" wp14:anchorId="03041D1D" wp14:editId="4FDD9828">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3C7F6E" w:rsidRDefault="004A05F2" w:rsidP="004A05F2">
      <w:pPr>
        <w:pStyle w:val="ActHead5"/>
      </w:pPr>
      <w:bookmarkStart w:id="328" w:name="_Toc441660220"/>
      <w:r w:rsidRPr="003C7F6E">
        <w:rPr>
          <w:rStyle w:val="CharSectno"/>
        </w:rPr>
        <w:t>24L</w:t>
      </w:r>
      <w:r w:rsidRPr="003C7F6E">
        <w:t xml:space="preserve">  How to work out an individual’s maintenance income ceiling</w:t>
      </w:r>
      <w:bookmarkEnd w:id="328"/>
    </w:p>
    <w:p w:rsidR="004A05F2" w:rsidRPr="003C7F6E" w:rsidRDefault="004A05F2" w:rsidP="004A05F2">
      <w:pPr>
        <w:pStyle w:val="subsection"/>
      </w:pPr>
      <w:r w:rsidRPr="003C7F6E">
        <w:tab/>
      </w:r>
      <w:r w:rsidRPr="003C7F6E">
        <w:tab/>
        <w:t xml:space="preserve">The individual’s </w:t>
      </w:r>
      <w:r w:rsidRPr="003C7F6E">
        <w:rPr>
          <w:b/>
          <w:i/>
        </w:rPr>
        <w:t xml:space="preserve">maintenance income ceiling </w:t>
      </w:r>
      <w:r w:rsidRPr="003C7F6E">
        <w:t>for the maintenance income is worked out using the following formula:</w:t>
      </w:r>
    </w:p>
    <w:p w:rsidR="00FB0685" w:rsidRPr="003C7F6E" w:rsidRDefault="00486B15" w:rsidP="00FB0685">
      <w:pPr>
        <w:pStyle w:val="subsection2"/>
      </w:pPr>
      <w:r w:rsidRPr="003C7F6E">
        <w:tab/>
      </w:r>
      <w:r w:rsidR="00FB0685" w:rsidRPr="003C7F6E">
        <w:rPr>
          <w:noProof/>
        </w:rPr>
        <w:drawing>
          <wp:inline distT="0" distB="0" distL="0" distR="0" wp14:anchorId="03232056" wp14:editId="759C39A3">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3C7F6E" w:rsidRDefault="004A05F2" w:rsidP="008108BD">
      <w:pPr>
        <w:pStyle w:val="ActHead4"/>
      </w:pPr>
      <w:bookmarkStart w:id="329" w:name="_Toc441660221"/>
      <w:r w:rsidRPr="003C7F6E">
        <w:rPr>
          <w:rStyle w:val="CharSubdNo"/>
        </w:rPr>
        <w:lastRenderedPageBreak/>
        <w:t>Subdivision D</w:t>
      </w:r>
      <w:r w:rsidRPr="003C7F6E">
        <w:t>—</w:t>
      </w:r>
      <w:r w:rsidRPr="003C7F6E">
        <w:rPr>
          <w:rStyle w:val="CharSubdText"/>
        </w:rPr>
        <w:t>Maintenance income ceiling for purposes of comparison for Method 2</w:t>
      </w:r>
      <w:bookmarkEnd w:id="329"/>
    </w:p>
    <w:p w:rsidR="003E6176" w:rsidRPr="003C7F6E" w:rsidRDefault="003E6176" w:rsidP="003E6176">
      <w:pPr>
        <w:pStyle w:val="ActHead5"/>
      </w:pPr>
      <w:bookmarkStart w:id="330" w:name="_Toc441660222"/>
      <w:r w:rsidRPr="003C7F6E">
        <w:rPr>
          <w:rStyle w:val="CharSectno"/>
        </w:rPr>
        <w:t>24M</w:t>
      </w:r>
      <w:r w:rsidRPr="003C7F6E">
        <w:t xml:space="preserve">  Subdivision not always to apply</w:t>
      </w:r>
      <w:bookmarkEnd w:id="330"/>
    </w:p>
    <w:p w:rsidR="003E6176" w:rsidRPr="003C7F6E" w:rsidRDefault="003E6176" w:rsidP="003E6176">
      <w:pPr>
        <w:pStyle w:val="subsection"/>
      </w:pPr>
      <w:r w:rsidRPr="003C7F6E">
        <w:tab/>
      </w:r>
      <w:r w:rsidRPr="003C7F6E">
        <w:tab/>
        <w:t>This Subdivision does not apply to an individual if:</w:t>
      </w:r>
    </w:p>
    <w:p w:rsidR="003E6176" w:rsidRPr="003C7F6E" w:rsidRDefault="003E6176" w:rsidP="003E6176">
      <w:pPr>
        <w:pStyle w:val="paragraph"/>
      </w:pPr>
      <w:r w:rsidRPr="003C7F6E">
        <w:tab/>
        <w:t>(a)</w:t>
      </w:r>
      <w:r w:rsidRPr="003C7F6E">
        <w:tab/>
        <w:t>the individual, and the individual’s partner, between them are entitled to apply for maintenance income:</w:t>
      </w:r>
    </w:p>
    <w:p w:rsidR="003E6176" w:rsidRPr="003C7F6E" w:rsidRDefault="003E6176" w:rsidP="003E6176">
      <w:pPr>
        <w:pStyle w:val="paragraphsub"/>
      </w:pPr>
      <w:r w:rsidRPr="003C7F6E">
        <w:tab/>
        <w:t>(i)</w:t>
      </w:r>
      <w:r w:rsidRPr="003C7F6E">
        <w:tab/>
        <w:t>from only one other individual; and</w:t>
      </w:r>
    </w:p>
    <w:p w:rsidR="003E6176" w:rsidRPr="003C7F6E" w:rsidRDefault="003E6176" w:rsidP="003E6176">
      <w:pPr>
        <w:pStyle w:val="paragraphsub"/>
      </w:pPr>
      <w:r w:rsidRPr="003C7F6E">
        <w:tab/>
        <w:t>(ii)</w:t>
      </w:r>
      <w:r w:rsidRPr="003C7F6E">
        <w:tab/>
        <w:t>in respect of all of the FTB children of the individual; and</w:t>
      </w:r>
    </w:p>
    <w:p w:rsidR="003E6176" w:rsidRPr="003C7F6E" w:rsidRDefault="003E6176" w:rsidP="003E6176">
      <w:pPr>
        <w:pStyle w:val="paragraph"/>
      </w:pPr>
      <w:r w:rsidRPr="003C7F6E">
        <w:tab/>
        <w:t>(b)</w:t>
      </w:r>
      <w:r w:rsidRPr="003C7F6E">
        <w:tab/>
        <w:t>the individual has no regular care children who are rent assistance children.</w:t>
      </w:r>
    </w:p>
    <w:p w:rsidR="004A05F2" w:rsidRPr="003C7F6E" w:rsidRDefault="004A05F2" w:rsidP="004A05F2">
      <w:pPr>
        <w:pStyle w:val="ActHead5"/>
      </w:pPr>
      <w:bookmarkStart w:id="331" w:name="_Toc441660223"/>
      <w:r w:rsidRPr="003C7F6E">
        <w:rPr>
          <w:rStyle w:val="CharSectno"/>
        </w:rPr>
        <w:t>24N</w:t>
      </w:r>
      <w:r w:rsidRPr="003C7F6E">
        <w:t xml:space="preserve">  Overall method for working out maintenance income ceiling for purposes of comparison for Method 2</w:t>
      </w:r>
      <w:bookmarkEnd w:id="331"/>
    </w:p>
    <w:p w:rsidR="004A05F2" w:rsidRPr="003C7F6E" w:rsidRDefault="004A05F2" w:rsidP="004A05F2">
      <w:pPr>
        <w:pStyle w:val="subsection"/>
      </w:pPr>
      <w:r w:rsidRPr="003C7F6E">
        <w:tab/>
      </w:r>
      <w:r w:rsidRPr="003C7F6E">
        <w:tab/>
        <w:t>For</w:t>
      </w:r>
      <w:r w:rsidRPr="003C7F6E">
        <w:rPr>
          <w:b/>
        </w:rPr>
        <w:t xml:space="preserve"> </w:t>
      </w:r>
      <w:r w:rsidRPr="003C7F6E">
        <w:t xml:space="preserve">the purposes of the comparison in </w:t>
      </w:r>
      <w:r w:rsidR="002D49DF" w:rsidRPr="003C7F6E">
        <w:t xml:space="preserve">step 4 </w:t>
      </w:r>
      <w:r w:rsidRPr="003C7F6E">
        <w:t>of the method statement in clause</w:t>
      </w:r>
      <w:r w:rsidR="003C7F6E">
        <w:t> </w:t>
      </w:r>
      <w:r w:rsidRPr="003C7F6E">
        <w:t xml:space="preserve">25, this is how to work out an individual’s maintenance income ceiling for maintenance income received by the individual, or the individual’s partner, from another individual (the </w:t>
      </w:r>
      <w:r w:rsidRPr="003C7F6E">
        <w:rPr>
          <w:b/>
          <w:i/>
        </w:rPr>
        <w:t>maintenance payer</w:t>
      </w:r>
      <w:r w:rsidRPr="003C7F6E">
        <w:t>) if the individual’s Part A rate is worked out using Part</w:t>
      </w:r>
      <w:r w:rsidR="003C7F6E">
        <w:t> </w:t>
      </w:r>
      <w:r w:rsidRPr="003C7F6E">
        <w:t>3 of this Schedule (Method 2):</w:t>
      </w:r>
    </w:p>
    <w:p w:rsidR="004A05F2" w:rsidRPr="003C7F6E" w:rsidRDefault="004A05F2" w:rsidP="0012280A">
      <w:pPr>
        <w:pStyle w:val="BoxHeadItalic"/>
        <w:keepNext/>
      </w:pPr>
      <w:r w:rsidRPr="003C7F6E">
        <w:t>Method statement</w:t>
      </w:r>
    </w:p>
    <w:p w:rsidR="004A05F2" w:rsidRPr="003C7F6E" w:rsidRDefault="004A05F2" w:rsidP="004A05F2">
      <w:pPr>
        <w:pStyle w:val="BoxStep"/>
      </w:pPr>
      <w:r w:rsidRPr="003C7F6E">
        <w:t>Step 1.</w:t>
      </w:r>
      <w:r w:rsidRPr="003C7F6E">
        <w:tab/>
        <w:t xml:space="preserve">Work out the individual’s </w:t>
      </w:r>
      <w:r w:rsidRPr="003C7F6E">
        <w:rPr>
          <w:b/>
          <w:i/>
        </w:rPr>
        <w:t xml:space="preserve">standard amount </w:t>
      </w:r>
      <w:r w:rsidRPr="003C7F6E">
        <w:t>for the maintenance income using clause</w:t>
      </w:r>
      <w:r w:rsidR="003C7F6E">
        <w:t> </w:t>
      </w:r>
      <w:r w:rsidRPr="003C7F6E">
        <w:t>24P.</w:t>
      </w:r>
    </w:p>
    <w:p w:rsidR="004A05F2" w:rsidRPr="003C7F6E" w:rsidRDefault="004A05F2" w:rsidP="004A05F2">
      <w:pPr>
        <w:pStyle w:val="BoxStep"/>
      </w:pPr>
      <w:r w:rsidRPr="003C7F6E">
        <w:t>Step 2.</w:t>
      </w:r>
      <w:r w:rsidRPr="003C7F6E">
        <w:tab/>
        <w:t xml:space="preserve">Work out the individual’s </w:t>
      </w:r>
      <w:r w:rsidRPr="003C7F6E">
        <w:rPr>
          <w:b/>
          <w:i/>
        </w:rPr>
        <w:t>LFS amount</w:t>
      </w:r>
      <w:r w:rsidRPr="003C7F6E">
        <w:t xml:space="preserve"> for the maintenance income using clause</w:t>
      </w:r>
      <w:r w:rsidR="003C7F6E">
        <w:t> </w:t>
      </w:r>
      <w:r w:rsidRPr="003C7F6E">
        <w:t>24Q.</w:t>
      </w:r>
    </w:p>
    <w:p w:rsidR="004C561E" w:rsidRPr="003C7F6E" w:rsidRDefault="004C561E" w:rsidP="004C561E">
      <w:pPr>
        <w:pStyle w:val="BoxStep"/>
        <w:keepNext/>
        <w:keepLines/>
      </w:pPr>
      <w:r w:rsidRPr="003C7F6E">
        <w:lastRenderedPageBreak/>
        <w:t>Step 2A.</w:t>
      </w:r>
      <w:r w:rsidRPr="003C7F6E">
        <w:tab/>
        <w:t xml:space="preserve">Work out the individual’s </w:t>
      </w:r>
      <w:r w:rsidRPr="003C7F6E">
        <w:rPr>
          <w:b/>
          <w:i/>
        </w:rPr>
        <w:t>newborn supplement</w:t>
      </w:r>
      <w:r w:rsidRPr="003C7F6E">
        <w:t xml:space="preserve"> (if any) under Division</w:t>
      </w:r>
      <w:r w:rsidR="003C7F6E">
        <w:t> </w:t>
      </w:r>
      <w:r w:rsidRPr="003C7F6E">
        <w:t>1A of Part</w:t>
      </w:r>
      <w:r w:rsidR="003C7F6E">
        <w:t> </w:t>
      </w:r>
      <w:r w:rsidRPr="003C7F6E">
        <w:t>5 (clauses</w:t>
      </w:r>
      <w:r w:rsidR="003C7F6E">
        <w:t> </w:t>
      </w:r>
      <w:r w:rsidRPr="003C7F6E">
        <w:t>35A and 35B) for FTB children of the individual in respect of whom the individual, or the individual’s partner, is entitled to apply for maintenance income from the maintenance payer.</w:t>
      </w:r>
    </w:p>
    <w:p w:rsidR="004A05F2" w:rsidRPr="003C7F6E" w:rsidRDefault="004A05F2" w:rsidP="00906282">
      <w:pPr>
        <w:pStyle w:val="BoxStep"/>
        <w:keepNext/>
        <w:keepLines/>
      </w:pPr>
      <w:r w:rsidRPr="003C7F6E">
        <w:t>Step 3.</w:t>
      </w:r>
      <w:r w:rsidRPr="003C7F6E">
        <w:tab/>
        <w:t xml:space="preserve">Work out the individual’s </w:t>
      </w:r>
      <w:r w:rsidRPr="003C7F6E">
        <w:rPr>
          <w:b/>
          <w:i/>
        </w:rPr>
        <w:t>multiple birth allowance</w:t>
      </w:r>
      <w:r w:rsidRPr="003C7F6E">
        <w:t xml:space="preserve"> (if any) under Division</w:t>
      </w:r>
      <w:r w:rsidR="003C7F6E">
        <w:t> </w:t>
      </w:r>
      <w:r w:rsidRPr="003C7F6E">
        <w:t>2 of Part</w:t>
      </w:r>
      <w:r w:rsidR="003C7F6E">
        <w:t> </w:t>
      </w:r>
      <w:r w:rsidRPr="003C7F6E">
        <w:t>5 (clauses</w:t>
      </w:r>
      <w:r w:rsidR="003C7F6E">
        <w:t> </w:t>
      </w:r>
      <w:r w:rsidRPr="003C7F6E">
        <w:t>36 to 38) for FTB children of the individual in respect of whom the individual, or the individual’s partner, is entitled to apply for maintenance income from the maintenance payer.</w:t>
      </w:r>
    </w:p>
    <w:p w:rsidR="004A05F2" w:rsidRPr="003C7F6E" w:rsidRDefault="004A05F2" w:rsidP="004A05F2">
      <w:pPr>
        <w:pStyle w:val="BoxStep"/>
      </w:pPr>
      <w:r w:rsidRPr="003C7F6E">
        <w:t>Step 4.</w:t>
      </w:r>
      <w:r w:rsidRPr="003C7F6E">
        <w:tab/>
        <w:t xml:space="preserve">Work out the individual’s </w:t>
      </w:r>
      <w:r w:rsidRPr="003C7F6E">
        <w:rPr>
          <w:b/>
          <w:i/>
        </w:rPr>
        <w:t>supplement amount</w:t>
      </w:r>
      <w:r w:rsidRPr="003C7F6E">
        <w:t xml:space="preserve"> for the maintenance income using clause</w:t>
      </w:r>
      <w:r w:rsidR="003C7F6E">
        <w:t> </w:t>
      </w:r>
      <w:r w:rsidRPr="003C7F6E">
        <w:t>24R.</w:t>
      </w:r>
    </w:p>
    <w:p w:rsidR="00A45706" w:rsidRPr="003C7F6E" w:rsidRDefault="00A45706" w:rsidP="00A45706">
      <w:pPr>
        <w:pStyle w:val="BoxStep"/>
      </w:pPr>
      <w:r w:rsidRPr="003C7F6E">
        <w:t>Step 4A.</w:t>
      </w:r>
      <w:r w:rsidRPr="003C7F6E">
        <w:tab/>
        <w:t xml:space="preserve">Work out the individual’s </w:t>
      </w:r>
      <w:r w:rsidR="00E405F4" w:rsidRPr="003C7F6E">
        <w:rPr>
          <w:b/>
          <w:i/>
        </w:rPr>
        <w:t>energy supplement amount</w:t>
      </w:r>
      <w:r w:rsidRPr="003C7F6E">
        <w:t xml:space="preserve"> for the maintenance income using clause</w:t>
      </w:r>
      <w:r w:rsidR="003C7F6E">
        <w:t> </w:t>
      </w:r>
      <w:r w:rsidRPr="003C7F6E">
        <w:t>24RA.</w:t>
      </w:r>
    </w:p>
    <w:p w:rsidR="004A05F2" w:rsidRPr="003C7F6E" w:rsidRDefault="004A05F2" w:rsidP="004A05F2">
      <w:pPr>
        <w:pStyle w:val="BoxStep"/>
      </w:pPr>
      <w:r w:rsidRPr="003C7F6E">
        <w:t>Step 5.</w:t>
      </w:r>
      <w:r w:rsidRPr="003C7F6E">
        <w:tab/>
        <w:t xml:space="preserve">Work out the individual’s </w:t>
      </w:r>
      <w:r w:rsidRPr="003C7F6E">
        <w:rPr>
          <w:b/>
          <w:i/>
        </w:rPr>
        <w:t>RA amount</w:t>
      </w:r>
      <w:r w:rsidRPr="003C7F6E">
        <w:t xml:space="preserve"> for the maintenance income using clause</w:t>
      </w:r>
      <w:r w:rsidR="003C7F6E">
        <w:t> </w:t>
      </w:r>
      <w:r w:rsidRPr="003C7F6E">
        <w:t>24J.</w:t>
      </w:r>
    </w:p>
    <w:p w:rsidR="004A05F2" w:rsidRPr="003C7F6E" w:rsidRDefault="004A05F2" w:rsidP="004A05F2">
      <w:pPr>
        <w:pStyle w:val="BoxStep"/>
      </w:pPr>
      <w:r w:rsidRPr="003C7F6E">
        <w:t>Step 6.</w:t>
      </w:r>
      <w:r w:rsidRPr="003C7F6E">
        <w:tab/>
        <w:t xml:space="preserve">Work out the individual’s </w:t>
      </w:r>
      <w:r w:rsidRPr="003C7F6E">
        <w:rPr>
          <w:b/>
          <w:i/>
        </w:rPr>
        <w:t xml:space="preserve">MIFA amount </w:t>
      </w:r>
      <w:r w:rsidRPr="003C7F6E">
        <w:t>for the maintenance income using clause</w:t>
      </w:r>
      <w:r w:rsidR="003C7F6E">
        <w:t> </w:t>
      </w:r>
      <w:r w:rsidRPr="003C7F6E">
        <w:t>24K.</w:t>
      </w:r>
    </w:p>
    <w:p w:rsidR="004A05F2" w:rsidRPr="003C7F6E" w:rsidRDefault="004A05F2" w:rsidP="004A05F2">
      <w:pPr>
        <w:pStyle w:val="BoxStep"/>
      </w:pPr>
      <w:r w:rsidRPr="003C7F6E">
        <w:t>Step 7.</w:t>
      </w:r>
      <w:r w:rsidRPr="003C7F6E">
        <w:tab/>
        <w:t xml:space="preserve">Work out the individual’s </w:t>
      </w:r>
      <w:r w:rsidRPr="003C7F6E">
        <w:rPr>
          <w:b/>
          <w:i/>
        </w:rPr>
        <w:t>maintenance income ceiling</w:t>
      </w:r>
      <w:r w:rsidRPr="003C7F6E">
        <w:t xml:space="preserve"> for the maintenance income using clause</w:t>
      </w:r>
      <w:r w:rsidR="003C7F6E">
        <w:t> </w:t>
      </w:r>
      <w:r w:rsidRPr="003C7F6E">
        <w:t>24S.</w:t>
      </w:r>
    </w:p>
    <w:p w:rsidR="004A05F2" w:rsidRPr="003C7F6E" w:rsidRDefault="004A05F2" w:rsidP="004A05F2">
      <w:pPr>
        <w:pStyle w:val="ActHead5"/>
      </w:pPr>
      <w:bookmarkStart w:id="332" w:name="_Toc441660224"/>
      <w:r w:rsidRPr="003C7F6E">
        <w:rPr>
          <w:rStyle w:val="CharSectno"/>
        </w:rPr>
        <w:t>24P</w:t>
      </w:r>
      <w:r w:rsidRPr="003C7F6E">
        <w:t xml:space="preserve">  How to work out an individual’s standard amount</w:t>
      </w:r>
      <w:bookmarkEnd w:id="332"/>
    </w:p>
    <w:p w:rsidR="004A05F2" w:rsidRPr="003C7F6E" w:rsidRDefault="004A05F2" w:rsidP="004A05F2">
      <w:pPr>
        <w:pStyle w:val="subsection"/>
      </w:pPr>
      <w:r w:rsidRPr="003C7F6E">
        <w:tab/>
      </w:r>
      <w:r w:rsidRPr="003C7F6E">
        <w:tab/>
        <w:t xml:space="preserve">The individual’s </w:t>
      </w:r>
      <w:r w:rsidRPr="003C7F6E">
        <w:rPr>
          <w:b/>
          <w:i/>
        </w:rPr>
        <w:t>standard amount</w:t>
      </w:r>
      <w:r w:rsidRPr="003C7F6E">
        <w:t xml:space="preserve"> for the maintenance income is the individual’s standard rate under Division</w:t>
      </w:r>
      <w:r w:rsidR="003C7F6E">
        <w:t> </w:t>
      </w:r>
      <w:r w:rsidRPr="003C7F6E">
        <w:t>2 of this Part (clauses</w:t>
      </w:r>
      <w:r w:rsidR="003C7F6E">
        <w:t> </w:t>
      </w:r>
      <w:r w:rsidRPr="003C7F6E">
        <w:t>7 to 11) for the FTB children of the individual in respect of whom the individual, or the individual’s partner, is entitled to apply for maintenance income from the maintenance payer.</w:t>
      </w:r>
    </w:p>
    <w:p w:rsidR="004A05F2" w:rsidRPr="003C7F6E" w:rsidRDefault="004A05F2" w:rsidP="004A05F2">
      <w:pPr>
        <w:pStyle w:val="ActHead5"/>
      </w:pPr>
      <w:bookmarkStart w:id="333" w:name="_Toc441660225"/>
      <w:r w:rsidRPr="003C7F6E">
        <w:rPr>
          <w:rStyle w:val="CharSectno"/>
        </w:rPr>
        <w:lastRenderedPageBreak/>
        <w:t>24Q</w:t>
      </w:r>
      <w:r w:rsidRPr="003C7F6E">
        <w:t xml:space="preserve">  How to work out an individual’s LFS (large family supplement) amount</w:t>
      </w:r>
      <w:bookmarkEnd w:id="333"/>
    </w:p>
    <w:p w:rsidR="004A05F2" w:rsidRPr="003C7F6E" w:rsidRDefault="004A05F2" w:rsidP="004A05F2">
      <w:pPr>
        <w:pStyle w:val="subsection"/>
      </w:pPr>
      <w:r w:rsidRPr="003C7F6E">
        <w:tab/>
      </w:r>
      <w:r w:rsidRPr="003C7F6E">
        <w:tab/>
        <w:t xml:space="preserve">This is how to work out the individual’s </w:t>
      </w:r>
      <w:r w:rsidRPr="003C7F6E">
        <w:rPr>
          <w:b/>
          <w:i/>
        </w:rPr>
        <w:t xml:space="preserve">LFS amount </w:t>
      </w:r>
      <w:r w:rsidRPr="003C7F6E">
        <w:t>for the maintenance income:</w:t>
      </w:r>
    </w:p>
    <w:p w:rsidR="004A05F2" w:rsidRPr="003C7F6E" w:rsidRDefault="004A05F2" w:rsidP="00E33F5F">
      <w:pPr>
        <w:pStyle w:val="BoxText"/>
        <w:rPr>
          <w:i/>
        </w:rPr>
      </w:pPr>
      <w:r w:rsidRPr="003C7F6E">
        <w:rPr>
          <w:i/>
        </w:rPr>
        <w:t>Method statement</w:t>
      </w:r>
    </w:p>
    <w:p w:rsidR="004A05F2" w:rsidRPr="003C7F6E" w:rsidRDefault="004A05F2" w:rsidP="00E33F5F">
      <w:pPr>
        <w:pStyle w:val="BoxStep"/>
      </w:pPr>
      <w:r w:rsidRPr="003C7F6E">
        <w:t>Step 1.</w:t>
      </w:r>
      <w:r w:rsidRPr="003C7F6E">
        <w:tab/>
        <w:t>Work out the individual’s large family supplement (if any) under Division</w:t>
      </w:r>
      <w:r w:rsidR="003C7F6E">
        <w:t> </w:t>
      </w:r>
      <w:r w:rsidRPr="003C7F6E">
        <w:t>1 of Part</w:t>
      </w:r>
      <w:r w:rsidR="003C7F6E">
        <w:t> </w:t>
      </w:r>
      <w:r w:rsidRPr="003C7F6E">
        <w:t>5.</w:t>
      </w:r>
    </w:p>
    <w:p w:rsidR="004A05F2" w:rsidRPr="003C7F6E" w:rsidRDefault="004A05F2" w:rsidP="00FA10EE">
      <w:pPr>
        <w:pStyle w:val="BoxStep"/>
        <w:keepLines/>
      </w:pPr>
      <w:r w:rsidRPr="003C7F6E">
        <w:t>Step 2.</w:t>
      </w:r>
      <w:r w:rsidRPr="003C7F6E">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3C7F6E" w:rsidRDefault="004A05F2" w:rsidP="00FD6793">
      <w:pPr>
        <w:pStyle w:val="BoxStep"/>
        <w:keepLines/>
      </w:pPr>
      <w:r w:rsidRPr="003C7F6E">
        <w:t>Step 3.</w:t>
      </w:r>
      <w:r w:rsidRPr="003C7F6E">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C7F6E">
        <w:rPr>
          <w:b/>
          <w:i/>
        </w:rPr>
        <w:t>LFS amount</w:t>
      </w:r>
      <w:r w:rsidRPr="003C7F6E">
        <w:t xml:space="preserve"> for the maintenance income.</w:t>
      </w:r>
    </w:p>
    <w:p w:rsidR="004A05F2" w:rsidRPr="003C7F6E" w:rsidRDefault="004A05F2" w:rsidP="00FD6793">
      <w:pPr>
        <w:pStyle w:val="BoxStep"/>
        <w:keepLines/>
      </w:pPr>
      <w:r w:rsidRPr="003C7F6E">
        <w:t>Step 4.</w:t>
      </w:r>
      <w:r w:rsidRPr="003C7F6E">
        <w:tab/>
        <w:t xml:space="preserve">If the individual, and the individual’s partner, between them are entitled to apply for maintenance income from more than one maintenance payer, the individual’s </w:t>
      </w:r>
      <w:r w:rsidRPr="003C7F6E">
        <w:rPr>
          <w:b/>
          <w:i/>
        </w:rPr>
        <w:t xml:space="preserve">LFS amount </w:t>
      </w:r>
      <w:r w:rsidRPr="003C7F6E">
        <w:t>for maintenance income received from a particular maintenance payer is worked out using the formula:</w:t>
      </w:r>
      <w:r w:rsidR="0068603B" w:rsidRPr="003C7F6E">
        <w:t xml:space="preserve"> </w:t>
      </w:r>
    </w:p>
    <w:p w:rsidR="0068603B" w:rsidRPr="003C7F6E" w:rsidRDefault="0068603B" w:rsidP="0012280A">
      <w:pPr>
        <w:pStyle w:val="BoxStep"/>
        <w:keepLines/>
      </w:pPr>
      <w:r w:rsidRPr="003C7F6E">
        <w:lastRenderedPageBreak/>
        <w:tab/>
      </w:r>
      <w:r w:rsidR="00153A5C" w:rsidRPr="003C7F6E">
        <w:rPr>
          <w:noProof/>
        </w:rPr>
        <w:drawing>
          <wp:inline distT="0" distB="0" distL="0" distR="0" wp14:anchorId="055C1D7A" wp14:editId="39E39415">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3C7F6E" w:rsidRDefault="004A05F2" w:rsidP="004A05F2">
      <w:pPr>
        <w:pStyle w:val="ActHead5"/>
      </w:pPr>
      <w:bookmarkStart w:id="334" w:name="_Toc441660226"/>
      <w:r w:rsidRPr="003C7F6E">
        <w:rPr>
          <w:rStyle w:val="CharSectno"/>
        </w:rPr>
        <w:t>24R</w:t>
      </w:r>
      <w:r w:rsidRPr="003C7F6E">
        <w:t xml:space="preserve">  How to work out an individual’s supplement amount</w:t>
      </w:r>
      <w:bookmarkEnd w:id="334"/>
    </w:p>
    <w:p w:rsidR="004A05F2" w:rsidRPr="003C7F6E" w:rsidRDefault="004A05F2" w:rsidP="004A05F2">
      <w:pPr>
        <w:pStyle w:val="subsection"/>
      </w:pPr>
      <w:r w:rsidRPr="003C7F6E">
        <w:tab/>
      </w:r>
      <w:r w:rsidRPr="003C7F6E">
        <w:tab/>
        <w:t xml:space="preserve">The individual’s </w:t>
      </w:r>
      <w:r w:rsidRPr="003C7F6E">
        <w:rPr>
          <w:b/>
          <w:i/>
        </w:rPr>
        <w:t>supplement amount</w:t>
      </w:r>
      <w:r w:rsidRPr="003C7F6E">
        <w:t xml:space="preserve"> for the maintenance income is the individual’s FTB Part A supplement under Division</w:t>
      </w:r>
      <w:r w:rsidR="003C7F6E">
        <w:t> </w:t>
      </w:r>
      <w:r w:rsidRPr="003C7F6E">
        <w:t>2A of Part</w:t>
      </w:r>
      <w:r w:rsidR="003C7F6E">
        <w:t> </w:t>
      </w:r>
      <w:r w:rsidRPr="003C7F6E">
        <w:t>5 (clause</w:t>
      </w:r>
      <w:r w:rsidR="003C7F6E">
        <w:t> </w:t>
      </w:r>
      <w:r w:rsidRPr="003C7F6E">
        <w:t>38A) for the FTB children of the individual in respect of whom the individual, or the individual’s partner, is entitled to apply for maintenance income from the maintenance payer.</w:t>
      </w:r>
    </w:p>
    <w:p w:rsidR="00E405F4" w:rsidRPr="003C7F6E" w:rsidRDefault="00E405F4" w:rsidP="00E405F4">
      <w:pPr>
        <w:pStyle w:val="ActHead5"/>
      </w:pPr>
      <w:bookmarkStart w:id="335" w:name="_Toc441660227"/>
      <w:r w:rsidRPr="003C7F6E">
        <w:rPr>
          <w:rStyle w:val="CharSectno"/>
        </w:rPr>
        <w:t>24RA</w:t>
      </w:r>
      <w:r w:rsidRPr="003C7F6E">
        <w:t xml:space="preserve">  How to work out an individual’s energy supplement amount</w:t>
      </w:r>
      <w:bookmarkEnd w:id="335"/>
    </w:p>
    <w:p w:rsidR="007529BF" w:rsidRPr="003C7F6E" w:rsidRDefault="007529BF" w:rsidP="007529BF">
      <w:pPr>
        <w:pStyle w:val="subsection"/>
      </w:pPr>
      <w:r w:rsidRPr="003C7F6E">
        <w:tab/>
      </w:r>
      <w:r w:rsidRPr="003C7F6E">
        <w:tab/>
        <w:t xml:space="preserve">The individual’s </w:t>
      </w:r>
      <w:r w:rsidR="00E405F4" w:rsidRPr="003C7F6E">
        <w:rPr>
          <w:b/>
          <w:i/>
        </w:rPr>
        <w:t>energy supplement amount</w:t>
      </w:r>
      <w:r w:rsidRPr="003C7F6E">
        <w:t xml:space="preserve"> for the maintenance income is the individual’s </w:t>
      </w:r>
      <w:r w:rsidR="00E405F4" w:rsidRPr="003C7F6E">
        <w:t>energy supplement (Part A)</w:t>
      </w:r>
      <w:r w:rsidRPr="003C7F6E">
        <w:t xml:space="preserve"> under Subdivision A of Division</w:t>
      </w:r>
      <w:r w:rsidR="003C7F6E">
        <w:t> </w:t>
      </w:r>
      <w:r w:rsidRPr="003C7F6E">
        <w:t>2AA of Part</w:t>
      </w:r>
      <w:r w:rsidR="003C7F6E">
        <w:t> </w:t>
      </w:r>
      <w:r w:rsidRPr="003C7F6E">
        <w:t>5 (clause</w:t>
      </w:r>
      <w:r w:rsidR="003C7F6E">
        <w:t> </w:t>
      </w:r>
      <w:r w:rsidRPr="003C7F6E">
        <w:t>38AA) for the FTB children of the individual in respect of whom the individual, or the individual’s partner, is entitled to apply for maintenance income from the maintenance payer.</w:t>
      </w:r>
    </w:p>
    <w:p w:rsidR="004A05F2" w:rsidRPr="003C7F6E" w:rsidRDefault="004A05F2" w:rsidP="004A05F2">
      <w:pPr>
        <w:pStyle w:val="ActHead5"/>
      </w:pPr>
      <w:bookmarkStart w:id="336" w:name="_Toc441660228"/>
      <w:r w:rsidRPr="003C7F6E">
        <w:rPr>
          <w:rStyle w:val="CharSectno"/>
        </w:rPr>
        <w:t>24S</w:t>
      </w:r>
      <w:r w:rsidRPr="003C7F6E">
        <w:t xml:space="preserve">  How to work out an individual’s maintenance income ceiling</w:t>
      </w:r>
      <w:bookmarkEnd w:id="336"/>
    </w:p>
    <w:p w:rsidR="004A05F2" w:rsidRPr="003C7F6E" w:rsidRDefault="004A05F2" w:rsidP="004A05F2">
      <w:pPr>
        <w:pStyle w:val="subsection"/>
      </w:pPr>
      <w:r w:rsidRPr="003C7F6E">
        <w:tab/>
      </w:r>
      <w:r w:rsidRPr="003C7F6E">
        <w:tab/>
        <w:t xml:space="preserve">The individual’s </w:t>
      </w:r>
      <w:r w:rsidRPr="003C7F6E">
        <w:rPr>
          <w:b/>
          <w:i/>
        </w:rPr>
        <w:t xml:space="preserve">maintenance income ceiling </w:t>
      </w:r>
      <w:r w:rsidRPr="003C7F6E">
        <w:t>for the maintenance income is worked out using the following formula:</w:t>
      </w:r>
    </w:p>
    <w:p w:rsidR="0022785E"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6AB4BD65" wp14:editId="32D2CEBE">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3C7F6E" w:rsidRDefault="00632062" w:rsidP="003D7FE2">
      <w:pPr>
        <w:pStyle w:val="ActHead2"/>
        <w:pageBreakBefore/>
      </w:pPr>
      <w:bookmarkStart w:id="337" w:name="_Toc441660229"/>
      <w:r w:rsidRPr="003C7F6E">
        <w:rPr>
          <w:rStyle w:val="CharPartNo"/>
        </w:rPr>
        <w:lastRenderedPageBreak/>
        <w:t>Part</w:t>
      </w:r>
      <w:r w:rsidR="003C7F6E" w:rsidRPr="003C7F6E">
        <w:rPr>
          <w:rStyle w:val="CharPartNo"/>
        </w:rPr>
        <w:t> </w:t>
      </w:r>
      <w:r w:rsidRPr="003C7F6E">
        <w:rPr>
          <w:rStyle w:val="CharPartNo"/>
        </w:rPr>
        <w:t>3</w:t>
      </w:r>
      <w:r w:rsidRPr="003C7F6E">
        <w:t>—</w:t>
      </w:r>
      <w:r w:rsidRPr="003C7F6E">
        <w:rPr>
          <w:rStyle w:val="CharPartText"/>
        </w:rPr>
        <w:t>Part A rate (Method 2)</w:t>
      </w:r>
      <w:bookmarkEnd w:id="337"/>
    </w:p>
    <w:p w:rsidR="00632062" w:rsidRPr="003C7F6E" w:rsidRDefault="00632062" w:rsidP="0022492B">
      <w:pPr>
        <w:pStyle w:val="ActHead3"/>
      </w:pPr>
      <w:bookmarkStart w:id="338" w:name="_Toc441660230"/>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Overall rate calculation process</w:t>
      </w:r>
      <w:bookmarkEnd w:id="338"/>
    </w:p>
    <w:p w:rsidR="00632062" w:rsidRPr="003C7F6E" w:rsidRDefault="00632062" w:rsidP="0022492B">
      <w:pPr>
        <w:pStyle w:val="ActHead5"/>
      </w:pPr>
      <w:bookmarkStart w:id="339" w:name="_Toc441660231"/>
      <w:r w:rsidRPr="003C7F6E">
        <w:rPr>
          <w:rStyle w:val="CharSectno"/>
        </w:rPr>
        <w:t>25</w:t>
      </w:r>
      <w:r w:rsidRPr="003C7F6E">
        <w:t xml:space="preserve">  Method of calculating Part A rate</w:t>
      </w:r>
      <w:bookmarkEnd w:id="339"/>
    </w:p>
    <w:p w:rsidR="00632062" w:rsidRPr="003C7F6E" w:rsidRDefault="00632062">
      <w:pPr>
        <w:pStyle w:val="subsection"/>
      </w:pPr>
      <w:r w:rsidRPr="003C7F6E">
        <w:tab/>
      </w:r>
      <w:r w:rsidRPr="003C7F6E">
        <w:tab/>
        <w:t>Subject to the operation of clause</w:t>
      </w:r>
      <w:r w:rsidR="003C7F6E">
        <w:t> </w:t>
      </w:r>
      <w:r w:rsidRPr="003C7F6E">
        <w:t xml:space="preserve">25A, if the individual’s Part A rate is to be calculated using this Part, it is calculated as follows: </w:t>
      </w:r>
    </w:p>
    <w:p w:rsidR="00632062" w:rsidRPr="003C7F6E" w:rsidRDefault="00632062" w:rsidP="00AF57E2">
      <w:pPr>
        <w:pStyle w:val="BoxHeadItalic"/>
      </w:pPr>
      <w:r w:rsidRPr="003C7F6E">
        <w:t>Method statement</w:t>
      </w:r>
    </w:p>
    <w:p w:rsidR="00632062" w:rsidRPr="003C7F6E" w:rsidRDefault="00632062" w:rsidP="00AF57E2">
      <w:pPr>
        <w:pStyle w:val="BoxStep"/>
        <w:keepNext/>
      </w:pPr>
      <w:r w:rsidRPr="003C7F6E">
        <w:t>Step 1.</w:t>
      </w:r>
      <w:r w:rsidRPr="003C7F6E">
        <w:tab/>
        <w:t>Add the following amounts:</w:t>
      </w:r>
    </w:p>
    <w:p w:rsidR="00632062" w:rsidRPr="003C7F6E" w:rsidRDefault="00632062" w:rsidP="00AF57E2">
      <w:pPr>
        <w:pStyle w:val="BoxPara"/>
        <w:keepNext/>
      </w:pPr>
      <w:r w:rsidRPr="003C7F6E">
        <w:tab/>
        <w:t>(a)</w:t>
      </w:r>
      <w:r w:rsidRPr="003C7F6E">
        <w:tab/>
        <w:t>the individual’s standard rate under Division</w:t>
      </w:r>
      <w:r w:rsidR="003C7F6E">
        <w:t> </w:t>
      </w:r>
      <w:r w:rsidRPr="003C7F6E">
        <w:t>2 of this Part (clauses</w:t>
      </w:r>
      <w:r w:rsidR="003C7F6E">
        <w:t> </w:t>
      </w:r>
      <w:r w:rsidRPr="003C7F6E">
        <w:t>26 and 27);</w:t>
      </w:r>
    </w:p>
    <w:p w:rsidR="00632062" w:rsidRPr="003C7F6E" w:rsidRDefault="00632062" w:rsidP="00AF57E2">
      <w:pPr>
        <w:pStyle w:val="BoxPara"/>
        <w:keepNext/>
      </w:pPr>
      <w:r w:rsidRPr="003C7F6E">
        <w:tab/>
        <w:t>(b)</w:t>
      </w:r>
      <w:r w:rsidRPr="003C7F6E">
        <w:tab/>
        <w:t>the individual’s large family supplement (if any) under Division</w:t>
      </w:r>
      <w:r w:rsidR="003C7F6E">
        <w:t> </w:t>
      </w:r>
      <w:r w:rsidRPr="003C7F6E">
        <w:t>1 of Part</w:t>
      </w:r>
      <w:r w:rsidR="003C7F6E">
        <w:t> </w:t>
      </w:r>
      <w:r w:rsidRPr="003C7F6E">
        <w:t>5 (clauses</w:t>
      </w:r>
      <w:r w:rsidR="003C7F6E">
        <w:t> </w:t>
      </w:r>
      <w:r w:rsidRPr="003C7F6E">
        <w:t>34 and 35);</w:t>
      </w:r>
    </w:p>
    <w:p w:rsidR="004C561E" w:rsidRPr="003C7F6E" w:rsidRDefault="004C561E" w:rsidP="004C561E">
      <w:pPr>
        <w:pStyle w:val="BoxPara"/>
      </w:pPr>
      <w:r w:rsidRPr="003C7F6E">
        <w:tab/>
        <w:t>(ba)</w:t>
      </w:r>
      <w:r w:rsidRPr="003C7F6E">
        <w:tab/>
        <w:t>the individual’s newborn supplement (if any) under Division</w:t>
      </w:r>
      <w:r w:rsidR="003C7F6E">
        <w:t> </w:t>
      </w:r>
      <w:r w:rsidRPr="003C7F6E">
        <w:t>1A of Part</w:t>
      </w:r>
      <w:r w:rsidR="003C7F6E">
        <w:t> </w:t>
      </w:r>
      <w:r w:rsidRPr="003C7F6E">
        <w:t>5 (clauses</w:t>
      </w:r>
      <w:r w:rsidR="003C7F6E">
        <w:t> </w:t>
      </w:r>
      <w:r w:rsidRPr="003C7F6E">
        <w:t>35A and 35B);</w:t>
      </w:r>
    </w:p>
    <w:p w:rsidR="00632062" w:rsidRPr="003C7F6E" w:rsidRDefault="00632062" w:rsidP="00AF57E2">
      <w:pPr>
        <w:pStyle w:val="BoxPara"/>
        <w:keepNext/>
      </w:pPr>
      <w:r w:rsidRPr="003C7F6E">
        <w:tab/>
        <w:t>(c)</w:t>
      </w:r>
      <w:r w:rsidRPr="003C7F6E">
        <w:tab/>
        <w:t>the individual’s multiple birth allowance (if any) under Division</w:t>
      </w:r>
      <w:r w:rsidR="003C7F6E">
        <w:t> </w:t>
      </w:r>
      <w:r w:rsidRPr="003C7F6E">
        <w:t>2 of Part</w:t>
      </w:r>
      <w:r w:rsidR="003C7F6E">
        <w:t> </w:t>
      </w:r>
      <w:r w:rsidRPr="003C7F6E">
        <w:t>5 (clauses</w:t>
      </w:r>
      <w:r w:rsidR="003C7F6E">
        <w:t> </w:t>
      </w:r>
      <w:r w:rsidRPr="003C7F6E">
        <w:t>36 to 38);</w:t>
      </w:r>
    </w:p>
    <w:p w:rsidR="008D280C" w:rsidRPr="003C7F6E" w:rsidRDefault="008D280C" w:rsidP="00AF57E2">
      <w:pPr>
        <w:pStyle w:val="BoxPara"/>
      </w:pPr>
      <w:r w:rsidRPr="003C7F6E">
        <w:tab/>
        <w:t>(d)</w:t>
      </w:r>
      <w:r w:rsidRPr="003C7F6E">
        <w:tab/>
        <w:t>the individual’s FTB Part A supplement under Division</w:t>
      </w:r>
      <w:r w:rsidR="003C7F6E">
        <w:t> </w:t>
      </w:r>
      <w:r w:rsidRPr="003C7F6E">
        <w:t>2A of Part</w:t>
      </w:r>
      <w:r w:rsidR="003C7F6E">
        <w:t> </w:t>
      </w:r>
      <w:r w:rsidRPr="003C7F6E">
        <w:t xml:space="preserve">5 </w:t>
      </w:r>
      <w:r w:rsidR="003F78CE" w:rsidRPr="003C7F6E">
        <w:t>(clause</w:t>
      </w:r>
      <w:r w:rsidR="003C7F6E">
        <w:t> </w:t>
      </w:r>
      <w:r w:rsidR="003F78CE" w:rsidRPr="003C7F6E">
        <w:t>38A);</w:t>
      </w:r>
    </w:p>
    <w:p w:rsidR="00A4083B" w:rsidRPr="003C7F6E" w:rsidRDefault="005F4F5F" w:rsidP="00A4083B">
      <w:pPr>
        <w:pStyle w:val="BoxPara"/>
      </w:pPr>
      <w:r w:rsidRPr="003C7F6E">
        <w:tab/>
      </w:r>
      <w:r w:rsidR="00A4083B" w:rsidRPr="003C7F6E">
        <w:t>(e)</w:t>
      </w:r>
      <w:r w:rsidR="00A4083B" w:rsidRPr="003C7F6E">
        <w:tab/>
        <w:t xml:space="preserve">the individual’s </w:t>
      </w:r>
      <w:r w:rsidR="00436448" w:rsidRPr="003C7F6E">
        <w:t>energy supplement</w:t>
      </w:r>
      <w:r w:rsidR="00A4083B" w:rsidRPr="003C7F6E">
        <w:t xml:space="preserve"> (Part A) under Subdivision B of Division</w:t>
      </w:r>
      <w:r w:rsidR="003C7F6E">
        <w:t> </w:t>
      </w:r>
      <w:r w:rsidR="00A4083B" w:rsidRPr="003C7F6E">
        <w:t>2AA of Part</w:t>
      </w:r>
      <w:r w:rsidR="003C7F6E">
        <w:t> </w:t>
      </w:r>
      <w:r w:rsidR="00A4083B" w:rsidRPr="003C7F6E">
        <w:t>5 (clause</w:t>
      </w:r>
      <w:r w:rsidR="003C7F6E">
        <w:t> </w:t>
      </w:r>
      <w:r w:rsidR="00A4083B" w:rsidRPr="003C7F6E">
        <w:t>38AF).</w:t>
      </w:r>
    </w:p>
    <w:p w:rsidR="00632062" w:rsidRPr="003C7F6E" w:rsidRDefault="00632062" w:rsidP="00AF57E2">
      <w:pPr>
        <w:pStyle w:val="BoxStep"/>
      </w:pPr>
      <w:r w:rsidRPr="003C7F6E">
        <w:tab/>
        <w:t>The result is the individual’s</w:t>
      </w:r>
      <w:r w:rsidR="00A525EB" w:rsidRPr="003C7F6E">
        <w:rPr>
          <w:b/>
          <w:i/>
        </w:rPr>
        <w:t xml:space="preserve"> Method 2 base rate</w:t>
      </w:r>
      <w:r w:rsidRPr="003C7F6E">
        <w:t>.</w:t>
      </w:r>
    </w:p>
    <w:p w:rsidR="00632062" w:rsidRPr="003C7F6E" w:rsidRDefault="00632062" w:rsidP="00EE3A36">
      <w:pPr>
        <w:pStyle w:val="BoxStep"/>
        <w:keepNext/>
        <w:keepLines/>
      </w:pPr>
      <w:r w:rsidRPr="003C7F6E">
        <w:lastRenderedPageBreak/>
        <w:t>Step 2.</w:t>
      </w:r>
      <w:r w:rsidRPr="003C7F6E">
        <w:tab/>
        <w:t>Apply the income test in Division</w:t>
      </w:r>
      <w:r w:rsidR="003C7F6E">
        <w:t> </w:t>
      </w:r>
      <w:r w:rsidRPr="003C7F6E">
        <w:t>3 of this Part (clause</w:t>
      </w:r>
      <w:r w:rsidR="003C7F6E">
        <w:t> </w:t>
      </w:r>
      <w:r w:rsidRPr="003C7F6E">
        <w:t xml:space="preserve">28) to work out any reduction for adjusted taxable income. Take any reduction away from the individual’s </w:t>
      </w:r>
      <w:r w:rsidR="00A525EB" w:rsidRPr="003C7F6E">
        <w:t>Method 2 base rate</w:t>
      </w:r>
      <w:r w:rsidRPr="003C7F6E">
        <w:t xml:space="preserve">: the result is the individual’s </w:t>
      </w:r>
      <w:r w:rsidRPr="003C7F6E">
        <w:rPr>
          <w:b/>
          <w:i/>
        </w:rPr>
        <w:t>provisional Part A rate</w:t>
      </w:r>
      <w:r w:rsidRPr="003C7F6E">
        <w:t>.</w:t>
      </w:r>
    </w:p>
    <w:p w:rsidR="002B2D25" w:rsidRPr="003C7F6E" w:rsidRDefault="002B2D25" w:rsidP="00747931">
      <w:pPr>
        <w:pStyle w:val="BoxStep"/>
        <w:keepNext/>
        <w:keepLines/>
      </w:pPr>
      <w:r w:rsidRPr="003C7F6E">
        <w:t>Step 3.</w:t>
      </w:r>
      <w:r w:rsidRPr="003C7F6E">
        <w:tab/>
        <w:t>Work out the rate that would be the individual’s income and maintenance tested rate under step 3 of the method statement in clause</w:t>
      </w:r>
      <w:r w:rsidR="003C7F6E">
        <w:t> </w:t>
      </w:r>
      <w:r w:rsidRPr="003C7F6E">
        <w:t>3 if the individual’s Part A rate were to be calculated using Part</w:t>
      </w:r>
      <w:r w:rsidR="003C7F6E">
        <w:t> </w:t>
      </w:r>
      <w:r w:rsidRPr="003C7F6E">
        <w:t>2 (but disregarding clause</w:t>
      </w:r>
      <w:r w:rsidR="003C7F6E">
        <w:t> </w:t>
      </w:r>
      <w:r w:rsidRPr="003C7F6E">
        <w:t xml:space="preserve">24G): the result is the individual’s </w:t>
      </w:r>
      <w:r w:rsidRPr="003C7F6E">
        <w:rPr>
          <w:b/>
          <w:i/>
        </w:rPr>
        <w:t>Method 2 income and maintenance tested rate</w:t>
      </w:r>
      <w:r w:rsidRPr="003C7F6E">
        <w:t>.</w:t>
      </w:r>
    </w:p>
    <w:p w:rsidR="002B2D25" w:rsidRPr="003C7F6E" w:rsidRDefault="002B2D25" w:rsidP="002B2D25">
      <w:pPr>
        <w:pStyle w:val="BoxStep"/>
      </w:pPr>
      <w:r w:rsidRPr="003C7F6E">
        <w:t>Step 4.</w:t>
      </w:r>
      <w:r w:rsidRPr="003C7F6E">
        <w:tab/>
        <w:t xml:space="preserve">The individual’s </w:t>
      </w:r>
      <w:r w:rsidRPr="003C7F6E">
        <w:rPr>
          <w:b/>
          <w:i/>
        </w:rPr>
        <w:t>Part A rate</w:t>
      </w:r>
      <w:r w:rsidRPr="003C7F6E">
        <w:t xml:space="preserve"> is:</w:t>
      </w:r>
    </w:p>
    <w:p w:rsidR="002B2D25" w:rsidRPr="003C7F6E" w:rsidRDefault="002B2D25" w:rsidP="002B2D25">
      <w:pPr>
        <w:pStyle w:val="BoxPara"/>
      </w:pPr>
      <w:r w:rsidRPr="003C7F6E">
        <w:tab/>
        <w:t>(a)</w:t>
      </w:r>
      <w:r w:rsidRPr="003C7F6E">
        <w:tab/>
        <w:t>the individual’s provisional Part A rate if it is equal to or greater than the individual’s Method 2 income and maintenance tested rate; or</w:t>
      </w:r>
    </w:p>
    <w:p w:rsidR="002B2D25" w:rsidRPr="003C7F6E" w:rsidRDefault="002B2D25" w:rsidP="002B2D25">
      <w:pPr>
        <w:pStyle w:val="BoxPara"/>
      </w:pPr>
      <w:r w:rsidRPr="003C7F6E">
        <w:tab/>
        <w:t>(b)</w:t>
      </w:r>
      <w:r w:rsidRPr="003C7F6E">
        <w:tab/>
        <w:t>the individual’s Method 2 income and maintenance tested rate if it is greater than the individual’s provisional Part A rate.</w:t>
      </w:r>
    </w:p>
    <w:p w:rsidR="00620B2A" w:rsidRPr="003C7F6E" w:rsidRDefault="00620B2A" w:rsidP="00620B2A">
      <w:pPr>
        <w:pStyle w:val="ActHead5"/>
      </w:pPr>
      <w:bookmarkStart w:id="340" w:name="_Toc441660232"/>
      <w:r w:rsidRPr="003C7F6E">
        <w:rPr>
          <w:rStyle w:val="CharSectno"/>
        </w:rPr>
        <w:t>25A</w:t>
      </w:r>
      <w:r w:rsidRPr="003C7F6E">
        <w:t xml:space="preserve">  Family tax benefit advance to individual</w:t>
      </w:r>
      <w:bookmarkEnd w:id="340"/>
    </w:p>
    <w:p w:rsidR="00620B2A" w:rsidRPr="003C7F6E" w:rsidRDefault="00620B2A" w:rsidP="00620B2A">
      <w:pPr>
        <w:pStyle w:val="subsection"/>
      </w:pPr>
      <w:r w:rsidRPr="003C7F6E">
        <w:tab/>
        <w:t>(1)</w:t>
      </w:r>
      <w:r w:rsidRPr="003C7F6E">
        <w:tab/>
        <w:t>If:</w:t>
      </w:r>
    </w:p>
    <w:p w:rsidR="00620B2A" w:rsidRPr="003C7F6E" w:rsidRDefault="00620B2A" w:rsidP="00620B2A">
      <w:pPr>
        <w:pStyle w:val="paragraph"/>
      </w:pPr>
      <w:r w:rsidRPr="003C7F6E">
        <w:tab/>
        <w:t>(a)</w:t>
      </w:r>
      <w:r w:rsidRPr="003C7F6E">
        <w:tab/>
        <w:t>an individual is entitled to be paid family tax benefit by instalment; and</w:t>
      </w:r>
    </w:p>
    <w:p w:rsidR="00620B2A" w:rsidRPr="003C7F6E" w:rsidRDefault="00620B2A" w:rsidP="00620B2A">
      <w:pPr>
        <w:pStyle w:val="paragraph"/>
      </w:pPr>
      <w:r w:rsidRPr="003C7F6E">
        <w:tab/>
        <w:t>(b)</w:t>
      </w:r>
      <w:r w:rsidRPr="003C7F6E">
        <w:tab/>
        <w:t>the individual is paid a family tax benefit advance; and</w:t>
      </w:r>
    </w:p>
    <w:p w:rsidR="00620B2A" w:rsidRPr="003C7F6E" w:rsidRDefault="00620B2A" w:rsidP="00620B2A">
      <w:pPr>
        <w:pStyle w:val="paragraph"/>
      </w:pPr>
      <w:r w:rsidRPr="003C7F6E">
        <w:tab/>
        <w:t>(c)</w:t>
      </w:r>
      <w:r w:rsidRPr="003C7F6E">
        <w:tab/>
        <w:t>the individual has not repaid the whole of the advance; and</w:t>
      </w:r>
    </w:p>
    <w:p w:rsidR="00620B2A" w:rsidRPr="003C7F6E" w:rsidRDefault="00620B2A" w:rsidP="00620B2A">
      <w:pPr>
        <w:pStyle w:val="paragraph"/>
      </w:pPr>
      <w:r w:rsidRPr="003C7F6E">
        <w:tab/>
        <w:t>(d)</w:t>
      </w:r>
      <w:r w:rsidRPr="003C7F6E">
        <w:tab/>
        <w:t>the amount of unrepaid family tax benefit advance is not an FTB advance debt;</w:t>
      </w:r>
    </w:p>
    <w:p w:rsidR="00620B2A" w:rsidRPr="003C7F6E" w:rsidRDefault="00620B2A" w:rsidP="00620B2A">
      <w:pPr>
        <w:pStyle w:val="subsection2"/>
      </w:pPr>
      <w:r w:rsidRPr="003C7F6E">
        <w:t>then, subject to clauses</w:t>
      </w:r>
      <w:r w:rsidR="003C7F6E">
        <w:t> </w:t>
      </w:r>
      <w:r w:rsidRPr="003C7F6E">
        <w:t>44 and 49, the individual’s Part A rate is to be reduced in accordance with Division</w:t>
      </w:r>
      <w:r w:rsidR="003C7F6E">
        <w:t> </w:t>
      </w:r>
      <w:r w:rsidRPr="003C7F6E">
        <w:t>4 of Part</w:t>
      </w:r>
      <w:r w:rsidR="003C7F6E">
        <w:t> </w:t>
      </w:r>
      <w:r w:rsidRPr="003C7F6E">
        <w:t>5 (clauses</w:t>
      </w:r>
      <w:r w:rsidR="003C7F6E">
        <w:t> </w:t>
      </w:r>
      <w:r w:rsidRPr="003C7F6E">
        <w:t>40 to 51).</w:t>
      </w:r>
    </w:p>
    <w:p w:rsidR="00620B2A" w:rsidRPr="003C7F6E" w:rsidRDefault="00620B2A" w:rsidP="00620B2A">
      <w:pPr>
        <w:pStyle w:val="subsection"/>
      </w:pPr>
      <w:r w:rsidRPr="003C7F6E">
        <w:lastRenderedPageBreak/>
        <w:tab/>
        <w:t>(2)</w:t>
      </w:r>
      <w:r w:rsidRPr="003C7F6E">
        <w:tab/>
        <w:t xml:space="preserve">If an individual satisfies </w:t>
      </w:r>
      <w:r w:rsidR="003C7F6E">
        <w:t>paragraphs (</w:t>
      </w:r>
      <w:r w:rsidRPr="003C7F6E">
        <w:t xml:space="preserve">1)(a) to (d) for more than one family tax benefit advance, the individual’s Part A rate is to be reduced under </w:t>
      </w:r>
      <w:r w:rsidR="003C7F6E">
        <w:t>subclause (</w:t>
      </w:r>
      <w:r w:rsidRPr="003C7F6E">
        <w:t>1) for each of those advances.</w:t>
      </w:r>
    </w:p>
    <w:p w:rsidR="00E736FD" w:rsidRPr="003C7F6E" w:rsidRDefault="00E736FD" w:rsidP="00E736FD">
      <w:pPr>
        <w:pStyle w:val="ActHead5"/>
      </w:pPr>
      <w:bookmarkStart w:id="341" w:name="_Toc441660233"/>
      <w:r w:rsidRPr="003C7F6E">
        <w:rPr>
          <w:rStyle w:val="CharSectno"/>
        </w:rPr>
        <w:t>25B</w:t>
      </w:r>
      <w:r w:rsidRPr="003C7F6E">
        <w:t xml:space="preserve">  Components of Part A rates under this Part</w:t>
      </w:r>
      <w:bookmarkEnd w:id="341"/>
    </w:p>
    <w:p w:rsidR="00E736FD" w:rsidRPr="003C7F6E" w:rsidRDefault="00E736FD" w:rsidP="00E736FD">
      <w:pPr>
        <w:pStyle w:val="subsection"/>
      </w:pPr>
      <w:r w:rsidRPr="003C7F6E">
        <w:tab/>
      </w:r>
      <w:r w:rsidRPr="003C7F6E">
        <w:tab/>
        <w:t>The Minister may, by legislative instrument, determine a method for working out the extent to which Part A rates under this Part are attributable to the amounts referred to in step 1 of the method statement in clause</w:t>
      </w:r>
      <w:r w:rsidR="003C7F6E">
        <w:t> </w:t>
      </w:r>
      <w:r w:rsidRPr="003C7F6E">
        <w:t>25.</w:t>
      </w:r>
    </w:p>
    <w:p w:rsidR="00632062" w:rsidRPr="003C7F6E" w:rsidRDefault="00632062" w:rsidP="003D7FE2">
      <w:pPr>
        <w:pStyle w:val="ActHead3"/>
        <w:pageBreakBefore/>
      </w:pPr>
      <w:bookmarkStart w:id="342" w:name="_Toc441660234"/>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Standard rate</w:t>
      </w:r>
      <w:bookmarkEnd w:id="342"/>
    </w:p>
    <w:p w:rsidR="00632062" w:rsidRPr="003C7F6E" w:rsidRDefault="00632062" w:rsidP="0022492B">
      <w:pPr>
        <w:pStyle w:val="ActHead5"/>
      </w:pPr>
      <w:bookmarkStart w:id="343" w:name="_Toc441660235"/>
      <w:r w:rsidRPr="003C7F6E">
        <w:rPr>
          <w:rStyle w:val="CharSectno"/>
        </w:rPr>
        <w:t>26</w:t>
      </w:r>
      <w:r w:rsidRPr="003C7F6E">
        <w:t xml:space="preserve">  Standard rate</w:t>
      </w:r>
      <w:bookmarkEnd w:id="343"/>
    </w:p>
    <w:p w:rsidR="00632062" w:rsidRPr="003C7F6E" w:rsidRDefault="00632062">
      <w:pPr>
        <w:pStyle w:val="subsection"/>
        <w:spacing w:after="120"/>
      </w:pPr>
      <w:r w:rsidRPr="003C7F6E">
        <w:tab/>
        <w:t>(1)</w:t>
      </w:r>
      <w:r w:rsidRPr="003C7F6E">
        <w:tab/>
        <w:t>Subject to clause</w:t>
      </w:r>
      <w:r w:rsidR="003C7F6E">
        <w:t> </w:t>
      </w:r>
      <w:r w:rsidRPr="003C7F6E">
        <w:t xml:space="preserve">27, an individual’s </w:t>
      </w:r>
      <w:r w:rsidRPr="003C7F6E">
        <w:rPr>
          <w:b/>
          <w:i/>
        </w:rPr>
        <w:t>standard rate</w:t>
      </w:r>
      <w:r w:rsidRPr="003C7F6E">
        <w:t xml:space="preserve"> is the total obtained by adding the FTB child rates for each of the individual’s FTB children.</w:t>
      </w:r>
    </w:p>
    <w:p w:rsidR="00236DBA" w:rsidRPr="003C7F6E" w:rsidRDefault="00236DBA" w:rsidP="00236DBA">
      <w:pPr>
        <w:pStyle w:val="subsection"/>
      </w:pPr>
      <w:r w:rsidRPr="003C7F6E">
        <w:tab/>
        <w:t>(2)</w:t>
      </w:r>
      <w:r w:rsidRPr="003C7F6E">
        <w:tab/>
        <w:t xml:space="preserve">The </w:t>
      </w:r>
      <w:r w:rsidRPr="003C7F6E">
        <w:rPr>
          <w:b/>
          <w:i/>
        </w:rPr>
        <w:t>FTB child rate</w:t>
      </w:r>
      <w:r w:rsidRPr="003C7F6E">
        <w:t xml:space="preserve"> for the purpose of </w:t>
      </w:r>
      <w:r w:rsidR="003C7F6E">
        <w:t>subclause (</w:t>
      </w:r>
      <w:r w:rsidRPr="003C7F6E">
        <w:t>1) is $1,416.20.</w:t>
      </w:r>
    </w:p>
    <w:p w:rsidR="009C0FF0" w:rsidRPr="003C7F6E" w:rsidRDefault="009C0FF0" w:rsidP="009C0FF0">
      <w:pPr>
        <w:pStyle w:val="ActHead5"/>
      </w:pPr>
      <w:bookmarkStart w:id="344" w:name="_Toc441660236"/>
      <w:r w:rsidRPr="003C7F6E">
        <w:rPr>
          <w:rStyle w:val="CharSectno"/>
        </w:rPr>
        <w:t>27</w:t>
      </w:r>
      <w:r w:rsidRPr="003C7F6E">
        <w:t xml:space="preserve">  Sharing family tax benefit (shared care percentages)</w:t>
      </w:r>
      <w:bookmarkEnd w:id="344"/>
    </w:p>
    <w:p w:rsidR="009C0FF0" w:rsidRPr="003C7F6E" w:rsidRDefault="009C0FF0" w:rsidP="009C0FF0">
      <w:pPr>
        <w:pStyle w:val="subsection"/>
      </w:pPr>
      <w:r w:rsidRPr="003C7F6E">
        <w:tab/>
      </w:r>
      <w:r w:rsidRPr="003C7F6E">
        <w:tab/>
        <w:t>If an individual has a shared care percentage for an FTB child of the individual, the FTB child rate for the child, in working out the individual’s standard rate under clause</w:t>
      </w:r>
      <w:r w:rsidR="003C7F6E">
        <w:t> </w:t>
      </w:r>
      <w:r w:rsidRPr="003C7F6E">
        <w:t>26, is the individual’s shared care percentage of the FTB child rate that would otherwise apply to the child.</w:t>
      </w:r>
    </w:p>
    <w:p w:rsidR="00632062" w:rsidRPr="003C7F6E" w:rsidRDefault="00632062" w:rsidP="003D7FE2">
      <w:pPr>
        <w:pStyle w:val="ActHead3"/>
        <w:pageBreakBefore/>
      </w:pPr>
      <w:bookmarkStart w:id="345" w:name="_Toc441660237"/>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Income test</w:t>
      </w:r>
      <w:bookmarkEnd w:id="345"/>
    </w:p>
    <w:p w:rsidR="00632062" w:rsidRPr="003C7F6E" w:rsidRDefault="00632062" w:rsidP="0022492B">
      <w:pPr>
        <w:pStyle w:val="ActHead5"/>
      </w:pPr>
      <w:bookmarkStart w:id="346" w:name="_Toc441660238"/>
      <w:r w:rsidRPr="003C7F6E">
        <w:rPr>
          <w:rStyle w:val="CharSectno"/>
        </w:rPr>
        <w:t>28</w:t>
      </w:r>
      <w:r w:rsidRPr="003C7F6E">
        <w:t xml:space="preserve">  Income test</w:t>
      </w:r>
      <w:bookmarkEnd w:id="346"/>
    </w:p>
    <w:p w:rsidR="00632062" w:rsidRPr="003C7F6E" w:rsidRDefault="00632062">
      <w:pPr>
        <w:pStyle w:val="subsection"/>
      </w:pPr>
      <w:r w:rsidRPr="003C7F6E">
        <w:tab/>
      </w:r>
      <w:r w:rsidRPr="003C7F6E">
        <w:tab/>
        <w:t>This is how to work out an individual’s reduction for adjusted taxable income:</w:t>
      </w:r>
    </w:p>
    <w:p w:rsidR="00632062" w:rsidRPr="003C7F6E" w:rsidRDefault="00632062" w:rsidP="00AF57E2">
      <w:pPr>
        <w:pStyle w:val="BoxHeadItalic"/>
      </w:pPr>
      <w:r w:rsidRPr="003C7F6E">
        <w:t>Method statement</w:t>
      </w:r>
    </w:p>
    <w:p w:rsidR="00632062" w:rsidRPr="003C7F6E" w:rsidRDefault="00632062" w:rsidP="00AF57E2">
      <w:pPr>
        <w:pStyle w:val="BoxStep"/>
      </w:pPr>
      <w:r w:rsidRPr="003C7F6E">
        <w:t>Step 1.</w:t>
      </w:r>
      <w:r w:rsidRPr="003C7F6E">
        <w:tab/>
        <w:t xml:space="preserve">Work out the individual’s </w:t>
      </w:r>
      <w:r w:rsidRPr="003C7F6E">
        <w:rPr>
          <w:b/>
          <w:i/>
        </w:rPr>
        <w:t>higher income free area</w:t>
      </w:r>
      <w:r w:rsidRPr="003C7F6E">
        <w:rPr>
          <w:i/>
        </w:rPr>
        <w:t xml:space="preserve"> </w:t>
      </w:r>
      <w:r w:rsidRPr="003C7F6E">
        <w:t>using clause</w:t>
      </w:r>
      <w:r w:rsidR="003C7F6E">
        <w:t> </w:t>
      </w:r>
      <w:r w:rsidRPr="003C7F6E">
        <w:t>2.</w:t>
      </w:r>
    </w:p>
    <w:p w:rsidR="00632062" w:rsidRPr="003C7F6E" w:rsidRDefault="00632062" w:rsidP="00AF57E2">
      <w:pPr>
        <w:pStyle w:val="BoxStep"/>
      </w:pPr>
      <w:r w:rsidRPr="003C7F6E">
        <w:t>Step 2.</w:t>
      </w:r>
      <w:r w:rsidRPr="003C7F6E">
        <w:tab/>
        <w:t>Work out whether the individual’s adjusted taxable income exceeds the individual’s higher income free area.</w:t>
      </w:r>
    </w:p>
    <w:p w:rsidR="00632062" w:rsidRPr="003C7F6E" w:rsidRDefault="00632062" w:rsidP="00AF57E2">
      <w:pPr>
        <w:pStyle w:val="BoxStep"/>
      </w:pPr>
      <w:r w:rsidRPr="003C7F6E">
        <w:t>Step 3.</w:t>
      </w:r>
      <w:r w:rsidRPr="003C7F6E">
        <w:tab/>
        <w:t xml:space="preserve">If the individual’s adjusted taxable income does not exceed the individual’s higher income free area, the individual’s </w:t>
      </w:r>
      <w:r w:rsidRPr="003C7F6E">
        <w:rPr>
          <w:b/>
          <w:i/>
        </w:rPr>
        <w:t>income excess</w:t>
      </w:r>
      <w:r w:rsidRPr="003C7F6E">
        <w:rPr>
          <w:i/>
        </w:rPr>
        <w:t xml:space="preserve"> </w:t>
      </w:r>
      <w:r w:rsidRPr="003C7F6E">
        <w:t>is nil.</w:t>
      </w:r>
    </w:p>
    <w:p w:rsidR="00632062" w:rsidRPr="003C7F6E" w:rsidRDefault="00632062" w:rsidP="00AF57E2">
      <w:pPr>
        <w:pStyle w:val="BoxStep"/>
      </w:pPr>
      <w:r w:rsidRPr="003C7F6E">
        <w:t>Step 4.</w:t>
      </w:r>
      <w:r w:rsidRPr="003C7F6E">
        <w:tab/>
        <w:t xml:space="preserve">If the individual’s adjusted taxable income exceeds the individual’s higher income free area, the individual’s </w:t>
      </w:r>
      <w:r w:rsidRPr="003C7F6E">
        <w:rPr>
          <w:b/>
          <w:i/>
        </w:rPr>
        <w:t>income excess</w:t>
      </w:r>
      <w:r w:rsidRPr="003C7F6E">
        <w:rPr>
          <w:i/>
        </w:rPr>
        <w:t xml:space="preserve"> </w:t>
      </w:r>
      <w:r w:rsidRPr="003C7F6E">
        <w:t>is the individual’s adjusted taxable income less the individual’s higher income free area.</w:t>
      </w:r>
    </w:p>
    <w:p w:rsidR="00632062" w:rsidRPr="003C7F6E" w:rsidRDefault="00632062" w:rsidP="00AF57E2">
      <w:pPr>
        <w:pStyle w:val="BoxStep"/>
      </w:pPr>
      <w:r w:rsidRPr="003C7F6E">
        <w:t>Step 5.</w:t>
      </w:r>
      <w:r w:rsidRPr="003C7F6E">
        <w:tab/>
        <w:t xml:space="preserve">The individual’s </w:t>
      </w:r>
      <w:r w:rsidRPr="003C7F6E">
        <w:rPr>
          <w:b/>
          <w:i/>
        </w:rPr>
        <w:t>reduction for income</w:t>
      </w:r>
      <w:r w:rsidRPr="003C7F6E">
        <w:rPr>
          <w:i/>
        </w:rPr>
        <w:t xml:space="preserve"> </w:t>
      </w:r>
      <w:r w:rsidRPr="003C7F6E">
        <w:t>is 30% of the income excess.</w:t>
      </w:r>
    </w:p>
    <w:p w:rsidR="00D92B62" w:rsidRPr="003C7F6E" w:rsidRDefault="00D92B62" w:rsidP="003D7FE2">
      <w:pPr>
        <w:pStyle w:val="ActHead2"/>
        <w:pageBreakBefore/>
      </w:pPr>
      <w:bookmarkStart w:id="347" w:name="_Toc441660239"/>
      <w:r w:rsidRPr="003C7F6E">
        <w:rPr>
          <w:rStyle w:val="CharPartNo"/>
        </w:rPr>
        <w:lastRenderedPageBreak/>
        <w:t>Part</w:t>
      </w:r>
      <w:r w:rsidR="003C7F6E" w:rsidRPr="003C7F6E">
        <w:rPr>
          <w:rStyle w:val="CharPartNo"/>
        </w:rPr>
        <w:t> </w:t>
      </w:r>
      <w:r w:rsidRPr="003C7F6E">
        <w:rPr>
          <w:rStyle w:val="CharPartNo"/>
        </w:rPr>
        <w:t>3A</w:t>
      </w:r>
      <w:r w:rsidRPr="003C7F6E">
        <w:t>—</w:t>
      </w:r>
      <w:r w:rsidRPr="003C7F6E">
        <w:rPr>
          <w:rStyle w:val="CharPartText"/>
        </w:rPr>
        <w:t>Part A rate (Method 3)</w:t>
      </w:r>
      <w:bookmarkEnd w:id="347"/>
    </w:p>
    <w:p w:rsidR="00D92B62" w:rsidRPr="003C7F6E" w:rsidRDefault="00486B15" w:rsidP="00D92B62">
      <w:pPr>
        <w:pStyle w:val="Header"/>
      </w:pPr>
      <w:r w:rsidRPr="003C7F6E">
        <w:rPr>
          <w:rStyle w:val="CharDivNo"/>
        </w:rPr>
        <w:t xml:space="preserve"> </w:t>
      </w:r>
      <w:r w:rsidRPr="003C7F6E">
        <w:rPr>
          <w:rStyle w:val="CharDivText"/>
        </w:rPr>
        <w:t xml:space="preserve"> </w:t>
      </w:r>
    </w:p>
    <w:p w:rsidR="00D92B62" w:rsidRPr="003C7F6E" w:rsidRDefault="00D92B62" w:rsidP="00D92B62">
      <w:pPr>
        <w:pStyle w:val="ActHead5"/>
      </w:pPr>
      <w:bookmarkStart w:id="348" w:name="_Toc441660240"/>
      <w:r w:rsidRPr="003C7F6E">
        <w:rPr>
          <w:rStyle w:val="CharSectno"/>
        </w:rPr>
        <w:t>28A</w:t>
      </w:r>
      <w:r w:rsidRPr="003C7F6E">
        <w:t xml:space="preserve">  Method of calculating Part A rate</w:t>
      </w:r>
      <w:bookmarkEnd w:id="348"/>
    </w:p>
    <w:p w:rsidR="00D92B62" w:rsidRPr="003C7F6E" w:rsidRDefault="00D92B62" w:rsidP="00D92B62">
      <w:pPr>
        <w:pStyle w:val="subsection"/>
      </w:pPr>
      <w:r w:rsidRPr="003C7F6E">
        <w:tab/>
      </w:r>
      <w:r w:rsidRPr="003C7F6E">
        <w:tab/>
        <w:t>Subject to the operation of clauses</w:t>
      </w:r>
      <w:r w:rsidR="003C7F6E">
        <w:t> </w:t>
      </w:r>
      <w:r w:rsidRPr="003C7F6E">
        <w:t>38J and 38K, if the individual’s Part A rate is to be calculated using this Part, it is calculated as follows:</w:t>
      </w:r>
    </w:p>
    <w:p w:rsidR="00D92B62" w:rsidRPr="003C7F6E" w:rsidRDefault="00D92B62" w:rsidP="00D92B62">
      <w:pPr>
        <w:pStyle w:val="BoxHeadItalic"/>
      </w:pPr>
      <w:r w:rsidRPr="003C7F6E">
        <w:t>Method statement</w:t>
      </w:r>
    </w:p>
    <w:p w:rsidR="00D92B62" w:rsidRPr="003C7F6E" w:rsidRDefault="00D92B62" w:rsidP="00D92B62">
      <w:pPr>
        <w:pStyle w:val="BoxStep"/>
      </w:pPr>
      <w:r w:rsidRPr="003C7F6E">
        <w:t>Step 1.</w:t>
      </w:r>
      <w:r w:rsidRPr="003C7F6E">
        <w:tab/>
        <w:t>Work out the individual’s rent assistance (if any) under Subdivision A of Division</w:t>
      </w:r>
      <w:r w:rsidR="003C7F6E">
        <w:t> </w:t>
      </w:r>
      <w:r w:rsidRPr="003C7F6E">
        <w:t>2B of Part</w:t>
      </w:r>
      <w:r w:rsidR="003C7F6E">
        <w:t> </w:t>
      </w:r>
      <w:r w:rsidRPr="003C7F6E">
        <w:t>5 (clauses</w:t>
      </w:r>
      <w:r w:rsidR="003C7F6E">
        <w:t> </w:t>
      </w:r>
      <w:r w:rsidRPr="003C7F6E">
        <w:t xml:space="preserve">38B to 38H). The result is the individual’s </w:t>
      </w:r>
      <w:r w:rsidRPr="003C7F6E">
        <w:rPr>
          <w:b/>
          <w:i/>
        </w:rPr>
        <w:t>maximum rate</w:t>
      </w:r>
      <w:r w:rsidRPr="003C7F6E">
        <w:t>.</w:t>
      </w:r>
    </w:p>
    <w:p w:rsidR="00D92B62" w:rsidRPr="003C7F6E" w:rsidRDefault="00D92B62" w:rsidP="00D92B62">
      <w:pPr>
        <w:pStyle w:val="BoxStep"/>
      </w:pPr>
      <w:r w:rsidRPr="003C7F6E">
        <w:t>Step 2.</w:t>
      </w:r>
      <w:r w:rsidRPr="003C7F6E">
        <w:tab/>
        <w:t>Apply the income test in Division</w:t>
      </w:r>
      <w:r w:rsidR="003C7F6E">
        <w:t> </w:t>
      </w:r>
      <w:r w:rsidRPr="003C7F6E">
        <w:t>2C of Part</w:t>
      </w:r>
      <w:r w:rsidR="003C7F6E">
        <w:t> </w:t>
      </w:r>
      <w:r w:rsidRPr="003C7F6E">
        <w:t>5 (clauses</w:t>
      </w:r>
      <w:r w:rsidR="003C7F6E">
        <w:t> </w:t>
      </w:r>
      <w:r w:rsidRPr="003C7F6E">
        <w:t xml:space="preserve">38L to 38N) to work out any reduction for adjusted taxable income. Take any reduction away from the individual’s maximum rate: the result is the individual’s </w:t>
      </w:r>
      <w:r w:rsidRPr="003C7F6E">
        <w:rPr>
          <w:b/>
          <w:i/>
        </w:rPr>
        <w:t>income tested rate</w:t>
      </w:r>
      <w:r w:rsidRPr="003C7F6E">
        <w:t>.</w:t>
      </w:r>
    </w:p>
    <w:p w:rsidR="00D92B62" w:rsidRPr="003C7F6E" w:rsidRDefault="00D92B62" w:rsidP="00D92B62">
      <w:pPr>
        <w:pStyle w:val="BoxStep"/>
        <w:keepNext/>
      </w:pPr>
      <w:r w:rsidRPr="003C7F6E">
        <w:t>Step 3.</w:t>
      </w:r>
      <w:r w:rsidRPr="003C7F6E">
        <w:tab/>
        <w:t xml:space="preserve">The individual’s </w:t>
      </w:r>
      <w:r w:rsidRPr="003C7F6E">
        <w:rPr>
          <w:b/>
          <w:i/>
        </w:rPr>
        <w:t>Part A rate</w:t>
      </w:r>
      <w:r w:rsidRPr="003C7F6E">
        <w:rPr>
          <w:i/>
        </w:rPr>
        <w:t xml:space="preserve"> </w:t>
      </w:r>
      <w:r w:rsidRPr="003C7F6E">
        <w:t>is the individual’s income tested rate.</w:t>
      </w:r>
    </w:p>
    <w:p w:rsidR="00632062" w:rsidRPr="003C7F6E" w:rsidRDefault="00632062" w:rsidP="003D7FE2">
      <w:pPr>
        <w:pStyle w:val="ActHead2"/>
        <w:pageBreakBefore/>
      </w:pPr>
      <w:bookmarkStart w:id="349" w:name="_Toc441660241"/>
      <w:r w:rsidRPr="003C7F6E">
        <w:rPr>
          <w:rStyle w:val="CharPartNo"/>
        </w:rPr>
        <w:lastRenderedPageBreak/>
        <w:t>Part</w:t>
      </w:r>
      <w:r w:rsidR="003C7F6E" w:rsidRPr="003C7F6E">
        <w:rPr>
          <w:rStyle w:val="CharPartNo"/>
        </w:rPr>
        <w:t> </w:t>
      </w:r>
      <w:r w:rsidRPr="003C7F6E">
        <w:rPr>
          <w:rStyle w:val="CharPartNo"/>
        </w:rPr>
        <w:t>4</w:t>
      </w:r>
      <w:r w:rsidRPr="003C7F6E">
        <w:t>—</w:t>
      </w:r>
      <w:r w:rsidRPr="003C7F6E">
        <w:rPr>
          <w:rStyle w:val="CharPartText"/>
        </w:rPr>
        <w:t>Part B rate</w:t>
      </w:r>
      <w:bookmarkEnd w:id="349"/>
    </w:p>
    <w:p w:rsidR="00632062" w:rsidRPr="003C7F6E" w:rsidRDefault="00632062" w:rsidP="0022492B">
      <w:pPr>
        <w:pStyle w:val="ActHead3"/>
      </w:pPr>
      <w:bookmarkStart w:id="350" w:name="_Toc441660242"/>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Overall rate calculation process</w:t>
      </w:r>
      <w:bookmarkEnd w:id="350"/>
    </w:p>
    <w:p w:rsidR="00F976E1" w:rsidRPr="003C7F6E" w:rsidRDefault="00F976E1" w:rsidP="00F976E1">
      <w:pPr>
        <w:pStyle w:val="ActHead4"/>
      </w:pPr>
      <w:bookmarkStart w:id="351" w:name="_Toc441660243"/>
      <w:r w:rsidRPr="003C7F6E">
        <w:rPr>
          <w:rStyle w:val="CharSubdNo"/>
        </w:rPr>
        <w:t>Subdivision AA</w:t>
      </w:r>
      <w:r w:rsidRPr="003C7F6E">
        <w:t>—</w:t>
      </w:r>
      <w:r w:rsidRPr="003C7F6E">
        <w:rPr>
          <w:rStyle w:val="CharSubdText"/>
        </w:rPr>
        <w:t>When Part B rate is nil</w:t>
      </w:r>
      <w:bookmarkEnd w:id="351"/>
    </w:p>
    <w:p w:rsidR="00103ECC" w:rsidRPr="003C7F6E" w:rsidRDefault="00103ECC" w:rsidP="00103ECC">
      <w:pPr>
        <w:pStyle w:val="ActHead5"/>
      </w:pPr>
      <w:bookmarkStart w:id="352" w:name="_Toc441660244"/>
      <w:r w:rsidRPr="003C7F6E">
        <w:rPr>
          <w:rStyle w:val="CharSectno"/>
        </w:rPr>
        <w:t>28B</w:t>
      </w:r>
      <w:r w:rsidRPr="003C7F6E">
        <w:t xml:space="preserve">  Adjusted taxable income exceeding $100,000</w:t>
      </w:r>
      <w:bookmarkEnd w:id="352"/>
    </w:p>
    <w:p w:rsidR="00F976E1" w:rsidRPr="003C7F6E" w:rsidRDefault="00F976E1" w:rsidP="00F976E1">
      <w:pPr>
        <w:pStyle w:val="subsection"/>
      </w:pPr>
      <w:r w:rsidRPr="003C7F6E">
        <w:tab/>
        <w:t>(1)</w:t>
      </w:r>
      <w:r w:rsidRPr="003C7F6E">
        <w:tab/>
        <w:t xml:space="preserve">Despite Subdivisions A and B, an individual’s Part B rate is nil if the individual’s adjusted taxable income is more than </w:t>
      </w:r>
      <w:r w:rsidR="00103ECC" w:rsidRPr="003C7F6E">
        <w:t>$100,000</w:t>
      </w:r>
      <w:r w:rsidRPr="003C7F6E">
        <w:t>.</w:t>
      </w:r>
    </w:p>
    <w:p w:rsidR="00F976E1" w:rsidRPr="003C7F6E" w:rsidRDefault="00F976E1" w:rsidP="00F976E1">
      <w:pPr>
        <w:pStyle w:val="notetext"/>
      </w:pPr>
      <w:r w:rsidRPr="003C7F6E">
        <w:t>Note:</w:t>
      </w:r>
      <w:r w:rsidRPr="003C7F6E">
        <w:tab/>
        <w:t>If the individual is a member of a couple, the individual’s adjusted taxable income is the higher of the individual’s adjusted taxable income and the adjusted taxable income of the individual’s partner: see clause</w:t>
      </w:r>
      <w:r w:rsidR="003C7F6E">
        <w:t> </w:t>
      </w:r>
      <w:r w:rsidRPr="003C7F6E">
        <w:t>3 of Schedule</w:t>
      </w:r>
      <w:r w:rsidR="003C7F6E">
        <w:t> </w:t>
      </w:r>
      <w:r w:rsidRPr="003C7F6E">
        <w:t>3.</w:t>
      </w:r>
    </w:p>
    <w:p w:rsidR="00F976E1" w:rsidRPr="003C7F6E" w:rsidRDefault="00F976E1" w:rsidP="00F976E1">
      <w:pPr>
        <w:pStyle w:val="subsection"/>
      </w:pPr>
      <w:r w:rsidRPr="003C7F6E">
        <w:tab/>
        <w:t>(2)</w:t>
      </w:r>
      <w:r w:rsidRPr="003C7F6E">
        <w:tab/>
        <w:t xml:space="preserve">However, </w:t>
      </w:r>
      <w:r w:rsidR="003C7F6E">
        <w:t>subclause (</w:t>
      </w:r>
      <w:r w:rsidRPr="003C7F6E">
        <w:t>1) does not apply while the individual, or the individual’s partner, is receiving a social security pension, a social security benefit, a service pension or income support supplement.</w:t>
      </w:r>
    </w:p>
    <w:p w:rsidR="00205F39" w:rsidRPr="003C7F6E" w:rsidRDefault="00205F39" w:rsidP="00205F39">
      <w:pPr>
        <w:pStyle w:val="ActHead5"/>
      </w:pPr>
      <w:bookmarkStart w:id="353" w:name="_Toc441660245"/>
      <w:r w:rsidRPr="003C7F6E">
        <w:rPr>
          <w:rStyle w:val="CharSectno"/>
        </w:rPr>
        <w:t>28C</w:t>
      </w:r>
      <w:r w:rsidRPr="003C7F6E">
        <w:t xml:space="preserve">  Paid parental leave</w:t>
      </w:r>
      <w:bookmarkEnd w:id="353"/>
    </w:p>
    <w:p w:rsidR="00205F39" w:rsidRPr="003C7F6E" w:rsidRDefault="00205F39" w:rsidP="00205F39">
      <w:pPr>
        <w:pStyle w:val="subsection"/>
      </w:pPr>
      <w:r w:rsidRPr="003C7F6E">
        <w:tab/>
      </w:r>
      <w:r w:rsidRPr="003C7F6E">
        <w:tab/>
        <w:t>Despite Subdivisions A and B, the Part B rate that an individual is eligible for in respect of a day is nil if the day occurs during a PPL period applying to the individual, or the individual’s partner.</w:t>
      </w:r>
    </w:p>
    <w:p w:rsidR="001F0EC4" w:rsidRPr="003C7F6E" w:rsidRDefault="001F0EC4" w:rsidP="001F0EC4">
      <w:pPr>
        <w:pStyle w:val="ActHead4"/>
      </w:pPr>
      <w:bookmarkStart w:id="354" w:name="_Toc441660246"/>
      <w:r w:rsidRPr="003C7F6E">
        <w:rPr>
          <w:rStyle w:val="CharSubdNo"/>
        </w:rPr>
        <w:t>Subdivision A</w:t>
      </w:r>
      <w:r w:rsidRPr="003C7F6E">
        <w:t>—</w:t>
      </w:r>
      <w:r w:rsidRPr="003C7F6E">
        <w:rPr>
          <w:rStyle w:val="CharSubdText"/>
        </w:rPr>
        <w:t>General method of calculating Part B rate</w:t>
      </w:r>
      <w:bookmarkEnd w:id="354"/>
    </w:p>
    <w:p w:rsidR="00632062" w:rsidRPr="003C7F6E" w:rsidRDefault="00632062" w:rsidP="0022492B">
      <w:pPr>
        <w:pStyle w:val="ActHead5"/>
      </w:pPr>
      <w:bookmarkStart w:id="355" w:name="_Toc441660247"/>
      <w:r w:rsidRPr="003C7F6E">
        <w:rPr>
          <w:rStyle w:val="CharSectno"/>
        </w:rPr>
        <w:t>29</w:t>
      </w:r>
      <w:r w:rsidRPr="003C7F6E">
        <w:t xml:space="preserve">  </w:t>
      </w:r>
      <w:r w:rsidR="001F0EC4" w:rsidRPr="003C7F6E">
        <w:t>General method</w:t>
      </w:r>
      <w:r w:rsidRPr="003C7F6E">
        <w:t xml:space="preserve"> of calculating Part B rate</w:t>
      </w:r>
      <w:bookmarkEnd w:id="355"/>
    </w:p>
    <w:p w:rsidR="00B048FF" w:rsidRPr="003C7F6E" w:rsidRDefault="00B048FF" w:rsidP="00B048FF">
      <w:pPr>
        <w:pStyle w:val="subsection"/>
      </w:pPr>
      <w:r w:rsidRPr="003C7F6E">
        <w:tab/>
        <w:t>(1)</w:t>
      </w:r>
      <w:r w:rsidRPr="003C7F6E">
        <w:tab/>
        <w:t>The individual’s Part B rate is the amount worked out by adding the following amounts if the individual is not a member of a couple:</w:t>
      </w:r>
    </w:p>
    <w:p w:rsidR="00B048FF" w:rsidRPr="003C7F6E" w:rsidRDefault="00B048FF" w:rsidP="00B048FF">
      <w:pPr>
        <w:pStyle w:val="paragraph"/>
      </w:pPr>
      <w:r w:rsidRPr="003C7F6E">
        <w:tab/>
        <w:t>(a)</w:t>
      </w:r>
      <w:r w:rsidRPr="003C7F6E">
        <w:tab/>
        <w:t>the individual’s standard rate under Division</w:t>
      </w:r>
      <w:r w:rsidR="003C7F6E">
        <w:t> </w:t>
      </w:r>
      <w:r w:rsidRPr="003C7F6E">
        <w:t>2 (clauses</w:t>
      </w:r>
      <w:r w:rsidR="003C7F6E">
        <w:t> </w:t>
      </w:r>
      <w:r w:rsidRPr="003C7F6E">
        <w:t>30 and 31);</w:t>
      </w:r>
    </w:p>
    <w:p w:rsidR="009C6875" w:rsidRPr="003C7F6E" w:rsidRDefault="00B048FF" w:rsidP="009C6875">
      <w:pPr>
        <w:pStyle w:val="paragraph"/>
      </w:pPr>
      <w:r w:rsidRPr="003C7F6E">
        <w:tab/>
        <w:t>(b)</w:t>
      </w:r>
      <w:r w:rsidRPr="003C7F6E">
        <w:tab/>
        <w:t>the individual’s FTB Part B supplement under Division</w:t>
      </w:r>
      <w:r w:rsidR="003C7F6E">
        <w:t> </w:t>
      </w:r>
      <w:r w:rsidRPr="003C7F6E">
        <w:t>2A (clause</w:t>
      </w:r>
      <w:r w:rsidR="003C7F6E">
        <w:t> </w:t>
      </w:r>
      <w:r w:rsidRPr="003C7F6E">
        <w:t>31A)</w:t>
      </w:r>
      <w:r w:rsidR="009C6875" w:rsidRPr="003C7F6E">
        <w:t>;</w:t>
      </w:r>
    </w:p>
    <w:p w:rsidR="00B048FF" w:rsidRPr="003C7F6E" w:rsidRDefault="009C6875" w:rsidP="00B048FF">
      <w:pPr>
        <w:pStyle w:val="paragraph"/>
      </w:pPr>
      <w:r w:rsidRPr="003C7F6E">
        <w:lastRenderedPageBreak/>
        <w:tab/>
        <w:t>(c)</w:t>
      </w:r>
      <w:r w:rsidRPr="003C7F6E">
        <w:tab/>
        <w:t xml:space="preserve">the individual’s </w:t>
      </w:r>
      <w:r w:rsidR="00436448" w:rsidRPr="003C7F6E">
        <w:t>energy supplement</w:t>
      </w:r>
      <w:r w:rsidRPr="003C7F6E">
        <w:t xml:space="preserve"> (Part B) under Division</w:t>
      </w:r>
      <w:r w:rsidR="003C7F6E">
        <w:t> </w:t>
      </w:r>
      <w:r w:rsidRPr="003C7F6E">
        <w:t>2B (clause</w:t>
      </w:r>
      <w:r w:rsidR="003C7F6E">
        <w:t> </w:t>
      </w:r>
      <w:r w:rsidRPr="003C7F6E">
        <w:t>31B).</w:t>
      </w:r>
    </w:p>
    <w:p w:rsidR="00B048FF" w:rsidRPr="003C7F6E" w:rsidRDefault="00B048FF" w:rsidP="00B048FF">
      <w:pPr>
        <w:pStyle w:val="subsection"/>
      </w:pPr>
      <w:r w:rsidRPr="003C7F6E">
        <w:tab/>
        <w:t>(2)</w:t>
      </w:r>
      <w:r w:rsidRPr="003C7F6E">
        <w:tab/>
        <w:t>The individual’s Part B rate is worked out using the following method statement if the individual is a member of a couple:</w:t>
      </w:r>
    </w:p>
    <w:p w:rsidR="00B048FF" w:rsidRPr="003C7F6E" w:rsidRDefault="00B048FF" w:rsidP="00FF5C04">
      <w:pPr>
        <w:pStyle w:val="BoxHeadItalic"/>
      </w:pPr>
      <w:r w:rsidRPr="003C7F6E">
        <w:t>Method statement</w:t>
      </w:r>
    </w:p>
    <w:p w:rsidR="00B048FF" w:rsidRPr="003C7F6E" w:rsidRDefault="00B048FF" w:rsidP="00FF5C04">
      <w:pPr>
        <w:pStyle w:val="BoxStep"/>
      </w:pPr>
      <w:r w:rsidRPr="003C7F6E">
        <w:t>Step 1.</w:t>
      </w:r>
      <w:r w:rsidRPr="003C7F6E">
        <w:tab/>
        <w:t>Add the following amounts:</w:t>
      </w:r>
    </w:p>
    <w:p w:rsidR="00B048FF" w:rsidRPr="003C7F6E" w:rsidRDefault="00B048FF" w:rsidP="00FF5C04">
      <w:pPr>
        <w:pStyle w:val="BoxPara"/>
      </w:pPr>
      <w:r w:rsidRPr="003C7F6E">
        <w:tab/>
        <w:t>(a)</w:t>
      </w:r>
      <w:r w:rsidRPr="003C7F6E">
        <w:tab/>
        <w:t>the individual’s standard rate under Division</w:t>
      </w:r>
      <w:r w:rsidR="003C7F6E">
        <w:t> </w:t>
      </w:r>
      <w:r w:rsidRPr="003C7F6E">
        <w:t>2 (clauses</w:t>
      </w:r>
      <w:r w:rsidR="003C7F6E">
        <w:t> </w:t>
      </w:r>
      <w:r w:rsidRPr="003C7F6E">
        <w:t>30 and 31);</w:t>
      </w:r>
    </w:p>
    <w:p w:rsidR="00B048FF" w:rsidRPr="003C7F6E" w:rsidRDefault="00B048FF" w:rsidP="00FF5C04">
      <w:pPr>
        <w:pStyle w:val="BoxPara"/>
      </w:pPr>
      <w:r w:rsidRPr="003C7F6E">
        <w:tab/>
        <w:t>(b)</w:t>
      </w:r>
      <w:r w:rsidRPr="003C7F6E">
        <w:tab/>
        <w:t>the individual’s FTB Part B supplement under Division</w:t>
      </w:r>
      <w:r w:rsidR="003C7F6E">
        <w:t> </w:t>
      </w:r>
      <w:r w:rsidRPr="003C7F6E">
        <w:t xml:space="preserve">2A </w:t>
      </w:r>
      <w:r w:rsidR="00EF2FF7" w:rsidRPr="003C7F6E">
        <w:t>(clause</w:t>
      </w:r>
      <w:r w:rsidR="003C7F6E">
        <w:t> </w:t>
      </w:r>
      <w:r w:rsidR="00EF2FF7" w:rsidRPr="003C7F6E">
        <w:t>31A);</w:t>
      </w:r>
    </w:p>
    <w:p w:rsidR="00EF2FF7" w:rsidRPr="003C7F6E" w:rsidRDefault="00EF2FF7" w:rsidP="00EF2FF7">
      <w:pPr>
        <w:pStyle w:val="BoxPara"/>
      </w:pPr>
      <w:r w:rsidRPr="003C7F6E">
        <w:tab/>
        <w:t>(c)</w:t>
      </w:r>
      <w:r w:rsidRPr="003C7F6E">
        <w:tab/>
        <w:t xml:space="preserve">the individual’s </w:t>
      </w:r>
      <w:r w:rsidR="00436448" w:rsidRPr="003C7F6E">
        <w:t>energy supplement</w:t>
      </w:r>
      <w:r w:rsidRPr="003C7F6E">
        <w:t xml:space="preserve"> (Part B) under Division</w:t>
      </w:r>
      <w:r w:rsidR="003C7F6E">
        <w:t> </w:t>
      </w:r>
      <w:r w:rsidRPr="003C7F6E">
        <w:t>2B (clause</w:t>
      </w:r>
      <w:r w:rsidR="003C7F6E">
        <w:t> </w:t>
      </w:r>
      <w:r w:rsidRPr="003C7F6E">
        <w:t>31B).</w:t>
      </w:r>
    </w:p>
    <w:p w:rsidR="00B048FF" w:rsidRPr="003C7F6E" w:rsidRDefault="00B048FF" w:rsidP="00FF5C04">
      <w:pPr>
        <w:pStyle w:val="BoxStep"/>
      </w:pPr>
      <w:r w:rsidRPr="003C7F6E">
        <w:tab/>
        <w:t xml:space="preserve">The result is the individual’s </w:t>
      </w:r>
      <w:r w:rsidRPr="003C7F6E">
        <w:rPr>
          <w:b/>
          <w:i/>
        </w:rPr>
        <w:t>maximum rate</w:t>
      </w:r>
      <w:r w:rsidRPr="003C7F6E">
        <w:t>.</w:t>
      </w:r>
    </w:p>
    <w:p w:rsidR="00B048FF" w:rsidRPr="003C7F6E" w:rsidRDefault="00B048FF" w:rsidP="00FF5C04">
      <w:pPr>
        <w:pStyle w:val="BoxStep"/>
      </w:pPr>
      <w:r w:rsidRPr="003C7F6E">
        <w:t>Step 2.</w:t>
      </w:r>
      <w:r w:rsidRPr="003C7F6E">
        <w:tab/>
        <w:t xml:space="preserve">Work out the individual’s </w:t>
      </w:r>
      <w:r w:rsidRPr="003C7F6E">
        <w:rPr>
          <w:b/>
          <w:i/>
        </w:rPr>
        <w:t>reduction for adjusted taxable income</w:t>
      </w:r>
      <w:r w:rsidRPr="003C7F6E">
        <w:t xml:space="preserve"> using Division</w:t>
      </w:r>
      <w:r w:rsidR="003C7F6E">
        <w:t> </w:t>
      </w:r>
      <w:r w:rsidRPr="003C7F6E">
        <w:t>3 (clauses</w:t>
      </w:r>
      <w:r w:rsidR="003C7F6E">
        <w:t> </w:t>
      </w:r>
      <w:r w:rsidRPr="003C7F6E">
        <w:t>32 and 33).</w:t>
      </w:r>
    </w:p>
    <w:p w:rsidR="00B048FF" w:rsidRPr="003C7F6E" w:rsidRDefault="00B048FF" w:rsidP="00FF5C04">
      <w:pPr>
        <w:pStyle w:val="BoxStep"/>
      </w:pPr>
      <w:r w:rsidRPr="003C7F6E">
        <w:t>Step 3.</w:t>
      </w:r>
      <w:r w:rsidRPr="003C7F6E">
        <w:tab/>
        <w:t>The individual’s Part B rate is the maximum rate less the reduction for adjusted taxable income.</w:t>
      </w:r>
    </w:p>
    <w:p w:rsidR="001F0EC4" w:rsidRPr="003C7F6E" w:rsidRDefault="001F0EC4" w:rsidP="001F0EC4">
      <w:pPr>
        <w:pStyle w:val="notetext"/>
      </w:pPr>
      <w:r w:rsidRPr="003C7F6E">
        <w:t>Note:</w:t>
      </w:r>
      <w:r w:rsidRPr="003C7F6E">
        <w:tab/>
        <w:t>An individual who is a member of a couple works out his or her Part B rate under Subdivision B if the secondary earner of the couple returns to paid work after the birth of a child etc.</w:t>
      </w:r>
    </w:p>
    <w:p w:rsidR="00825153" w:rsidRPr="003C7F6E" w:rsidRDefault="00825153" w:rsidP="00825153">
      <w:pPr>
        <w:pStyle w:val="subsection"/>
      </w:pPr>
      <w:r w:rsidRPr="003C7F6E">
        <w:tab/>
        <w:t>(2A)</w:t>
      </w:r>
      <w:r w:rsidRPr="003C7F6E">
        <w:tab/>
        <w:t xml:space="preserve">The Minister may, by legislative instrument, determine a method for working out the extent to which Part B rates under </w:t>
      </w:r>
      <w:r w:rsidR="003C7F6E">
        <w:t>subclause (</w:t>
      </w:r>
      <w:r w:rsidRPr="003C7F6E">
        <w:t xml:space="preserve">2) are attributable to the amounts referred to in step 1 of the method statement in </w:t>
      </w:r>
      <w:r w:rsidR="003C7F6E">
        <w:t>subclause (</w:t>
      </w:r>
      <w:r w:rsidRPr="003C7F6E">
        <w:t>2).</w:t>
      </w:r>
    </w:p>
    <w:p w:rsidR="009525FB" w:rsidRPr="003C7F6E" w:rsidRDefault="009525FB" w:rsidP="009525FB">
      <w:pPr>
        <w:pStyle w:val="subsection"/>
      </w:pPr>
      <w:r w:rsidRPr="003C7F6E">
        <w:tab/>
        <w:t>(3)</w:t>
      </w:r>
      <w:r w:rsidRPr="003C7F6E">
        <w:tab/>
        <w:t xml:space="preserve">In applying this Part to an individual, disregard an FTB child who has turned 16 years of age unless the FTB child is a senior secondary school child. If disregarding the FTB child means that </w:t>
      </w:r>
      <w:r w:rsidRPr="003C7F6E">
        <w:lastRenderedPageBreak/>
        <w:t>neither item</w:t>
      </w:r>
      <w:r w:rsidR="003C7F6E">
        <w:t> </w:t>
      </w:r>
      <w:r w:rsidRPr="003C7F6E">
        <w:t>1 nor item</w:t>
      </w:r>
      <w:r w:rsidR="003C7F6E">
        <w:t> </w:t>
      </w:r>
      <w:r w:rsidRPr="003C7F6E">
        <w:t>2 in the table in clause</w:t>
      </w:r>
      <w:r w:rsidR="003C7F6E">
        <w:t> </w:t>
      </w:r>
      <w:r w:rsidRPr="003C7F6E">
        <w:t>30 applies to the individual, the individual’s Part B rate is nil.</w:t>
      </w:r>
    </w:p>
    <w:p w:rsidR="00703A4A" w:rsidRPr="003C7F6E" w:rsidRDefault="00703A4A" w:rsidP="00703A4A">
      <w:pPr>
        <w:pStyle w:val="ActHead4"/>
      </w:pPr>
      <w:bookmarkStart w:id="356" w:name="_Toc441660248"/>
      <w:r w:rsidRPr="003C7F6E">
        <w:rPr>
          <w:rStyle w:val="CharSubdNo"/>
        </w:rPr>
        <w:t>Subdivision B</w:t>
      </w:r>
      <w:r w:rsidRPr="003C7F6E">
        <w:t>—</w:t>
      </w:r>
      <w:r w:rsidRPr="003C7F6E">
        <w:rPr>
          <w:rStyle w:val="CharSubdText"/>
        </w:rPr>
        <w:t>Method of calculating Part B rate for those who return to paid work after the birth of a child etc.</w:t>
      </w:r>
      <w:bookmarkEnd w:id="356"/>
    </w:p>
    <w:p w:rsidR="00703A4A" w:rsidRPr="003C7F6E" w:rsidRDefault="00703A4A" w:rsidP="00703A4A">
      <w:pPr>
        <w:pStyle w:val="ActHead5"/>
      </w:pPr>
      <w:bookmarkStart w:id="357" w:name="_Toc441660249"/>
      <w:r w:rsidRPr="003C7F6E">
        <w:rPr>
          <w:rStyle w:val="CharSectno"/>
        </w:rPr>
        <w:t>29A</w:t>
      </w:r>
      <w:r w:rsidRPr="003C7F6E">
        <w:t xml:space="preserve">  Method of calculating Part B rate for those who return to paid work after the birth of a child etc.</w:t>
      </w:r>
      <w:bookmarkEnd w:id="357"/>
    </w:p>
    <w:p w:rsidR="00703A4A" w:rsidRPr="003C7F6E" w:rsidRDefault="00703A4A" w:rsidP="00703A4A">
      <w:pPr>
        <w:pStyle w:val="SubsectionHead"/>
      </w:pPr>
      <w:r w:rsidRPr="003C7F6E">
        <w:t>Application of clause</w:t>
      </w:r>
    </w:p>
    <w:p w:rsidR="00703A4A" w:rsidRPr="003C7F6E" w:rsidRDefault="00703A4A" w:rsidP="00703A4A">
      <w:pPr>
        <w:pStyle w:val="subsection"/>
      </w:pPr>
      <w:r w:rsidRPr="003C7F6E">
        <w:tab/>
        <w:t>(1)</w:t>
      </w:r>
      <w:r w:rsidRPr="003C7F6E">
        <w:tab/>
        <w:t xml:space="preserve">The Part B rate that an individual is eligible for in respect of a day in an income year is worked out under </w:t>
      </w:r>
      <w:r w:rsidR="003C7F6E">
        <w:t>subclause (</w:t>
      </w:r>
      <w:r w:rsidRPr="003C7F6E">
        <w:t>2) if:</w:t>
      </w:r>
    </w:p>
    <w:p w:rsidR="00703A4A" w:rsidRPr="003C7F6E" w:rsidRDefault="00703A4A" w:rsidP="00703A4A">
      <w:pPr>
        <w:pStyle w:val="paragraph"/>
      </w:pPr>
      <w:r w:rsidRPr="003C7F6E">
        <w:tab/>
        <w:t>(a)</w:t>
      </w:r>
      <w:r w:rsidRPr="003C7F6E">
        <w:tab/>
        <w:t>the individual is a member of a couple on the day; and</w:t>
      </w:r>
    </w:p>
    <w:p w:rsidR="00703A4A" w:rsidRPr="003C7F6E" w:rsidRDefault="00703A4A" w:rsidP="00703A4A">
      <w:pPr>
        <w:pStyle w:val="paragraph"/>
      </w:pPr>
      <w:r w:rsidRPr="003C7F6E">
        <w:tab/>
        <w:t>(b)</w:t>
      </w:r>
      <w:r w:rsidRPr="003C7F6E">
        <w:tab/>
        <w:t xml:space="preserve">the conditions in </w:t>
      </w:r>
      <w:r w:rsidR="003C7F6E">
        <w:t>subclauses (</w:t>
      </w:r>
      <w:r w:rsidRPr="003C7F6E">
        <w:t xml:space="preserve">3) to </w:t>
      </w:r>
      <w:r w:rsidR="00FF7CBA" w:rsidRPr="003C7F6E">
        <w:t>(8)</w:t>
      </w:r>
      <w:r w:rsidRPr="003C7F6E">
        <w:t xml:space="preserve"> of this clause are met; and</w:t>
      </w:r>
    </w:p>
    <w:p w:rsidR="00703A4A" w:rsidRPr="003C7F6E" w:rsidRDefault="00703A4A" w:rsidP="00703A4A">
      <w:pPr>
        <w:pStyle w:val="paragraph"/>
      </w:pPr>
      <w:r w:rsidRPr="003C7F6E">
        <w:tab/>
        <w:t>(c)</w:t>
      </w:r>
      <w:r w:rsidRPr="003C7F6E">
        <w:tab/>
        <w:t>the conditions in clause</w:t>
      </w:r>
      <w:r w:rsidR="003C7F6E">
        <w:t> </w:t>
      </w:r>
      <w:r w:rsidRPr="003C7F6E">
        <w:t>29C are met in respect of the day.</w:t>
      </w:r>
    </w:p>
    <w:p w:rsidR="00703A4A" w:rsidRPr="003C7F6E" w:rsidRDefault="00703A4A" w:rsidP="00703A4A">
      <w:pPr>
        <w:pStyle w:val="SubsectionHead"/>
      </w:pPr>
      <w:r w:rsidRPr="003C7F6E">
        <w:t>Method of calculating Part B rate</w:t>
      </w:r>
    </w:p>
    <w:p w:rsidR="00703A4A" w:rsidRPr="003C7F6E" w:rsidRDefault="00703A4A" w:rsidP="00703A4A">
      <w:pPr>
        <w:pStyle w:val="subsection"/>
      </w:pPr>
      <w:r w:rsidRPr="003C7F6E">
        <w:tab/>
        <w:t>(2)</w:t>
      </w:r>
      <w:r w:rsidRPr="003C7F6E">
        <w:tab/>
        <w:t>The Part B rate that the individual is eligible for in respect of the day is the amount worked out by adding the following amounts:</w:t>
      </w:r>
    </w:p>
    <w:p w:rsidR="00703A4A" w:rsidRPr="003C7F6E" w:rsidRDefault="00703A4A" w:rsidP="00703A4A">
      <w:pPr>
        <w:pStyle w:val="paragraph"/>
      </w:pPr>
      <w:r w:rsidRPr="003C7F6E">
        <w:tab/>
        <w:t>(a)</w:t>
      </w:r>
      <w:r w:rsidRPr="003C7F6E">
        <w:tab/>
        <w:t>the individual’s standard rate under Division</w:t>
      </w:r>
      <w:r w:rsidR="003C7F6E">
        <w:t> </w:t>
      </w:r>
      <w:r w:rsidRPr="003C7F6E">
        <w:t>2 in respect of the day (clauses</w:t>
      </w:r>
      <w:r w:rsidR="003C7F6E">
        <w:t> </w:t>
      </w:r>
      <w:r w:rsidRPr="003C7F6E">
        <w:t>30 and 31);</w:t>
      </w:r>
    </w:p>
    <w:p w:rsidR="005532B0" w:rsidRPr="003C7F6E" w:rsidRDefault="00703A4A" w:rsidP="005532B0">
      <w:pPr>
        <w:pStyle w:val="paragraph"/>
      </w:pPr>
      <w:r w:rsidRPr="003C7F6E">
        <w:tab/>
        <w:t>(b)</w:t>
      </w:r>
      <w:r w:rsidRPr="003C7F6E">
        <w:tab/>
        <w:t>the individual’s FTB Part B supplement under Division</w:t>
      </w:r>
      <w:r w:rsidR="003C7F6E">
        <w:t> </w:t>
      </w:r>
      <w:r w:rsidRPr="003C7F6E">
        <w:t>2A in respect of the day (clause</w:t>
      </w:r>
      <w:r w:rsidR="003C7F6E">
        <w:t> </w:t>
      </w:r>
      <w:r w:rsidRPr="003C7F6E">
        <w:t>31A)</w:t>
      </w:r>
      <w:r w:rsidR="005532B0" w:rsidRPr="003C7F6E">
        <w:t>;</w:t>
      </w:r>
    </w:p>
    <w:p w:rsidR="00703A4A" w:rsidRPr="003C7F6E" w:rsidRDefault="005532B0" w:rsidP="00703A4A">
      <w:pPr>
        <w:pStyle w:val="paragraph"/>
      </w:pPr>
      <w:r w:rsidRPr="003C7F6E">
        <w:tab/>
        <w:t>(c)</w:t>
      </w:r>
      <w:r w:rsidRPr="003C7F6E">
        <w:tab/>
        <w:t xml:space="preserve">the individual’s </w:t>
      </w:r>
      <w:r w:rsidR="00436448" w:rsidRPr="003C7F6E">
        <w:t>energy supplement</w:t>
      </w:r>
      <w:r w:rsidRPr="003C7F6E">
        <w:t xml:space="preserve"> (Part B) under Division</w:t>
      </w:r>
      <w:r w:rsidR="003C7F6E">
        <w:t> </w:t>
      </w:r>
      <w:r w:rsidRPr="003C7F6E">
        <w:t>2B in respect of the day (clause</w:t>
      </w:r>
      <w:r w:rsidR="003C7F6E">
        <w:t> </w:t>
      </w:r>
      <w:r w:rsidRPr="003C7F6E">
        <w:t>31B).</w:t>
      </w:r>
    </w:p>
    <w:p w:rsidR="00703A4A" w:rsidRPr="003C7F6E" w:rsidRDefault="00703A4A" w:rsidP="00703A4A">
      <w:pPr>
        <w:pStyle w:val="SubsectionHead"/>
      </w:pPr>
      <w:r w:rsidRPr="003C7F6E">
        <w:t>Conditions</w:t>
      </w:r>
    </w:p>
    <w:p w:rsidR="00703A4A" w:rsidRPr="003C7F6E" w:rsidRDefault="00703A4A" w:rsidP="00703A4A">
      <w:pPr>
        <w:pStyle w:val="subsection"/>
      </w:pPr>
      <w:r w:rsidRPr="003C7F6E">
        <w:tab/>
        <w:t>(3)</w:t>
      </w:r>
      <w:r w:rsidRPr="003C7F6E">
        <w:tab/>
        <w:t xml:space="preserve">During a period during the income year in which the day occurs, the secondary earner of the couple (who might be the individual mentioned in </w:t>
      </w:r>
      <w:r w:rsidR="003C7F6E">
        <w:t>subclause (</w:t>
      </w:r>
      <w:r w:rsidRPr="003C7F6E">
        <w:t>1)):</w:t>
      </w:r>
    </w:p>
    <w:p w:rsidR="00703A4A" w:rsidRPr="003C7F6E" w:rsidRDefault="00703A4A" w:rsidP="00703A4A">
      <w:pPr>
        <w:pStyle w:val="paragraph"/>
      </w:pPr>
      <w:r w:rsidRPr="003C7F6E">
        <w:tab/>
        <w:t>(a)</w:t>
      </w:r>
      <w:r w:rsidRPr="003C7F6E">
        <w:tab/>
        <w:t>is not engaging in paid work; and</w:t>
      </w:r>
    </w:p>
    <w:p w:rsidR="00703A4A" w:rsidRPr="003C7F6E" w:rsidRDefault="00703A4A" w:rsidP="00703A4A">
      <w:pPr>
        <w:pStyle w:val="paragraph"/>
      </w:pPr>
      <w:r w:rsidRPr="003C7F6E">
        <w:tab/>
        <w:t>(b)</w:t>
      </w:r>
      <w:r w:rsidRPr="003C7F6E">
        <w:tab/>
        <w:t>is not receiving passive employment income in respect of that period.</w:t>
      </w:r>
    </w:p>
    <w:p w:rsidR="00703A4A" w:rsidRPr="003C7F6E" w:rsidRDefault="00703A4A" w:rsidP="00703A4A">
      <w:pPr>
        <w:pStyle w:val="subsection"/>
      </w:pPr>
      <w:r w:rsidRPr="003C7F6E">
        <w:lastRenderedPageBreak/>
        <w:tab/>
        <w:t>(4)</w:t>
      </w:r>
      <w:r w:rsidRPr="003C7F6E">
        <w:tab/>
        <w:t>Later during that income year, the secondary earner returns to paid work for the first time since a child became an FTB child of the secondary earner.</w:t>
      </w:r>
    </w:p>
    <w:p w:rsidR="00FF7CBA" w:rsidRPr="003C7F6E" w:rsidRDefault="00FF7CBA" w:rsidP="00FF7CBA">
      <w:pPr>
        <w:pStyle w:val="subsection"/>
      </w:pPr>
      <w:r w:rsidRPr="003C7F6E">
        <w:tab/>
        <w:t>(4A)</w:t>
      </w:r>
      <w:r w:rsidRPr="003C7F6E">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3C7F6E" w:rsidRDefault="00FF7CBA" w:rsidP="00FF7CBA">
      <w:pPr>
        <w:pStyle w:val="subsection"/>
      </w:pPr>
      <w:r w:rsidRPr="003C7F6E">
        <w:tab/>
        <w:t>(4B)</w:t>
      </w:r>
      <w:r w:rsidRPr="003C7F6E">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3C7F6E">
        <w:t> </w:t>
      </w:r>
      <w:r w:rsidRPr="003C7F6E">
        <w:t>29C(1)(a) does not begin first.</w:t>
      </w:r>
    </w:p>
    <w:p w:rsidR="00703A4A" w:rsidRPr="003C7F6E" w:rsidRDefault="00703A4A" w:rsidP="00703A4A">
      <w:pPr>
        <w:pStyle w:val="subsection"/>
      </w:pPr>
      <w:r w:rsidRPr="003C7F6E">
        <w:tab/>
        <w:t>(5)</w:t>
      </w:r>
      <w:r w:rsidRPr="003C7F6E">
        <w:tab/>
        <w:t>The conditions in clause</w:t>
      </w:r>
      <w:r w:rsidR="003C7F6E">
        <w:t> </w:t>
      </w:r>
      <w:r w:rsidRPr="003C7F6E">
        <w:t>29B are met in respect of that child.</w:t>
      </w:r>
    </w:p>
    <w:p w:rsidR="00703A4A" w:rsidRPr="003C7F6E" w:rsidRDefault="00703A4A" w:rsidP="00703A4A">
      <w:pPr>
        <w:pStyle w:val="subsection"/>
      </w:pPr>
      <w:r w:rsidRPr="003C7F6E">
        <w:tab/>
        <w:t>(6)</w:t>
      </w:r>
      <w:r w:rsidRPr="003C7F6E">
        <w:tab/>
        <w:t xml:space="preserve">The individual mentioned in </w:t>
      </w:r>
      <w:r w:rsidR="003C7F6E">
        <w:t>subclause (</w:t>
      </w:r>
      <w:r w:rsidRPr="003C7F6E">
        <w:t>1) has satisfied the FTB reconciliation conditions under section</w:t>
      </w:r>
      <w:r w:rsidR="003C7F6E">
        <w:t> </w:t>
      </w:r>
      <w:r w:rsidRPr="003C7F6E">
        <w:t>32B of the Family Assistance Administration Act for all of the same</w:t>
      </w:r>
      <w:r w:rsidR="003C7F6E">
        <w:noBreakHyphen/>
      </w:r>
      <w:r w:rsidRPr="003C7F6E">
        <w:t>rate benefit periods in that income year.</w:t>
      </w:r>
    </w:p>
    <w:p w:rsidR="00703A4A" w:rsidRPr="003C7F6E" w:rsidRDefault="00703A4A" w:rsidP="00703A4A">
      <w:pPr>
        <w:pStyle w:val="subsection"/>
      </w:pPr>
      <w:r w:rsidRPr="003C7F6E">
        <w:tab/>
        <w:t>(7)</w:t>
      </w:r>
      <w:r w:rsidRPr="003C7F6E">
        <w:tab/>
      </w:r>
      <w:r w:rsidR="00516A8A" w:rsidRPr="003C7F6E">
        <w:t xml:space="preserve">If </w:t>
      </w:r>
      <w:r w:rsidR="003C7F6E">
        <w:t>subclause (</w:t>
      </w:r>
      <w:r w:rsidR="00516A8A" w:rsidRPr="003C7F6E">
        <w:t>8) does not apply—either</w:t>
      </w:r>
      <w:r w:rsidRPr="003C7F6E">
        <w:t xml:space="preserve"> or both of the following apply:</w:t>
      </w:r>
    </w:p>
    <w:p w:rsidR="00703A4A" w:rsidRPr="003C7F6E" w:rsidRDefault="00703A4A" w:rsidP="00703A4A">
      <w:pPr>
        <w:pStyle w:val="paragraph"/>
      </w:pPr>
      <w:r w:rsidRPr="003C7F6E">
        <w:tab/>
        <w:t>(a)</w:t>
      </w:r>
      <w:r w:rsidRPr="003C7F6E">
        <w:tab/>
        <w:t>the individual notifies the Secretary of the secondary earner’s return to paid work before the end of the income year following the income year in which the secondary earner returns to paid work;</w:t>
      </w:r>
    </w:p>
    <w:p w:rsidR="00703A4A" w:rsidRPr="003C7F6E" w:rsidRDefault="00703A4A" w:rsidP="00703A4A">
      <w:pPr>
        <w:pStyle w:val="paragraph"/>
      </w:pPr>
      <w:r w:rsidRPr="003C7F6E">
        <w:tab/>
        <w:t>(b)</w:t>
      </w:r>
      <w:r w:rsidRPr="003C7F6E">
        <w:tab/>
        <w:t>the Secretary becomes aware of the secondary earner’s return to paid work before the end of the income year following the income year in which the secondary earner returns to paid work.</w:t>
      </w:r>
    </w:p>
    <w:p w:rsidR="0016446F" w:rsidRPr="003C7F6E" w:rsidRDefault="0016446F" w:rsidP="0016446F">
      <w:pPr>
        <w:pStyle w:val="subsection"/>
      </w:pPr>
      <w:r w:rsidRPr="003C7F6E">
        <w:tab/>
        <w:t>(8)</w:t>
      </w:r>
      <w:r w:rsidRPr="003C7F6E">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3C7F6E">
        <w:lastRenderedPageBreak/>
        <w:t>that the secondary earner returned to paid work during the particular income year.</w:t>
      </w:r>
    </w:p>
    <w:p w:rsidR="00703A4A" w:rsidRPr="003C7F6E" w:rsidRDefault="00703A4A" w:rsidP="00703A4A">
      <w:pPr>
        <w:pStyle w:val="ActHead5"/>
      </w:pPr>
      <w:bookmarkStart w:id="358" w:name="_Toc441660250"/>
      <w:r w:rsidRPr="003C7F6E">
        <w:rPr>
          <w:rStyle w:val="CharSectno"/>
        </w:rPr>
        <w:t>29B</w:t>
      </w:r>
      <w:r w:rsidRPr="003C7F6E">
        <w:t xml:space="preserve">  Conditions to be met in respect of an FTB child</w:t>
      </w:r>
      <w:bookmarkEnd w:id="358"/>
    </w:p>
    <w:p w:rsidR="00703A4A" w:rsidRPr="003C7F6E" w:rsidRDefault="00703A4A" w:rsidP="00703A4A">
      <w:pPr>
        <w:pStyle w:val="subsection"/>
      </w:pPr>
      <w:r w:rsidRPr="003C7F6E">
        <w:tab/>
        <w:t>(1)</w:t>
      </w:r>
      <w:r w:rsidRPr="003C7F6E">
        <w:tab/>
        <w:t>For the purpose of subclause</w:t>
      </w:r>
      <w:r w:rsidR="003C7F6E">
        <w:t> </w:t>
      </w:r>
      <w:r w:rsidRPr="003C7F6E">
        <w:t xml:space="preserve">29A(5), the conditions in this clause are met in respect of a child if the conditions in </w:t>
      </w:r>
      <w:r w:rsidR="003C7F6E">
        <w:t>subclauses (</w:t>
      </w:r>
      <w:r w:rsidRPr="003C7F6E">
        <w:t>2) and (3) of this clause are met in respect of the child on any single day that meets the conditions in clause</w:t>
      </w:r>
      <w:r w:rsidR="003C7F6E">
        <w:t> </w:t>
      </w:r>
      <w:r w:rsidRPr="003C7F6E">
        <w:t>29C.</w:t>
      </w:r>
    </w:p>
    <w:p w:rsidR="00703A4A" w:rsidRPr="003C7F6E" w:rsidRDefault="00703A4A" w:rsidP="00703A4A">
      <w:pPr>
        <w:pStyle w:val="SubsectionHead"/>
      </w:pPr>
      <w:r w:rsidRPr="003C7F6E">
        <w:t>Conditions in respect of FTB child</w:t>
      </w:r>
    </w:p>
    <w:p w:rsidR="00703A4A" w:rsidRPr="003C7F6E" w:rsidRDefault="00703A4A" w:rsidP="00703A4A">
      <w:pPr>
        <w:pStyle w:val="subsection"/>
      </w:pPr>
      <w:r w:rsidRPr="003C7F6E">
        <w:tab/>
        <w:t>(2)</w:t>
      </w:r>
      <w:r w:rsidRPr="003C7F6E">
        <w:tab/>
        <w:t>Of all the FTB children of the secondary earner, either:</w:t>
      </w:r>
    </w:p>
    <w:p w:rsidR="00703A4A" w:rsidRPr="003C7F6E" w:rsidRDefault="00703A4A" w:rsidP="00703A4A">
      <w:pPr>
        <w:pStyle w:val="paragraph"/>
      </w:pPr>
      <w:r w:rsidRPr="003C7F6E">
        <w:tab/>
        <w:t>(a)</w:t>
      </w:r>
      <w:r w:rsidRPr="003C7F6E">
        <w:tab/>
        <w:t>the child most recently became an FTB child of the secondary earner; or</w:t>
      </w:r>
    </w:p>
    <w:p w:rsidR="00703A4A" w:rsidRPr="003C7F6E" w:rsidRDefault="00703A4A" w:rsidP="00703A4A">
      <w:pPr>
        <w:pStyle w:val="paragraph"/>
      </w:pPr>
      <w:r w:rsidRPr="003C7F6E">
        <w:tab/>
        <w:t>(b)</w:t>
      </w:r>
      <w:r w:rsidRPr="003C7F6E">
        <w:tab/>
        <w:t>if all of the children became FTB children of the secondary earner at the same time—the child is the youngest FTB child of the secondary earner.</w:t>
      </w:r>
    </w:p>
    <w:p w:rsidR="00703A4A" w:rsidRPr="003C7F6E" w:rsidRDefault="00703A4A" w:rsidP="00703A4A">
      <w:pPr>
        <w:pStyle w:val="SubsectionHead"/>
      </w:pPr>
      <w:r w:rsidRPr="003C7F6E">
        <w:t>Generally, only one individual calculates Part B rate under clause</w:t>
      </w:r>
      <w:r w:rsidR="003C7F6E">
        <w:t> </w:t>
      </w:r>
      <w:r w:rsidRPr="003C7F6E">
        <w:t>29A</w:t>
      </w:r>
    </w:p>
    <w:p w:rsidR="00703A4A" w:rsidRPr="003C7F6E" w:rsidRDefault="00703A4A" w:rsidP="00703A4A">
      <w:pPr>
        <w:pStyle w:val="subsection"/>
      </w:pPr>
      <w:r w:rsidRPr="003C7F6E">
        <w:tab/>
        <w:t>(3)</w:t>
      </w:r>
      <w:r w:rsidRPr="003C7F6E">
        <w:tab/>
        <w:t>No other individual’s Part B rate has been calculated under clause</w:t>
      </w:r>
      <w:r w:rsidR="003C7F6E">
        <w:t> </w:t>
      </w:r>
      <w:r w:rsidRPr="003C7F6E">
        <w:t>29A as a result of the conditions in this clause being met in respect of the child.</w:t>
      </w:r>
    </w:p>
    <w:p w:rsidR="00703A4A" w:rsidRPr="003C7F6E" w:rsidRDefault="00703A4A" w:rsidP="00703A4A">
      <w:pPr>
        <w:pStyle w:val="SubsectionHead"/>
      </w:pPr>
      <w:r w:rsidRPr="003C7F6E">
        <w:t>Exception—section</w:t>
      </w:r>
      <w:r w:rsidR="003C7F6E">
        <w:t> </w:t>
      </w:r>
      <w:r w:rsidRPr="003C7F6E">
        <w:t>59 determination (shared care)</w:t>
      </w:r>
    </w:p>
    <w:p w:rsidR="00703A4A" w:rsidRPr="003C7F6E" w:rsidRDefault="00703A4A" w:rsidP="00703A4A">
      <w:pPr>
        <w:pStyle w:val="subsection"/>
      </w:pPr>
      <w:r w:rsidRPr="003C7F6E">
        <w:tab/>
        <w:t>(4)</w:t>
      </w:r>
      <w:r w:rsidRPr="003C7F6E">
        <w:tab/>
        <w:t xml:space="preserve">If another individual’s Part B rate has been calculated as mentioned in </w:t>
      </w:r>
      <w:r w:rsidR="003C7F6E">
        <w:t>subclause (</w:t>
      </w:r>
      <w:r w:rsidRPr="003C7F6E">
        <w:t>3), the condition in that subclause is taken to be met in respect of the child if:</w:t>
      </w:r>
    </w:p>
    <w:p w:rsidR="00D92B62" w:rsidRPr="003C7F6E" w:rsidRDefault="00D92B62" w:rsidP="00D92B62">
      <w:pPr>
        <w:pStyle w:val="paragraph"/>
      </w:pPr>
      <w:r w:rsidRPr="003C7F6E">
        <w:tab/>
        <w:t>(a)</w:t>
      </w:r>
      <w:r w:rsidRPr="003C7F6E">
        <w:tab/>
        <w:t>on the day on which the other individual or his or her partner returns to paid work, the other individual has a shared care percentage for the child; and</w:t>
      </w:r>
    </w:p>
    <w:p w:rsidR="00703A4A" w:rsidRPr="003C7F6E" w:rsidRDefault="00703A4A" w:rsidP="00703A4A">
      <w:pPr>
        <w:pStyle w:val="paragraph"/>
      </w:pPr>
      <w:r w:rsidRPr="003C7F6E">
        <w:tab/>
        <w:t>(b)</w:t>
      </w:r>
      <w:r w:rsidRPr="003C7F6E">
        <w:tab/>
        <w:t>the secondary earner is not a member of the same couple as the other individual on either:</w:t>
      </w:r>
    </w:p>
    <w:p w:rsidR="00703A4A" w:rsidRPr="003C7F6E" w:rsidRDefault="00703A4A" w:rsidP="00703A4A">
      <w:pPr>
        <w:pStyle w:val="paragraphsub"/>
      </w:pPr>
      <w:r w:rsidRPr="003C7F6E">
        <w:tab/>
        <w:t>(i)</w:t>
      </w:r>
      <w:r w:rsidRPr="003C7F6E">
        <w:tab/>
        <w:t xml:space="preserve">the day mentioned in </w:t>
      </w:r>
      <w:r w:rsidR="003C7F6E">
        <w:t>paragraph (</w:t>
      </w:r>
      <w:r w:rsidRPr="003C7F6E">
        <w:t>a); or</w:t>
      </w:r>
    </w:p>
    <w:p w:rsidR="00703A4A" w:rsidRPr="003C7F6E" w:rsidRDefault="00703A4A" w:rsidP="00703A4A">
      <w:pPr>
        <w:pStyle w:val="paragraphsub"/>
      </w:pPr>
      <w:r w:rsidRPr="003C7F6E">
        <w:lastRenderedPageBreak/>
        <w:tab/>
        <w:t>(ii)</w:t>
      </w:r>
      <w:r w:rsidRPr="003C7F6E">
        <w:tab/>
        <w:t>the day on which the secondary earner returns to paid work.</w:t>
      </w:r>
    </w:p>
    <w:p w:rsidR="00703A4A" w:rsidRPr="003C7F6E" w:rsidRDefault="00703A4A" w:rsidP="00703A4A">
      <w:pPr>
        <w:pStyle w:val="SubsectionHead"/>
      </w:pPr>
      <w:r w:rsidRPr="003C7F6E">
        <w:t>Exception—section</w:t>
      </w:r>
      <w:r w:rsidR="003C7F6E">
        <w:t> </w:t>
      </w:r>
      <w:r w:rsidRPr="003C7F6E">
        <w:t>28 and 29 determinations (members of a couple in a blended family or members of a separated couple) etc.</w:t>
      </w:r>
    </w:p>
    <w:p w:rsidR="00703A4A" w:rsidRPr="003C7F6E" w:rsidRDefault="00703A4A" w:rsidP="00703A4A">
      <w:pPr>
        <w:pStyle w:val="subsection"/>
      </w:pPr>
      <w:r w:rsidRPr="003C7F6E">
        <w:tab/>
        <w:t>(5)</w:t>
      </w:r>
      <w:r w:rsidRPr="003C7F6E">
        <w:tab/>
        <w:t xml:space="preserve">If another individual’s Part B rate has been calculated as mentioned in </w:t>
      </w:r>
      <w:r w:rsidR="003C7F6E">
        <w:t>subclause (</w:t>
      </w:r>
      <w:r w:rsidRPr="003C7F6E">
        <w:t>3), the condition in that subclause is taken to be met in respect of the child if:</w:t>
      </w:r>
    </w:p>
    <w:p w:rsidR="00703A4A" w:rsidRPr="003C7F6E" w:rsidRDefault="00703A4A" w:rsidP="00703A4A">
      <w:pPr>
        <w:pStyle w:val="paragraph"/>
      </w:pPr>
      <w:r w:rsidRPr="003C7F6E">
        <w:tab/>
        <w:t>(a)</w:t>
      </w:r>
      <w:r w:rsidRPr="003C7F6E">
        <w:tab/>
        <w:t>at some time during the income year, the other individual is the partner of:</w:t>
      </w:r>
    </w:p>
    <w:p w:rsidR="00703A4A" w:rsidRPr="003C7F6E" w:rsidRDefault="00703A4A" w:rsidP="00703A4A">
      <w:pPr>
        <w:pStyle w:val="paragraphsub"/>
      </w:pPr>
      <w:r w:rsidRPr="003C7F6E">
        <w:tab/>
        <w:t>(i)</w:t>
      </w:r>
      <w:r w:rsidRPr="003C7F6E">
        <w:tab/>
        <w:t>the secondary earner; or</w:t>
      </w:r>
    </w:p>
    <w:p w:rsidR="00703A4A" w:rsidRPr="003C7F6E" w:rsidRDefault="00703A4A" w:rsidP="00703A4A">
      <w:pPr>
        <w:pStyle w:val="paragraphsub"/>
      </w:pPr>
      <w:r w:rsidRPr="003C7F6E">
        <w:tab/>
        <w:t>(ii)</w:t>
      </w:r>
      <w:r w:rsidRPr="003C7F6E">
        <w:tab/>
        <w:t>the individual mentioned in subclause</w:t>
      </w:r>
      <w:r w:rsidR="003C7F6E">
        <w:t> </w:t>
      </w:r>
      <w:r w:rsidRPr="003C7F6E">
        <w:t>29A(1) (if he or she is not the secondary earner); and</w:t>
      </w:r>
    </w:p>
    <w:p w:rsidR="00703A4A" w:rsidRPr="003C7F6E" w:rsidRDefault="00703A4A" w:rsidP="00703A4A">
      <w:pPr>
        <w:pStyle w:val="paragraph"/>
      </w:pPr>
      <w:r w:rsidRPr="003C7F6E">
        <w:tab/>
        <w:t>(b)</w:t>
      </w:r>
      <w:r w:rsidRPr="003C7F6E">
        <w:tab/>
        <w:t>the other individual’s Part B rate has been calculated under clause</w:t>
      </w:r>
      <w:r w:rsidR="003C7F6E">
        <w:t> </w:t>
      </w:r>
      <w:r w:rsidRPr="003C7F6E">
        <w:t>29A in respect of the same return to paid work, and the same FTB child, of the secondary earner.</w:t>
      </w:r>
    </w:p>
    <w:p w:rsidR="00703A4A" w:rsidRPr="003C7F6E" w:rsidRDefault="00703A4A" w:rsidP="00703A4A">
      <w:pPr>
        <w:pStyle w:val="ActHead5"/>
      </w:pPr>
      <w:bookmarkStart w:id="359" w:name="_Toc441660251"/>
      <w:r w:rsidRPr="003C7F6E">
        <w:rPr>
          <w:rStyle w:val="CharSectno"/>
        </w:rPr>
        <w:t>29C</w:t>
      </w:r>
      <w:r w:rsidRPr="003C7F6E">
        <w:t xml:space="preserve">  Conditions to be met in respect of a day</w:t>
      </w:r>
      <w:bookmarkEnd w:id="359"/>
    </w:p>
    <w:p w:rsidR="00703A4A" w:rsidRPr="003C7F6E" w:rsidRDefault="00703A4A" w:rsidP="00703A4A">
      <w:pPr>
        <w:pStyle w:val="subsection"/>
      </w:pPr>
      <w:r w:rsidRPr="003C7F6E">
        <w:tab/>
        <w:t>(1)</w:t>
      </w:r>
      <w:r w:rsidRPr="003C7F6E">
        <w:tab/>
        <w:t>For the purposes of paragraph</w:t>
      </w:r>
      <w:r w:rsidR="003C7F6E">
        <w:t> </w:t>
      </w:r>
      <w:r w:rsidRPr="003C7F6E">
        <w:t>29A(1)(c) and clause</w:t>
      </w:r>
      <w:r w:rsidR="003C7F6E">
        <w:t> </w:t>
      </w:r>
      <w:r w:rsidRPr="003C7F6E">
        <w:t>29B, the conditions in this clause are met in respect of a day in an income year if:</w:t>
      </w:r>
    </w:p>
    <w:p w:rsidR="00703A4A" w:rsidRPr="003C7F6E" w:rsidRDefault="00703A4A" w:rsidP="00703A4A">
      <w:pPr>
        <w:pStyle w:val="paragraph"/>
      </w:pPr>
      <w:r w:rsidRPr="003C7F6E">
        <w:tab/>
        <w:t>(a)</w:t>
      </w:r>
      <w:r w:rsidRPr="003C7F6E">
        <w:tab/>
        <w:t>the day falls in the period that starts on the latest of the following days:</w:t>
      </w:r>
    </w:p>
    <w:p w:rsidR="00703A4A" w:rsidRPr="003C7F6E" w:rsidRDefault="00703A4A" w:rsidP="00703A4A">
      <w:pPr>
        <w:pStyle w:val="paragraphsub"/>
      </w:pPr>
      <w:r w:rsidRPr="003C7F6E">
        <w:tab/>
        <w:t>(i)</w:t>
      </w:r>
      <w:r w:rsidRPr="003C7F6E">
        <w:tab/>
        <w:t>1</w:t>
      </w:r>
      <w:r w:rsidR="003C7F6E">
        <w:t> </w:t>
      </w:r>
      <w:r w:rsidRPr="003C7F6E">
        <w:t>July of the income year;</w:t>
      </w:r>
    </w:p>
    <w:p w:rsidR="00703A4A" w:rsidRPr="003C7F6E" w:rsidRDefault="00703A4A" w:rsidP="00703A4A">
      <w:pPr>
        <w:pStyle w:val="paragraphsub"/>
      </w:pPr>
      <w:r w:rsidRPr="003C7F6E">
        <w:tab/>
        <w:t>(ii)</w:t>
      </w:r>
      <w:r w:rsidRPr="003C7F6E">
        <w:tab/>
        <w:t>the day after the secondary earner stops paid work;</w:t>
      </w:r>
    </w:p>
    <w:p w:rsidR="00703A4A" w:rsidRPr="003C7F6E" w:rsidRDefault="00703A4A" w:rsidP="00703A4A">
      <w:pPr>
        <w:pStyle w:val="paragraphsub"/>
      </w:pPr>
      <w:r w:rsidRPr="003C7F6E">
        <w:tab/>
        <w:t>(iii)</w:t>
      </w:r>
      <w:r w:rsidRPr="003C7F6E">
        <w:tab/>
        <w:t>the day after the secondary earner stops receiving passive employment income in respect of a period;</w:t>
      </w:r>
    </w:p>
    <w:p w:rsidR="00703A4A" w:rsidRPr="003C7F6E" w:rsidRDefault="00703A4A" w:rsidP="00703A4A">
      <w:pPr>
        <w:pStyle w:val="paragraph"/>
      </w:pPr>
      <w:r w:rsidRPr="003C7F6E">
        <w:tab/>
      </w:r>
      <w:r w:rsidRPr="003C7F6E">
        <w:tab/>
        <w:t>and ends immediately before the day on which the secondary earner returns to paid work; and</w:t>
      </w:r>
    </w:p>
    <w:p w:rsidR="00703A4A" w:rsidRPr="003C7F6E" w:rsidRDefault="00703A4A" w:rsidP="00703A4A">
      <w:pPr>
        <w:pStyle w:val="paragraph"/>
      </w:pPr>
      <w:r w:rsidRPr="003C7F6E">
        <w:tab/>
        <w:t>(b)</w:t>
      </w:r>
      <w:r w:rsidRPr="003C7F6E">
        <w:tab/>
        <w:t>the secondary earner is not receiving passive employment income in respect of the day.</w:t>
      </w:r>
    </w:p>
    <w:p w:rsidR="00703A4A" w:rsidRPr="003C7F6E" w:rsidRDefault="00703A4A" w:rsidP="00703A4A">
      <w:pPr>
        <w:pStyle w:val="subsection"/>
      </w:pPr>
      <w:r w:rsidRPr="003C7F6E">
        <w:tab/>
        <w:t>(2)</w:t>
      </w:r>
      <w:r w:rsidRPr="003C7F6E">
        <w:tab/>
        <w:t xml:space="preserve">For the purpose of </w:t>
      </w:r>
      <w:r w:rsidR="003C7F6E">
        <w:t>subclause (</w:t>
      </w:r>
      <w:r w:rsidRPr="003C7F6E">
        <w:t>1), the day on which an individual returns to paid work is:</w:t>
      </w:r>
    </w:p>
    <w:p w:rsidR="00703A4A" w:rsidRPr="003C7F6E" w:rsidRDefault="00703A4A" w:rsidP="00703A4A">
      <w:pPr>
        <w:pStyle w:val="paragraph"/>
      </w:pPr>
      <w:r w:rsidRPr="003C7F6E">
        <w:lastRenderedPageBreak/>
        <w:tab/>
        <w:t>(a)</w:t>
      </w:r>
      <w:r w:rsidRPr="003C7F6E">
        <w:tab/>
        <w:t>if the individual returns to paid work because of subsection</w:t>
      </w:r>
      <w:r w:rsidR="003C7F6E">
        <w:t> </w:t>
      </w:r>
      <w:r w:rsidRPr="003C7F6E">
        <w:t>3B(2)—the first day of the 4 week period mentioned in that subsection on which the individual is engaging in paid work; and</w:t>
      </w:r>
    </w:p>
    <w:p w:rsidR="00703A4A" w:rsidRPr="003C7F6E" w:rsidRDefault="00703A4A" w:rsidP="00703A4A">
      <w:pPr>
        <w:pStyle w:val="paragraph"/>
      </w:pPr>
      <w:r w:rsidRPr="003C7F6E">
        <w:tab/>
        <w:t>(b)</w:t>
      </w:r>
      <w:r w:rsidRPr="003C7F6E">
        <w:tab/>
        <w:t>if the individual returns to paid work because of subsection</w:t>
      </w:r>
      <w:r w:rsidR="003C7F6E">
        <w:t> </w:t>
      </w:r>
      <w:r w:rsidRPr="003C7F6E">
        <w:t>3B(3)—the first day on which the individual is engaging in paid work.</w:t>
      </w:r>
    </w:p>
    <w:p w:rsidR="00703A4A" w:rsidRPr="003C7F6E" w:rsidRDefault="00703A4A" w:rsidP="00703A4A">
      <w:pPr>
        <w:pStyle w:val="subsection"/>
      </w:pPr>
      <w:r w:rsidRPr="003C7F6E">
        <w:tab/>
        <w:t>(3)</w:t>
      </w:r>
      <w:r w:rsidRPr="003C7F6E">
        <w:tab/>
        <w:t xml:space="preserve">To avoid doubt, the first and last days of the period mentioned in </w:t>
      </w:r>
      <w:r w:rsidR="003C7F6E">
        <w:t>paragraph (</w:t>
      </w:r>
      <w:r w:rsidRPr="003C7F6E">
        <w:t>1)(a) fall in that period.</w:t>
      </w:r>
    </w:p>
    <w:p w:rsidR="00632062" w:rsidRPr="003C7F6E" w:rsidRDefault="00632062" w:rsidP="003D7FE2">
      <w:pPr>
        <w:pStyle w:val="ActHead3"/>
        <w:pageBreakBefore/>
      </w:pPr>
      <w:bookmarkStart w:id="360" w:name="_Toc441660252"/>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Standard rate</w:t>
      </w:r>
      <w:bookmarkEnd w:id="360"/>
    </w:p>
    <w:p w:rsidR="00632062" w:rsidRPr="003C7F6E" w:rsidRDefault="00632062" w:rsidP="0022492B">
      <w:pPr>
        <w:pStyle w:val="ActHead5"/>
      </w:pPr>
      <w:bookmarkStart w:id="361" w:name="_Toc441660253"/>
      <w:r w:rsidRPr="003C7F6E">
        <w:rPr>
          <w:rStyle w:val="CharSectno"/>
        </w:rPr>
        <w:t>30</w:t>
      </w:r>
      <w:r w:rsidRPr="003C7F6E">
        <w:t xml:space="preserve">  Standard rate</w:t>
      </w:r>
      <w:bookmarkEnd w:id="361"/>
    </w:p>
    <w:p w:rsidR="00632062" w:rsidRPr="003C7F6E" w:rsidRDefault="00632062">
      <w:pPr>
        <w:pStyle w:val="subsection"/>
        <w:spacing w:after="120"/>
      </w:pPr>
      <w:r w:rsidRPr="003C7F6E">
        <w:tab/>
      </w:r>
      <w:r w:rsidRPr="003C7F6E">
        <w:tab/>
        <w:t>Subject to clause</w:t>
      </w:r>
      <w:r w:rsidR="003C7F6E">
        <w:t> </w:t>
      </w:r>
      <w:r w:rsidRPr="003C7F6E">
        <w:t>31, an individual’s standard rate is worked out using the following table. Work out which family situation applies to the individual. The standard rate is the corresponding amount in column 2.</w:t>
      </w:r>
    </w:p>
    <w:p w:rsidR="00486B15" w:rsidRPr="003C7F6E"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3C7F6E" w:rsidTr="00486B15">
        <w:trPr>
          <w:tblHeader/>
        </w:trPr>
        <w:tc>
          <w:tcPr>
            <w:tcW w:w="5977"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Standard rates</w:t>
            </w:r>
            <w:r w:rsidRPr="003C7F6E">
              <w:br/>
              <w:t>(Part B)</w:t>
            </w:r>
          </w:p>
        </w:tc>
      </w:tr>
      <w:tr w:rsidR="00632062" w:rsidRPr="003C7F6E" w:rsidTr="00486B15">
        <w:trPr>
          <w:tblHeader/>
        </w:trPr>
        <w:tc>
          <w:tcPr>
            <w:tcW w:w="567"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1</w:t>
            </w:r>
          </w:p>
          <w:p w:rsidR="00632062" w:rsidRPr="003C7F6E" w:rsidRDefault="00632062" w:rsidP="004346AE">
            <w:pPr>
              <w:pStyle w:val="Tabletext"/>
              <w:rPr>
                <w:b/>
              </w:rPr>
            </w:pPr>
            <w:r w:rsidRPr="003C7F6E">
              <w:rPr>
                <w:b/>
              </w:rPr>
              <w:t>Family situation</w:t>
            </w:r>
          </w:p>
        </w:tc>
        <w:tc>
          <w:tcPr>
            <w:tcW w:w="2149"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2</w:t>
            </w:r>
          </w:p>
          <w:p w:rsidR="00632062" w:rsidRPr="003C7F6E" w:rsidRDefault="00632062" w:rsidP="004346AE">
            <w:pPr>
              <w:pStyle w:val="Tabletext"/>
              <w:rPr>
                <w:b/>
              </w:rPr>
            </w:pPr>
            <w:r w:rsidRPr="003C7F6E">
              <w:rPr>
                <w:b/>
              </w:rPr>
              <w:t>Standard rate</w:t>
            </w:r>
          </w:p>
        </w:tc>
      </w:tr>
      <w:tr w:rsidR="00632062" w:rsidRPr="003C7F6E" w:rsidTr="00486B15">
        <w:tc>
          <w:tcPr>
            <w:tcW w:w="567" w:type="dxa"/>
            <w:tcBorders>
              <w:top w:val="single" w:sz="12" w:space="0" w:color="auto"/>
              <w:bottom w:val="single" w:sz="4" w:space="0" w:color="auto"/>
            </w:tcBorders>
            <w:shd w:val="clear" w:color="auto" w:fill="auto"/>
          </w:tcPr>
          <w:p w:rsidR="00632062" w:rsidRPr="003C7F6E" w:rsidRDefault="00632062" w:rsidP="00486B15">
            <w:pPr>
              <w:pStyle w:val="Tabletext"/>
            </w:pPr>
            <w:r w:rsidRPr="003C7F6E">
              <w:t>1</w:t>
            </w:r>
          </w:p>
        </w:tc>
        <w:tc>
          <w:tcPr>
            <w:tcW w:w="3261" w:type="dxa"/>
            <w:tcBorders>
              <w:top w:val="single" w:sz="12" w:space="0" w:color="auto"/>
              <w:bottom w:val="single" w:sz="4" w:space="0" w:color="auto"/>
            </w:tcBorders>
            <w:shd w:val="clear" w:color="auto" w:fill="auto"/>
          </w:tcPr>
          <w:p w:rsidR="00632062" w:rsidRPr="003C7F6E" w:rsidRDefault="00632062" w:rsidP="00486B15">
            <w:pPr>
              <w:pStyle w:val="Tabletext"/>
            </w:pPr>
            <w:r w:rsidRPr="003C7F6E">
              <w:t>youngest FTB child is under 5 years of age</w:t>
            </w:r>
          </w:p>
        </w:tc>
        <w:tc>
          <w:tcPr>
            <w:tcW w:w="2149" w:type="dxa"/>
            <w:tcBorders>
              <w:top w:val="single" w:sz="12" w:space="0" w:color="auto"/>
              <w:bottom w:val="single" w:sz="4" w:space="0" w:color="auto"/>
            </w:tcBorders>
            <w:shd w:val="clear" w:color="auto" w:fill="auto"/>
          </w:tcPr>
          <w:p w:rsidR="00632062" w:rsidRPr="003C7F6E" w:rsidRDefault="00632062" w:rsidP="00486B15">
            <w:pPr>
              <w:pStyle w:val="Tabletext"/>
            </w:pPr>
            <w:r w:rsidRPr="003C7F6E">
              <w:t>$2,569.60</w:t>
            </w:r>
          </w:p>
        </w:tc>
      </w:tr>
      <w:tr w:rsidR="00632062" w:rsidRPr="003C7F6E" w:rsidTr="00486B15">
        <w:tc>
          <w:tcPr>
            <w:tcW w:w="567" w:type="dxa"/>
            <w:tcBorders>
              <w:bottom w:val="single" w:sz="12" w:space="0" w:color="auto"/>
            </w:tcBorders>
            <w:shd w:val="clear" w:color="auto" w:fill="auto"/>
          </w:tcPr>
          <w:p w:rsidR="00632062" w:rsidRPr="003C7F6E" w:rsidRDefault="00632062" w:rsidP="00486B15">
            <w:pPr>
              <w:pStyle w:val="Tabletext"/>
            </w:pPr>
            <w:r w:rsidRPr="003C7F6E">
              <w:t>2</w:t>
            </w:r>
          </w:p>
        </w:tc>
        <w:tc>
          <w:tcPr>
            <w:tcW w:w="3261" w:type="dxa"/>
            <w:tcBorders>
              <w:bottom w:val="single" w:sz="12" w:space="0" w:color="auto"/>
            </w:tcBorders>
            <w:shd w:val="clear" w:color="auto" w:fill="auto"/>
          </w:tcPr>
          <w:p w:rsidR="00632062" w:rsidRPr="003C7F6E" w:rsidRDefault="00632062" w:rsidP="00486B15">
            <w:pPr>
              <w:pStyle w:val="Tabletext"/>
            </w:pPr>
            <w:r w:rsidRPr="003C7F6E">
              <w:t>youngest FTB child is 5 years of age or over</w:t>
            </w:r>
          </w:p>
        </w:tc>
        <w:tc>
          <w:tcPr>
            <w:tcW w:w="2149" w:type="dxa"/>
            <w:tcBorders>
              <w:bottom w:val="single" w:sz="12" w:space="0" w:color="auto"/>
            </w:tcBorders>
            <w:shd w:val="clear" w:color="auto" w:fill="auto"/>
          </w:tcPr>
          <w:p w:rsidR="00632062" w:rsidRPr="003C7F6E" w:rsidRDefault="00632062" w:rsidP="00486B15">
            <w:pPr>
              <w:pStyle w:val="Tabletext"/>
            </w:pPr>
            <w:r w:rsidRPr="003C7F6E">
              <w:t>$1,781.20</w:t>
            </w:r>
          </w:p>
        </w:tc>
      </w:tr>
    </w:tbl>
    <w:p w:rsidR="00636558" w:rsidRPr="003C7F6E" w:rsidRDefault="00636558" w:rsidP="00636558">
      <w:pPr>
        <w:pStyle w:val="ActHead5"/>
      </w:pPr>
      <w:bookmarkStart w:id="362" w:name="_Toc441660254"/>
      <w:r w:rsidRPr="003C7F6E">
        <w:rPr>
          <w:rStyle w:val="CharSectno"/>
        </w:rPr>
        <w:t>31</w:t>
      </w:r>
      <w:r w:rsidRPr="003C7F6E">
        <w:t xml:space="preserve">  Sharing family tax benefit (shared care percentages)</w:t>
      </w:r>
      <w:bookmarkEnd w:id="362"/>
    </w:p>
    <w:p w:rsidR="00636558" w:rsidRPr="003C7F6E" w:rsidRDefault="00636558" w:rsidP="00636558">
      <w:pPr>
        <w:pStyle w:val="subsection"/>
      </w:pPr>
      <w:r w:rsidRPr="003C7F6E">
        <w:tab/>
        <w:t>(1)</w:t>
      </w:r>
      <w:r w:rsidRPr="003C7F6E">
        <w:tab/>
        <w:t>If:</w:t>
      </w:r>
    </w:p>
    <w:p w:rsidR="00636558" w:rsidRPr="003C7F6E" w:rsidRDefault="00636558" w:rsidP="00636558">
      <w:pPr>
        <w:pStyle w:val="paragraph"/>
      </w:pPr>
      <w:r w:rsidRPr="003C7F6E">
        <w:tab/>
        <w:t>(a)</w:t>
      </w:r>
      <w:r w:rsidRPr="003C7F6E">
        <w:tab/>
        <w:t>an individual has a shared care percentage for an FTB child of the individual; and</w:t>
      </w:r>
    </w:p>
    <w:p w:rsidR="00636558" w:rsidRPr="003C7F6E" w:rsidRDefault="00636558" w:rsidP="00636558">
      <w:pPr>
        <w:pStyle w:val="paragraph"/>
      </w:pPr>
      <w:r w:rsidRPr="003C7F6E">
        <w:tab/>
        <w:t>(b)</w:t>
      </w:r>
      <w:r w:rsidRPr="003C7F6E">
        <w:tab/>
        <w:t>the child is the individual’s only FTB child;</w:t>
      </w:r>
    </w:p>
    <w:p w:rsidR="00636558" w:rsidRPr="003C7F6E" w:rsidRDefault="00636558" w:rsidP="00636558">
      <w:pPr>
        <w:pStyle w:val="subsection2"/>
      </w:pPr>
      <w:r w:rsidRPr="003C7F6E">
        <w:t>the individual’s standard rate is the individual’s shared care percentage of the standard rate that would otherwise apply.</w:t>
      </w:r>
    </w:p>
    <w:p w:rsidR="00636558" w:rsidRPr="003C7F6E" w:rsidRDefault="00636558" w:rsidP="00636558">
      <w:pPr>
        <w:pStyle w:val="subsection"/>
      </w:pPr>
      <w:r w:rsidRPr="003C7F6E">
        <w:tab/>
        <w:t>(2)</w:t>
      </w:r>
      <w:r w:rsidRPr="003C7F6E">
        <w:tab/>
        <w:t>If:</w:t>
      </w:r>
    </w:p>
    <w:p w:rsidR="00636558" w:rsidRPr="003C7F6E" w:rsidRDefault="00636558" w:rsidP="00636558">
      <w:pPr>
        <w:pStyle w:val="paragraph"/>
      </w:pPr>
      <w:r w:rsidRPr="003C7F6E">
        <w:tab/>
        <w:t>(a)</w:t>
      </w:r>
      <w:r w:rsidRPr="003C7F6E">
        <w:tab/>
        <w:t>an individual has a shared care percentage for an FTB child of the individual; and</w:t>
      </w:r>
    </w:p>
    <w:p w:rsidR="00636558" w:rsidRPr="003C7F6E" w:rsidRDefault="00636558" w:rsidP="00636558">
      <w:pPr>
        <w:pStyle w:val="paragraph"/>
      </w:pPr>
      <w:r w:rsidRPr="003C7F6E">
        <w:tab/>
        <w:t>(b)</w:t>
      </w:r>
      <w:r w:rsidRPr="003C7F6E">
        <w:tab/>
        <w:t>the child is not the individual’s only FTB child;</w:t>
      </w:r>
    </w:p>
    <w:p w:rsidR="00636558" w:rsidRPr="003C7F6E" w:rsidRDefault="00636558" w:rsidP="00636558">
      <w:pPr>
        <w:pStyle w:val="subsection2"/>
      </w:pPr>
      <w:r w:rsidRPr="003C7F6E">
        <w:t>the individual’s standard rate is to be worked out as follows:</w:t>
      </w:r>
    </w:p>
    <w:p w:rsidR="00636558" w:rsidRPr="003C7F6E" w:rsidRDefault="00636558" w:rsidP="00636558">
      <w:pPr>
        <w:pStyle w:val="paragraph"/>
      </w:pPr>
      <w:r w:rsidRPr="003C7F6E">
        <w:tab/>
        <w:t>(c)</w:t>
      </w:r>
      <w:r w:rsidRPr="003C7F6E">
        <w:tab/>
        <w:t xml:space="preserve">for each of the individual’s FTB children for whom the individual does not have a shared care percentage, work out </w:t>
      </w:r>
      <w:r w:rsidRPr="003C7F6E">
        <w:lastRenderedPageBreak/>
        <w:t>the rate that would be the individual’s standard rate under clause</w:t>
      </w:r>
      <w:r w:rsidR="003C7F6E">
        <w:t> </w:t>
      </w:r>
      <w:r w:rsidRPr="003C7F6E">
        <w:t>30 if that child were the individual’s only FTB child;</w:t>
      </w:r>
    </w:p>
    <w:p w:rsidR="00636558" w:rsidRPr="003C7F6E" w:rsidRDefault="00636558" w:rsidP="00636558">
      <w:pPr>
        <w:pStyle w:val="paragraph"/>
      </w:pPr>
      <w:r w:rsidRPr="003C7F6E">
        <w:tab/>
        <w:t>(d)</w:t>
      </w:r>
      <w:r w:rsidRPr="003C7F6E">
        <w:tab/>
        <w:t>for each of the individual’s FTB children for whom the individual has a shared care percentage, work out the rate that would be the individual’s standard rate under clause</w:t>
      </w:r>
      <w:r w:rsidR="003C7F6E">
        <w:t> </w:t>
      </w:r>
      <w:r w:rsidRPr="003C7F6E">
        <w:t>30 if:</w:t>
      </w:r>
    </w:p>
    <w:p w:rsidR="00636558" w:rsidRPr="003C7F6E" w:rsidRDefault="00636558" w:rsidP="00636558">
      <w:pPr>
        <w:pStyle w:val="paragraphsub"/>
      </w:pPr>
      <w:r w:rsidRPr="003C7F6E">
        <w:tab/>
        <w:t>(i)</w:t>
      </w:r>
      <w:r w:rsidRPr="003C7F6E">
        <w:tab/>
        <w:t>that child were the individual’s only FTB child; and</w:t>
      </w:r>
    </w:p>
    <w:p w:rsidR="00636558" w:rsidRPr="003C7F6E" w:rsidRDefault="00636558" w:rsidP="00636558">
      <w:pPr>
        <w:pStyle w:val="paragraphsub"/>
      </w:pPr>
      <w:r w:rsidRPr="003C7F6E">
        <w:tab/>
        <w:t>(ii)</w:t>
      </w:r>
      <w:r w:rsidRPr="003C7F6E">
        <w:tab/>
      </w:r>
      <w:r w:rsidR="003C7F6E">
        <w:t>subclause (</w:t>
      </w:r>
      <w:r w:rsidRPr="003C7F6E">
        <w:t>1) of this clause applied to the child;</w:t>
      </w:r>
    </w:p>
    <w:p w:rsidR="00636558" w:rsidRPr="003C7F6E" w:rsidRDefault="00636558" w:rsidP="00636558">
      <w:pPr>
        <w:pStyle w:val="paragraph"/>
      </w:pPr>
      <w:r w:rsidRPr="003C7F6E">
        <w:tab/>
        <w:t>(e)</w:t>
      </w:r>
      <w:r w:rsidRPr="003C7F6E">
        <w:tab/>
        <w:t xml:space="preserve">the individual’s standard rate is the highest of the rates obtained under </w:t>
      </w:r>
      <w:r w:rsidR="003C7F6E">
        <w:t>paragraphs (</w:t>
      </w:r>
      <w:r w:rsidRPr="003C7F6E">
        <w:t>c) and (d).</w:t>
      </w:r>
    </w:p>
    <w:p w:rsidR="00FB6F8F" w:rsidRPr="003C7F6E" w:rsidRDefault="00FB6F8F" w:rsidP="003D7FE2">
      <w:pPr>
        <w:pStyle w:val="ActHead3"/>
        <w:pageBreakBefore/>
      </w:pPr>
      <w:bookmarkStart w:id="363" w:name="_Toc441660255"/>
      <w:r w:rsidRPr="003C7F6E">
        <w:rPr>
          <w:rStyle w:val="CharDivNo"/>
        </w:rPr>
        <w:lastRenderedPageBreak/>
        <w:t>Division</w:t>
      </w:r>
      <w:r w:rsidR="003C7F6E" w:rsidRPr="003C7F6E">
        <w:rPr>
          <w:rStyle w:val="CharDivNo"/>
        </w:rPr>
        <w:t> </w:t>
      </w:r>
      <w:r w:rsidRPr="003C7F6E">
        <w:rPr>
          <w:rStyle w:val="CharDivNo"/>
        </w:rPr>
        <w:t>2A</w:t>
      </w:r>
      <w:r w:rsidRPr="003C7F6E">
        <w:t>—</w:t>
      </w:r>
      <w:r w:rsidRPr="003C7F6E">
        <w:rPr>
          <w:rStyle w:val="CharDivText"/>
        </w:rPr>
        <w:t>FTB Part B supplement</w:t>
      </w:r>
      <w:bookmarkEnd w:id="363"/>
    </w:p>
    <w:p w:rsidR="00FB6F8F" w:rsidRPr="003C7F6E" w:rsidRDefault="00FB6F8F" w:rsidP="0022492B">
      <w:pPr>
        <w:pStyle w:val="ActHead5"/>
      </w:pPr>
      <w:bookmarkStart w:id="364" w:name="_Toc441660256"/>
      <w:r w:rsidRPr="003C7F6E">
        <w:rPr>
          <w:rStyle w:val="CharSectno"/>
        </w:rPr>
        <w:t>31A</w:t>
      </w:r>
      <w:r w:rsidRPr="003C7F6E">
        <w:t xml:space="preserve">  Rate of FTB Part B supplement</w:t>
      </w:r>
      <w:bookmarkEnd w:id="364"/>
    </w:p>
    <w:p w:rsidR="000A1110" w:rsidRPr="003C7F6E" w:rsidRDefault="000A1110" w:rsidP="000A1110">
      <w:pPr>
        <w:pStyle w:val="subsection"/>
      </w:pPr>
      <w:r w:rsidRPr="003C7F6E">
        <w:tab/>
        <w:t>(1)</w:t>
      </w:r>
      <w:r w:rsidRPr="003C7F6E">
        <w:tab/>
        <w:t>The amount of the FTB Part B supplement to be added in working out an individual’s Part B rate under clause</w:t>
      </w:r>
      <w:r w:rsidR="003C7F6E">
        <w:t> </w:t>
      </w:r>
      <w:r w:rsidRPr="003C7F6E">
        <w:t>29 or 29A is:</w:t>
      </w:r>
    </w:p>
    <w:p w:rsidR="000A1110" w:rsidRPr="003C7F6E" w:rsidRDefault="000A1110" w:rsidP="000A1110">
      <w:pPr>
        <w:pStyle w:val="paragraph"/>
      </w:pPr>
      <w:r w:rsidRPr="003C7F6E">
        <w:tab/>
        <w:t>(a)</w:t>
      </w:r>
      <w:r w:rsidRPr="003C7F6E">
        <w:tab/>
        <w:t>if the individual has one FTB child, or more than one FTB child, and the individual does not have a shared care percentage for that child, or for at least one of those children—the FTB (B) gross supplement amount; or</w:t>
      </w:r>
    </w:p>
    <w:p w:rsidR="000A1110" w:rsidRPr="003C7F6E" w:rsidRDefault="000A1110" w:rsidP="000A1110">
      <w:pPr>
        <w:pStyle w:val="paragraph"/>
      </w:pPr>
      <w:r w:rsidRPr="003C7F6E">
        <w:tab/>
        <w:t>(b)</w:t>
      </w:r>
      <w:r w:rsidRPr="003C7F6E">
        <w:tab/>
        <w:t>if the individual has only one FTB child and the individual has a shared care percentage for the child—the shared care percentage of the FTB (B) gross supplement amount; or</w:t>
      </w:r>
    </w:p>
    <w:p w:rsidR="000A1110" w:rsidRPr="003C7F6E" w:rsidRDefault="000A1110" w:rsidP="000A1110">
      <w:pPr>
        <w:pStyle w:val="paragraph"/>
      </w:pPr>
      <w:r w:rsidRPr="003C7F6E">
        <w:tab/>
        <w:t>(c)</w:t>
      </w:r>
      <w:r w:rsidRPr="003C7F6E">
        <w:tab/>
        <w:t>if the individual has more than one FTB child and the individual has a shared care percentage for each of those children—the highest of those percentages of the FTB (B) gross supplement amount.</w:t>
      </w:r>
    </w:p>
    <w:p w:rsidR="00FB6F8F" w:rsidRPr="003C7F6E" w:rsidRDefault="00FB6F8F" w:rsidP="00FB6F8F">
      <w:pPr>
        <w:pStyle w:val="subsection"/>
      </w:pPr>
      <w:r w:rsidRPr="003C7F6E">
        <w:tab/>
        <w:t>(2)</w:t>
      </w:r>
      <w:r w:rsidRPr="003C7F6E">
        <w:tab/>
        <w:t xml:space="preserve">For the purposes of </w:t>
      </w:r>
      <w:r w:rsidR="003C7F6E">
        <w:t>subclause (</w:t>
      </w:r>
      <w:r w:rsidRPr="003C7F6E">
        <w:t xml:space="preserve">1), the </w:t>
      </w:r>
      <w:r w:rsidRPr="003C7F6E">
        <w:rPr>
          <w:b/>
          <w:i/>
        </w:rPr>
        <w:t>FTB (B) gross supplement amount</w:t>
      </w:r>
      <w:r w:rsidRPr="003C7F6E">
        <w:t xml:space="preserve"> is $302.95.</w:t>
      </w:r>
    </w:p>
    <w:p w:rsidR="00FB6F8F" w:rsidRPr="003C7F6E" w:rsidRDefault="00FB6F8F" w:rsidP="00FB6F8F">
      <w:pPr>
        <w:pStyle w:val="subsection"/>
      </w:pPr>
      <w:r w:rsidRPr="003C7F6E">
        <w:tab/>
        <w:t>(3)</w:t>
      </w:r>
      <w:r w:rsidRPr="003C7F6E">
        <w:tab/>
        <w:t>To avoid doubt, when the FTB (B) gross supplement amount is indexed on a 1</w:t>
      </w:r>
      <w:r w:rsidR="003C7F6E">
        <w:t> </w:t>
      </w:r>
      <w:r w:rsidRPr="003C7F6E">
        <w:t>July under Part</w:t>
      </w:r>
      <w:r w:rsidR="003C7F6E">
        <w:t> </w:t>
      </w:r>
      <w:r w:rsidRPr="003C7F6E">
        <w:t>2 of Schedule</w:t>
      </w:r>
      <w:r w:rsidR="003C7F6E">
        <w:t> </w:t>
      </w:r>
      <w:r w:rsidRPr="003C7F6E">
        <w:t>4, the amount, as it stood before that indexation, continues to apply in working out an individual’s Part B rate under clause</w:t>
      </w:r>
      <w:r w:rsidR="003C7F6E">
        <w:t> </w:t>
      </w:r>
      <w:r w:rsidRPr="003C7F6E">
        <w:t>29</w:t>
      </w:r>
      <w:r w:rsidR="00251EFC" w:rsidRPr="003C7F6E">
        <w:t xml:space="preserve"> or 29A</w:t>
      </w:r>
      <w:r w:rsidRPr="003C7F6E">
        <w:t xml:space="preserve"> for the income year ending just before that 1</w:t>
      </w:r>
      <w:r w:rsidR="003C7F6E">
        <w:t> </w:t>
      </w:r>
      <w:r w:rsidRPr="003C7F6E">
        <w:t>July.</w:t>
      </w:r>
    </w:p>
    <w:p w:rsidR="009D3F4B" w:rsidRPr="003C7F6E" w:rsidRDefault="009D3F4B" w:rsidP="00FA624D">
      <w:pPr>
        <w:pStyle w:val="ActHead3"/>
        <w:pageBreakBefore/>
      </w:pPr>
      <w:bookmarkStart w:id="365" w:name="_Toc441660257"/>
      <w:r w:rsidRPr="003C7F6E">
        <w:rPr>
          <w:rStyle w:val="CharDivNo"/>
        </w:rPr>
        <w:lastRenderedPageBreak/>
        <w:t>Division</w:t>
      </w:r>
      <w:r w:rsidR="003C7F6E" w:rsidRPr="003C7F6E">
        <w:rPr>
          <w:rStyle w:val="CharDivNo"/>
        </w:rPr>
        <w:t> </w:t>
      </w:r>
      <w:r w:rsidRPr="003C7F6E">
        <w:rPr>
          <w:rStyle w:val="CharDivNo"/>
        </w:rPr>
        <w:t>2B</w:t>
      </w:r>
      <w:r w:rsidRPr="003C7F6E">
        <w:t>—</w:t>
      </w:r>
      <w:r w:rsidRPr="003C7F6E">
        <w:rPr>
          <w:rStyle w:val="CharDivText"/>
        </w:rPr>
        <w:t>Energy supplement (Part B)</w:t>
      </w:r>
      <w:bookmarkEnd w:id="365"/>
    </w:p>
    <w:p w:rsidR="0066620D" w:rsidRPr="003C7F6E" w:rsidRDefault="0066620D" w:rsidP="0066620D">
      <w:pPr>
        <w:pStyle w:val="ActHead5"/>
      </w:pPr>
      <w:bookmarkStart w:id="366" w:name="_Toc441660258"/>
      <w:r w:rsidRPr="003C7F6E">
        <w:rPr>
          <w:rStyle w:val="CharSectno"/>
        </w:rPr>
        <w:t>31B</w:t>
      </w:r>
      <w:r w:rsidRPr="003C7F6E">
        <w:t xml:space="preserve">  Energy supplement (Part B)</w:t>
      </w:r>
      <w:bookmarkEnd w:id="366"/>
    </w:p>
    <w:p w:rsidR="008F4F67" w:rsidRPr="003C7F6E" w:rsidRDefault="008F4F67" w:rsidP="008F4F67">
      <w:pPr>
        <w:pStyle w:val="subsection"/>
      </w:pPr>
      <w:r w:rsidRPr="003C7F6E">
        <w:tab/>
        <w:t>(1)</w:t>
      </w:r>
      <w:r w:rsidRPr="003C7F6E">
        <w:tab/>
        <w:t>Subject to clause</w:t>
      </w:r>
      <w:r w:rsidR="003C7F6E">
        <w:t> </w:t>
      </w:r>
      <w:r w:rsidRPr="003C7F6E">
        <w:t>31C, the amount of the energy supplement (Part B) to be added in working out an individual’s Part B rate under clause</w:t>
      </w:r>
      <w:r w:rsidR="003C7F6E">
        <w:t> </w:t>
      </w:r>
      <w:r w:rsidRPr="003C7F6E">
        <w:t>29 or 29A is worked out using the following table.</w:t>
      </w:r>
    </w:p>
    <w:p w:rsidR="008F4F67" w:rsidRPr="003C7F6E"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3C7F6E" w:rsidTr="00215B49">
        <w:trPr>
          <w:tblHeader/>
        </w:trPr>
        <w:tc>
          <w:tcPr>
            <w:tcW w:w="7086" w:type="dxa"/>
            <w:gridSpan w:val="3"/>
            <w:tcBorders>
              <w:top w:val="single" w:sz="12" w:space="0" w:color="auto"/>
              <w:bottom w:val="single" w:sz="6" w:space="0" w:color="auto"/>
            </w:tcBorders>
            <w:shd w:val="clear" w:color="auto" w:fill="auto"/>
          </w:tcPr>
          <w:p w:rsidR="008F4F67" w:rsidRPr="003C7F6E" w:rsidRDefault="008F4F67" w:rsidP="00215B49">
            <w:pPr>
              <w:pStyle w:val="TableHeading"/>
            </w:pPr>
            <w:r w:rsidRPr="003C7F6E">
              <w:t>Energy supplement (Part B)</w:t>
            </w:r>
          </w:p>
        </w:tc>
      </w:tr>
      <w:tr w:rsidR="008F4F67" w:rsidRPr="003C7F6E" w:rsidTr="00215B49">
        <w:trPr>
          <w:tblHeader/>
        </w:trPr>
        <w:tc>
          <w:tcPr>
            <w:tcW w:w="714" w:type="dxa"/>
            <w:tcBorders>
              <w:top w:val="single" w:sz="6" w:space="0" w:color="auto"/>
              <w:bottom w:val="single" w:sz="12" w:space="0" w:color="auto"/>
            </w:tcBorders>
            <w:shd w:val="clear" w:color="auto" w:fill="auto"/>
          </w:tcPr>
          <w:p w:rsidR="008F4F67" w:rsidRPr="003C7F6E" w:rsidRDefault="008F4F67" w:rsidP="00215B49">
            <w:pPr>
              <w:pStyle w:val="TableHeading"/>
            </w:pPr>
            <w:r w:rsidRPr="003C7F6E">
              <w:t>Item</w:t>
            </w:r>
          </w:p>
        </w:tc>
        <w:tc>
          <w:tcPr>
            <w:tcW w:w="3186" w:type="dxa"/>
            <w:tcBorders>
              <w:top w:val="single" w:sz="6" w:space="0" w:color="auto"/>
              <w:bottom w:val="single" w:sz="12" w:space="0" w:color="auto"/>
            </w:tcBorders>
            <w:shd w:val="clear" w:color="auto" w:fill="auto"/>
          </w:tcPr>
          <w:p w:rsidR="008F4F67" w:rsidRPr="003C7F6E" w:rsidRDefault="008F4F67" w:rsidP="00215B49">
            <w:pPr>
              <w:pStyle w:val="TableHeading"/>
            </w:pPr>
            <w:r w:rsidRPr="003C7F6E">
              <w:t>Individual’s family situation</w:t>
            </w:r>
          </w:p>
        </w:tc>
        <w:tc>
          <w:tcPr>
            <w:tcW w:w="3186" w:type="dxa"/>
            <w:tcBorders>
              <w:top w:val="single" w:sz="6" w:space="0" w:color="auto"/>
              <w:bottom w:val="single" w:sz="12" w:space="0" w:color="auto"/>
            </w:tcBorders>
            <w:shd w:val="clear" w:color="auto" w:fill="auto"/>
          </w:tcPr>
          <w:p w:rsidR="008F4F67" w:rsidRPr="003C7F6E" w:rsidRDefault="008F4F67" w:rsidP="00215B49">
            <w:pPr>
              <w:pStyle w:val="TableHeading"/>
              <w:jc w:val="right"/>
            </w:pPr>
            <w:r w:rsidRPr="003C7F6E">
              <w:t>Amount of energy supplement (Part B)</w:t>
            </w:r>
          </w:p>
        </w:tc>
      </w:tr>
      <w:tr w:rsidR="008F4F67" w:rsidRPr="003C7F6E" w:rsidTr="00215B49">
        <w:tc>
          <w:tcPr>
            <w:tcW w:w="714" w:type="dxa"/>
            <w:tcBorders>
              <w:top w:val="single" w:sz="12" w:space="0" w:color="auto"/>
              <w:bottom w:val="single" w:sz="4" w:space="0" w:color="auto"/>
            </w:tcBorders>
            <w:shd w:val="clear" w:color="auto" w:fill="auto"/>
          </w:tcPr>
          <w:p w:rsidR="008F4F67" w:rsidRPr="003C7F6E" w:rsidRDefault="008F4F67" w:rsidP="00215B49">
            <w:pPr>
              <w:pStyle w:val="Tabletext"/>
            </w:pPr>
            <w:r w:rsidRPr="003C7F6E">
              <w:t>1</w:t>
            </w:r>
          </w:p>
        </w:tc>
        <w:tc>
          <w:tcPr>
            <w:tcW w:w="3186" w:type="dxa"/>
            <w:tcBorders>
              <w:top w:val="single" w:sz="12" w:space="0" w:color="auto"/>
              <w:bottom w:val="single" w:sz="4" w:space="0" w:color="auto"/>
            </w:tcBorders>
            <w:shd w:val="clear" w:color="auto" w:fill="auto"/>
          </w:tcPr>
          <w:p w:rsidR="008F4F67" w:rsidRPr="003C7F6E" w:rsidRDefault="008F4F67" w:rsidP="00215B49">
            <w:pPr>
              <w:pStyle w:val="Tabletext"/>
            </w:pPr>
            <w:r w:rsidRPr="003C7F6E">
              <w:t>Youngest FTB child is under 5 years of age</w:t>
            </w:r>
          </w:p>
        </w:tc>
        <w:tc>
          <w:tcPr>
            <w:tcW w:w="3186" w:type="dxa"/>
            <w:tcBorders>
              <w:top w:val="single" w:sz="12" w:space="0" w:color="auto"/>
              <w:bottom w:val="single" w:sz="4" w:space="0" w:color="auto"/>
            </w:tcBorders>
            <w:shd w:val="clear" w:color="auto" w:fill="auto"/>
          </w:tcPr>
          <w:p w:rsidR="008F4F67" w:rsidRPr="003C7F6E" w:rsidRDefault="008F4F67" w:rsidP="00215B49">
            <w:pPr>
              <w:pStyle w:val="Tabletext"/>
              <w:jc w:val="right"/>
            </w:pPr>
            <w:r w:rsidRPr="003C7F6E">
              <w:t>$73.00</w:t>
            </w:r>
          </w:p>
        </w:tc>
      </w:tr>
      <w:tr w:rsidR="008F4F67" w:rsidRPr="003C7F6E" w:rsidTr="00215B49">
        <w:tc>
          <w:tcPr>
            <w:tcW w:w="714" w:type="dxa"/>
            <w:tcBorders>
              <w:bottom w:val="single" w:sz="12" w:space="0" w:color="auto"/>
            </w:tcBorders>
            <w:shd w:val="clear" w:color="auto" w:fill="auto"/>
          </w:tcPr>
          <w:p w:rsidR="008F4F67" w:rsidRPr="003C7F6E" w:rsidRDefault="008F4F67" w:rsidP="00215B49">
            <w:pPr>
              <w:pStyle w:val="Tabletext"/>
            </w:pPr>
            <w:r w:rsidRPr="003C7F6E">
              <w:t>2</w:t>
            </w:r>
          </w:p>
        </w:tc>
        <w:tc>
          <w:tcPr>
            <w:tcW w:w="3186" w:type="dxa"/>
            <w:tcBorders>
              <w:bottom w:val="single" w:sz="12" w:space="0" w:color="auto"/>
            </w:tcBorders>
            <w:shd w:val="clear" w:color="auto" w:fill="auto"/>
          </w:tcPr>
          <w:p w:rsidR="008F4F67" w:rsidRPr="003C7F6E" w:rsidRDefault="008F4F67" w:rsidP="00215B49">
            <w:pPr>
              <w:pStyle w:val="Tabletext"/>
            </w:pPr>
            <w:r w:rsidRPr="003C7F6E">
              <w:t>Youngest FTB child is 5 years of age or over</w:t>
            </w:r>
          </w:p>
        </w:tc>
        <w:tc>
          <w:tcPr>
            <w:tcW w:w="3186" w:type="dxa"/>
            <w:tcBorders>
              <w:bottom w:val="single" w:sz="12" w:space="0" w:color="auto"/>
            </w:tcBorders>
            <w:shd w:val="clear" w:color="auto" w:fill="auto"/>
          </w:tcPr>
          <w:p w:rsidR="008F4F67" w:rsidRPr="003C7F6E" w:rsidRDefault="008F4F67" w:rsidP="00215B49">
            <w:pPr>
              <w:pStyle w:val="Tabletext"/>
              <w:jc w:val="right"/>
            </w:pPr>
            <w:r w:rsidRPr="003C7F6E">
              <w:t>$51.10</w:t>
            </w:r>
          </w:p>
        </w:tc>
      </w:tr>
    </w:tbl>
    <w:p w:rsidR="00BC114C" w:rsidRPr="003C7F6E" w:rsidRDefault="00BC114C" w:rsidP="00BC114C">
      <w:pPr>
        <w:pStyle w:val="subsection"/>
      </w:pPr>
      <w:r w:rsidRPr="003C7F6E">
        <w:tab/>
        <w:t>(3)</w:t>
      </w:r>
      <w:r w:rsidRPr="003C7F6E">
        <w:tab/>
        <w:t>This clause does not apply in relation to a day if an election made by the individual under subsection</w:t>
      </w:r>
      <w:r w:rsidR="003C7F6E">
        <w:t> </w:t>
      </w:r>
      <w:r w:rsidRPr="003C7F6E">
        <w:t>58A(1) is in force on that day.</w:t>
      </w:r>
    </w:p>
    <w:p w:rsidR="00BC114C" w:rsidRPr="003C7F6E" w:rsidRDefault="00BC114C" w:rsidP="00BC114C">
      <w:pPr>
        <w:pStyle w:val="notetext"/>
      </w:pPr>
      <w:r w:rsidRPr="003C7F6E">
        <w:t>Note:</w:t>
      </w:r>
      <w:r w:rsidRPr="003C7F6E">
        <w:tab/>
        <w:t>If that election is in force on one or more days in a quarter, then the Secretary must review the instalment determination taking into account this Division: see section</w:t>
      </w:r>
      <w:r w:rsidR="003C7F6E">
        <w:t> </w:t>
      </w:r>
      <w:r w:rsidRPr="003C7F6E">
        <w:t>105B of the Family Assistance Administration Act.</w:t>
      </w:r>
    </w:p>
    <w:p w:rsidR="00BC114C" w:rsidRPr="003C7F6E" w:rsidRDefault="00BC114C" w:rsidP="00BC114C">
      <w:pPr>
        <w:pStyle w:val="ActHead5"/>
      </w:pPr>
      <w:bookmarkStart w:id="367" w:name="_Toc441660259"/>
      <w:r w:rsidRPr="003C7F6E">
        <w:rPr>
          <w:rStyle w:val="CharSectno"/>
        </w:rPr>
        <w:t>31C</w:t>
      </w:r>
      <w:r w:rsidRPr="003C7F6E">
        <w:t xml:space="preserve">  Sharing family tax benefit (shared care percentages)</w:t>
      </w:r>
      <w:bookmarkEnd w:id="367"/>
    </w:p>
    <w:p w:rsidR="00BC114C" w:rsidRPr="003C7F6E" w:rsidRDefault="00BC114C" w:rsidP="00BC114C">
      <w:pPr>
        <w:pStyle w:val="subsection"/>
      </w:pPr>
      <w:r w:rsidRPr="003C7F6E">
        <w:tab/>
        <w:t>(1)</w:t>
      </w:r>
      <w:r w:rsidRPr="003C7F6E">
        <w:tab/>
        <w:t>If:</w:t>
      </w:r>
    </w:p>
    <w:p w:rsidR="00BC114C" w:rsidRPr="003C7F6E" w:rsidRDefault="00BC114C" w:rsidP="00BC114C">
      <w:pPr>
        <w:pStyle w:val="paragraph"/>
      </w:pPr>
      <w:r w:rsidRPr="003C7F6E">
        <w:tab/>
        <w:t>(a)</w:t>
      </w:r>
      <w:r w:rsidRPr="003C7F6E">
        <w:tab/>
        <w:t>an individual has a shared care percentage for an FTB child of the individual; and</w:t>
      </w:r>
    </w:p>
    <w:p w:rsidR="00BC114C" w:rsidRPr="003C7F6E" w:rsidRDefault="00BC114C" w:rsidP="00BC114C">
      <w:pPr>
        <w:pStyle w:val="paragraph"/>
      </w:pPr>
      <w:r w:rsidRPr="003C7F6E">
        <w:tab/>
        <w:t>(b)</w:t>
      </w:r>
      <w:r w:rsidRPr="003C7F6E">
        <w:tab/>
        <w:t>the child is the individual’s only FTB child;</w:t>
      </w:r>
    </w:p>
    <w:p w:rsidR="00BC114C" w:rsidRPr="003C7F6E" w:rsidRDefault="00BC114C" w:rsidP="00BC114C">
      <w:pPr>
        <w:pStyle w:val="subsection2"/>
      </w:pPr>
      <w:r w:rsidRPr="003C7F6E">
        <w:t xml:space="preserve">the individual’s </w:t>
      </w:r>
      <w:r w:rsidR="000B0F61" w:rsidRPr="003C7F6E">
        <w:t>energy supplement</w:t>
      </w:r>
      <w:r w:rsidRPr="003C7F6E">
        <w:t xml:space="preserve"> (Part B) is the individual’s shared care percentage of the </w:t>
      </w:r>
      <w:r w:rsidR="000B0F61" w:rsidRPr="003C7F6E">
        <w:t>energy supplement</w:t>
      </w:r>
      <w:r w:rsidRPr="003C7F6E">
        <w:t xml:space="preserve"> (Part B) that would otherwise apply.</w:t>
      </w:r>
    </w:p>
    <w:p w:rsidR="00BC114C" w:rsidRPr="003C7F6E" w:rsidRDefault="00BC114C" w:rsidP="00BC114C">
      <w:pPr>
        <w:pStyle w:val="subsection"/>
      </w:pPr>
      <w:r w:rsidRPr="003C7F6E">
        <w:tab/>
        <w:t>(2)</w:t>
      </w:r>
      <w:r w:rsidRPr="003C7F6E">
        <w:tab/>
        <w:t>If:</w:t>
      </w:r>
    </w:p>
    <w:p w:rsidR="00BC114C" w:rsidRPr="003C7F6E" w:rsidRDefault="00BC114C" w:rsidP="00BC114C">
      <w:pPr>
        <w:pStyle w:val="paragraph"/>
      </w:pPr>
      <w:r w:rsidRPr="003C7F6E">
        <w:tab/>
        <w:t>(a)</w:t>
      </w:r>
      <w:r w:rsidRPr="003C7F6E">
        <w:tab/>
        <w:t>an individual has a shared care percentage for an FTB child of the individual; and</w:t>
      </w:r>
    </w:p>
    <w:p w:rsidR="00BC114C" w:rsidRPr="003C7F6E" w:rsidRDefault="00BC114C" w:rsidP="00BC114C">
      <w:pPr>
        <w:pStyle w:val="paragraph"/>
      </w:pPr>
      <w:r w:rsidRPr="003C7F6E">
        <w:lastRenderedPageBreak/>
        <w:tab/>
        <w:t>(b)</w:t>
      </w:r>
      <w:r w:rsidRPr="003C7F6E">
        <w:tab/>
        <w:t>the child is not the individual’s only FTB child;</w:t>
      </w:r>
    </w:p>
    <w:p w:rsidR="00BC114C" w:rsidRPr="003C7F6E" w:rsidRDefault="00BC114C" w:rsidP="00BC114C">
      <w:pPr>
        <w:pStyle w:val="subsection2"/>
      </w:pPr>
      <w:r w:rsidRPr="003C7F6E">
        <w:t xml:space="preserve">the individual’s </w:t>
      </w:r>
      <w:r w:rsidR="009208AD" w:rsidRPr="003C7F6E">
        <w:t>energy supplement</w:t>
      </w:r>
      <w:r w:rsidRPr="003C7F6E">
        <w:t xml:space="preserve"> (Part B) is to be worked out as follows:</w:t>
      </w:r>
    </w:p>
    <w:p w:rsidR="00BC114C" w:rsidRPr="003C7F6E" w:rsidRDefault="00BC114C" w:rsidP="00BC114C">
      <w:pPr>
        <w:pStyle w:val="paragraph"/>
      </w:pPr>
      <w:r w:rsidRPr="003C7F6E">
        <w:tab/>
        <w:t>(c)</w:t>
      </w:r>
      <w:r w:rsidRPr="003C7F6E">
        <w:tab/>
        <w:t xml:space="preserve">for each of the individual’s FTB children for whom the individual does not have a shared care percentage, work out the amount that would be the individual’s </w:t>
      </w:r>
      <w:r w:rsidR="009208AD" w:rsidRPr="003C7F6E">
        <w:t>energy supplement</w:t>
      </w:r>
      <w:r w:rsidRPr="003C7F6E">
        <w:t xml:space="preserve"> (Part B) under clause</w:t>
      </w:r>
      <w:r w:rsidR="003C7F6E">
        <w:t> </w:t>
      </w:r>
      <w:r w:rsidRPr="003C7F6E">
        <w:t>31B if that child were the individual’s only FTB child;</w:t>
      </w:r>
    </w:p>
    <w:p w:rsidR="00BC114C" w:rsidRPr="003C7F6E" w:rsidRDefault="00BC114C" w:rsidP="00BC114C">
      <w:pPr>
        <w:pStyle w:val="paragraph"/>
      </w:pPr>
      <w:r w:rsidRPr="003C7F6E">
        <w:tab/>
        <w:t>(d)</w:t>
      </w:r>
      <w:r w:rsidRPr="003C7F6E">
        <w:tab/>
        <w:t xml:space="preserve">for each of the individual’s FTB children for whom the individual has a shared care percentage, work out the amount that would be the individual’s </w:t>
      </w:r>
      <w:r w:rsidR="009208AD" w:rsidRPr="003C7F6E">
        <w:t>energy supplement</w:t>
      </w:r>
      <w:r w:rsidRPr="003C7F6E">
        <w:t xml:space="preserve"> (Part B) under clause</w:t>
      </w:r>
      <w:r w:rsidR="003C7F6E">
        <w:t> </w:t>
      </w:r>
      <w:r w:rsidRPr="003C7F6E">
        <w:t>31B if:</w:t>
      </w:r>
    </w:p>
    <w:p w:rsidR="00BC114C" w:rsidRPr="003C7F6E" w:rsidRDefault="00BC114C" w:rsidP="00BC114C">
      <w:pPr>
        <w:pStyle w:val="paragraphsub"/>
      </w:pPr>
      <w:r w:rsidRPr="003C7F6E">
        <w:tab/>
        <w:t>(i)</w:t>
      </w:r>
      <w:r w:rsidRPr="003C7F6E">
        <w:tab/>
        <w:t>that child were the individual’s only FTB child; and</w:t>
      </w:r>
    </w:p>
    <w:p w:rsidR="00BC114C" w:rsidRPr="003C7F6E" w:rsidRDefault="00BC114C" w:rsidP="00BC114C">
      <w:pPr>
        <w:pStyle w:val="paragraphsub"/>
      </w:pPr>
      <w:r w:rsidRPr="003C7F6E">
        <w:tab/>
        <w:t>(ii)</w:t>
      </w:r>
      <w:r w:rsidRPr="003C7F6E">
        <w:tab/>
      </w:r>
      <w:r w:rsidR="003C7F6E">
        <w:t>subclause (</w:t>
      </w:r>
      <w:r w:rsidRPr="003C7F6E">
        <w:t>1) of this clause applied to the child;</w:t>
      </w:r>
    </w:p>
    <w:p w:rsidR="00BC114C" w:rsidRPr="003C7F6E" w:rsidRDefault="00BC114C" w:rsidP="00BC114C">
      <w:pPr>
        <w:pStyle w:val="paragraph"/>
      </w:pPr>
      <w:r w:rsidRPr="003C7F6E">
        <w:tab/>
        <w:t>(e)</w:t>
      </w:r>
      <w:r w:rsidRPr="003C7F6E">
        <w:tab/>
        <w:t xml:space="preserve">the individual’s </w:t>
      </w:r>
      <w:r w:rsidR="009208AD" w:rsidRPr="003C7F6E">
        <w:t>energy supplement</w:t>
      </w:r>
      <w:r w:rsidRPr="003C7F6E">
        <w:t xml:space="preserve"> (Part B) is the highest of the amounts obtained under </w:t>
      </w:r>
      <w:r w:rsidR="003C7F6E">
        <w:t>paragraphs (</w:t>
      </w:r>
      <w:r w:rsidRPr="003C7F6E">
        <w:t>c) and (d).</w:t>
      </w:r>
    </w:p>
    <w:p w:rsidR="00632062" w:rsidRPr="003C7F6E" w:rsidRDefault="00632062" w:rsidP="003D7FE2">
      <w:pPr>
        <w:pStyle w:val="ActHead3"/>
        <w:pageBreakBefore/>
      </w:pPr>
      <w:bookmarkStart w:id="368" w:name="_Toc441660260"/>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Income test</w:t>
      </w:r>
      <w:bookmarkEnd w:id="368"/>
    </w:p>
    <w:p w:rsidR="00632062" w:rsidRPr="003C7F6E" w:rsidRDefault="00632062" w:rsidP="0022492B">
      <w:pPr>
        <w:pStyle w:val="ActHead5"/>
      </w:pPr>
      <w:bookmarkStart w:id="369" w:name="_Toc441660261"/>
      <w:r w:rsidRPr="003C7F6E">
        <w:rPr>
          <w:rStyle w:val="CharSectno"/>
        </w:rPr>
        <w:t>32</w:t>
      </w:r>
      <w:r w:rsidRPr="003C7F6E">
        <w:t xml:space="preserve">  Income test</w:t>
      </w:r>
      <w:bookmarkEnd w:id="369"/>
    </w:p>
    <w:p w:rsidR="00632062" w:rsidRPr="003C7F6E" w:rsidRDefault="00632062">
      <w:pPr>
        <w:pStyle w:val="subsection"/>
      </w:pPr>
      <w:r w:rsidRPr="003C7F6E">
        <w:tab/>
      </w:r>
      <w:r w:rsidRPr="003C7F6E">
        <w:tab/>
        <w:t>This is how to work out an individual’s reduction for adjusted taxable income:</w:t>
      </w:r>
    </w:p>
    <w:p w:rsidR="00632062" w:rsidRPr="003C7F6E" w:rsidRDefault="00632062" w:rsidP="00AF57E2">
      <w:pPr>
        <w:pStyle w:val="BoxHeadItalic"/>
      </w:pPr>
      <w:r w:rsidRPr="003C7F6E">
        <w:t>Method statement</w:t>
      </w:r>
    </w:p>
    <w:p w:rsidR="00632062" w:rsidRPr="003C7F6E" w:rsidRDefault="00632062" w:rsidP="00AF57E2">
      <w:pPr>
        <w:pStyle w:val="BoxStep"/>
      </w:pPr>
      <w:r w:rsidRPr="003C7F6E">
        <w:t>Step 1.</w:t>
      </w:r>
      <w:r w:rsidRPr="003C7F6E">
        <w:tab/>
        <w:t xml:space="preserve">Work out the individual’s </w:t>
      </w:r>
      <w:r w:rsidRPr="003C7F6E">
        <w:rPr>
          <w:b/>
          <w:i/>
        </w:rPr>
        <w:t>income free area</w:t>
      </w:r>
      <w:r w:rsidRPr="003C7F6E">
        <w:rPr>
          <w:i/>
        </w:rPr>
        <w:t xml:space="preserve"> </w:t>
      </w:r>
      <w:r w:rsidRPr="003C7F6E">
        <w:t>using clause</w:t>
      </w:r>
      <w:r w:rsidR="003C7F6E">
        <w:t> </w:t>
      </w:r>
      <w:r w:rsidRPr="003C7F6E">
        <w:t>33.</w:t>
      </w:r>
    </w:p>
    <w:p w:rsidR="00632062" w:rsidRPr="003C7F6E" w:rsidRDefault="00632062" w:rsidP="00AF57E2">
      <w:pPr>
        <w:pStyle w:val="BoxStep"/>
      </w:pPr>
      <w:r w:rsidRPr="003C7F6E">
        <w:t>Step 2.</w:t>
      </w:r>
      <w:r w:rsidRPr="003C7F6E">
        <w:tab/>
        <w:t>Work out whether the individual’s adjusted taxable income exceeds the individual’s income free area.</w:t>
      </w:r>
    </w:p>
    <w:p w:rsidR="00632062" w:rsidRPr="003C7F6E" w:rsidRDefault="00632062" w:rsidP="00AF57E2">
      <w:pPr>
        <w:pStyle w:val="BoxStep"/>
      </w:pPr>
      <w:r w:rsidRPr="003C7F6E">
        <w:t>Step 3.</w:t>
      </w:r>
      <w:r w:rsidRPr="003C7F6E">
        <w:tab/>
        <w:t xml:space="preserve">If the individual’s adjusted taxable income does not exceed the individual’s income free area, the individual’s </w:t>
      </w:r>
      <w:r w:rsidRPr="003C7F6E">
        <w:rPr>
          <w:b/>
          <w:i/>
        </w:rPr>
        <w:t>income excess</w:t>
      </w:r>
      <w:r w:rsidRPr="003C7F6E">
        <w:rPr>
          <w:i/>
        </w:rPr>
        <w:t xml:space="preserve"> </w:t>
      </w:r>
      <w:r w:rsidRPr="003C7F6E">
        <w:t>is nil.</w:t>
      </w:r>
    </w:p>
    <w:p w:rsidR="00632062" w:rsidRPr="003C7F6E" w:rsidRDefault="00632062" w:rsidP="00AF57E2">
      <w:pPr>
        <w:pStyle w:val="BoxStep"/>
      </w:pPr>
      <w:r w:rsidRPr="003C7F6E">
        <w:t>Step 4.</w:t>
      </w:r>
      <w:r w:rsidRPr="003C7F6E">
        <w:tab/>
        <w:t xml:space="preserve">If the individual’s adjusted taxable income exceeds the individual’s income free area, the individual’s </w:t>
      </w:r>
      <w:r w:rsidRPr="003C7F6E">
        <w:rPr>
          <w:b/>
          <w:i/>
        </w:rPr>
        <w:t>income excess</w:t>
      </w:r>
      <w:r w:rsidRPr="003C7F6E">
        <w:rPr>
          <w:i/>
        </w:rPr>
        <w:t xml:space="preserve"> </w:t>
      </w:r>
      <w:r w:rsidRPr="003C7F6E">
        <w:t>is the individual’s adjusted taxable income less the individual’s income free area.</w:t>
      </w:r>
    </w:p>
    <w:p w:rsidR="00632062" w:rsidRPr="003C7F6E" w:rsidRDefault="00632062" w:rsidP="00AF57E2">
      <w:pPr>
        <w:pStyle w:val="BoxStep"/>
      </w:pPr>
      <w:r w:rsidRPr="003C7F6E">
        <w:t>Step 5.</w:t>
      </w:r>
      <w:r w:rsidRPr="003C7F6E">
        <w:tab/>
        <w:t xml:space="preserve">The individual’s </w:t>
      </w:r>
      <w:r w:rsidRPr="003C7F6E">
        <w:rPr>
          <w:b/>
          <w:i/>
        </w:rPr>
        <w:t>reduction for income</w:t>
      </w:r>
      <w:r w:rsidRPr="003C7F6E">
        <w:rPr>
          <w:i/>
        </w:rPr>
        <w:t xml:space="preserve"> </w:t>
      </w:r>
      <w:r w:rsidRPr="003C7F6E">
        <w:t xml:space="preserve">is </w:t>
      </w:r>
      <w:r w:rsidR="00AA654B" w:rsidRPr="003C7F6E">
        <w:t>20%</w:t>
      </w:r>
      <w:r w:rsidRPr="003C7F6E">
        <w:t xml:space="preserve"> of the income excess.</w:t>
      </w:r>
    </w:p>
    <w:p w:rsidR="00AA654B" w:rsidRPr="003C7F6E" w:rsidRDefault="00AA654B" w:rsidP="0022492B">
      <w:pPr>
        <w:pStyle w:val="ActHead5"/>
      </w:pPr>
      <w:bookmarkStart w:id="370" w:name="_Toc441660262"/>
      <w:r w:rsidRPr="003C7F6E">
        <w:rPr>
          <w:rStyle w:val="CharSectno"/>
        </w:rPr>
        <w:t>33</w:t>
      </w:r>
      <w:r w:rsidRPr="003C7F6E">
        <w:t xml:space="preserve">  Income free area</w:t>
      </w:r>
      <w:bookmarkEnd w:id="370"/>
    </w:p>
    <w:p w:rsidR="00AA654B" w:rsidRPr="003C7F6E" w:rsidRDefault="00AA654B" w:rsidP="00AA654B">
      <w:pPr>
        <w:pStyle w:val="subsection"/>
        <w:spacing w:after="60"/>
      </w:pPr>
      <w:r w:rsidRPr="003C7F6E">
        <w:tab/>
      </w:r>
      <w:r w:rsidRPr="003C7F6E">
        <w:tab/>
        <w:t>An individual’s income free area is $4,000.</w:t>
      </w:r>
    </w:p>
    <w:p w:rsidR="00632062" w:rsidRPr="003C7F6E" w:rsidRDefault="00632062" w:rsidP="003D7FE2">
      <w:pPr>
        <w:pStyle w:val="ActHead2"/>
        <w:pageBreakBefore/>
      </w:pPr>
      <w:bookmarkStart w:id="371" w:name="_Toc441660263"/>
      <w:r w:rsidRPr="003C7F6E">
        <w:rPr>
          <w:rStyle w:val="CharPartNo"/>
        </w:rPr>
        <w:lastRenderedPageBreak/>
        <w:t>Part</w:t>
      </w:r>
      <w:r w:rsidR="003C7F6E" w:rsidRPr="003C7F6E">
        <w:rPr>
          <w:rStyle w:val="CharPartNo"/>
        </w:rPr>
        <w:t> </w:t>
      </w:r>
      <w:r w:rsidRPr="003C7F6E">
        <w:rPr>
          <w:rStyle w:val="CharPartNo"/>
        </w:rPr>
        <w:t>5</w:t>
      </w:r>
      <w:r w:rsidRPr="003C7F6E">
        <w:t>—</w:t>
      </w:r>
      <w:r w:rsidRPr="003C7F6E">
        <w:rPr>
          <w:rStyle w:val="CharPartText"/>
        </w:rPr>
        <w:t>Common provisions</w:t>
      </w:r>
      <w:bookmarkEnd w:id="371"/>
    </w:p>
    <w:p w:rsidR="00632062" w:rsidRPr="003C7F6E" w:rsidRDefault="00632062" w:rsidP="0022492B">
      <w:pPr>
        <w:pStyle w:val="ActHead3"/>
      </w:pPr>
      <w:bookmarkStart w:id="372" w:name="_Toc441660264"/>
      <w:r w:rsidRPr="003C7F6E">
        <w:rPr>
          <w:rStyle w:val="CharDivNo"/>
        </w:rPr>
        <w:t>Division</w:t>
      </w:r>
      <w:r w:rsidR="003C7F6E" w:rsidRPr="003C7F6E">
        <w:rPr>
          <w:rStyle w:val="CharDivNo"/>
        </w:rPr>
        <w:t> </w:t>
      </w:r>
      <w:r w:rsidRPr="003C7F6E">
        <w:rPr>
          <w:rStyle w:val="CharDivNo"/>
        </w:rPr>
        <w:t>1</w:t>
      </w:r>
      <w:r w:rsidRPr="003C7F6E">
        <w:t>—</w:t>
      </w:r>
      <w:r w:rsidRPr="003C7F6E">
        <w:rPr>
          <w:rStyle w:val="CharDivText"/>
        </w:rPr>
        <w:t>Large family supplement</w:t>
      </w:r>
      <w:bookmarkEnd w:id="372"/>
    </w:p>
    <w:p w:rsidR="00632062" w:rsidRPr="003C7F6E" w:rsidRDefault="00632062" w:rsidP="0022492B">
      <w:pPr>
        <w:pStyle w:val="ActHead5"/>
      </w:pPr>
      <w:bookmarkStart w:id="373" w:name="_Toc441660265"/>
      <w:r w:rsidRPr="003C7F6E">
        <w:rPr>
          <w:rStyle w:val="CharSectno"/>
        </w:rPr>
        <w:t>34</w:t>
      </w:r>
      <w:r w:rsidRPr="003C7F6E">
        <w:t xml:space="preserve">  Eligibility for large family supplement</w:t>
      </w:r>
      <w:bookmarkEnd w:id="373"/>
    </w:p>
    <w:p w:rsidR="00632062" w:rsidRPr="003C7F6E" w:rsidRDefault="00632062">
      <w:pPr>
        <w:pStyle w:val="subsection"/>
      </w:pPr>
      <w:r w:rsidRPr="003C7F6E">
        <w:tab/>
      </w:r>
      <w:r w:rsidRPr="003C7F6E">
        <w:tab/>
        <w:t>An amount by way of large family supplement is to be added in working out an individual’s maximum rate under clause</w:t>
      </w:r>
      <w:r w:rsidR="003C7F6E">
        <w:t> </w:t>
      </w:r>
      <w:r w:rsidRPr="003C7F6E">
        <w:t>3</w:t>
      </w:r>
      <w:r w:rsidR="002B2D25" w:rsidRPr="003C7F6E">
        <w:t>, or an individual’s Method 2 base rate under clause</w:t>
      </w:r>
      <w:r w:rsidR="003C7F6E">
        <w:t> </w:t>
      </w:r>
      <w:r w:rsidR="002B2D25" w:rsidRPr="003C7F6E">
        <w:t xml:space="preserve">25, </w:t>
      </w:r>
      <w:r w:rsidRPr="003C7F6E">
        <w:t xml:space="preserve">if the individual has </w:t>
      </w:r>
      <w:r w:rsidR="00103ECC" w:rsidRPr="003C7F6E">
        <w:t>4 or more</w:t>
      </w:r>
      <w:r w:rsidRPr="003C7F6E">
        <w:t xml:space="preserve"> FTB children.</w:t>
      </w:r>
    </w:p>
    <w:p w:rsidR="00632062" w:rsidRPr="003C7F6E" w:rsidRDefault="00632062" w:rsidP="0022492B">
      <w:pPr>
        <w:pStyle w:val="ActHead5"/>
      </w:pPr>
      <w:bookmarkStart w:id="374" w:name="_Toc441660266"/>
      <w:r w:rsidRPr="003C7F6E">
        <w:rPr>
          <w:rStyle w:val="CharSectno"/>
        </w:rPr>
        <w:t>35</w:t>
      </w:r>
      <w:r w:rsidRPr="003C7F6E">
        <w:t xml:space="preserve">  Rate of large family supplement</w:t>
      </w:r>
      <w:bookmarkEnd w:id="374"/>
    </w:p>
    <w:p w:rsidR="00531D12" w:rsidRPr="003C7F6E" w:rsidRDefault="00632062">
      <w:pPr>
        <w:pStyle w:val="subsection"/>
      </w:pPr>
      <w:r w:rsidRPr="003C7F6E">
        <w:tab/>
      </w:r>
      <w:r w:rsidRPr="003C7F6E">
        <w:tab/>
        <w:t>The amount of the large family supplement is worked out using the formula:</w:t>
      </w:r>
    </w:p>
    <w:p w:rsidR="00574115" w:rsidRPr="003C7F6E" w:rsidRDefault="00486B15" w:rsidP="00486B15">
      <w:pPr>
        <w:pStyle w:val="subsection"/>
        <w:spacing w:before="120" w:after="120"/>
      </w:pPr>
      <w:r w:rsidRPr="003C7F6E">
        <w:tab/>
      </w:r>
      <w:r w:rsidRPr="003C7F6E">
        <w:tab/>
      </w:r>
      <w:r w:rsidR="00366B71" w:rsidRPr="003C7F6E">
        <w:rPr>
          <w:noProof/>
        </w:rPr>
        <w:drawing>
          <wp:inline distT="0" distB="0" distL="0" distR="0" wp14:anchorId="292BEDD7" wp14:editId="155027CD">
            <wp:extent cx="3159760" cy="3683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9760" cy="368300"/>
                    </a:xfrm>
                    <a:prstGeom prst="rect">
                      <a:avLst/>
                    </a:prstGeom>
                    <a:noFill/>
                    <a:ln>
                      <a:noFill/>
                    </a:ln>
                  </pic:spPr>
                </pic:pic>
              </a:graphicData>
            </a:graphic>
          </wp:inline>
        </w:drawing>
      </w:r>
    </w:p>
    <w:p w:rsidR="004C561E" w:rsidRPr="003C7F6E" w:rsidRDefault="004C561E" w:rsidP="00A65C3F">
      <w:pPr>
        <w:pStyle w:val="ActHead3"/>
        <w:pageBreakBefore/>
      </w:pPr>
      <w:bookmarkStart w:id="375" w:name="_Toc441660267"/>
      <w:r w:rsidRPr="003C7F6E">
        <w:rPr>
          <w:rStyle w:val="CharDivNo"/>
        </w:rPr>
        <w:lastRenderedPageBreak/>
        <w:t>Division</w:t>
      </w:r>
      <w:r w:rsidR="003C7F6E" w:rsidRPr="003C7F6E">
        <w:rPr>
          <w:rStyle w:val="CharDivNo"/>
        </w:rPr>
        <w:t> </w:t>
      </w:r>
      <w:r w:rsidRPr="003C7F6E">
        <w:rPr>
          <w:rStyle w:val="CharDivNo"/>
        </w:rPr>
        <w:t>1A</w:t>
      </w:r>
      <w:r w:rsidRPr="003C7F6E">
        <w:t>—</w:t>
      </w:r>
      <w:r w:rsidRPr="003C7F6E">
        <w:rPr>
          <w:rStyle w:val="CharDivText"/>
        </w:rPr>
        <w:t>Newborn supplement</w:t>
      </w:r>
      <w:bookmarkEnd w:id="375"/>
    </w:p>
    <w:p w:rsidR="004C561E" w:rsidRPr="003C7F6E" w:rsidRDefault="004C561E" w:rsidP="004C561E">
      <w:pPr>
        <w:pStyle w:val="ActHead5"/>
      </w:pPr>
      <w:bookmarkStart w:id="376" w:name="_Toc441660268"/>
      <w:r w:rsidRPr="003C7F6E">
        <w:rPr>
          <w:rStyle w:val="CharSectno"/>
        </w:rPr>
        <w:t>35A</w:t>
      </w:r>
      <w:r w:rsidRPr="003C7F6E">
        <w:t xml:space="preserve">  Eligibility for newborn supplement</w:t>
      </w:r>
      <w:bookmarkEnd w:id="376"/>
    </w:p>
    <w:p w:rsidR="004C561E" w:rsidRPr="003C7F6E" w:rsidRDefault="004C561E" w:rsidP="004C561E">
      <w:pPr>
        <w:pStyle w:val="subsection"/>
      </w:pPr>
      <w:r w:rsidRPr="003C7F6E">
        <w:tab/>
        <w:t>(1)</w:t>
      </w:r>
      <w:r w:rsidRPr="003C7F6E">
        <w:tab/>
        <w:t>Subject to this clause, an amount of newborn supplement is to be added, for a day, in working out an individual’s maximum rate under clause</w:t>
      </w:r>
      <w:r w:rsidR="003C7F6E">
        <w:t> </w:t>
      </w:r>
      <w:r w:rsidRPr="003C7F6E">
        <w:t>3, or an individual’s Method 2 base rate under clause</w:t>
      </w:r>
      <w:r w:rsidR="003C7F6E">
        <w:t> </w:t>
      </w:r>
      <w:r w:rsidRPr="003C7F6E">
        <w:t xml:space="preserve">25, if </w:t>
      </w:r>
      <w:r w:rsidR="003C7F6E">
        <w:t>subclause (</w:t>
      </w:r>
      <w:r w:rsidRPr="003C7F6E">
        <w:t>2), (5) or (7) of this clause applies for that day in relation to the individual and an FTB child of the individual.</w:t>
      </w:r>
    </w:p>
    <w:p w:rsidR="004C561E" w:rsidRPr="003C7F6E" w:rsidRDefault="004C561E" w:rsidP="004C561E">
      <w:pPr>
        <w:pStyle w:val="SubsectionHead"/>
      </w:pPr>
      <w:r w:rsidRPr="003C7F6E">
        <w:t>Parent of child</w:t>
      </w:r>
    </w:p>
    <w:p w:rsidR="004C561E" w:rsidRPr="003C7F6E" w:rsidRDefault="004C561E" w:rsidP="004C561E">
      <w:pPr>
        <w:pStyle w:val="subsection"/>
      </w:pPr>
      <w:r w:rsidRPr="003C7F6E">
        <w:tab/>
        <w:t>(2)</w:t>
      </w:r>
      <w:r w:rsidRPr="003C7F6E">
        <w:tab/>
        <w:t>This subclause applies for a day in relation to the individual and an FTB child of the individual if:</w:t>
      </w:r>
    </w:p>
    <w:p w:rsidR="004C561E" w:rsidRPr="003C7F6E" w:rsidRDefault="004C561E" w:rsidP="004C561E">
      <w:pPr>
        <w:pStyle w:val="paragraph"/>
      </w:pPr>
      <w:r w:rsidRPr="003C7F6E">
        <w:tab/>
        <w:t>(a)</w:t>
      </w:r>
      <w:r w:rsidRPr="003C7F6E">
        <w:tab/>
        <w:t>the individual, or the individual’s partner, is a parent of the child on that day; and</w:t>
      </w:r>
    </w:p>
    <w:p w:rsidR="004C561E" w:rsidRPr="003C7F6E" w:rsidRDefault="004C561E" w:rsidP="004C561E">
      <w:pPr>
        <w:pStyle w:val="paragraph"/>
      </w:pPr>
      <w:r w:rsidRPr="003C7F6E">
        <w:tab/>
        <w:t>(b)</w:t>
      </w:r>
      <w:r w:rsidRPr="003C7F6E">
        <w:tab/>
        <w:t>the child is aged less than one on that day; and</w:t>
      </w:r>
    </w:p>
    <w:p w:rsidR="004C561E" w:rsidRPr="003C7F6E" w:rsidRDefault="004C561E" w:rsidP="004C561E">
      <w:pPr>
        <w:pStyle w:val="paragraph"/>
      </w:pPr>
      <w:r w:rsidRPr="003C7F6E">
        <w:tab/>
        <w:t>(c)</w:t>
      </w:r>
      <w:r w:rsidRPr="003C7F6E">
        <w:tab/>
        <w:t>if this subclause were to apply for that day, the individual’s Part A rate, disregarding reductions (if any) under clause</w:t>
      </w:r>
      <w:r w:rsidR="003C7F6E">
        <w:t> </w:t>
      </w:r>
      <w:r w:rsidRPr="003C7F6E">
        <w:t>5 or 25A of this Schedule and disregarding section</w:t>
      </w:r>
      <w:r w:rsidR="003C7F6E">
        <w:t> </w:t>
      </w:r>
      <w:r w:rsidRPr="003C7F6E">
        <w:t>58A and subclauses</w:t>
      </w:r>
      <w:r w:rsidR="003C7F6E">
        <w:t> </w:t>
      </w:r>
      <w:r w:rsidRPr="003C7F6E">
        <w:t>38AA(3) and 38AF(3) of this Schedule, would be greater than nil on that day; and</w:t>
      </w:r>
    </w:p>
    <w:p w:rsidR="004C561E" w:rsidRPr="003C7F6E" w:rsidRDefault="004C561E" w:rsidP="004C561E">
      <w:pPr>
        <w:pStyle w:val="paragraph"/>
      </w:pPr>
      <w:r w:rsidRPr="003C7F6E">
        <w:tab/>
        <w:t>(d)</w:t>
      </w:r>
      <w:r w:rsidRPr="003C7F6E">
        <w:tab/>
        <w:t xml:space="preserve">that day occurs in the period of 13 weeks beginning on the first day that </w:t>
      </w:r>
      <w:r w:rsidR="003C7F6E">
        <w:t>paragraphs (</w:t>
      </w:r>
      <w:r w:rsidRPr="003C7F6E">
        <w:t>a) to (c) are satisfied; and</w:t>
      </w:r>
    </w:p>
    <w:p w:rsidR="004C561E" w:rsidRPr="003C7F6E" w:rsidRDefault="004C561E" w:rsidP="004C561E">
      <w:pPr>
        <w:pStyle w:val="paragraph"/>
      </w:pPr>
      <w:r w:rsidRPr="003C7F6E">
        <w:tab/>
        <w:t>(e)</w:t>
      </w:r>
      <w:r w:rsidRPr="003C7F6E">
        <w:tab/>
        <w:t xml:space="preserve">if the individual is, under a law (the </w:t>
      </w:r>
      <w:r w:rsidRPr="003C7F6E">
        <w:rPr>
          <w:b/>
          <w:i/>
        </w:rPr>
        <w:t>registration law</w:t>
      </w:r>
      <w:r w:rsidRPr="003C7F6E">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3C7F6E" w:rsidRDefault="004C561E" w:rsidP="004C561E">
      <w:pPr>
        <w:pStyle w:val="paragraphsub"/>
      </w:pPr>
      <w:r w:rsidRPr="003C7F6E">
        <w:tab/>
        <w:t>(i)</w:t>
      </w:r>
      <w:r w:rsidRPr="003C7F6E">
        <w:tab/>
        <w:t xml:space="preserve">the first income year after the income year (the </w:t>
      </w:r>
      <w:r w:rsidRPr="003C7F6E">
        <w:rPr>
          <w:b/>
          <w:i/>
        </w:rPr>
        <w:t>relevant income year</w:t>
      </w:r>
      <w:r w:rsidRPr="003C7F6E">
        <w:t xml:space="preserve">) in which occurs the last day on which </w:t>
      </w:r>
      <w:r w:rsidR="003C7F6E">
        <w:t>paragraphs (</w:t>
      </w:r>
      <w:r w:rsidRPr="003C7F6E">
        <w:t>a) to (d) are satisfied;</w:t>
      </w:r>
    </w:p>
    <w:p w:rsidR="004C561E" w:rsidRPr="003C7F6E" w:rsidRDefault="004C561E" w:rsidP="004C561E">
      <w:pPr>
        <w:pStyle w:val="paragraphsub"/>
      </w:pPr>
      <w:r w:rsidRPr="003C7F6E">
        <w:tab/>
        <w:t>(ii)</w:t>
      </w:r>
      <w:r w:rsidRPr="003C7F6E">
        <w:tab/>
        <w:t>if a further period in respect of the individual’s claim for payment of family tax benefit in respect of the child was allowed under paragraph</w:t>
      </w:r>
      <w:r w:rsidR="003C7F6E">
        <w:t> </w:t>
      </w:r>
      <w:r w:rsidRPr="003C7F6E">
        <w:t xml:space="preserve">10(2)(b) of the Family Assistance Administration Act and that claim is for a </w:t>
      </w:r>
      <w:r w:rsidRPr="003C7F6E">
        <w:lastRenderedPageBreak/>
        <w:t>past period falling within the relevant income year—such further period (if any) as the Secretary allows in special circumstances.</w:t>
      </w:r>
    </w:p>
    <w:p w:rsidR="004C561E" w:rsidRPr="003C7F6E" w:rsidRDefault="004C561E" w:rsidP="004C561E">
      <w:pPr>
        <w:pStyle w:val="subsection"/>
      </w:pPr>
      <w:r w:rsidRPr="003C7F6E">
        <w:tab/>
        <w:t>(3)</w:t>
      </w:r>
      <w:r w:rsidRPr="003C7F6E">
        <w:tab/>
        <w:t xml:space="preserve">For the purposes of </w:t>
      </w:r>
      <w:r w:rsidR="003C7F6E">
        <w:t>paragraph (</w:t>
      </w:r>
      <w:r w:rsidRPr="003C7F6E">
        <w:t xml:space="preserve">2)(e), the </w:t>
      </w:r>
      <w:r w:rsidRPr="003C7F6E">
        <w:rPr>
          <w:b/>
          <w:i/>
        </w:rPr>
        <w:t xml:space="preserve">birth registration requirement </w:t>
      </w:r>
      <w:r w:rsidRPr="003C7F6E">
        <w:t>is the requirement that:</w:t>
      </w:r>
    </w:p>
    <w:p w:rsidR="004C561E" w:rsidRPr="003C7F6E" w:rsidRDefault="004C561E" w:rsidP="004C561E">
      <w:pPr>
        <w:pStyle w:val="paragraph"/>
      </w:pPr>
      <w:r w:rsidRPr="003C7F6E">
        <w:tab/>
        <w:t>(a)</w:t>
      </w:r>
      <w:r w:rsidRPr="003C7F6E">
        <w:tab/>
        <w:t>the birth of the child has been registered in accordance with the registration law; or</w:t>
      </w:r>
    </w:p>
    <w:p w:rsidR="004C561E" w:rsidRPr="003C7F6E" w:rsidRDefault="004C561E" w:rsidP="004C561E">
      <w:pPr>
        <w:pStyle w:val="paragraph"/>
      </w:pPr>
      <w:r w:rsidRPr="003C7F6E">
        <w:tab/>
        <w:t>(b)</w:t>
      </w:r>
      <w:r w:rsidRPr="003C7F6E">
        <w:tab/>
        <w:t>the individual, or the individual’s partner, has applied to have the birth of the child registered in accordance with the registration law.</w:t>
      </w:r>
    </w:p>
    <w:p w:rsidR="004C561E" w:rsidRPr="003C7F6E" w:rsidRDefault="004C561E" w:rsidP="004C561E">
      <w:pPr>
        <w:pStyle w:val="subsection"/>
      </w:pPr>
      <w:r w:rsidRPr="003C7F6E">
        <w:tab/>
        <w:t>(4)</w:t>
      </w:r>
      <w:r w:rsidRPr="003C7F6E">
        <w:tab/>
        <w:t xml:space="preserve">Any further period allowed by the Secretary under </w:t>
      </w:r>
      <w:r w:rsidR="003C7F6E">
        <w:t>subparagraph (</w:t>
      </w:r>
      <w:r w:rsidRPr="003C7F6E">
        <w:t>2)(e)(ii) must end no later than the end of the second income year after the relevant income year.</w:t>
      </w:r>
    </w:p>
    <w:p w:rsidR="004C561E" w:rsidRPr="003C7F6E" w:rsidRDefault="004C561E" w:rsidP="004C561E">
      <w:pPr>
        <w:pStyle w:val="SubsectionHead"/>
      </w:pPr>
      <w:r w:rsidRPr="003C7F6E">
        <w:t>Child entrusted to care of individual</w:t>
      </w:r>
      <w:r w:rsidRPr="003C7F6E">
        <w:rPr>
          <w:i w:val="0"/>
        </w:rPr>
        <w:t xml:space="preserve"> </w:t>
      </w:r>
      <w:r w:rsidRPr="003C7F6E">
        <w:t>or individual’s partner</w:t>
      </w:r>
    </w:p>
    <w:p w:rsidR="004C561E" w:rsidRPr="003C7F6E" w:rsidRDefault="004C561E" w:rsidP="004C561E">
      <w:pPr>
        <w:pStyle w:val="subsection"/>
      </w:pPr>
      <w:r w:rsidRPr="003C7F6E">
        <w:tab/>
        <w:t>(5)</w:t>
      </w:r>
      <w:r w:rsidRPr="003C7F6E">
        <w:tab/>
        <w:t>This subclause applies for a day in relation to the individual and an FTB child of the individual if:</w:t>
      </w:r>
    </w:p>
    <w:p w:rsidR="004C561E" w:rsidRPr="003C7F6E" w:rsidRDefault="004C561E" w:rsidP="004C561E">
      <w:pPr>
        <w:pStyle w:val="paragraph"/>
      </w:pPr>
      <w:r w:rsidRPr="003C7F6E">
        <w:tab/>
        <w:t>(a)</w:t>
      </w:r>
      <w:r w:rsidRPr="003C7F6E">
        <w:tab/>
        <w:t>neither the individual, nor the individual’s partner, is a parent of the child on that day; and</w:t>
      </w:r>
    </w:p>
    <w:p w:rsidR="004C561E" w:rsidRPr="003C7F6E" w:rsidRDefault="004C561E" w:rsidP="004C561E">
      <w:pPr>
        <w:pStyle w:val="paragraph"/>
      </w:pPr>
      <w:r w:rsidRPr="003C7F6E">
        <w:tab/>
        <w:t>(b)</w:t>
      </w:r>
      <w:r w:rsidRPr="003C7F6E">
        <w:tab/>
        <w:t>on or before that day, the child became entrusted to the care of the individual or the individual’s partner; and</w:t>
      </w:r>
    </w:p>
    <w:p w:rsidR="004C561E" w:rsidRPr="003C7F6E" w:rsidRDefault="004C561E" w:rsidP="004C561E">
      <w:pPr>
        <w:pStyle w:val="paragraph"/>
      </w:pPr>
      <w:r w:rsidRPr="003C7F6E">
        <w:tab/>
        <w:t>(c)</w:t>
      </w:r>
      <w:r w:rsidRPr="003C7F6E">
        <w:tab/>
        <w:t>the child is aged less than one on that day; and</w:t>
      </w:r>
    </w:p>
    <w:p w:rsidR="004C561E" w:rsidRPr="003C7F6E" w:rsidRDefault="004C561E" w:rsidP="004C561E">
      <w:pPr>
        <w:pStyle w:val="paragraph"/>
      </w:pPr>
      <w:r w:rsidRPr="003C7F6E">
        <w:tab/>
        <w:t>(d)</w:t>
      </w:r>
      <w:r w:rsidRPr="003C7F6E">
        <w:tab/>
        <w:t>if this subclause were to apply for that day, the individual’s Part A rate, disregarding reductions (if any) under clause</w:t>
      </w:r>
      <w:r w:rsidR="003C7F6E">
        <w:t> </w:t>
      </w:r>
      <w:r w:rsidRPr="003C7F6E">
        <w:t>5 or 25A of this Schedule and disregarding section</w:t>
      </w:r>
      <w:r w:rsidR="003C7F6E">
        <w:t> </w:t>
      </w:r>
      <w:r w:rsidRPr="003C7F6E">
        <w:t>58A and subclauses</w:t>
      </w:r>
      <w:r w:rsidR="003C7F6E">
        <w:t> </w:t>
      </w:r>
      <w:r w:rsidRPr="003C7F6E">
        <w:t>38AA(3) and 38AF(3) of this Schedule, would be greater than nil on that day; and</w:t>
      </w:r>
    </w:p>
    <w:p w:rsidR="004C561E" w:rsidRPr="003C7F6E" w:rsidRDefault="004C561E" w:rsidP="004C561E">
      <w:pPr>
        <w:pStyle w:val="paragraph"/>
      </w:pPr>
      <w:r w:rsidRPr="003C7F6E">
        <w:tab/>
        <w:t>(e)</w:t>
      </w:r>
      <w:r w:rsidRPr="003C7F6E">
        <w:tab/>
        <w:t xml:space="preserve">that day occurs in the period of 13 weeks beginning on the first day that </w:t>
      </w:r>
      <w:r w:rsidR="003C7F6E">
        <w:t>paragraphs (</w:t>
      </w:r>
      <w:r w:rsidRPr="003C7F6E">
        <w:t>a) to (d) are satisfied.</w:t>
      </w:r>
    </w:p>
    <w:p w:rsidR="004C561E" w:rsidRPr="003C7F6E" w:rsidRDefault="004C561E" w:rsidP="004C561E">
      <w:pPr>
        <w:pStyle w:val="subsection"/>
      </w:pPr>
      <w:r w:rsidRPr="003C7F6E">
        <w:tab/>
        <w:t>(6)</w:t>
      </w:r>
      <w:r w:rsidRPr="003C7F6E">
        <w:tab/>
        <w:t xml:space="preserve">However, </w:t>
      </w:r>
      <w:r w:rsidR="003C7F6E">
        <w:t>subclause (</w:t>
      </w:r>
      <w:r w:rsidRPr="003C7F6E">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3C7F6E">
        <w:t>paragraphs (</w:t>
      </w:r>
      <w:r w:rsidRPr="003C7F6E">
        <w:t>5)(a) to (d) are satisfied.</w:t>
      </w:r>
    </w:p>
    <w:p w:rsidR="004C561E" w:rsidRPr="003C7F6E" w:rsidRDefault="004C561E" w:rsidP="004C561E">
      <w:pPr>
        <w:pStyle w:val="SubsectionHead"/>
      </w:pPr>
      <w:r w:rsidRPr="003C7F6E">
        <w:lastRenderedPageBreak/>
        <w:t>Adoption</w:t>
      </w:r>
    </w:p>
    <w:p w:rsidR="004C561E" w:rsidRPr="003C7F6E" w:rsidRDefault="004C561E" w:rsidP="004C561E">
      <w:pPr>
        <w:pStyle w:val="subsection"/>
      </w:pPr>
      <w:r w:rsidRPr="003C7F6E">
        <w:tab/>
        <w:t>(7)</w:t>
      </w:r>
      <w:r w:rsidRPr="003C7F6E">
        <w:tab/>
        <w:t>This subclause applies for a day in relation to the individual and an FTB child of the individual if:</w:t>
      </w:r>
    </w:p>
    <w:p w:rsidR="004C561E" w:rsidRPr="003C7F6E" w:rsidRDefault="004C561E" w:rsidP="004C561E">
      <w:pPr>
        <w:pStyle w:val="paragraph"/>
      </w:pPr>
      <w:r w:rsidRPr="003C7F6E">
        <w:tab/>
        <w:t>(a)</w:t>
      </w:r>
      <w:r w:rsidRPr="003C7F6E">
        <w:tab/>
        <w:t>on or before that day, the child became entrusted to the care of the individual or the individual’s partner; and</w:t>
      </w:r>
    </w:p>
    <w:p w:rsidR="004C561E" w:rsidRPr="003C7F6E" w:rsidRDefault="004C561E" w:rsidP="004C561E">
      <w:pPr>
        <w:pStyle w:val="paragraph"/>
      </w:pPr>
      <w:r w:rsidRPr="003C7F6E">
        <w:tab/>
        <w:t>(b)</w:t>
      </w:r>
      <w:r w:rsidRPr="003C7F6E">
        <w:tab/>
        <w:t>it is an authorised party that entrusts the child to the care of the individual or the individual’s partner; and</w:t>
      </w:r>
    </w:p>
    <w:p w:rsidR="004C561E" w:rsidRPr="003C7F6E" w:rsidRDefault="004C561E" w:rsidP="004C561E">
      <w:pPr>
        <w:pStyle w:val="paragraph"/>
      </w:pPr>
      <w:r w:rsidRPr="003C7F6E">
        <w:tab/>
        <w:t>(c)</w:t>
      </w:r>
      <w:r w:rsidRPr="003C7F6E">
        <w:tab/>
        <w:t>the authorised party does so as part of the process for the adoption of the child by the individual or the individual’s partner; and</w:t>
      </w:r>
    </w:p>
    <w:p w:rsidR="004C561E" w:rsidRPr="003C7F6E" w:rsidRDefault="004C561E" w:rsidP="004C561E">
      <w:pPr>
        <w:pStyle w:val="paragraph"/>
      </w:pPr>
      <w:r w:rsidRPr="003C7F6E">
        <w:tab/>
        <w:t>(d)</w:t>
      </w:r>
      <w:r w:rsidRPr="003C7F6E">
        <w:tab/>
        <w:t>if this subclause were to apply for that day, the individual’s Part A rate, disregarding reductions (if any) under clause</w:t>
      </w:r>
      <w:r w:rsidR="003C7F6E">
        <w:t> </w:t>
      </w:r>
      <w:r w:rsidRPr="003C7F6E">
        <w:t>5 or 25A of this Schedule and disregarding section</w:t>
      </w:r>
      <w:r w:rsidR="003C7F6E">
        <w:t> </w:t>
      </w:r>
      <w:r w:rsidRPr="003C7F6E">
        <w:t>58A and subclauses</w:t>
      </w:r>
      <w:r w:rsidR="003C7F6E">
        <w:t> </w:t>
      </w:r>
      <w:r w:rsidRPr="003C7F6E">
        <w:t>38AA(3) and 38AF(3) of this Schedule, would be greater than nil on that day; and</w:t>
      </w:r>
    </w:p>
    <w:p w:rsidR="004C561E" w:rsidRPr="003C7F6E" w:rsidRDefault="004C561E" w:rsidP="004C561E">
      <w:pPr>
        <w:pStyle w:val="paragraph"/>
      </w:pPr>
      <w:r w:rsidRPr="003C7F6E">
        <w:tab/>
        <w:t>(e)</w:t>
      </w:r>
      <w:r w:rsidRPr="003C7F6E">
        <w:tab/>
        <w:t xml:space="preserve">that day occurs in the period of 13 weeks beginning on the first day that </w:t>
      </w:r>
      <w:r w:rsidR="003C7F6E">
        <w:t>paragraphs (</w:t>
      </w:r>
      <w:r w:rsidRPr="003C7F6E">
        <w:t>a) to (d) are satisfied; and</w:t>
      </w:r>
    </w:p>
    <w:p w:rsidR="004C561E" w:rsidRPr="003C7F6E" w:rsidRDefault="004C561E" w:rsidP="004C561E">
      <w:pPr>
        <w:pStyle w:val="paragraph"/>
      </w:pPr>
      <w:r w:rsidRPr="003C7F6E">
        <w:tab/>
        <w:t>(f)</w:t>
      </w:r>
      <w:r w:rsidRPr="003C7F6E">
        <w:tab/>
        <w:t>that day occurs before the end of the period of 12 months beginning on the day the child became entrusted to the care of the individual or the individual’s partner.</w:t>
      </w:r>
    </w:p>
    <w:p w:rsidR="004C561E" w:rsidRPr="003C7F6E" w:rsidRDefault="004C561E" w:rsidP="004C561E">
      <w:pPr>
        <w:pStyle w:val="SubsectionHead"/>
      </w:pPr>
      <w:r w:rsidRPr="003C7F6E">
        <w:t>Exceptions</w:t>
      </w:r>
    </w:p>
    <w:p w:rsidR="004C561E" w:rsidRPr="003C7F6E" w:rsidRDefault="004C561E" w:rsidP="004C561E">
      <w:pPr>
        <w:pStyle w:val="subsection"/>
      </w:pPr>
      <w:r w:rsidRPr="003C7F6E">
        <w:tab/>
        <w:t>(8)</w:t>
      </w:r>
      <w:r w:rsidRPr="003C7F6E">
        <w:tab/>
        <w:t>This clause does not apply, and is taken never to have applied, in relation to the individual and the FTB child of the individual if parental leave pay is payable to the individual for that child.</w:t>
      </w:r>
    </w:p>
    <w:p w:rsidR="004C561E" w:rsidRPr="003C7F6E" w:rsidRDefault="004C561E" w:rsidP="004C561E">
      <w:pPr>
        <w:pStyle w:val="subsection"/>
      </w:pPr>
      <w:r w:rsidRPr="003C7F6E">
        <w:tab/>
        <w:t>(9)</w:t>
      </w:r>
      <w:r w:rsidRPr="003C7F6E">
        <w:tab/>
        <w:t>This clause does not apply, and is taken never to have applied, in relation to the individual and the FTB child of the individual if:</w:t>
      </w:r>
    </w:p>
    <w:p w:rsidR="004C561E" w:rsidRPr="003C7F6E" w:rsidRDefault="004C561E" w:rsidP="004C561E">
      <w:pPr>
        <w:pStyle w:val="paragraph"/>
      </w:pPr>
      <w:r w:rsidRPr="003C7F6E">
        <w:tab/>
        <w:t>(a)</w:t>
      </w:r>
      <w:r w:rsidRPr="003C7F6E">
        <w:tab/>
        <w:t>parental leave pay is payable to a person (other than the individual) for that child; and</w:t>
      </w:r>
    </w:p>
    <w:p w:rsidR="004C561E" w:rsidRPr="003C7F6E" w:rsidRDefault="004C561E" w:rsidP="004C561E">
      <w:pPr>
        <w:pStyle w:val="paragraph"/>
      </w:pPr>
      <w:r w:rsidRPr="003C7F6E">
        <w:tab/>
        <w:t>(b)</w:t>
      </w:r>
      <w:r w:rsidRPr="003C7F6E">
        <w:tab/>
        <w:t>the person and the individual are members of a couple for:</w:t>
      </w:r>
    </w:p>
    <w:p w:rsidR="004C561E" w:rsidRPr="003C7F6E" w:rsidRDefault="004C561E" w:rsidP="004C561E">
      <w:pPr>
        <w:pStyle w:val="paragraphsub"/>
      </w:pPr>
      <w:r w:rsidRPr="003C7F6E">
        <w:tab/>
        <w:t>(i)</w:t>
      </w:r>
      <w:r w:rsidRPr="003C7F6E">
        <w:tab/>
        <w:t>if the person’s PPL period is 13 weeks or more—at least 13 weeks of that PPL period; or</w:t>
      </w:r>
    </w:p>
    <w:p w:rsidR="004C561E" w:rsidRPr="003C7F6E" w:rsidRDefault="004C561E" w:rsidP="004C561E">
      <w:pPr>
        <w:pStyle w:val="paragraphsub"/>
      </w:pPr>
      <w:r w:rsidRPr="003C7F6E">
        <w:tab/>
        <w:t>(ii)</w:t>
      </w:r>
      <w:r w:rsidRPr="003C7F6E">
        <w:tab/>
        <w:t>if the person’s PPL period is less than 13 weeks—the whole of that PPL period.</w:t>
      </w:r>
    </w:p>
    <w:p w:rsidR="004C561E" w:rsidRPr="003C7F6E" w:rsidRDefault="004C561E" w:rsidP="004C561E">
      <w:pPr>
        <w:pStyle w:val="subsection"/>
      </w:pPr>
      <w:r w:rsidRPr="003C7F6E">
        <w:lastRenderedPageBreak/>
        <w:tab/>
        <w:t>(10)</w:t>
      </w:r>
      <w:r w:rsidRPr="003C7F6E">
        <w:tab/>
        <w:t>If:</w:t>
      </w:r>
    </w:p>
    <w:p w:rsidR="004C561E" w:rsidRPr="003C7F6E" w:rsidRDefault="004C561E" w:rsidP="004C561E">
      <w:pPr>
        <w:pStyle w:val="paragraph"/>
      </w:pPr>
      <w:r w:rsidRPr="003C7F6E">
        <w:tab/>
        <w:t>(a)</w:t>
      </w:r>
      <w:r w:rsidRPr="003C7F6E">
        <w:tab/>
        <w:t>under this clause, an amount of newborn supplement is added in relation to an individual and an FTB child of the individual for a period of 13 weeks; and</w:t>
      </w:r>
    </w:p>
    <w:p w:rsidR="004C561E" w:rsidRPr="003C7F6E" w:rsidRDefault="004C561E" w:rsidP="004C561E">
      <w:pPr>
        <w:pStyle w:val="paragraph"/>
      </w:pPr>
      <w:r w:rsidRPr="003C7F6E">
        <w:tab/>
        <w:t>(b)</w:t>
      </w:r>
      <w:r w:rsidRPr="003C7F6E">
        <w:tab/>
        <w:t>the individual is a member of a couple throughout that period;</w:t>
      </w:r>
      <w:r w:rsidR="004463B6" w:rsidRPr="003C7F6E">
        <w:t xml:space="preserve"> and</w:t>
      </w:r>
    </w:p>
    <w:p w:rsidR="004463B6" w:rsidRPr="003C7F6E" w:rsidRDefault="004463B6" w:rsidP="004463B6">
      <w:pPr>
        <w:pStyle w:val="paragraph"/>
      </w:pPr>
      <w:r w:rsidRPr="003C7F6E">
        <w:tab/>
        <w:t>(c)</w:t>
      </w:r>
      <w:r w:rsidRPr="003C7F6E">
        <w:tab/>
        <w:t>throughout that period there is no determination in force under section</w:t>
      </w:r>
      <w:r w:rsidR="003C7F6E">
        <w:t> </w:t>
      </w:r>
      <w:r w:rsidRPr="003C7F6E">
        <w:t>28 or 29 in relation to both members of the couple and that child;</w:t>
      </w:r>
    </w:p>
    <w:p w:rsidR="004C561E" w:rsidRPr="003C7F6E" w:rsidRDefault="004C561E" w:rsidP="004C561E">
      <w:pPr>
        <w:pStyle w:val="subsection2"/>
      </w:pPr>
      <w:r w:rsidRPr="003C7F6E">
        <w:t>then this clause does not apply in relation to the other member of that couple and that child.</w:t>
      </w:r>
    </w:p>
    <w:p w:rsidR="004C561E" w:rsidRPr="003C7F6E" w:rsidRDefault="004C561E" w:rsidP="004C561E">
      <w:pPr>
        <w:pStyle w:val="subsection"/>
      </w:pPr>
      <w:r w:rsidRPr="003C7F6E">
        <w:tab/>
        <w:t>(11)</w:t>
      </w:r>
      <w:r w:rsidRPr="003C7F6E">
        <w:tab/>
        <w:t xml:space="preserve">An amount of newborn supplement is not to be added under this clause for a day or days in relation to an individual and an FTB child of the individual in the circumstances prescribed in a legislative instrument under </w:t>
      </w:r>
      <w:r w:rsidR="003C7F6E">
        <w:t>subclause (</w:t>
      </w:r>
      <w:r w:rsidRPr="003C7F6E">
        <w:t>12).</w:t>
      </w:r>
    </w:p>
    <w:p w:rsidR="004C561E" w:rsidRPr="003C7F6E" w:rsidRDefault="004C561E" w:rsidP="004C561E">
      <w:pPr>
        <w:pStyle w:val="subsection"/>
      </w:pPr>
      <w:r w:rsidRPr="003C7F6E">
        <w:tab/>
        <w:t>(12)</w:t>
      </w:r>
      <w:r w:rsidRPr="003C7F6E">
        <w:tab/>
        <w:t>The Minister may, by legislative instrument, prescribe circumstances for the purposes of either or both of subsection</w:t>
      </w:r>
      <w:r w:rsidR="003C7F6E">
        <w:t> </w:t>
      </w:r>
      <w:r w:rsidRPr="003C7F6E">
        <w:t xml:space="preserve">58AA(3) and </w:t>
      </w:r>
      <w:r w:rsidR="003C7F6E">
        <w:t>subclause (</w:t>
      </w:r>
      <w:r w:rsidRPr="003C7F6E">
        <w:t>11) of this clause.</w:t>
      </w:r>
    </w:p>
    <w:p w:rsidR="004C561E" w:rsidRPr="003C7F6E" w:rsidRDefault="004C561E" w:rsidP="004C561E">
      <w:pPr>
        <w:pStyle w:val="subsection"/>
      </w:pPr>
      <w:r w:rsidRPr="003C7F6E">
        <w:tab/>
        <w:t>(13)</w:t>
      </w:r>
      <w:r w:rsidRPr="003C7F6E">
        <w:tab/>
        <w:t>The circumstances, in relation to an individual and an FTB child of the individual, must relate to one or more of the following:</w:t>
      </w:r>
    </w:p>
    <w:p w:rsidR="004C561E" w:rsidRPr="003C7F6E" w:rsidRDefault="004C561E" w:rsidP="004C561E">
      <w:pPr>
        <w:pStyle w:val="paragraph"/>
      </w:pPr>
      <w:r w:rsidRPr="003C7F6E">
        <w:tab/>
        <w:t>(a)</w:t>
      </w:r>
      <w:r w:rsidRPr="003C7F6E">
        <w:tab/>
        <w:t>the payability of parental leave pay to another individual for that child;</w:t>
      </w:r>
    </w:p>
    <w:p w:rsidR="004C561E" w:rsidRPr="003C7F6E" w:rsidRDefault="004C561E" w:rsidP="004C561E">
      <w:pPr>
        <w:pStyle w:val="paragraph"/>
      </w:pPr>
      <w:r w:rsidRPr="003C7F6E">
        <w:tab/>
        <w:t>(b)</w:t>
      </w:r>
      <w:r w:rsidRPr="003C7F6E">
        <w:tab/>
        <w:t>the addition of newborn supplement under this clause in relation to another individual and that child;</w:t>
      </w:r>
    </w:p>
    <w:p w:rsidR="004C561E" w:rsidRPr="003C7F6E" w:rsidRDefault="004C561E" w:rsidP="004C561E">
      <w:pPr>
        <w:pStyle w:val="paragraph"/>
      </w:pPr>
      <w:r w:rsidRPr="003C7F6E">
        <w:tab/>
        <w:t>(c)</w:t>
      </w:r>
      <w:r w:rsidRPr="003C7F6E">
        <w:tab/>
        <w:t>the individual being a member of a couple or a former member of a couple.</w:t>
      </w:r>
    </w:p>
    <w:p w:rsidR="004C561E" w:rsidRPr="003C7F6E" w:rsidRDefault="004C561E" w:rsidP="004C561E">
      <w:pPr>
        <w:pStyle w:val="SubsectionHead"/>
      </w:pPr>
      <w:r w:rsidRPr="003C7F6E">
        <w:t>Definition</w:t>
      </w:r>
    </w:p>
    <w:p w:rsidR="004C561E" w:rsidRPr="003C7F6E" w:rsidRDefault="004C561E" w:rsidP="004C561E">
      <w:pPr>
        <w:pStyle w:val="subsection"/>
      </w:pPr>
      <w:r w:rsidRPr="003C7F6E">
        <w:tab/>
        <w:t>(14)</w:t>
      </w:r>
      <w:r w:rsidRPr="003C7F6E">
        <w:tab/>
        <w:t>In this clause:</w:t>
      </w:r>
    </w:p>
    <w:p w:rsidR="004C561E" w:rsidRPr="003C7F6E" w:rsidRDefault="004C561E" w:rsidP="004C561E">
      <w:pPr>
        <w:pStyle w:val="Definition"/>
      </w:pPr>
      <w:r w:rsidRPr="003C7F6E">
        <w:rPr>
          <w:b/>
          <w:i/>
        </w:rPr>
        <w:t>parent</w:t>
      </w:r>
      <w:r w:rsidRPr="003C7F6E">
        <w:t xml:space="preserve"> includes a relationship parent.</w:t>
      </w:r>
    </w:p>
    <w:p w:rsidR="004C561E" w:rsidRPr="003C7F6E" w:rsidRDefault="004C561E" w:rsidP="009D13C3">
      <w:pPr>
        <w:pStyle w:val="ActHead5"/>
      </w:pPr>
      <w:bookmarkStart w:id="377" w:name="_Toc441660269"/>
      <w:r w:rsidRPr="003C7F6E">
        <w:rPr>
          <w:rStyle w:val="CharSectno"/>
        </w:rPr>
        <w:lastRenderedPageBreak/>
        <w:t>35B</w:t>
      </w:r>
      <w:r w:rsidRPr="003C7F6E">
        <w:t xml:space="preserve">  Annualised rate of newborn supplement</w:t>
      </w:r>
      <w:bookmarkEnd w:id="377"/>
    </w:p>
    <w:p w:rsidR="004C561E" w:rsidRPr="003C7F6E" w:rsidRDefault="004C561E" w:rsidP="009D13C3">
      <w:pPr>
        <w:pStyle w:val="SubsectionHead"/>
      </w:pPr>
      <w:r w:rsidRPr="003C7F6E">
        <w:t>General rule</w:t>
      </w:r>
    </w:p>
    <w:p w:rsidR="004C561E" w:rsidRPr="003C7F6E" w:rsidRDefault="004C561E" w:rsidP="009D13C3">
      <w:pPr>
        <w:pStyle w:val="subsection"/>
        <w:keepNext/>
        <w:keepLines/>
      </w:pPr>
      <w:r w:rsidRPr="003C7F6E">
        <w:tab/>
        <w:t>(1)</w:t>
      </w:r>
      <w:r w:rsidRPr="003C7F6E">
        <w:tab/>
        <w:t>Subject to this clause, the amount of newborn supplement for an individual in respect of an FTB child is as follows:</w:t>
      </w:r>
    </w:p>
    <w:p w:rsidR="004C561E" w:rsidRPr="003C7F6E" w:rsidRDefault="004C561E" w:rsidP="009D13C3">
      <w:pPr>
        <w:pStyle w:val="paragraph"/>
        <w:keepNext/>
        <w:keepLines/>
      </w:pPr>
      <w:r w:rsidRPr="003C7F6E">
        <w:tab/>
        <w:t>(a)</w:t>
      </w:r>
      <w:r w:rsidRPr="003C7F6E">
        <w:tab/>
        <w:t>if subclause</w:t>
      </w:r>
      <w:r w:rsidR="003C7F6E">
        <w:t> </w:t>
      </w:r>
      <w:r w:rsidRPr="003C7F6E">
        <w:t>35A(2) applies and the child is the first child born alive to the woman who gave birth to the child—the amount worked out using the formula:</w:t>
      </w:r>
    </w:p>
    <w:p w:rsidR="004C561E" w:rsidRPr="003C7F6E" w:rsidRDefault="004C561E" w:rsidP="004C561E">
      <w:pPr>
        <w:pStyle w:val="paragraph"/>
      </w:pPr>
      <w:r w:rsidRPr="003C7F6E">
        <w:tab/>
      </w:r>
      <w:r w:rsidRPr="003C7F6E">
        <w:tab/>
      </w:r>
      <w:r w:rsidRPr="003C7F6E">
        <w:rPr>
          <w:noProof/>
          <w:position w:val="-32"/>
        </w:rPr>
        <w:drawing>
          <wp:inline distT="0" distB="0" distL="0" distR="0" wp14:anchorId="3F139D05" wp14:editId="6E7B8F79">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C7F6E" w:rsidRDefault="004C561E" w:rsidP="004C561E">
      <w:pPr>
        <w:pStyle w:val="paragraph"/>
      </w:pPr>
      <w:r w:rsidRPr="003C7F6E">
        <w:tab/>
        <w:t>(b)</w:t>
      </w:r>
      <w:r w:rsidRPr="003C7F6E">
        <w:tab/>
        <w:t>if subclause</w:t>
      </w:r>
      <w:r w:rsidR="003C7F6E">
        <w:t> </w:t>
      </w:r>
      <w:r w:rsidRPr="003C7F6E">
        <w:t xml:space="preserve">35A(5) applies and the child is the first child that becomes entrusted to the care of the </w:t>
      </w:r>
      <w:r w:rsidR="004463B6" w:rsidRPr="003C7F6E">
        <w:t>individual, or the individual’s partner, in the circumstances mentioned in paragraphs 35A(5)(b) and (c)</w:t>
      </w:r>
      <w:r w:rsidRPr="003C7F6E">
        <w:t>—the amount worked out using the formula:</w:t>
      </w:r>
    </w:p>
    <w:p w:rsidR="004C561E" w:rsidRPr="003C7F6E" w:rsidRDefault="004C561E" w:rsidP="004C561E">
      <w:pPr>
        <w:pStyle w:val="paragraph"/>
      </w:pPr>
      <w:r w:rsidRPr="003C7F6E">
        <w:tab/>
      </w:r>
      <w:r w:rsidRPr="003C7F6E">
        <w:tab/>
      </w:r>
      <w:r w:rsidRPr="003C7F6E">
        <w:rPr>
          <w:noProof/>
          <w:position w:val="-32"/>
        </w:rPr>
        <w:drawing>
          <wp:inline distT="0" distB="0" distL="0" distR="0" wp14:anchorId="153BF9D0" wp14:editId="38EB66C5">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C7F6E" w:rsidRDefault="004C561E" w:rsidP="004C561E">
      <w:pPr>
        <w:pStyle w:val="paragraph"/>
      </w:pPr>
      <w:r w:rsidRPr="003C7F6E">
        <w:tab/>
        <w:t>(c)</w:t>
      </w:r>
      <w:r w:rsidRPr="003C7F6E">
        <w:tab/>
        <w:t>if subclause</w:t>
      </w:r>
      <w:r w:rsidR="003C7F6E">
        <w:t> </w:t>
      </w:r>
      <w:r w:rsidRPr="003C7F6E">
        <w:t>35A(7) applies and the child is the first child that becomes entrusted to the care of the individual, or the individual’s partner, in the circumstances mentioned in paragraphs 35A(7)(a) to (c)—the amount worked out using the formula:</w:t>
      </w:r>
    </w:p>
    <w:p w:rsidR="004C561E" w:rsidRPr="003C7F6E" w:rsidRDefault="004C561E" w:rsidP="004C561E">
      <w:pPr>
        <w:pStyle w:val="paragraph"/>
      </w:pPr>
      <w:r w:rsidRPr="003C7F6E">
        <w:tab/>
      </w:r>
      <w:r w:rsidRPr="003C7F6E">
        <w:tab/>
      </w:r>
      <w:r w:rsidRPr="003C7F6E">
        <w:rPr>
          <w:noProof/>
          <w:position w:val="-32"/>
        </w:rPr>
        <w:drawing>
          <wp:inline distT="0" distB="0" distL="0" distR="0" wp14:anchorId="39D274F9" wp14:editId="59DE5364">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C7F6E" w:rsidRDefault="004C561E" w:rsidP="004C561E">
      <w:pPr>
        <w:pStyle w:val="paragraph"/>
      </w:pPr>
      <w:r w:rsidRPr="003C7F6E">
        <w:tab/>
        <w:t>(d)</w:t>
      </w:r>
      <w:r w:rsidRPr="003C7F6E">
        <w:tab/>
        <w:t>otherwise—the amount worked out using the formula:</w:t>
      </w:r>
    </w:p>
    <w:p w:rsidR="004C561E" w:rsidRPr="003C7F6E" w:rsidRDefault="004C561E" w:rsidP="004C561E">
      <w:pPr>
        <w:pStyle w:val="paragraph"/>
      </w:pPr>
      <w:r w:rsidRPr="003C7F6E">
        <w:tab/>
      </w:r>
      <w:r w:rsidRPr="003C7F6E">
        <w:tab/>
      </w:r>
      <w:r w:rsidRPr="003C7F6E">
        <w:rPr>
          <w:noProof/>
          <w:position w:val="-32"/>
        </w:rPr>
        <w:drawing>
          <wp:inline distT="0" distB="0" distL="0" distR="0" wp14:anchorId="4132027D" wp14:editId="3696431D">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3C7F6E" w:rsidRDefault="004C561E" w:rsidP="004C561E">
      <w:pPr>
        <w:pStyle w:val="notetext"/>
      </w:pPr>
      <w:r w:rsidRPr="003C7F6E">
        <w:t>Note:</w:t>
      </w:r>
      <w:r w:rsidRPr="003C7F6E">
        <w:tab/>
        <w:t>The amount of the newborn supplement added under this Division forms part of the calculation of an individual’s annual rate of family tax benefit, which is then converted to a daily rate of family tax benefit: see subsection</w:t>
      </w:r>
      <w:r w:rsidR="003C7F6E">
        <w:t> </w:t>
      </w:r>
      <w:r w:rsidRPr="003C7F6E">
        <w:t xml:space="preserve">58(3). That daily rate, to the extent it relates to </w:t>
      </w:r>
      <w:r w:rsidRPr="003C7F6E">
        <w:lastRenderedPageBreak/>
        <w:t>the newborn supplement, is paid for a maximum of 13 weeks: see clause</w:t>
      </w:r>
      <w:r w:rsidR="003C7F6E">
        <w:t> </w:t>
      </w:r>
      <w:r w:rsidRPr="003C7F6E">
        <w:t>35A.</w:t>
      </w:r>
    </w:p>
    <w:p w:rsidR="004463B6" w:rsidRPr="003C7F6E" w:rsidRDefault="004463B6" w:rsidP="004463B6">
      <w:pPr>
        <w:pStyle w:val="SubsectionHead"/>
      </w:pPr>
      <w:r w:rsidRPr="003C7F6E">
        <w:t>Multiple children cases</w:t>
      </w:r>
    </w:p>
    <w:p w:rsidR="004463B6" w:rsidRPr="003C7F6E" w:rsidRDefault="004463B6" w:rsidP="004463B6">
      <w:pPr>
        <w:pStyle w:val="subsection"/>
      </w:pPr>
      <w:r w:rsidRPr="003C7F6E">
        <w:tab/>
        <w:t>(2)</w:t>
      </w:r>
      <w:r w:rsidRPr="003C7F6E">
        <w:tab/>
        <w:t>If 2 or more children are born during the same multiple birth (including any stillborn child) and subclause</w:t>
      </w:r>
      <w:r w:rsidR="003C7F6E">
        <w:t> </w:t>
      </w:r>
      <w:r w:rsidRPr="003C7F6E">
        <w:t xml:space="preserve">35A(2) applies in relation to an individual and one or more of those children (each of whom is a </w:t>
      </w:r>
      <w:r w:rsidRPr="003C7F6E">
        <w:rPr>
          <w:b/>
          <w:i/>
        </w:rPr>
        <w:t>qualifying child</w:t>
      </w:r>
      <w:r w:rsidRPr="003C7F6E">
        <w:t>), the amount of newborn supplement for the individual in respect of each qualifying child is the amount worked out using the formula:</w:t>
      </w:r>
    </w:p>
    <w:p w:rsidR="004463B6" w:rsidRPr="003C7F6E" w:rsidRDefault="004463B6" w:rsidP="004C561E">
      <w:pPr>
        <w:pStyle w:val="subsection"/>
      </w:pPr>
      <w:r w:rsidRPr="003C7F6E">
        <w:tab/>
      </w:r>
      <w:r w:rsidRPr="003C7F6E">
        <w:tab/>
      </w:r>
      <w:r w:rsidRPr="003C7F6E">
        <w:rPr>
          <w:noProof/>
        </w:rPr>
        <w:drawing>
          <wp:inline distT="0" distB="0" distL="0" distR="0" wp14:anchorId="3D9970E0" wp14:editId="428C03D6">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3C7F6E" w:rsidRDefault="004C561E" w:rsidP="004C561E">
      <w:pPr>
        <w:pStyle w:val="subsection"/>
      </w:pPr>
      <w:r w:rsidRPr="003C7F6E">
        <w:tab/>
        <w:t>(3)</w:t>
      </w:r>
      <w:r w:rsidRPr="003C7F6E">
        <w:tab/>
        <w:t>If subclause</w:t>
      </w:r>
      <w:r w:rsidR="003C7F6E">
        <w:t> </w:t>
      </w:r>
      <w:r w:rsidRPr="003C7F6E">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3C7F6E" w:rsidRDefault="004C561E" w:rsidP="004C561E">
      <w:pPr>
        <w:pStyle w:val="subsection"/>
      </w:pPr>
      <w:r w:rsidRPr="003C7F6E">
        <w:tab/>
      </w:r>
      <w:r w:rsidRPr="003C7F6E">
        <w:tab/>
      </w:r>
      <w:r w:rsidRPr="003C7F6E">
        <w:rPr>
          <w:noProof/>
        </w:rPr>
        <w:drawing>
          <wp:inline distT="0" distB="0" distL="0" distR="0" wp14:anchorId="107C0701" wp14:editId="0125782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C7F6E" w:rsidRDefault="004C561E" w:rsidP="004C561E">
      <w:pPr>
        <w:pStyle w:val="subsection"/>
      </w:pPr>
      <w:r w:rsidRPr="003C7F6E">
        <w:tab/>
        <w:t>(4)</w:t>
      </w:r>
      <w:r w:rsidRPr="003C7F6E">
        <w:tab/>
        <w:t>If subclause</w:t>
      </w:r>
      <w:r w:rsidR="003C7F6E">
        <w:t> </w:t>
      </w:r>
      <w:r w:rsidRPr="003C7F6E">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3C7F6E" w:rsidRDefault="004C561E" w:rsidP="004C561E">
      <w:pPr>
        <w:pStyle w:val="subsection"/>
      </w:pPr>
      <w:r w:rsidRPr="003C7F6E">
        <w:tab/>
      </w:r>
      <w:r w:rsidRPr="003C7F6E">
        <w:tab/>
      </w:r>
      <w:r w:rsidRPr="003C7F6E">
        <w:rPr>
          <w:noProof/>
        </w:rPr>
        <w:drawing>
          <wp:inline distT="0" distB="0" distL="0" distR="0" wp14:anchorId="157FFC6A" wp14:editId="6A032C79">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3C7F6E" w:rsidRDefault="00632062" w:rsidP="003D7FE2">
      <w:pPr>
        <w:pStyle w:val="ActHead3"/>
        <w:pageBreakBefore/>
      </w:pPr>
      <w:bookmarkStart w:id="378" w:name="_Toc441660270"/>
      <w:r w:rsidRPr="003C7F6E">
        <w:rPr>
          <w:rStyle w:val="CharDivNo"/>
        </w:rPr>
        <w:lastRenderedPageBreak/>
        <w:t>Division</w:t>
      </w:r>
      <w:r w:rsidR="003C7F6E" w:rsidRPr="003C7F6E">
        <w:rPr>
          <w:rStyle w:val="CharDivNo"/>
        </w:rPr>
        <w:t> </w:t>
      </w:r>
      <w:r w:rsidRPr="003C7F6E">
        <w:rPr>
          <w:rStyle w:val="CharDivNo"/>
        </w:rPr>
        <w:t>2</w:t>
      </w:r>
      <w:r w:rsidRPr="003C7F6E">
        <w:t>—</w:t>
      </w:r>
      <w:r w:rsidRPr="003C7F6E">
        <w:rPr>
          <w:rStyle w:val="CharDivText"/>
        </w:rPr>
        <w:t>Multiple birth allowance</w:t>
      </w:r>
      <w:bookmarkEnd w:id="378"/>
    </w:p>
    <w:p w:rsidR="00632062" w:rsidRPr="003C7F6E" w:rsidRDefault="00632062" w:rsidP="0022492B">
      <w:pPr>
        <w:pStyle w:val="ActHead5"/>
      </w:pPr>
      <w:bookmarkStart w:id="379" w:name="_Toc441660271"/>
      <w:r w:rsidRPr="003C7F6E">
        <w:rPr>
          <w:rStyle w:val="CharSectno"/>
        </w:rPr>
        <w:t>36</w:t>
      </w:r>
      <w:r w:rsidRPr="003C7F6E">
        <w:t xml:space="preserve">  Eligibility for multiple birth allowance</w:t>
      </w:r>
      <w:bookmarkEnd w:id="379"/>
    </w:p>
    <w:p w:rsidR="00632062" w:rsidRPr="003C7F6E" w:rsidRDefault="00632062">
      <w:pPr>
        <w:pStyle w:val="subsection"/>
      </w:pPr>
      <w:r w:rsidRPr="003C7F6E">
        <w:tab/>
      </w:r>
      <w:r w:rsidR="0040095E" w:rsidRPr="003C7F6E">
        <w:t>(1)</w:t>
      </w:r>
      <w:r w:rsidRPr="003C7F6E">
        <w:tab/>
        <w:t>An amount by way of multiple birth allowance is to be added in working out an individual’s maximum rate under clause</w:t>
      </w:r>
      <w:r w:rsidR="003C7F6E">
        <w:t> </w:t>
      </w:r>
      <w:r w:rsidRPr="003C7F6E">
        <w:t>3</w:t>
      </w:r>
      <w:r w:rsidR="00B024C5" w:rsidRPr="003C7F6E">
        <w:t>, or an individual’s Method 2 base rate under clause</w:t>
      </w:r>
      <w:r w:rsidR="003C7F6E">
        <w:t> </w:t>
      </w:r>
      <w:r w:rsidR="00B024C5" w:rsidRPr="003C7F6E">
        <w:t>25,</w:t>
      </w:r>
      <w:r w:rsidRPr="003C7F6E">
        <w:t xml:space="preserve"> if:</w:t>
      </w:r>
    </w:p>
    <w:p w:rsidR="00632062" w:rsidRPr="003C7F6E" w:rsidRDefault="00632062">
      <w:pPr>
        <w:pStyle w:val="paragraph"/>
      </w:pPr>
      <w:r w:rsidRPr="003C7F6E">
        <w:tab/>
        <w:t>(a)</w:t>
      </w:r>
      <w:r w:rsidRPr="003C7F6E">
        <w:tab/>
        <w:t>the individual has 3 or more FTB children; and</w:t>
      </w:r>
    </w:p>
    <w:p w:rsidR="0040095E" w:rsidRPr="003C7F6E" w:rsidRDefault="0040095E" w:rsidP="0040095E">
      <w:pPr>
        <w:pStyle w:val="paragraph"/>
      </w:pPr>
      <w:r w:rsidRPr="003C7F6E">
        <w:tab/>
        <w:t>(b)</w:t>
      </w:r>
      <w:r w:rsidRPr="003C7F6E">
        <w:tab/>
        <w:t xml:space="preserve">at least 3 of those children were born during the same multiple birth and satisfy the requirements of </w:t>
      </w:r>
      <w:r w:rsidR="003C7F6E">
        <w:t>subclause (</w:t>
      </w:r>
      <w:r w:rsidRPr="003C7F6E">
        <w:t>2).</w:t>
      </w:r>
    </w:p>
    <w:p w:rsidR="0040095E" w:rsidRPr="003C7F6E" w:rsidRDefault="0040095E" w:rsidP="0040095E">
      <w:pPr>
        <w:pStyle w:val="subsection"/>
      </w:pPr>
      <w:r w:rsidRPr="003C7F6E">
        <w:tab/>
        <w:t>(2)</w:t>
      </w:r>
      <w:r w:rsidRPr="003C7F6E">
        <w:tab/>
        <w:t xml:space="preserve">For the purposes of </w:t>
      </w:r>
      <w:r w:rsidR="003C7F6E">
        <w:t>paragraph (</w:t>
      </w:r>
      <w:r w:rsidRPr="003C7F6E">
        <w:t>1)(b), the requirements of this subclause are satisfied by a child if:</w:t>
      </w:r>
    </w:p>
    <w:p w:rsidR="0040095E" w:rsidRPr="003C7F6E" w:rsidRDefault="0040095E" w:rsidP="0040095E">
      <w:pPr>
        <w:pStyle w:val="paragraph"/>
      </w:pPr>
      <w:r w:rsidRPr="003C7F6E">
        <w:tab/>
        <w:t>(a)</w:t>
      </w:r>
      <w:r w:rsidRPr="003C7F6E">
        <w:tab/>
        <w:t>the child is under the age of 16 years; or</w:t>
      </w:r>
    </w:p>
    <w:p w:rsidR="00CF0D4A" w:rsidRPr="003C7F6E" w:rsidRDefault="00CF0D4A" w:rsidP="00CF0D4A">
      <w:pPr>
        <w:pStyle w:val="paragraph"/>
      </w:pPr>
      <w:r w:rsidRPr="003C7F6E">
        <w:tab/>
        <w:t>(b)</w:t>
      </w:r>
      <w:r w:rsidRPr="003C7F6E">
        <w:tab/>
        <w:t>the child has turned 16 and is a senior secondary school child.</w:t>
      </w:r>
    </w:p>
    <w:p w:rsidR="00632062" w:rsidRPr="003C7F6E" w:rsidRDefault="00632062" w:rsidP="0022492B">
      <w:pPr>
        <w:pStyle w:val="ActHead5"/>
      </w:pPr>
      <w:bookmarkStart w:id="380" w:name="_Toc441660272"/>
      <w:r w:rsidRPr="003C7F6E">
        <w:rPr>
          <w:rStyle w:val="CharSectno"/>
        </w:rPr>
        <w:t>37</w:t>
      </w:r>
      <w:r w:rsidRPr="003C7F6E">
        <w:t xml:space="preserve">  Rate of multiple birth allowance</w:t>
      </w:r>
      <w:bookmarkEnd w:id="380"/>
    </w:p>
    <w:p w:rsidR="00632062" w:rsidRPr="003C7F6E" w:rsidRDefault="00632062">
      <w:pPr>
        <w:pStyle w:val="subsection"/>
      </w:pPr>
      <w:r w:rsidRPr="003C7F6E">
        <w:tab/>
      </w:r>
      <w:r w:rsidRPr="003C7F6E">
        <w:tab/>
        <w:t>The amount of the multiple birth allowance is:</w:t>
      </w:r>
    </w:p>
    <w:p w:rsidR="00632062" w:rsidRPr="003C7F6E" w:rsidRDefault="00632062">
      <w:pPr>
        <w:pStyle w:val="paragraph"/>
      </w:pPr>
      <w:r w:rsidRPr="003C7F6E">
        <w:tab/>
        <w:t>(a)</w:t>
      </w:r>
      <w:r w:rsidRPr="003C7F6E">
        <w:tab/>
        <w:t>if the number of the FTB children born during the same multiple birth</w:t>
      </w:r>
      <w:r w:rsidR="0040095E" w:rsidRPr="003C7F6E">
        <w:t xml:space="preserve"> who satisfy the requirements of subclause</w:t>
      </w:r>
      <w:r w:rsidR="003C7F6E">
        <w:t> </w:t>
      </w:r>
      <w:r w:rsidR="0040095E" w:rsidRPr="003C7F6E">
        <w:t>36(2)</w:t>
      </w:r>
      <w:r w:rsidRPr="003C7F6E">
        <w:t xml:space="preserve"> is 3—$2,467.40; and</w:t>
      </w:r>
    </w:p>
    <w:p w:rsidR="00632062" w:rsidRPr="003C7F6E" w:rsidRDefault="00632062">
      <w:pPr>
        <w:pStyle w:val="paragraph"/>
      </w:pPr>
      <w:r w:rsidRPr="003C7F6E">
        <w:tab/>
        <w:t>(b)</w:t>
      </w:r>
      <w:r w:rsidRPr="003C7F6E">
        <w:tab/>
        <w:t>if the number of the FTB children born during the same multiple birth</w:t>
      </w:r>
      <w:r w:rsidR="0040095E" w:rsidRPr="003C7F6E">
        <w:t xml:space="preserve"> who satisfy the requirements of subclause</w:t>
      </w:r>
      <w:r w:rsidR="003C7F6E">
        <w:t> </w:t>
      </w:r>
      <w:r w:rsidR="0040095E" w:rsidRPr="003C7F6E">
        <w:t>36(2)</w:t>
      </w:r>
      <w:r w:rsidRPr="003C7F6E">
        <w:t xml:space="preserve"> is 4 or more—$3,292.30.</w:t>
      </w:r>
    </w:p>
    <w:p w:rsidR="00986DA3" w:rsidRPr="003C7F6E" w:rsidRDefault="00986DA3" w:rsidP="00986DA3">
      <w:pPr>
        <w:pStyle w:val="ActHead5"/>
      </w:pPr>
      <w:bookmarkStart w:id="381" w:name="_Toc441660273"/>
      <w:r w:rsidRPr="003C7F6E">
        <w:rPr>
          <w:rStyle w:val="CharSectno"/>
        </w:rPr>
        <w:t>38</w:t>
      </w:r>
      <w:r w:rsidRPr="003C7F6E">
        <w:t xml:space="preserve">  Sharing multiple birth allowance (determinations under section</w:t>
      </w:r>
      <w:r w:rsidR="003C7F6E">
        <w:t> </w:t>
      </w:r>
      <w:r w:rsidRPr="003C7F6E">
        <w:t>59A)</w:t>
      </w:r>
      <w:bookmarkEnd w:id="381"/>
    </w:p>
    <w:p w:rsidR="00986DA3" w:rsidRPr="003C7F6E" w:rsidRDefault="00986DA3" w:rsidP="00986DA3">
      <w:pPr>
        <w:pStyle w:val="subsection"/>
      </w:pPr>
      <w:r w:rsidRPr="003C7F6E">
        <w:tab/>
      </w:r>
      <w:r w:rsidRPr="003C7F6E">
        <w:tab/>
        <w:t>If the Secretary has made a determination under section</w:t>
      </w:r>
      <w:r w:rsidR="003C7F6E">
        <w:t> </w:t>
      </w:r>
      <w:r w:rsidRPr="003C7F6E">
        <w:t>59A in respect of an FTB child of the individual, multiple birth allowance under this Division is to be dealt with in accordance with the determination.</w:t>
      </w:r>
    </w:p>
    <w:p w:rsidR="0046562A" w:rsidRPr="003C7F6E" w:rsidRDefault="0046562A" w:rsidP="003D7FE2">
      <w:pPr>
        <w:pStyle w:val="ActHead3"/>
        <w:pageBreakBefore/>
      </w:pPr>
      <w:bookmarkStart w:id="382" w:name="_Toc441660274"/>
      <w:r w:rsidRPr="003C7F6E">
        <w:rPr>
          <w:rStyle w:val="CharDivNo"/>
        </w:rPr>
        <w:lastRenderedPageBreak/>
        <w:t>Division</w:t>
      </w:r>
      <w:r w:rsidR="003C7F6E" w:rsidRPr="003C7F6E">
        <w:rPr>
          <w:rStyle w:val="CharDivNo"/>
        </w:rPr>
        <w:t> </w:t>
      </w:r>
      <w:r w:rsidRPr="003C7F6E">
        <w:rPr>
          <w:rStyle w:val="CharDivNo"/>
        </w:rPr>
        <w:t>2A</w:t>
      </w:r>
      <w:r w:rsidRPr="003C7F6E">
        <w:t>—</w:t>
      </w:r>
      <w:r w:rsidRPr="003C7F6E">
        <w:rPr>
          <w:rStyle w:val="CharDivText"/>
        </w:rPr>
        <w:t>FTB Part A supplement</w:t>
      </w:r>
      <w:bookmarkEnd w:id="382"/>
    </w:p>
    <w:p w:rsidR="0046562A" w:rsidRPr="003C7F6E" w:rsidRDefault="0046562A" w:rsidP="0022492B">
      <w:pPr>
        <w:pStyle w:val="ActHead5"/>
      </w:pPr>
      <w:bookmarkStart w:id="383" w:name="_Toc441660275"/>
      <w:r w:rsidRPr="003C7F6E">
        <w:rPr>
          <w:rStyle w:val="CharSectno"/>
        </w:rPr>
        <w:t>38A</w:t>
      </w:r>
      <w:r w:rsidRPr="003C7F6E">
        <w:t xml:space="preserve">  Rate of FTB Part A supplement</w:t>
      </w:r>
      <w:bookmarkEnd w:id="383"/>
    </w:p>
    <w:p w:rsidR="0046562A" w:rsidRPr="003C7F6E" w:rsidRDefault="0046562A" w:rsidP="0046562A">
      <w:pPr>
        <w:pStyle w:val="subsection"/>
      </w:pPr>
      <w:r w:rsidRPr="003C7F6E">
        <w:tab/>
        <w:t>(1)</w:t>
      </w:r>
      <w:r w:rsidRPr="003C7F6E">
        <w:tab/>
        <w:t>The amount of the FTB Part A supplement to be added in working out an individual’s maximum rate under clause</w:t>
      </w:r>
      <w:r w:rsidR="003C7F6E">
        <w:t> </w:t>
      </w:r>
      <w:r w:rsidRPr="003C7F6E">
        <w:t>3</w:t>
      </w:r>
      <w:r w:rsidR="00B024C5" w:rsidRPr="003C7F6E">
        <w:t>, or an individual’s Method 2 base rate under clause</w:t>
      </w:r>
      <w:r w:rsidR="003C7F6E">
        <w:t> </w:t>
      </w:r>
      <w:r w:rsidR="00B024C5" w:rsidRPr="003C7F6E">
        <w:t>25,</w:t>
      </w:r>
      <w:r w:rsidRPr="003C7F6E">
        <w:t xml:space="preserve"> is:</w:t>
      </w:r>
    </w:p>
    <w:p w:rsidR="0046562A" w:rsidRPr="003C7F6E" w:rsidRDefault="0046562A" w:rsidP="0046562A">
      <w:pPr>
        <w:pStyle w:val="paragraph"/>
      </w:pPr>
      <w:r w:rsidRPr="003C7F6E">
        <w:tab/>
        <w:t>(a)</w:t>
      </w:r>
      <w:r w:rsidRPr="003C7F6E">
        <w:tab/>
        <w:t>if the individual has one FTB child—the applicable supplement amount for that child; or</w:t>
      </w:r>
    </w:p>
    <w:p w:rsidR="0046562A" w:rsidRPr="003C7F6E" w:rsidRDefault="0046562A" w:rsidP="0046562A">
      <w:pPr>
        <w:pStyle w:val="paragraph"/>
      </w:pPr>
      <w:r w:rsidRPr="003C7F6E">
        <w:tab/>
        <w:t>(b)</w:t>
      </w:r>
      <w:r w:rsidRPr="003C7F6E">
        <w:tab/>
        <w:t>if the individual has 2 or more FTB children—the sum of the applicable supplement amounts for each of those children.</w:t>
      </w:r>
    </w:p>
    <w:p w:rsidR="0046562A" w:rsidRPr="003C7F6E" w:rsidRDefault="0046562A" w:rsidP="0046562A">
      <w:pPr>
        <w:pStyle w:val="subsection"/>
      </w:pPr>
      <w:r w:rsidRPr="003C7F6E">
        <w:tab/>
        <w:t>(2)</w:t>
      </w:r>
      <w:r w:rsidRPr="003C7F6E">
        <w:tab/>
        <w:t xml:space="preserve">For the purposes of </w:t>
      </w:r>
      <w:r w:rsidR="003C7F6E">
        <w:t>subclause (</w:t>
      </w:r>
      <w:r w:rsidRPr="003C7F6E">
        <w:t xml:space="preserve">1), the </w:t>
      </w:r>
      <w:r w:rsidRPr="003C7F6E">
        <w:rPr>
          <w:b/>
          <w:i/>
        </w:rPr>
        <w:t>applicable supplement amount</w:t>
      </w:r>
      <w:r w:rsidRPr="003C7F6E">
        <w:t xml:space="preserve"> for an FTB child of the individual is:</w:t>
      </w:r>
    </w:p>
    <w:p w:rsidR="00986DA3" w:rsidRPr="003C7F6E" w:rsidRDefault="00986DA3" w:rsidP="00986DA3">
      <w:pPr>
        <w:pStyle w:val="paragraph"/>
      </w:pPr>
      <w:r w:rsidRPr="003C7F6E">
        <w:tab/>
        <w:t>(a)</w:t>
      </w:r>
      <w:r w:rsidRPr="003C7F6E">
        <w:tab/>
        <w:t>if the individual has a shared care percentage for the FTB child—the individual’s shared care percentage of the FTB gross supplement amount; or</w:t>
      </w:r>
    </w:p>
    <w:p w:rsidR="0046562A" w:rsidRPr="003C7F6E" w:rsidRDefault="0046562A" w:rsidP="0046562A">
      <w:pPr>
        <w:pStyle w:val="paragraph"/>
      </w:pPr>
      <w:r w:rsidRPr="003C7F6E">
        <w:tab/>
        <w:t>(b)</w:t>
      </w:r>
      <w:r w:rsidRPr="003C7F6E">
        <w:tab/>
        <w:t>in any other case—the FTB gross supplement amount.</w:t>
      </w:r>
    </w:p>
    <w:p w:rsidR="0046562A" w:rsidRPr="003C7F6E" w:rsidRDefault="0046562A" w:rsidP="0046562A">
      <w:pPr>
        <w:pStyle w:val="subsection"/>
      </w:pPr>
      <w:r w:rsidRPr="003C7F6E">
        <w:tab/>
        <w:t>(3)</w:t>
      </w:r>
      <w:r w:rsidRPr="003C7F6E">
        <w:tab/>
        <w:t xml:space="preserve">For the purposes of </w:t>
      </w:r>
      <w:r w:rsidR="003C7F6E">
        <w:t>subclause (</w:t>
      </w:r>
      <w:r w:rsidRPr="003C7F6E">
        <w:t xml:space="preserve">2), the </w:t>
      </w:r>
      <w:r w:rsidRPr="003C7F6E">
        <w:rPr>
          <w:b/>
          <w:i/>
        </w:rPr>
        <w:t>FTB gross supplement amount</w:t>
      </w:r>
      <w:r w:rsidRPr="003C7F6E">
        <w:t xml:space="preserve"> is $600.</w:t>
      </w:r>
    </w:p>
    <w:p w:rsidR="0046562A" w:rsidRPr="003C7F6E" w:rsidRDefault="0046562A" w:rsidP="0046562A">
      <w:pPr>
        <w:pStyle w:val="subsection"/>
      </w:pPr>
      <w:r w:rsidRPr="003C7F6E">
        <w:tab/>
        <w:t>(4)</w:t>
      </w:r>
      <w:r w:rsidRPr="003C7F6E">
        <w:tab/>
        <w:t>To avoid doubt, when the FTB gross supplement amount is indexed on a 1</w:t>
      </w:r>
      <w:r w:rsidR="003C7F6E">
        <w:t> </w:t>
      </w:r>
      <w:r w:rsidRPr="003C7F6E">
        <w:t>July under Part</w:t>
      </w:r>
      <w:r w:rsidR="003C7F6E">
        <w:t> </w:t>
      </w:r>
      <w:r w:rsidRPr="003C7F6E">
        <w:t>2 of Schedule</w:t>
      </w:r>
      <w:r w:rsidR="003C7F6E">
        <w:t> </w:t>
      </w:r>
      <w:r w:rsidRPr="003C7F6E">
        <w:t>4, the amount, as it stood before that indexation, continues to apply in working out an individual’s maximum rate under clause</w:t>
      </w:r>
      <w:r w:rsidR="003C7F6E">
        <w:t> </w:t>
      </w:r>
      <w:r w:rsidRPr="003C7F6E">
        <w:t>3</w:t>
      </w:r>
      <w:r w:rsidR="00B024C5" w:rsidRPr="003C7F6E">
        <w:t>, or an individual’s Method 2 base rate under clause</w:t>
      </w:r>
      <w:r w:rsidR="003C7F6E">
        <w:t> </w:t>
      </w:r>
      <w:r w:rsidR="00B024C5" w:rsidRPr="003C7F6E">
        <w:t>25,</w:t>
      </w:r>
      <w:r w:rsidRPr="003C7F6E">
        <w:t xml:space="preserve"> for the income year ending just before that 1</w:t>
      </w:r>
      <w:r w:rsidR="003C7F6E">
        <w:t> </w:t>
      </w:r>
      <w:r w:rsidRPr="003C7F6E">
        <w:t>July.</w:t>
      </w:r>
    </w:p>
    <w:p w:rsidR="00EC4786" w:rsidRPr="003C7F6E" w:rsidRDefault="00EC4786" w:rsidP="00FA624D">
      <w:pPr>
        <w:pStyle w:val="ActHead3"/>
        <w:pageBreakBefore/>
      </w:pPr>
      <w:bookmarkStart w:id="384" w:name="_Toc441660276"/>
      <w:r w:rsidRPr="003C7F6E">
        <w:rPr>
          <w:rStyle w:val="CharDivNo"/>
        </w:rPr>
        <w:lastRenderedPageBreak/>
        <w:t>Division</w:t>
      </w:r>
      <w:r w:rsidR="003C7F6E" w:rsidRPr="003C7F6E">
        <w:rPr>
          <w:rStyle w:val="CharDivNo"/>
        </w:rPr>
        <w:t> </w:t>
      </w:r>
      <w:r w:rsidRPr="003C7F6E">
        <w:rPr>
          <w:rStyle w:val="CharDivNo"/>
        </w:rPr>
        <w:t>2AA</w:t>
      </w:r>
      <w:r w:rsidRPr="003C7F6E">
        <w:t>—</w:t>
      </w:r>
      <w:r w:rsidRPr="003C7F6E">
        <w:rPr>
          <w:rStyle w:val="CharDivText"/>
        </w:rPr>
        <w:t>Energy supplement (Part A)</w:t>
      </w:r>
      <w:bookmarkEnd w:id="384"/>
    </w:p>
    <w:p w:rsidR="00EC4786" w:rsidRPr="003C7F6E" w:rsidRDefault="00EC4786" w:rsidP="00EC4786">
      <w:pPr>
        <w:pStyle w:val="ActHead4"/>
      </w:pPr>
      <w:bookmarkStart w:id="385" w:name="_Toc441660277"/>
      <w:r w:rsidRPr="003C7F6E">
        <w:rPr>
          <w:rStyle w:val="CharSubdNo"/>
        </w:rPr>
        <w:t>Subdivision A</w:t>
      </w:r>
      <w:r w:rsidRPr="003C7F6E">
        <w:t>—</w:t>
      </w:r>
      <w:r w:rsidRPr="003C7F6E">
        <w:rPr>
          <w:rStyle w:val="CharSubdText"/>
        </w:rPr>
        <w:t>Energy supplement (Part A—Method 1)</w:t>
      </w:r>
      <w:bookmarkEnd w:id="385"/>
    </w:p>
    <w:p w:rsidR="007872E4" w:rsidRPr="003C7F6E" w:rsidRDefault="007872E4" w:rsidP="007872E4">
      <w:pPr>
        <w:pStyle w:val="ActHead5"/>
      </w:pPr>
      <w:bookmarkStart w:id="386" w:name="_Toc441660278"/>
      <w:r w:rsidRPr="003C7F6E">
        <w:rPr>
          <w:rStyle w:val="CharSectno"/>
        </w:rPr>
        <w:t>38AA</w:t>
      </w:r>
      <w:r w:rsidRPr="003C7F6E">
        <w:t xml:space="preserve">  Energy supplement (Part A—Method 1)</w:t>
      </w:r>
      <w:bookmarkEnd w:id="386"/>
    </w:p>
    <w:p w:rsidR="007872E4" w:rsidRPr="003C7F6E" w:rsidRDefault="007872E4" w:rsidP="007872E4">
      <w:pPr>
        <w:pStyle w:val="subsection"/>
      </w:pPr>
      <w:r w:rsidRPr="003C7F6E">
        <w:tab/>
        <w:t>(1)</w:t>
      </w:r>
      <w:r w:rsidRPr="003C7F6E">
        <w:tab/>
        <w:t>The amount of the energy supplement (Part A) to be added in working out an individual’s maximum rate under clause</w:t>
      </w:r>
      <w:r w:rsidR="003C7F6E">
        <w:t> </w:t>
      </w:r>
      <w:r w:rsidRPr="003C7F6E">
        <w:t>3 is worked out using the following table. Subject to clauses</w:t>
      </w:r>
      <w:r w:rsidR="003C7F6E">
        <w:t> </w:t>
      </w:r>
      <w:r w:rsidRPr="003C7F6E">
        <w:t>38AB to 38AE, work out the FTB energy child amount for each FTB child of the individual. The energy supplement (Part A) is the sum of the FTB energy child amounts.</w:t>
      </w:r>
    </w:p>
    <w:p w:rsidR="007872E4" w:rsidRPr="003C7F6E"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3C7F6E" w:rsidTr="00B47F04">
        <w:trPr>
          <w:tblHeader/>
        </w:trPr>
        <w:tc>
          <w:tcPr>
            <w:tcW w:w="7086" w:type="dxa"/>
            <w:gridSpan w:val="3"/>
            <w:tcBorders>
              <w:top w:val="single" w:sz="12" w:space="0" w:color="auto"/>
              <w:bottom w:val="single" w:sz="6" w:space="0" w:color="auto"/>
            </w:tcBorders>
            <w:shd w:val="clear" w:color="auto" w:fill="auto"/>
          </w:tcPr>
          <w:p w:rsidR="007872E4" w:rsidRPr="003C7F6E" w:rsidRDefault="007872E4" w:rsidP="00B47F04">
            <w:pPr>
              <w:pStyle w:val="TableHeading"/>
            </w:pPr>
            <w:r w:rsidRPr="003C7F6E">
              <w:t>Energy supplement (Part A—Method 1)</w:t>
            </w:r>
          </w:p>
        </w:tc>
      </w:tr>
      <w:tr w:rsidR="007872E4" w:rsidRPr="003C7F6E" w:rsidTr="00B47F04">
        <w:trPr>
          <w:tblHeader/>
        </w:trPr>
        <w:tc>
          <w:tcPr>
            <w:tcW w:w="714" w:type="dxa"/>
            <w:tcBorders>
              <w:top w:val="single" w:sz="6" w:space="0" w:color="auto"/>
              <w:bottom w:val="single" w:sz="12" w:space="0" w:color="auto"/>
            </w:tcBorders>
            <w:shd w:val="clear" w:color="auto" w:fill="auto"/>
          </w:tcPr>
          <w:p w:rsidR="007872E4" w:rsidRPr="003C7F6E" w:rsidRDefault="007872E4" w:rsidP="00B47F04">
            <w:pPr>
              <w:pStyle w:val="TableHeading"/>
            </w:pPr>
            <w:r w:rsidRPr="003C7F6E">
              <w:t>Item</w:t>
            </w:r>
          </w:p>
        </w:tc>
        <w:tc>
          <w:tcPr>
            <w:tcW w:w="3186" w:type="dxa"/>
            <w:tcBorders>
              <w:top w:val="single" w:sz="6" w:space="0" w:color="auto"/>
              <w:bottom w:val="single" w:sz="12" w:space="0" w:color="auto"/>
            </w:tcBorders>
            <w:shd w:val="clear" w:color="auto" w:fill="auto"/>
          </w:tcPr>
          <w:p w:rsidR="007872E4" w:rsidRPr="003C7F6E" w:rsidRDefault="007872E4" w:rsidP="00B47F04">
            <w:pPr>
              <w:pStyle w:val="TableHeading"/>
            </w:pPr>
            <w:r w:rsidRPr="003C7F6E">
              <w:t>Category of FTB child</w:t>
            </w:r>
          </w:p>
        </w:tc>
        <w:tc>
          <w:tcPr>
            <w:tcW w:w="3186" w:type="dxa"/>
            <w:tcBorders>
              <w:top w:val="single" w:sz="6" w:space="0" w:color="auto"/>
              <w:bottom w:val="single" w:sz="12" w:space="0" w:color="auto"/>
            </w:tcBorders>
            <w:shd w:val="clear" w:color="auto" w:fill="auto"/>
          </w:tcPr>
          <w:p w:rsidR="007872E4" w:rsidRPr="003C7F6E" w:rsidRDefault="007872E4" w:rsidP="00B47F04">
            <w:pPr>
              <w:pStyle w:val="TableHeading"/>
              <w:jc w:val="right"/>
            </w:pPr>
            <w:r w:rsidRPr="003C7F6E">
              <w:t>FTB energy child amount</w:t>
            </w:r>
          </w:p>
        </w:tc>
      </w:tr>
      <w:tr w:rsidR="007872E4" w:rsidRPr="003C7F6E" w:rsidTr="00B47F04">
        <w:tc>
          <w:tcPr>
            <w:tcW w:w="714" w:type="dxa"/>
            <w:tcBorders>
              <w:top w:val="single" w:sz="12" w:space="0" w:color="auto"/>
            </w:tcBorders>
            <w:shd w:val="clear" w:color="auto" w:fill="auto"/>
          </w:tcPr>
          <w:p w:rsidR="007872E4" w:rsidRPr="003C7F6E" w:rsidRDefault="007872E4" w:rsidP="00B47F04">
            <w:pPr>
              <w:pStyle w:val="Tabletext"/>
            </w:pPr>
            <w:r w:rsidRPr="003C7F6E">
              <w:t>1</w:t>
            </w:r>
          </w:p>
        </w:tc>
        <w:tc>
          <w:tcPr>
            <w:tcW w:w="3186" w:type="dxa"/>
            <w:tcBorders>
              <w:top w:val="single" w:sz="12" w:space="0" w:color="auto"/>
            </w:tcBorders>
            <w:shd w:val="clear" w:color="auto" w:fill="auto"/>
          </w:tcPr>
          <w:p w:rsidR="007872E4" w:rsidRPr="003C7F6E" w:rsidRDefault="007872E4" w:rsidP="00B47F04">
            <w:pPr>
              <w:pStyle w:val="Tabletext"/>
            </w:pPr>
            <w:r w:rsidRPr="003C7F6E">
              <w:t>FTB child who is under 13 years of age</w:t>
            </w:r>
          </w:p>
        </w:tc>
        <w:tc>
          <w:tcPr>
            <w:tcW w:w="3186" w:type="dxa"/>
            <w:tcBorders>
              <w:top w:val="single" w:sz="12" w:space="0" w:color="auto"/>
            </w:tcBorders>
            <w:shd w:val="clear" w:color="auto" w:fill="auto"/>
          </w:tcPr>
          <w:p w:rsidR="007872E4" w:rsidRPr="003C7F6E" w:rsidRDefault="007872E4" w:rsidP="00B47F04">
            <w:pPr>
              <w:pStyle w:val="Tabletext"/>
              <w:jc w:val="right"/>
            </w:pPr>
            <w:r w:rsidRPr="003C7F6E">
              <w:t>$91.25</w:t>
            </w:r>
          </w:p>
        </w:tc>
      </w:tr>
      <w:tr w:rsidR="007872E4" w:rsidRPr="003C7F6E" w:rsidTr="00B47F04">
        <w:tc>
          <w:tcPr>
            <w:tcW w:w="714" w:type="dxa"/>
            <w:tcBorders>
              <w:bottom w:val="single" w:sz="12" w:space="0" w:color="auto"/>
            </w:tcBorders>
            <w:shd w:val="clear" w:color="auto" w:fill="auto"/>
          </w:tcPr>
          <w:p w:rsidR="007872E4" w:rsidRPr="003C7F6E" w:rsidRDefault="007872E4" w:rsidP="00B47F04">
            <w:pPr>
              <w:pStyle w:val="Tabletext"/>
            </w:pPr>
            <w:r w:rsidRPr="003C7F6E">
              <w:t>2</w:t>
            </w:r>
          </w:p>
        </w:tc>
        <w:tc>
          <w:tcPr>
            <w:tcW w:w="3186" w:type="dxa"/>
            <w:tcBorders>
              <w:bottom w:val="single" w:sz="12" w:space="0" w:color="auto"/>
            </w:tcBorders>
            <w:shd w:val="clear" w:color="auto" w:fill="auto"/>
          </w:tcPr>
          <w:p w:rsidR="007872E4" w:rsidRPr="003C7F6E" w:rsidRDefault="007872E4" w:rsidP="00B47F04">
            <w:pPr>
              <w:pStyle w:val="Tabletext"/>
            </w:pPr>
            <w:r w:rsidRPr="003C7F6E">
              <w:t>FTB child who has reached 13 years of age</w:t>
            </w:r>
          </w:p>
        </w:tc>
        <w:tc>
          <w:tcPr>
            <w:tcW w:w="3186" w:type="dxa"/>
            <w:tcBorders>
              <w:bottom w:val="single" w:sz="12" w:space="0" w:color="auto"/>
            </w:tcBorders>
            <w:shd w:val="clear" w:color="auto" w:fill="auto"/>
          </w:tcPr>
          <w:p w:rsidR="007872E4" w:rsidRPr="003C7F6E" w:rsidRDefault="007872E4" w:rsidP="00B47F04">
            <w:pPr>
              <w:pStyle w:val="Tabletext"/>
              <w:jc w:val="right"/>
            </w:pPr>
            <w:r w:rsidRPr="003C7F6E">
              <w:t>$116.80</w:t>
            </w:r>
          </w:p>
        </w:tc>
      </w:tr>
    </w:tbl>
    <w:p w:rsidR="006C7C25" w:rsidRPr="003C7F6E" w:rsidRDefault="006C7C25" w:rsidP="006C7C25">
      <w:pPr>
        <w:pStyle w:val="subsection"/>
      </w:pPr>
      <w:r w:rsidRPr="003C7F6E">
        <w:tab/>
        <w:t>(3)</w:t>
      </w:r>
      <w:r w:rsidRPr="003C7F6E">
        <w:tab/>
        <w:t>This clause does not apply in relation to a day if an election made by the individual under subsection</w:t>
      </w:r>
      <w:r w:rsidR="003C7F6E">
        <w:t> </w:t>
      </w:r>
      <w:r w:rsidRPr="003C7F6E">
        <w:t>58A(1) is in force on that day.</w:t>
      </w:r>
    </w:p>
    <w:p w:rsidR="006C7C25" w:rsidRPr="003C7F6E" w:rsidRDefault="006C7C25" w:rsidP="006C7C25">
      <w:pPr>
        <w:pStyle w:val="notetext"/>
      </w:pPr>
      <w:r w:rsidRPr="003C7F6E">
        <w:t>Note:</w:t>
      </w:r>
      <w:r w:rsidRPr="003C7F6E">
        <w:tab/>
        <w:t>If that election is in force on one or more days in a quarter, then the Secretary must review the instalment determination taking into account this Subdivision: see section</w:t>
      </w:r>
      <w:r w:rsidR="003C7F6E">
        <w:t> </w:t>
      </w:r>
      <w:r w:rsidRPr="003C7F6E">
        <w:t>105B of the Family Assistance Administration Act.</w:t>
      </w:r>
    </w:p>
    <w:p w:rsidR="007872E4" w:rsidRPr="003C7F6E" w:rsidRDefault="007872E4" w:rsidP="007872E4">
      <w:pPr>
        <w:pStyle w:val="ActHead5"/>
      </w:pPr>
      <w:bookmarkStart w:id="387" w:name="_Toc441660279"/>
      <w:r w:rsidRPr="003C7F6E">
        <w:rPr>
          <w:rStyle w:val="CharSectno"/>
        </w:rPr>
        <w:t>38AB</w:t>
      </w:r>
      <w:r w:rsidRPr="003C7F6E">
        <w:t xml:space="preserve">  Base FTB energy child amount</w:t>
      </w:r>
      <w:bookmarkEnd w:id="387"/>
    </w:p>
    <w:p w:rsidR="006C7C25" w:rsidRPr="003C7F6E" w:rsidRDefault="006C7C25" w:rsidP="006C7C25">
      <w:pPr>
        <w:pStyle w:val="subsection"/>
      </w:pPr>
      <w:r w:rsidRPr="003C7F6E">
        <w:tab/>
      </w:r>
      <w:r w:rsidRPr="003C7F6E">
        <w:tab/>
        <w:t xml:space="preserve">For the purposes of this Division, the </w:t>
      </w:r>
      <w:r w:rsidR="007872E4" w:rsidRPr="003C7F6E">
        <w:rPr>
          <w:b/>
          <w:i/>
        </w:rPr>
        <w:t>base FTB energy child amount</w:t>
      </w:r>
      <w:r w:rsidRPr="003C7F6E">
        <w:t xml:space="preserve"> for an FTB child of an individual is the amount that would be the </w:t>
      </w:r>
      <w:r w:rsidR="007872E4" w:rsidRPr="003C7F6E">
        <w:t>FTB energy child amount under</w:t>
      </w:r>
      <w:r w:rsidRPr="003C7F6E">
        <w:t xml:space="preserve"> subclause</w:t>
      </w:r>
      <w:r w:rsidR="003C7F6E">
        <w:t> </w:t>
      </w:r>
      <w:r w:rsidRPr="003C7F6E">
        <w:t xml:space="preserve">38AF(2) if the individual’s </w:t>
      </w:r>
      <w:r w:rsidR="007872E4" w:rsidRPr="003C7F6E">
        <w:t>energy supplement</w:t>
      </w:r>
      <w:r w:rsidRPr="003C7F6E">
        <w:t xml:space="preserve"> (Part A) were being worked out under Subdivision B and clause</w:t>
      </w:r>
      <w:r w:rsidR="003C7F6E">
        <w:t> </w:t>
      </w:r>
      <w:r w:rsidRPr="003C7F6E">
        <w:t>38AG did not apply.</w:t>
      </w:r>
    </w:p>
    <w:p w:rsidR="007872E4" w:rsidRPr="003C7F6E" w:rsidRDefault="007872E4" w:rsidP="007872E4">
      <w:pPr>
        <w:pStyle w:val="ActHead5"/>
      </w:pPr>
      <w:bookmarkStart w:id="388" w:name="_Toc441660280"/>
      <w:r w:rsidRPr="003C7F6E">
        <w:rPr>
          <w:rStyle w:val="CharSectno"/>
        </w:rPr>
        <w:lastRenderedPageBreak/>
        <w:t>38AC</w:t>
      </w:r>
      <w:r w:rsidRPr="003C7F6E">
        <w:t xml:space="preserve">  FTB energy child amount—recipient of other periodic payments</w:t>
      </w:r>
      <w:bookmarkEnd w:id="388"/>
    </w:p>
    <w:p w:rsidR="006C7C25" w:rsidRPr="003C7F6E" w:rsidRDefault="006C7C25" w:rsidP="006C7C25">
      <w:pPr>
        <w:pStyle w:val="subsection"/>
        <w:keepNext/>
      </w:pPr>
      <w:r w:rsidRPr="003C7F6E">
        <w:tab/>
      </w:r>
      <w:r w:rsidRPr="003C7F6E">
        <w:tab/>
        <w:t xml:space="preserve">The </w:t>
      </w:r>
      <w:r w:rsidR="007872E4" w:rsidRPr="003C7F6E">
        <w:t>FTB energy child amount for an FTB child of an individual is the base FTB energy child amount</w:t>
      </w:r>
      <w:r w:rsidRPr="003C7F6E">
        <w:t xml:space="preserve"> (see clause</w:t>
      </w:r>
      <w:r w:rsidR="003C7F6E">
        <w:t> </w:t>
      </w:r>
      <w:r w:rsidRPr="003C7F6E">
        <w:t>38AB) if:</w:t>
      </w:r>
    </w:p>
    <w:p w:rsidR="006C7C25" w:rsidRPr="003C7F6E" w:rsidRDefault="006C7C25" w:rsidP="006C7C25">
      <w:pPr>
        <w:pStyle w:val="paragraph"/>
      </w:pPr>
      <w:r w:rsidRPr="003C7F6E">
        <w:tab/>
        <w:t>(a)</w:t>
      </w:r>
      <w:r w:rsidRPr="003C7F6E">
        <w:tab/>
        <w:t>the individual or the individual’s partner is receiving a periodic payment under a law of the Commonwealth and the law provides for an increase in the rate of payment by reference to an FTB child of the individual; or</w:t>
      </w:r>
    </w:p>
    <w:p w:rsidR="006C7C25" w:rsidRPr="003C7F6E" w:rsidRDefault="006C7C25" w:rsidP="006C7C25">
      <w:pPr>
        <w:pStyle w:val="paragraph"/>
      </w:pPr>
      <w:r w:rsidRPr="003C7F6E">
        <w:tab/>
        <w:t>(b)</w:t>
      </w:r>
      <w:r w:rsidRPr="003C7F6E">
        <w:tab/>
        <w:t>the individual or the individual’s partner is receiving a periodic payment under a scheme administered by the Commonwealth and the scheme provides for an increase in the rate of payment by reference to an FTB child of the individual.</w:t>
      </w:r>
    </w:p>
    <w:p w:rsidR="00592AE6" w:rsidRPr="003C7F6E" w:rsidRDefault="00592AE6" w:rsidP="00592AE6">
      <w:pPr>
        <w:pStyle w:val="ActHead5"/>
      </w:pPr>
      <w:bookmarkStart w:id="389" w:name="_Toc441660281"/>
      <w:r w:rsidRPr="003C7F6E">
        <w:rPr>
          <w:rStyle w:val="CharSectno"/>
        </w:rPr>
        <w:t>38AD</w:t>
      </w:r>
      <w:r w:rsidRPr="003C7F6E">
        <w:t xml:space="preserve">  Effect of certain maintenance rights</w:t>
      </w:r>
      <w:bookmarkEnd w:id="389"/>
    </w:p>
    <w:p w:rsidR="006C7C25" w:rsidRPr="003C7F6E" w:rsidRDefault="006C7C25" w:rsidP="006C7C25">
      <w:pPr>
        <w:pStyle w:val="subsection"/>
        <w:keepNext/>
      </w:pPr>
      <w:r w:rsidRPr="003C7F6E">
        <w:tab/>
      </w:r>
      <w:r w:rsidR="00BB716B" w:rsidRPr="003C7F6E">
        <w:t>(1)</w:t>
      </w:r>
      <w:r w:rsidRPr="003C7F6E">
        <w:tab/>
        <w:t xml:space="preserve">The </w:t>
      </w:r>
      <w:r w:rsidR="007872E4" w:rsidRPr="003C7F6E">
        <w:t>FTB energy child amount for an FTB child of an individual is the base FTB energy child amount</w:t>
      </w:r>
      <w:r w:rsidRPr="003C7F6E">
        <w:t xml:space="preserve"> (see clause</w:t>
      </w:r>
      <w:r w:rsidR="003C7F6E">
        <w:t> </w:t>
      </w:r>
      <w:r w:rsidRPr="003C7F6E">
        <w:t>38AB) if:</w:t>
      </w:r>
    </w:p>
    <w:p w:rsidR="006C7C25" w:rsidRPr="003C7F6E" w:rsidRDefault="006C7C25" w:rsidP="006C7C25">
      <w:pPr>
        <w:pStyle w:val="paragraph"/>
      </w:pPr>
      <w:r w:rsidRPr="003C7F6E">
        <w:tab/>
        <w:t>(a)</w:t>
      </w:r>
      <w:r w:rsidRPr="003C7F6E">
        <w:tab/>
        <w:t>the individual or the individual’s partner is entitled to claim or apply for maintenance for the child; and</w:t>
      </w:r>
    </w:p>
    <w:p w:rsidR="006C7C25" w:rsidRPr="003C7F6E" w:rsidRDefault="006C7C25" w:rsidP="006C7C25">
      <w:pPr>
        <w:pStyle w:val="paragraph"/>
      </w:pPr>
      <w:r w:rsidRPr="003C7F6E">
        <w:tab/>
        <w:t>(b)</w:t>
      </w:r>
      <w:r w:rsidRPr="003C7F6E">
        <w:tab/>
        <w:t>the Secretary considers that it is reasonable for the individual or partner to take action to obtain maintenance; and</w:t>
      </w:r>
    </w:p>
    <w:p w:rsidR="006C7C25" w:rsidRPr="003C7F6E" w:rsidRDefault="006C7C25" w:rsidP="006C7C25">
      <w:pPr>
        <w:pStyle w:val="paragraph"/>
        <w:keepNext/>
      </w:pPr>
      <w:r w:rsidRPr="003C7F6E">
        <w:tab/>
        <w:t>(c)</w:t>
      </w:r>
      <w:r w:rsidRPr="003C7F6E">
        <w:tab/>
        <w:t>the individual or partner does not take action that the Secretary considers reasonable to obtain maintenance.</w:t>
      </w:r>
    </w:p>
    <w:p w:rsidR="00BB7D82" w:rsidRPr="003C7F6E" w:rsidRDefault="00BB7D82" w:rsidP="00BB7D82">
      <w:pPr>
        <w:pStyle w:val="subsection"/>
      </w:pPr>
      <w:r w:rsidRPr="003C7F6E">
        <w:tab/>
        <w:t>(2)</w:t>
      </w:r>
      <w:r w:rsidRPr="003C7F6E">
        <w:tab/>
      </w:r>
      <w:r w:rsidR="003C7F6E">
        <w:t>Subclause (</w:t>
      </w:r>
      <w:r w:rsidRPr="003C7F6E">
        <w:t>1) does not apply to maintenance that is:</w:t>
      </w:r>
    </w:p>
    <w:p w:rsidR="00BB7D82" w:rsidRPr="003C7F6E" w:rsidRDefault="00BB7D82" w:rsidP="00BB7D82">
      <w:pPr>
        <w:pStyle w:val="paragraph"/>
      </w:pPr>
      <w:r w:rsidRPr="003C7F6E">
        <w:tab/>
        <w:t>(a)</w:t>
      </w:r>
      <w:r w:rsidRPr="003C7F6E">
        <w:tab/>
        <w:t xml:space="preserve">a liability under an administrative assessment (within the meaning of the </w:t>
      </w:r>
      <w:r w:rsidRPr="003C7F6E">
        <w:rPr>
          <w:i/>
        </w:rPr>
        <w:t>Child Support (Assessment) Act 1989</w:t>
      </w:r>
      <w:r w:rsidRPr="003C7F6E">
        <w:t>); and</w:t>
      </w:r>
    </w:p>
    <w:p w:rsidR="00BB7D82" w:rsidRPr="003C7F6E" w:rsidRDefault="00BB7D82" w:rsidP="00BB7D82">
      <w:pPr>
        <w:pStyle w:val="paragraph"/>
      </w:pPr>
      <w:r w:rsidRPr="003C7F6E">
        <w:tab/>
        <w:t>(b)</w:t>
      </w:r>
      <w:r w:rsidRPr="003C7F6E">
        <w:tab/>
        <w:t xml:space="preserve">not an enforceable maintenance liability (within the meaning of the </w:t>
      </w:r>
      <w:r w:rsidRPr="003C7F6E">
        <w:rPr>
          <w:i/>
        </w:rPr>
        <w:t>Child Support (Registration and Collection) Act 1988</w:t>
      </w:r>
      <w:r w:rsidRPr="003C7F6E">
        <w:t>).</w:t>
      </w:r>
    </w:p>
    <w:p w:rsidR="006C7C25" w:rsidRPr="003C7F6E" w:rsidRDefault="006C7C25" w:rsidP="006C7C25">
      <w:pPr>
        <w:pStyle w:val="ActHead5"/>
      </w:pPr>
      <w:bookmarkStart w:id="390" w:name="_Toc441660282"/>
      <w:r w:rsidRPr="003C7F6E">
        <w:rPr>
          <w:rStyle w:val="CharSectno"/>
        </w:rPr>
        <w:t>38AE</w:t>
      </w:r>
      <w:r w:rsidRPr="003C7F6E">
        <w:t xml:space="preserve">  Sharing family tax benefit (shared care percentages)</w:t>
      </w:r>
      <w:bookmarkEnd w:id="390"/>
    </w:p>
    <w:p w:rsidR="006C7C25" w:rsidRPr="003C7F6E" w:rsidRDefault="006C7C25" w:rsidP="006C7C25">
      <w:pPr>
        <w:pStyle w:val="subsection"/>
      </w:pPr>
      <w:r w:rsidRPr="003C7F6E">
        <w:tab/>
      </w:r>
      <w:r w:rsidRPr="003C7F6E">
        <w:tab/>
        <w:t xml:space="preserve">If an individual has a shared care percentage for an FTB child of the individual, the </w:t>
      </w:r>
      <w:r w:rsidR="009545D2" w:rsidRPr="003C7F6E">
        <w:t>FTB energy child amount for</w:t>
      </w:r>
      <w:r w:rsidRPr="003C7F6E">
        <w:t xml:space="preserve"> the child, in working out the individual’s </w:t>
      </w:r>
      <w:r w:rsidR="009545D2" w:rsidRPr="003C7F6E">
        <w:t>energy supplement</w:t>
      </w:r>
      <w:r w:rsidRPr="003C7F6E">
        <w:t xml:space="preserve"> (Part A), is the </w:t>
      </w:r>
      <w:r w:rsidRPr="003C7F6E">
        <w:lastRenderedPageBreak/>
        <w:t xml:space="preserve">individual’s shared care percentage of the </w:t>
      </w:r>
      <w:r w:rsidR="009545D2" w:rsidRPr="003C7F6E">
        <w:t>FTB energy child amount that</w:t>
      </w:r>
      <w:r w:rsidRPr="003C7F6E">
        <w:t xml:space="preserve"> would otherwise apply to the child.</w:t>
      </w:r>
    </w:p>
    <w:p w:rsidR="0075160F" w:rsidRPr="003C7F6E" w:rsidRDefault="0075160F" w:rsidP="0075160F">
      <w:pPr>
        <w:pStyle w:val="ActHead4"/>
      </w:pPr>
      <w:bookmarkStart w:id="391" w:name="_Toc441660283"/>
      <w:r w:rsidRPr="003C7F6E">
        <w:rPr>
          <w:rStyle w:val="CharSubdNo"/>
        </w:rPr>
        <w:t>Subdivision B</w:t>
      </w:r>
      <w:r w:rsidRPr="003C7F6E">
        <w:t>—</w:t>
      </w:r>
      <w:r w:rsidRPr="003C7F6E">
        <w:rPr>
          <w:rStyle w:val="CharSubdText"/>
        </w:rPr>
        <w:t>Energy supplement (Part A—Method 2)</w:t>
      </w:r>
      <w:bookmarkEnd w:id="391"/>
    </w:p>
    <w:p w:rsidR="00A61281" w:rsidRPr="003C7F6E" w:rsidRDefault="00A61281" w:rsidP="00A61281">
      <w:pPr>
        <w:pStyle w:val="ActHead5"/>
      </w:pPr>
      <w:bookmarkStart w:id="392" w:name="_Toc441660284"/>
      <w:r w:rsidRPr="003C7F6E">
        <w:rPr>
          <w:rStyle w:val="CharSectno"/>
        </w:rPr>
        <w:t>38AF</w:t>
      </w:r>
      <w:r w:rsidRPr="003C7F6E">
        <w:t xml:space="preserve">  Energy supplement (Part A—Method 2)</w:t>
      </w:r>
      <w:bookmarkEnd w:id="392"/>
    </w:p>
    <w:p w:rsidR="00A41F25" w:rsidRPr="003C7F6E" w:rsidRDefault="00A41F25" w:rsidP="00A41F25">
      <w:pPr>
        <w:pStyle w:val="subsection"/>
      </w:pPr>
      <w:r w:rsidRPr="003C7F6E">
        <w:tab/>
        <w:t>(1)</w:t>
      </w:r>
      <w:r w:rsidRPr="003C7F6E">
        <w:tab/>
        <w:t xml:space="preserve">The amount of the </w:t>
      </w:r>
      <w:r w:rsidR="00A61281" w:rsidRPr="003C7F6E">
        <w:t>energy supplement</w:t>
      </w:r>
      <w:r w:rsidRPr="003C7F6E">
        <w:t xml:space="preserve"> (Part A) to be added in working out an individual’s Method 2 base rate under clause</w:t>
      </w:r>
      <w:r w:rsidR="003C7F6E">
        <w:t> </w:t>
      </w:r>
      <w:r w:rsidRPr="003C7F6E">
        <w:t xml:space="preserve">25 is the sum of the </w:t>
      </w:r>
      <w:r w:rsidR="00A61281" w:rsidRPr="003C7F6E">
        <w:t>FTB energy child amounts</w:t>
      </w:r>
      <w:r w:rsidRPr="003C7F6E">
        <w:t xml:space="preserve">, worked out under </w:t>
      </w:r>
      <w:r w:rsidR="003C7F6E">
        <w:t>subclause (</w:t>
      </w:r>
      <w:r w:rsidRPr="003C7F6E">
        <w:t>2) of this clause and clause</w:t>
      </w:r>
      <w:r w:rsidR="003C7F6E">
        <w:t> </w:t>
      </w:r>
      <w:r w:rsidRPr="003C7F6E">
        <w:t>38AG, for each FTB child of the individual.</w:t>
      </w:r>
    </w:p>
    <w:p w:rsidR="00A61281" w:rsidRPr="003C7F6E" w:rsidRDefault="00A61281" w:rsidP="00A61281">
      <w:pPr>
        <w:pStyle w:val="subsection"/>
      </w:pPr>
      <w:r w:rsidRPr="003C7F6E">
        <w:tab/>
        <w:t>(2)</w:t>
      </w:r>
      <w:r w:rsidRPr="003C7F6E">
        <w:tab/>
        <w:t xml:space="preserve">For the purposes of </w:t>
      </w:r>
      <w:r w:rsidR="003C7F6E">
        <w:t>subclause (</w:t>
      </w:r>
      <w:r w:rsidRPr="003C7F6E">
        <w:t xml:space="preserve">1), the </w:t>
      </w:r>
      <w:r w:rsidRPr="003C7F6E">
        <w:rPr>
          <w:b/>
          <w:i/>
        </w:rPr>
        <w:t>FTB energy child amount</w:t>
      </w:r>
      <w:r w:rsidRPr="003C7F6E">
        <w:t>, for an FTB child of the individual, is $36.50.</w:t>
      </w:r>
    </w:p>
    <w:p w:rsidR="006C7C25" w:rsidRPr="003C7F6E" w:rsidRDefault="006C7C25" w:rsidP="006C7C25">
      <w:pPr>
        <w:pStyle w:val="subsection"/>
      </w:pPr>
      <w:r w:rsidRPr="003C7F6E">
        <w:tab/>
        <w:t>(3)</w:t>
      </w:r>
      <w:r w:rsidRPr="003C7F6E">
        <w:tab/>
        <w:t>This clause does not apply in relation to a day if an election made by the individual under subsection</w:t>
      </w:r>
      <w:r w:rsidR="003C7F6E">
        <w:t> </w:t>
      </w:r>
      <w:r w:rsidRPr="003C7F6E">
        <w:t>58A(1) is in force on that day.</w:t>
      </w:r>
    </w:p>
    <w:p w:rsidR="006C7C25" w:rsidRPr="003C7F6E" w:rsidRDefault="006C7C25" w:rsidP="006C7C25">
      <w:pPr>
        <w:pStyle w:val="notetext"/>
      </w:pPr>
      <w:r w:rsidRPr="003C7F6E">
        <w:t>Note:</w:t>
      </w:r>
      <w:r w:rsidRPr="003C7F6E">
        <w:tab/>
        <w:t>If that election is in force on one or more days in a quarter, then the Secretary must review the instalment determination taking into account this Subdivision: see section</w:t>
      </w:r>
      <w:r w:rsidR="003C7F6E">
        <w:t> </w:t>
      </w:r>
      <w:r w:rsidRPr="003C7F6E">
        <w:t>105B of the Family Assistance Administration Act.</w:t>
      </w:r>
    </w:p>
    <w:p w:rsidR="006C7C25" w:rsidRPr="003C7F6E" w:rsidRDefault="006C7C25" w:rsidP="006C7C25">
      <w:pPr>
        <w:pStyle w:val="ActHead5"/>
      </w:pPr>
      <w:bookmarkStart w:id="393" w:name="_Toc441660285"/>
      <w:r w:rsidRPr="003C7F6E">
        <w:rPr>
          <w:rStyle w:val="CharSectno"/>
        </w:rPr>
        <w:t>38AG</w:t>
      </w:r>
      <w:r w:rsidRPr="003C7F6E">
        <w:t xml:space="preserve">  Sharing family tax benefit (shared care percentages)</w:t>
      </w:r>
      <w:bookmarkEnd w:id="393"/>
    </w:p>
    <w:p w:rsidR="006C7C25" w:rsidRPr="003C7F6E" w:rsidRDefault="006C7C25" w:rsidP="006C7C25">
      <w:pPr>
        <w:pStyle w:val="subsection"/>
      </w:pPr>
      <w:r w:rsidRPr="003C7F6E">
        <w:tab/>
      </w:r>
      <w:r w:rsidRPr="003C7F6E">
        <w:tab/>
        <w:t xml:space="preserve">If an individual has a shared care percentage for an FTB child of the individual, the </w:t>
      </w:r>
      <w:r w:rsidR="00A61281" w:rsidRPr="003C7F6E">
        <w:t>FTB energy child amount for</w:t>
      </w:r>
      <w:r w:rsidRPr="003C7F6E">
        <w:t xml:space="preserve"> the child, in working out the individual’s </w:t>
      </w:r>
      <w:r w:rsidR="00540EDD" w:rsidRPr="003C7F6E">
        <w:t>energy supplement</w:t>
      </w:r>
      <w:r w:rsidRPr="003C7F6E">
        <w:t xml:space="preserve"> (Part A), is the individual’s shared care percentage of the </w:t>
      </w:r>
      <w:r w:rsidR="00540EDD" w:rsidRPr="003C7F6E">
        <w:t>FTB energy child amount that</w:t>
      </w:r>
      <w:r w:rsidRPr="003C7F6E">
        <w:t xml:space="preserve"> would otherwise apply to the child.</w:t>
      </w:r>
    </w:p>
    <w:p w:rsidR="008A4485" w:rsidRPr="003C7F6E" w:rsidRDefault="008A4485" w:rsidP="003D7FE2">
      <w:pPr>
        <w:pStyle w:val="ActHead3"/>
        <w:pageBreakBefore/>
      </w:pPr>
      <w:bookmarkStart w:id="394" w:name="_Toc441660286"/>
      <w:r w:rsidRPr="003C7F6E">
        <w:rPr>
          <w:rStyle w:val="CharDivNo"/>
        </w:rPr>
        <w:lastRenderedPageBreak/>
        <w:t>Division</w:t>
      </w:r>
      <w:r w:rsidR="003C7F6E" w:rsidRPr="003C7F6E">
        <w:rPr>
          <w:rStyle w:val="CharDivNo"/>
        </w:rPr>
        <w:t> </w:t>
      </w:r>
      <w:r w:rsidRPr="003C7F6E">
        <w:rPr>
          <w:rStyle w:val="CharDivNo"/>
        </w:rPr>
        <w:t>2B</w:t>
      </w:r>
      <w:r w:rsidRPr="003C7F6E">
        <w:t>—</w:t>
      </w:r>
      <w:r w:rsidRPr="003C7F6E">
        <w:rPr>
          <w:rStyle w:val="CharDivText"/>
        </w:rPr>
        <w:t>Rent assistance</w:t>
      </w:r>
      <w:bookmarkEnd w:id="394"/>
    </w:p>
    <w:p w:rsidR="008A4485" w:rsidRPr="003C7F6E" w:rsidRDefault="008A4485" w:rsidP="008A4485">
      <w:pPr>
        <w:pStyle w:val="ActHead4"/>
      </w:pPr>
      <w:bookmarkStart w:id="395" w:name="_Toc441660287"/>
      <w:r w:rsidRPr="003C7F6E">
        <w:rPr>
          <w:rStyle w:val="CharSubdNo"/>
        </w:rPr>
        <w:t>Subdivision A</w:t>
      </w:r>
      <w:r w:rsidRPr="003C7F6E">
        <w:t>—</w:t>
      </w:r>
      <w:r w:rsidRPr="003C7F6E">
        <w:rPr>
          <w:rStyle w:val="CharSubdText"/>
        </w:rPr>
        <w:t>Rent assistance</w:t>
      </w:r>
      <w:bookmarkEnd w:id="395"/>
    </w:p>
    <w:p w:rsidR="008A4485" w:rsidRPr="003C7F6E" w:rsidRDefault="008A4485" w:rsidP="008A4485">
      <w:pPr>
        <w:pStyle w:val="ActHead5"/>
      </w:pPr>
      <w:bookmarkStart w:id="396" w:name="_Toc441660288"/>
      <w:r w:rsidRPr="003C7F6E">
        <w:rPr>
          <w:rStyle w:val="CharSectno"/>
        </w:rPr>
        <w:t>38B</w:t>
      </w:r>
      <w:r w:rsidRPr="003C7F6E">
        <w:t xml:space="preserve">  Rent assistance children</w:t>
      </w:r>
      <w:bookmarkEnd w:id="396"/>
    </w:p>
    <w:p w:rsidR="008A4485" w:rsidRPr="003C7F6E" w:rsidRDefault="008A4485" w:rsidP="008A4485">
      <w:pPr>
        <w:pStyle w:val="subsection"/>
      </w:pPr>
      <w:r w:rsidRPr="003C7F6E">
        <w:tab/>
        <w:t>(1)</w:t>
      </w:r>
      <w:r w:rsidRPr="003C7F6E">
        <w:tab/>
        <w:t>An individual’s eligibility for, and rate of, rent assistance is affected by whether an FTB child, or a regular care child, of the individual is also a rent assistance child of the individual.</w:t>
      </w:r>
    </w:p>
    <w:p w:rsidR="008A4485" w:rsidRPr="003C7F6E" w:rsidRDefault="008A4485" w:rsidP="008A4485">
      <w:pPr>
        <w:pStyle w:val="subsection"/>
      </w:pPr>
      <w:r w:rsidRPr="003C7F6E">
        <w:tab/>
        <w:t>(2)</w:t>
      </w:r>
      <w:r w:rsidRPr="003C7F6E">
        <w:tab/>
        <w:t xml:space="preserve">An FTB child of an individual is a </w:t>
      </w:r>
      <w:r w:rsidRPr="003C7F6E">
        <w:rPr>
          <w:b/>
          <w:i/>
        </w:rPr>
        <w:t>rent assistance child</w:t>
      </w:r>
      <w:r w:rsidRPr="003C7F6E">
        <w:t xml:space="preserve"> of the individual if the FTB child rate for the child:</w:t>
      </w:r>
    </w:p>
    <w:p w:rsidR="008A4485" w:rsidRPr="003C7F6E" w:rsidRDefault="008A4485" w:rsidP="008A4485">
      <w:pPr>
        <w:pStyle w:val="paragraph"/>
      </w:pPr>
      <w:r w:rsidRPr="003C7F6E">
        <w:tab/>
        <w:t>(a)</w:t>
      </w:r>
      <w:r w:rsidRPr="003C7F6E">
        <w:tab/>
        <w:t>exceeds the base FTB child rate (see clause</w:t>
      </w:r>
      <w:r w:rsidR="003C7F6E">
        <w:t> </w:t>
      </w:r>
      <w:r w:rsidRPr="003C7F6E">
        <w:t>8); or</w:t>
      </w:r>
    </w:p>
    <w:p w:rsidR="008A4485" w:rsidRPr="003C7F6E" w:rsidRDefault="008A4485" w:rsidP="008A4485">
      <w:pPr>
        <w:pStyle w:val="paragraph"/>
      </w:pPr>
      <w:r w:rsidRPr="003C7F6E">
        <w:tab/>
        <w:t>(b)</w:t>
      </w:r>
      <w:r w:rsidRPr="003C7F6E">
        <w:tab/>
        <w:t>would exceed the base FTB child rate but for clause</w:t>
      </w:r>
      <w:r w:rsidR="003C7F6E">
        <w:t> </w:t>
      </w:r>
      <w:r w:rsidRPr="003C7F6E">
        <w:t>11.</w:t>
      </w:r>
    </w:p>
    <w:p w:rsidR="00577051" w:rsidRPr="003C7F6E" w:rsidRDefault="00577051" w:rsidP="00577051">
      <w:pPr>
        <w:pStyle w:val="subsection"/>
      </w:pPr>
      <w:r w:rsidRPr="003C7F6E">
        <w:tab/>
        <w:t>(3)</w:t>
      </w:r>
      <w:r w:rsidRPr="003C7F6E">
        <w:tab/>
        <w:t xml:space="preserve">A regular care child of an individual is a </w:t>
      </w:r>
      <w:r w:rsidRPr="003C7F6E">
        <w:rPr>
          <w:b/>
          <w:i/>
        </w:rPr>
        <w:t>rent assistance child</w:t>
      </w:r>
      <w:r w:rsidRPr="003C7F6E">
        <w:t xml:space="preserve"> of the individual if the regular care child is not an absent overseas regular care child.</w:t>
      </w:r>
    </w:p>
    <w:p w:rsidR="008A4485" w:rsidRPr="003C7F6E" w:rsidRDefault="008A4485" w:rsidP="008A4485">
      <w:pPr>
        <w:pStyle w:val="ActHead5"/>
      </w:pPr>
      <w:bookmarkStart w:id="397" w:name="_Toc441660289"/>
      <w:r w:rsidRPr="003C7F6E">
        <w:rPr>
          <w:rStyle w:val="CharSectno"/>
        </w:rPr>
        <w:t>38C</w:t>
      </w:r>
      <w:r w:rsidRPr="003C7F6E">
        <w:t xml:space="preserve">  Eligibility for rent assistance</w:t>
      </w:r>
      <w:bookmarkEnd w:id="397"/>
    </w:p>
    <w:p w:rsidR="008A4485" w:rsidRPr="003C7F6E" w:rsidRDefault="008A4485" w:rsidP="008A4485">
      <w:pPr>
        <w:pStyle w:val="subsection"/>
      </w:pPr>
      <w:r w:rsidRPr="003C7F6E">
        <w:tab/>
        <w:t>(1)</w:t>
      </w:r>
      <w:r w:rsidRPr="003C7F6E">
        <w:tab/>
        <w:t>An amount by way of rent assistance for a period is to be added in working out an individual’s maximum rate if:</w:t>
      </w:r>
    </w:p>
    <w:p w:rsidR="008A4485" w:rsidRPr="003C7F6E" w:rsidRDefault="008A4485" w:rsidP="008A4485">
      <w:pPr>
        <w:pStyle w:val="paragraph"/>
      </w:pPr>
      <w:r w:rsidRPr="003C7F6E">
        <w:tab/>
        <w:t>(a)</w:t>
      </w:r>
      <w:r w:rsidRPr="003C7F6E">
        <w:tab/>
        <w:t>the individual has at least one rent assistance child; and</w:t>
      </w:r>
    </w:p>
    <w:p w:rsidR="008A4485" w:rsidRPr="003C7F6E" w:rsidRDefault="008A4485" w:rsidP="008A4485">
      <w:pPr>
        <w:pStyle w:val="paragraph"/>
      </w:pPr>
      <w:r w:rsidRPr="003C7F6E">
        <w:tab/>
        <w:t>(b)</w:t>
      </w:r>
      <w:r w:rsidRPr="003C7F6E">
        <w:tab/>
        <w:t xml:space="preserve">the individual’s claim for family tax benefit is not a claim to which </w:t>
      </w:r>
      <w:r w:rsidR="003C7F6E">
        <w:t>subclause (</w:t>
      </w:r>
      <w:r w:rsidRPr="003C7F6E">
        <w:t>2) applies; and</w:t>
      </w:r>
    </w:p>
    <w:p w:rsidR="008A4485" w:rsidRPr="003C7F6E" w:rsidRDefault="008A4485" w:rsidP="008A4485">
      <w:pPr>
        <w:pStyle w:val="paragraph"/>
      </w:pPr>
      <w:r w:rsidRPr="003C7F6E">
        <w:tab/>
        <w:t>(ba)</w:t>
      </w:r>
      <w:r w:rsidRPr="003C7F6E">
        <w:tab/>
        <w:t>neither the individual nor the individual’s partner is receiving payments of incentive allowance under clause</w:t>
      </w:r>
      <w:r w:rsidR="003C7F6E">
        <w:t> </w:t>
      </w:r>
      <w:r w:rsidRPr="003C7F6E">
        <w:t>36 of Schedule</w:t>
      </w:r>
      <w:r w:rsidR="003C7F6E">
        <w:t> </w:t>
      </w:r>
      <w:r w:rsidRPr="003C7F6E">
        <w:t xml:space="preserve">1A to the </w:t>
      </w:r>
      <w:r w:rsidRPr="003C7F6E">
        <w:rPr>
          <w:i/>
        </w:rPr>
        <w:t>Social Security Act 1991</w:t>
      </w:r>
      <w:r w:rsidRPr="003C7F6E">
        <w:t>; and</w:t>
      </w:r>
    </w:p>
    <w:p w:rsidR="008A4485" w:rsidRPr="003C7F6E" w:rsidRDefault="008A4485" w:rsidP="008A4485">
      <w:pPr>
        <w:pStyle w:val="paragraph"/>
      </w:pPr>
      <w:r w:rsidRPr="003C7F6E">
        <w:tab/>
        <w:t>(c)</w:t>
      </w:r>
      <w:r w:rsidRPr="003C7F6E">
        <w:tab/>
        <w:t>the individual is not an ineligible homeowner; and</w:t>
      </w:r>
    </w:p>
    <w:p w:rsidR="008A4485" w:rsidRPr="003C7F6E" w:rsidRDefault="008A4485" w:rsidP="008A4485">
      <w:pPr>
        <w:pStyle w:val="paragraph"/>
      </w:pPr>
      <w:r w:rsidRPr="003C7F6E">
        <w:tab/>
        <w:t>(d)</w:t>
      </w:r>
      <w:r w:rsidRPr="003C7F6E">
        <w:tab/>
        <w:t>the individual is not an aged care resident; and</w:t>
      </w:r>
    </w:p>
    <w:p w:rsidR="008A4485" w:rsidRPr="003C7F6E" w:rsidRDefault="008A4485" w:rsidP="008A4485">
      <w:pPr>
        <w:pStyle w:val="paragraph"/>
      </w:pPr>
      <w:r w:rsidRPr="003C7F6E">
        <w:tab/>
        <w:t>(e)</w:t>
      </w:r>
      <w:r w:rsidRPr="003C7F6E">
        <w:tab/>
        <w:t>the individual pays, or is liable to pay, rent (other than Government rent); and</w:t>
      </w:r>
    </w:p>
    <w:p w:rsidR="008A4485" w:rsidRPr="003C7F6E" w:rsidRDefault="008A4485" w:rsidP="008A4485">
      <w:pPr>
        <w:pStyle w:val="paragraph"/>
      </w:pPr>
      <w:r w:rsidRPr="003C7F6E">
        <w:tab/>
        <w:t>(f)</w:t>
      </w:r>
      <w:r w:rsidRPr="003C7F6E">
        <w:tab/>
        <w:t>if the individual has at least one FTB child and is not a relevant shared carer—the rent is payable at a rate of more than:</w:t>
      </w:r>
    </w:p>
    <w:p w:rsidR="008A4485" w:rsidRPr="003C7F6E" w:rsidRDefault="008A4485" w:rsidP="008A4485">
      <w:pPr>
        <w:pStyle w:val="paragraphsub"/>
      </w:pPr>
      <w:r w:rsidRPr="003C7F6E">
        <w:lastRenderedPageBreak/>
        <w:tab/>
        <w:t>(i)</w:t>
      </w:r>
      <w:r w:rsidRPr="003C7F6E">
        <w:tab/>
        <w:t>if the individual is not a member of a couple—$3,073.30 per year; or</w:t>
      </w:r>
    </w:p>
    <w:p w:rsidR="008A4485" w:rsidRPr="003C7F6E" w:rsidRDefault="008A4485" w:rsidP="008A4485">
      <w:pPr>
        <w:pStyle w:val="paragraphsub"/>
      </w:pPr>
      <w:r w:rsidRPr="003C7F6E">
        <w:tab/>
        <w:t>(ii)</w:t>
      </w:r>
      <w:r w:rsidRPr="003C7F6E">
        <w:tab/>
        <w:t>if the individual is a member of a couple but is not partnered (partner in gaol) or a member of an illness separated couple, a respite care couple or a temporarily separated couple—$4,547.90 per year; or</w:t>
      </w:r>
    </w:p>
    <w:p w:rsidR="008A4485" w:rsidRPr="003C7F6E" w:rsidRDefault="008A4485" w:rsidP="008A4485">
      <w:pPr>
        <w:pStyle w:val="paragraphsub"/>
      </w:pPr>
      <w:r w:rsidRPr="003C7F6E">
        <w:tab/>
        <w:t>(iii)</w:t>
      </w:r>
      <w:r w:rsidRPr="003C7F6E">
        <w:tab/>
        <w:t>if the individual is partnered (partner in gaol) or is a member of an illness separated couple or a respite care couple—$3,073.30 per year; or</w:t>
      </w:r>
    </w:p>
    <w:p w:rsidR="008A4485" w:rsidRPr="003C7F6E" w:rsidRDefault="008A4485" w:rsidP="008A4485">
      <w:pPr>
        <w:pStyle w:val="paragraphsub"/>
      </w:pPr>
      <w:r w:rsidRPr="003C7F6E">
        <w:tab/>
        <w:t>(iv)</w:t>
      </w:r>
      <w:r w:rsidRPr="003C7F6E">
        <w:tab/>
        <w:t>if the individual is a member of a temporarily separated couple—$3,073.30 per year; and</w:t>
      </w:r>
    </w:p>
    <w:p w:rsidR="008A4485" w:rsidRPr="003C7F6E" w:rsidRDefault="008A4485" w:rsidP="008A4485">
      <w:pPr>
        <w:pStyle w:val="paragraph"/>
      </w:pPr>
      <w:r w:rsidRPr="003C7F6E">
        <w:tab/>
        <w:t>(fa)</w:t>
      </w:r>
      <w:r w:rsidRPr="003C7F6E">
        <w:tab/>
        <w:t>if the individual is a relevant shared carer, or has only one or more regular care children (but no FTB children)—the rent is payable at a rate of more than:</w:t>
      </w:r>
    </w:p>
    <w:p w:rsidR="008A4485" w:rsidRPr="003C7F6E" w:rsidRDefault="008A4485" w:rsidP="008A4485">
      <w:pPr>
        <w:pStyle w:val="paragraphsub"/>
      </w:pPr>
      <w:r w:rsidRPr="003C7F6E">
        <w:tab/>
        <w:t>(i)</w:t>
      </w:r>
      <w:r w:rsidRPr="003C7F6E">
        <w:tab/>
        <w:t>if the individual is not a member of a couple—$2,332.35 per year; or</w:t>
      </w:r>
    </w:p>
    <w:p w:rsidR="008A4485" w:rsidRPr="003C7F6E" w:rsidRDefault="008A4485" w:rsidP="008A4485">
      <w:pPr>
        <w:pStyle w:val="paragraphsub"/>
      </w:pPr>
      <w:r w:rsidRPr="003C7F6E">
        <w:tab/>
        <w:t>(ii)</w:t>
      </w:r>
      <w:r w:rsidRPr="003C7F6E">
        <w:tab/>
        <w:t>if the individual is a member of a couple but is not partnered (partner in gaol) or a member of an illness separated couple, a respite care couple or a temporarily separated couple—$3,806.95 per year; or</w:t>
      </w:r>
    </w:p>
    <w:p w:rsidR="008A4485" w:rsidRPr="003C7F6E" w:rsidRDefault="008A4485" w:rsidP="008A4485">
      <w:pPr>
        <w:pStyle w:val="paragraphsub"/>
      </w:pPr>
      <w:r w:rsidRPr="003C7F6E">
        <w:tab/>
        <w:t>(iii)</w:t>
      </w:r>
      <w:r w:rsidRPr="003C7F6E">
        <w:tab/>
        <w:t>if the individual is partnered (partner in gaol) or is a member of an illness separated couple or a respite care couple—$2,332.35 per year; or</w:t>
      </w:r>
    </w:p>
    <w:p w:rsidR="008A4485" w:rsidRPr="003C7F6E" w:rsidRDefault="008A4485" w:rsidP="008A4485">
      <w:pPr>
        <w:pStyle w:val="paragraphsub"/>
      </w:pPr>
      <w:r w:rsidRPr="003C7F6E">
        <w:tab/>
        <w:t>(iv)</w:t>
      </w:r>
      <w:r w:rsidRPr="003C7F6E">
        <w:tab/>
        <w:t>if the individual is a member of a temporarily separated couple—$2,332.35 per year; and</w:t>
      </w:r>
    </w:p>
    <w:p w:rsidR="008A4485" w:rsidRPr="003C7F6E" w:rsidRDefault="008A4485" w:rsidP="008A4485">
      <w:pPr>
        <w:pStyle w:val="paragraph"/>
      </w:pPr>
      <w:r w:rsidRPr="003C7F6E">
        <w:tab/>
        <w:t>(g)</w:t>
      </w:r>
      <w:r w:rsidRPr="003C7F6E">
        <w:tab/>
        <w:t>if the individual is outside Australia:</w:t>
      </w:r>
    </w:p>
    <w:p w:rsidR="008A4485" w:rsidRPr="003C7F6E" w:rsidRDefault="008A4485" w:rsidP="008A4485">
      <w:pPr>
        <w:pStyle w:val="paragraphsub"/>
      </w:pPr>
      <w:r w:rsidRPr="003C7F6E">
        <w:tab/>
        <w:t>(i)</w:t>
      </w:r>
      <w:r w:rsidRPr="003C7F6E">
        <w:tab/>
        <w:t>the person was paying rent (other than Government rent) for accommodation in Australia immediately before the individual left Australia; and</w:t>
      </w:r>
    </w:p>
    <w:p w:rsidR="008A4485" w:rsidRPr="003C7F6E" w:rsidRDefault="008A4485" w:rsidP="008A4485">
      <w:pPr>
        <w:pStyle w:val="paragraphsub"/>
      </w:pPr>
      <w:r w:rsidRPr="003C7F6E">
        <w:tab/>
        <w:t>(ii)</w:t>
      </w:r>
      <w:r w:rsidRPr="003C7F6E">
        <w:tab/>
        <w:t>the person continues to pay rent for the same accommodation while outside Australia.</w:t>
      </w:r>
    </w:p>
    <w:p w:rsidR="008A4485" w:rsidRPr="003C7F6E" w:rsidRDefault="008A4485" w:rsidP="008A4485">
      <w:pPr>
        <w:pStyle w:val="subsection"/>
      </w:pPr>
      <w:r w:rsidRPr="003C7F6E">
        <w:tab/>
        <w:t>(2)</w:t>
      </w:r>
      <w:r w:rsidRPr="003C7F6E">
        <w:tab/>
        <w:t>This subclause applies to an individual’s claim for family tax benefit if:</w:t>
      </w:r>
    </w:p>
    <w:p w:rsidR="008A4485" w:rsidRPr="003C7F6E" w:rsidRDefault="008A4485" w:rsidP="008A4485">
      <w:pPr>
        <w:pStyle w:val="paragraph"/>
      </w:pPr>
      <w:r w:rsidRPr="003C7F6E">
        <w:lastRenderedPageBreak/>
        <w:tab/>
        <w:t>(a)</w:t>
      </w:r>
      <w:r w:rsidRPr="003C7F6E">
        <w:tab/>
        <w:t>the claim is for family tax benefit for a past period that occurs in the first or second income year before the one in which the claim is made; and</w:t>
      </w:r>
    </w:p>
    <w:p w:rsidR="008A4485" w:rsidRPr="003C7F6E" w:rsidRDefault="008A4485" w:rsidP="008A4485">
      <w:pPr>
        <w:pStyle w:val="paragraph"/>
      </w:pPr>
      <w:r w:rsidRPr="003C7F6E">
        <w:tab/>
        <w:t>(b)</w:t>
      </w:r>
      <w:r w:rsidRPr="003C7F6E">
        <w:tab/>
        <w:t>when the claim is made the individual:</w:t>
      </w:r>
    </w:p>
    <w:p w:rsidR="008A4485" w:rsidRPr="003C7F6E" w:rsidRDefault="008A4485" w:rsidP="008A4485">
      <w:pPr>
        <w:pStyle w:val="paragraphsub"/>
      </w:pPr>
      <w:r w:rsidRPr="003C7F6E">
        <w:tab/>
        <w:t>(i)</w:t>
      </w:r>
      <w:r w:rsidRPr="003C7F6E">
        <w:tab/>
        <w:t>is eligible for family tax benefit; and</w:t>
      </w:r>
    </w:p>
    <w:p w:rsidR="008A4485" w:rsidRPr="003C7F6E" w:rsidRDefault="008A4485" w:rsidP="008A4485">
      <w:pPr>
        <w:pStyle w:val="paragraphsub"/>
      </w:pPr>
      <w:r w:rsidRPr="003C7F6E">
        <w:tab/>
        <w:t>(ii)</w:t>
      </w:r>
      <w:r w:rsidRPr="003C7F6E">
        <w:tab/>
        <w:t>is not prevented by section</w:t>
      </w:r>
      <w:r w:rsidR="003C7F6E">
        <w:t> </w:t>
      </w:r>
      <w:r w:rsidRPr="003C7F6E">
        <w:t xml:space="preserve">9 of the </w:t>
      </w:r>
      <w:r w:rsidRPr="003C7F6E">
        <w:rPr>
          <w:i/>
        </w:rPr>
        <w:t>A New Tax System (Family Assistance) (Administration) Act 1999</w:t>
      </w:r>
      <w:r w:rsidRPr="003C7F6E">
        <w:t xml:space="preserve"> from making an effective claim for payment of family tax benefit by instalment; and</w:t>
      </w:r>
    </w:p>
    <w:p w:rsidR="008A4485" w:rsidRPr="003C7F6E" w:rsidRDefault="008A4485" w:rsidP="008A4485">
      <w:pPr>
        <w:pStyle w:val="paragraph"/>
      </w:pPr>
      <w:r w:rsidRPr="003C7F6E">
        <w:tab/>
        <w:t>(c)</w:t>
      </w:r>
      <w:r w:rsidRPr="003C7F6E">
        <w:tab/>
        <w:t>the claim is not accompanied by a claim for family tax benefit by instalment.</w:t>
      </w:r>
    </w:p>
    <w:p w:rsidR="00B64FC4" w:rsidRPr="003C7F6E" w:rsidRDefault="00B64FC4" w:rsidP="00B64FC4">
      <w:pPr>
        <w:pStyle w:val="subsection"/>
      </w:pPr>
      <w:r w:rsidRPr="003C7F6E">
        <w:tab/>
        <w:t>(3)</w:t>
      </w:r>
      <w:r w:rsidRPr="003C7F6E">
        <w:tab/>
      </w:r>
      <w:r w:rsidR="003C7F6E">
        <w:t>Paragraph (</w:t>
      </w:r>
      <w:r w:rsidRPr="003C7F6E">
        <w:t>2)(c) does not apply if, at the time the claim for payment of family tax benefit for a past period is made, subsection</w:t>
      </w:r>
      <w:r w:rsidR="003C7F6E">
        <w:t> </w:t>
      </w:r>
      <w:r w:rsidRPr="003C7F6E">
        <w:t>32AE(2) of the Family Assistance Administration Act applies in respect of the individual or subsection</w:t>
      </w:r>
      <w:r w:rsidR="003C7F6E">
        <w:t> </w:t>
      </w:r>
      <w:r w:rsidRPr="003C7F6E">
        <w:t>32AE(5) of that Act applies in respect of the individual’s partner.</w:t>
      </w:r>
    </w:p>
    <w:p w:rsidR="008A4485" w:rsidRPr="003C7F6E" w:rsidRDefault="008A4485" w:rsidP="008A4485">
      <w:pPr>
        <w:pStyle w:val="ActHead5"/>
      </w:pPr>
      <w:bookmarkStart w:id="398" w:name="_Toc441660290"/>
      <w:r w:rsidRPr="003C7F6E">
        <w:rPr>
          <w:rStyle w:val="CharSectno"/>
        </w:rPr>
        <w:t>38D</w:t>
      </w:r>
      <w:r w:rsidRPr="003C7F6E">
        <w:t xml:space="preserve">  Rate of rent assistance payable to individual who has at least one FTB child and who is not a relevant shared carer</w:t>
      </w:r>
      <w:bookmarkEnd w:id="398"/>
    </w:p>
    <w:p w:rsidR="008A4485" w:rsidRPr="003C7F6E" w:rsidRDefault="008A4485" w:rsidP="008A4485">
      <w:pPr>
        <w:pStyle w:val="subsection"/>
        <w:spacing w:after="60"/>
      </w:pPr>
      <w:r w:rsidRPr="003C7F6E">
        <w:tab/>
      </w:r>
      <w:r w:rsidRPr="003C7F6E">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3C7F6E"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3C7F6E" w:rsidTr="00486B15">
        <w:trPr>
          <w:tblHeader/>
        </w:trPr>
        <w:tc>
          <w:tcPr>
            <w:tcW w:w="7110" w:type="dxa"/>
            <w:gridSpan w:val="5"/>
            <w:tcBorders>
              <w:top w:val="single" w:sz="12" w:space="0" w:color="auto"/>
              <w:bottom w:val="single" w:sz="6" w:space="0" w:color="auto"/>
            </w:tcBorders>
            <w:shd w:val="clear" w:color="auto" w:fill="auto"/>
          </w:tcPr>
          <w:p w:rsidR="008A4485" w:rsidRPr="003C7F6E" w:rsidRDefault="008A4485" w:rsidP="00486B15">
            <w:pPr>
              <w:pStyle w:val="TableHeading"/>
            </w:pPr>
            <w:r w:rsidRPr="003C7F6E">
              <w:lastRenderedPageBreak/>
              <w:t>Rent assistance payable to individual who has at least one FTB child and who is not a relevant shared carer</w:t>
            </w:r>
          </w:p>
          <w:p w:rsidR="008A4485" w:rsidRPr="003C7F6E" w:rsidRDefault="001318CA" w:rsidP="00486B15">
            <w:pPr>
              <w:pStyle w:val="TableHeading"/>
            </w:pPr>
            <w:r w:rsidRPr="003C7F6E">
              <w:t>(Part A—Method 1</w:t>
            </w:r>
            <w:r w:rsidR="008A4485" w:rsidRPr="003C7F6E">
              <w:t>)</w:t>
            </w:r>
          </w:p>
        </w:tc>
      </w:tr>
      <w:tr w:rsidR="008A4485" w:rsidRPr="003C7F6E" w:rsidTr="00486B15">
        <w:trPr>
          <w:tblHeader/>
        </w:trPr>
        <w:tc>
          <w:tcPr>
            <w:tcW w:w="329"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r w:rsidRPr="003C7F6E">
              <w:rPr>
                <w:b/>
              </w:rPr>
              <w:t>Column 1</w:t>
            </w:r>
          </w:p>
          <w:p w:rsidR="008A4485" w:rsidRPr="003C7F6E" w:rsidRDefault="008A4485" w:rsidP="00E45E88">
            <w:pPr>
              <w:pStyle w:val="Tabletext"/>
              <w:keepNext/>
              <w:rPr>
                <w:b/>
              </w:rPr>
            </w:pPr>
            <w:r w:rsidRPr="003C7F6E">
              <w:rPr>
                <w:b/>
              </w:rPr>
              <w:t>Family situation</w:t>
            </w:r>
          </w:p>
        </w:tc>
        <w:tc>
          <w:tcPr>
            <w:tcW w:w="2968"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r w:rsidRPr="003C7F6E">
              <w:rPr>
                <w:b/>
              </w:rPr>
              <w:t>Column 2</w:t>
            </w:r>
          </w:p>
          <w:p w:rsidR="008A4485" w:rsidRPr="003C7F6E" w:rsidRDefault="008A4485" w:rsidP="00E45E88">
            <w:pPr>
              <w:pStyle w:val="Tabletext"/>
              <w:keepNext/>
              <w:rPr>
                <w:b/>
              </w:rPr>
            </w:pPr>
            <w:r w:rsidRPr="003C7F6E">
              <w:rPr>
                <w:b/>
              </w:rPr>
              <w:t>Rate A</w:t>
            </w:r>
          </w:p>
        </w:tc>
        <w:tc>
          <w:tcPr>
            <w:tcW w:w="2253" w:type="dxa"/>
            <w:gridSpan w:val="2"/>
            <w:tcBorders>
              <w:top w:val="single" w:sz="6" w:space="0" w:color="auto"/>
              <w:bottom w:val="single" w:sz="6" w:space="0" w:color="auto"/>
            </w:tcBorders>
            <w:shd w:val="clear" w:color="auto" w:fill="auto"/>
          </w:tcPr>
          <w:p w:rsidR="008A4485" w:rsidRPr="003C7F6E" w:rsidRDefault="008A4485" w:rsidP="00E45E88">
            <w:pPr>
              <w:pStyle w:val="Tabletext"/>
              <w:keepNext/>
              <w:jc w:val="center"/>
              <w:rPr>
                <w:b/>
              </w:rPr>
            </w:pPr>
            <w:r w:rsidRPr="003C7F6E">
              <w:rPr>
                <w:b/>
              </w:rPr>
              <w:t>Column 3</w:t>
            </w:r>
          </w:p>
          <w:p w:rsidR="008A4485" w:rsidRPr="003C7F6E" w:rsidRDefault="008A4485" w:rsidP="00E45E88">
            <w:pPr>
              <w:pStyle w:val="Tabletext"/>
              <w:keepNext/>
              <w:jc w:val="center"/>
              <w:rPr>
                <w:b/>
              </w:rPr>
            </w:pPr>
            <w:r w:rsidRPr="003C7F6E">
              <w:rPr>
                <w:b/>
              </w:rPr>
              <w:t>Rate B</w:t>
            </w:r>
          </w:p>
        </w:tc>
      </w:tr>
      <w:tr w:rsidR="008A4485" w:rsidRPr="003C7F6E" w:rsidTr="00486B15">
        <w:trPr>
          <w:tblHeader/>
        </w:trPr>
        <w:tc>
          <w:tcPr>
            <w:tcW w:w="329"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3C7F6E"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3C7F6E" w:rsidRDefault="008A4485" w:rsidP="00E45E88">
            <w:pPr>
              <w:pStyle w:val="Tabletext"/>
              <w:keepNext/>
              <w:jc w:val="center"/>
              <w:rPr>
                <w:b/>
              </w:rPr>
            </w:pPr>
            <w:r w:rsidRPr="003C7F6E">
              <w:rPr>
                <w:b/>
              </w:rPr>
              <w:t>Column 3A</w:t>
            </w:r>
          </w:p>
        </w:tc>
        <w:tc>
          <w:tcPr>
            <w:tcW w:w="1106" w:type="dxa"/>
            <w:tcBorders>
              <w:top w:val="single" w:sz="6" w:space="0" w:color="auto"/>
              <w:bottom w:val="single" w:sz="6" w:space="0" w:color="auto"/>
            </w:tcBorders>
            <w:shd w:val="clear" w:color="auto" w:fill="auto"/>
          </w:tcPr>
          <w:p w:rsidR="008A4485" w:rsidRPr="003C7F6E" w:rsidRDefault="008A4485" w:rsidP="00E45E88">
            <w:pPr>
              <w:pStyle w:val="Tabletext"/>
              <w:keepNext/>
              <w:jc w:val="center"/>
              <w:rPr>
                <w:b/>
              </w:rPr>
            </w:pPr>
            <w:r w:rsidRPr="003C7F6E">
              <w:rPr>
                <w:b/>
              </w:rPr>
              <w:t>Column 3B</w:t>
            </w:r>
          </w:p>
        </w:tc>
      </w:tr>
      <w:tr w:rsidR="008A4485" w:rsidRPr="003C7F6E" w:rsidTr="00486B15">
        <w:trPr>
          <w:tblHeader/>
        </w:trPr>
        <w:tc>
          <w:tcPr>
            <w:tcW w:w="329" w:type="dxa"/>
            <w:tcBorders>
              <w:top w:val="single" w:sz="6" w:space="0" w:color="auto"/>
              <w:bottom w:val="single" w:sz="12" w:space="0" w:color="auto"/>
            </w:tcBorders>
            <w:shd w:val="clear" w:color="auto" w:fill="auto"/>
          </w:tcPr>
          <w:p w:rsidR="008A4485" w:rsidRPr="003C7F6E"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3C7F6E"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3C7F6E"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3C7F6E" w:rsidRDefault="008A4485" w:rsidP="00E45E88">
            <w:pPr>
              <w:pStyle w:val="Tabletext"/>
              <w:keepNext/>
              <w:rPr>
                <w:b/>
              </w:rPr>
            </w:pPr>
            <w:r w:rsidRPr="003C7F6E">
              <w:rPr>
                <w:b/>
              </w:rPr>
              <w:t>1 or 2 rent assistance children</w:t>
            </w:r>
          </w:p>
        </w:tc>
        <w:tc>
          <w:tcPr>
            <w:tcW w:w="1106" w:type="dxa"/>
            <w:tcBorders>
              <w:top w:val="single" w:sz="6" w:space="0" w:color="auto"/>
              <w:bottom w:val="single" w:sz="12" w:space="0" w:color="auto"/>
            </w:tcBorders>
            <w:shd w:val="clear" w:color="auto" w:fill="auto"/>
          </w:tcPr>
          <w:p w:rsidR="008A4485" w:rsidRPr="003C7F6E" w:rsidRDefault="008A4485" w:rsidP="00E45E88">
            <w:pPr>
              <w:pStyle w:val="Tabletext"/>
              <w:keepNext/>
              <w:jc w:val="center"/>
              <w:rPr>
                <w:b/>
              </w:rPr>
            </w:pPr>
            <w:r w:rsidRPr="003C7F6E">
              <w:rPr>
                <w:b/>
              </w:rPr>
              <w:t>3 or more rent assistance children</w:t>
            </w:r>
          </w:p>
        </w:tc>
      </w:tr>
      <w:tr w:rsidR="008A4485" w:rsidRPr="003C7F6E" w:rsidTr="00486B15">
        <w:tc>
          <w:tcPr>
            <w:tcW w:w="329" w:type="dxa"/>
            <w:tcBorders>
              <w:top w:val="single" w:sz="12" w:space="0" w:color="auto"/>
            </w:tcBorders>
            <w:shd w:val="clear" w:color="auto" w:fill="auto"/>
          </w:tcPr>
          <w:p w:rsidR="008A4485" w:rsidRPr="003C7F6E" w:rsidRDefault="008A4485" w:rsidP="000B5610">
            <w:pPr>
              <w:pStyle w:val="Tabletext"/>
            </w:pPr>
            <w:r w:rsidRPr="003C7F6E">
              <w:t>1</w:t>
            </w:r>
          </w:p>
        </w:tc>
        <w:tc>
          <w:tcPr>
            <w:tcW w:w="1560" w:type="dxa"/>
            <w:tcBorders>
              <w:top w:val="single" w:sz="12" w:space="0" w:color="auto"/>
            </w:tcBorders>
            <w:shd w:val="clear" w:color="auto" w:fill="auto"/>
          </w:tcPr>
          <w:p w:rsidR="008A4485" w:rsidRPr="003C7F6E" w:rsidRDefault="008A4485" w:rsidP="000B5610">
            <w:pPr>
              <w:pStyle w:val="Tabletext"/>
            </w:pPr>
            <w:r w:rsidRPr="003C7F6E">
              <w:t>Not member of a couple</w:t>
            </w:r>
          </w:p>
        </w:tc>
        <w:tc>
          <w:tcPr>
            <w:tcW w:w="2968" w:type="dxa"/>
            <w:tcBorders>
              <w:top w:val="single" w:sz="12" w:space="0" w:color="auto"/>
            </w:tcBorders>
            <w:shd w:val="clear" w:color="auto" w:fill="auto"/>
          </w:tcPr>
          <w:p w:rsidR="00574115" w:rsidRPr="003C7F6E" w:rsidRDefault="00153A5C" w:rsidP="00486B15">
            <w:pPr>
              <w:pStyle w:val="Tabletext"/>
              <w:spacing w:before="120" w:after="120" w:line="240" w:lineRule="auto"/>
            </w:pPr>
            <w:r w:rsidRPr="003C7F6E">
              <w:rPr>
                <w:noProof/>
              </w:rPr>
              <w:drawing>
                <wp:inline distT="0" distB="0" distL="0" distR="0" wp14:anchorId="16CE0B9E" wp14:editId="79A06C9C">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3C7F6E" w:rsidRDefault="008A4485" w:rsidP="000B5610">
            <w:pPr>
              <w:pStyle w:val="Tabletext"/>
              <w:tabs>
                <w:tab w:val="decimal" w:pos="520"/>
              </w:tabs>
            </w:pPr>
            <w:r w:rsidRPr="003C7F6E">
              <w:t>$3,084.25</w:t>
            </w:r>
          </w:p>
        </w:tc>
        <w:tc>
          <w:tcPr>
            <w:tcW w:w="1106" w:type="dxa"/>
            <w:tcBorders>
              <w:top w:val="single" w:sz="12" w:space="0" w:color="auto"/>
            </w:tcBorders>
            <w:shd w:val="clear" w:color="auto" w:fill="auto"/>
          </w:tcPr>
          <w:p w:rsidR="008A4485" w:rsidRPr="003C7F6E" w:rsidRDefault="008A4485" w:rsidP="000B5610">
            <w:pPr>
              <w:pStyle w:val="Tabletext"/>
              <w:tabs>
                <w:tab w:val="decimal" w:pos="500"/>
              </w:tabs>
            </w:pPr>
            <w:r w:rsidRPr="003C7F6E">
              <w:t>$3,485.75</w:t>
            </w:r>
          </w:p>
        </w:tc>
      </w:tr>
      <w:tr w:rsidR="008A4485" w:rsidRPr="003C7F6E" w:rsidTr="00486B15">
        <w:tc>
          <w:tcPr>
            <w:tcW w:w="329" w:type="dxa"/>
            <w:shd w:val="clear" w:color="auto" w:fill="auto"/>
          </w:tcPr>
          <w:p w:rsidR="008A4485" w:rsidRPr="003C7F6E" w:rsidRDefault="008A4485" w:rsidP="000B5610">
            <w:pPr>
              <w:pStyle w:val="Tabletext"/>
            </w:pPr>
            <w:r w:rsidRPr="003C7F6E">
              <w:t>2</w:t>
            </w:r>
          </w:p>
        </w:tc>
        <w:tc>
          <w:tcPr>
            <w:tcW w:w="1560" w:type="dxa"/>
            <w:shd w:val="clear" w:color="auto" w:fill="auto"/>
          </w:tcPr>
          <w:p w:rsidR="008A4485" w:rsidRPr="003C7F6E" w:rsidRDefault="008A4485" w:rsidP="000B5610">
            <w:pPr>
              <w:pStyle w:val="Tabletext"/>
            </w:pPr>
            <w:r w:rsidRPr="003C7F6E">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3C7F6E" w:rsidRDefault="00153A5C" w:rsidP="00486B15">
            <w:pPr>
              <w:pStyle w:val="Tabletext"/>
              <w:spacing w:before="120" w:after="120" w:line="240" w:lineRule="auto"/>
            </w:pPr>
            <w:r w:rsidRPr="003C7F6E">
              <w:rPr>
                <w:noProof/>
              </w:rPr>
              <w:drawing>
                <wp:inline distT="0" distB="0" distL="0" distR="0" wp14:anchorId="1A739010" wp14:editId="5E6A8529">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3C7F6E" w:rsidRDefault="008A4485" w:rsidP="000B5610">
            <w:pPr>
              <w:pStyle w:val="Tabletext"/>
              <w:tabs>
                <w:tab w:val="decimal" w:pos="520"/>
              </w:tabs>
            </w:pPr>
            <w:r w:rsidRPr="003C7F6E">
              <w:t>$3,084.25</w:t>
            </w:r>
          </w:p>
        </w:tc>
        <w:tc>
          <w:tcPr>
            <w:tcW w:w="1106" w:type="dxa"/>
            <w:shd w:val="clear" w:color="auto" w:fill="auto"/>
          </w:tcPr>
          <w:p w:rsidR="008A4485" w:rsidRPr="003C7F6E" w:rsidRDefault="008A4485" w:rsidP="000B5610">
            <w:pPr>
              <w:pStyle w:val="Tabletext"/>
              <w:tabs>
                <w:tab w:val="decimal" w:pos="500"/>
              </w:tabs>
            </w:pPr>
            <w:r w:rsidRPr="003C7F6E">
              <w:t>$3,485.75</w:t>
            </w:r>
          </w:p>
        </w:tc>
      </w:tr>
      <w:tr w:rsidR="008A4485" w:rsidRPr="003C7F6E" w:rsidTr="00486B15">
        <w:tc>
          <w:tcPr>
            <w:tcW w:w="329" w:type="dxa"/>
            <w:tcBorders>
              <w:bottom w:val="single" w:sz="4" w:space="0" w:color="auto"/>
            </w:tcBorders>
            <w:shd w:val="clear" w:color="auto" w:fill="auto"/>
          </w:tcPr>
          <w:p w:rsidR="008A4485" w:rsidRPr="003C7F6E" w:rsidRDefault="008A4485" w:rsidP="000B5610">
            <w:pPr>
              <w:pStyle w:val="Tabletext"/>
            </w:pPr>
            <w:r w:rsidRPr="003C7F6E">
              <w:t>3</w:t>
            </w:r>
          </w:p>
        </w:tc>
        <w:tc>
          <w:tcPr>
            <w:tcW w:w="1560" w:type="dxa"/>
            <w:tcBorders>
              <w:bottom w:val="single" w:sz="4" w:space="0" w:color="auto"/>
            </w:tcBorders>
            <w:shd w:val="clear" w:color="auto" w:fill="auto"/>
          </w:tcPr>
          <w:p w:rsidR="008A4485" w:rsidRPr="003C7F6E" w:rsidRDefault="008A4485" w:rsidP="000B5610">
            <w:pPr>
              <w:pStyle w:val="Tabletext"/>
            </w:pPr>
            <w:r w:rsidRPr="003C7F6E">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3C7F6E" w:rsidRDefault="00153A5C" w:rsidP="00486B15">
            <w:pPr>
              <w:pStyle w:val="Tabletext"/>
              <w:spacing w:before="120" w:after="120" w:line="240" w:lineRule="auto"/>
            </w:pPr>
            <w:r w:rsidRPr="003C7F6E">
              <w:rPr>
                <w:noProof/>
              </w:rPr>
              <w:drawing>
                <wp:inline distT="0" distB="0" distL="0" distR="0" wp14:anchorId="37835D72" wp14:editId="45A4B94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3C7F6E" w:rsidRDefault="008A4485" w:rsidP="000B5610">
            <w:pPr>
              <w:pStyle w:val="Tabletext"/>
              <w:tabs>
                <w:tab w:val="decimal" w:pos="520"/>
              </w:tabs>
            </w:pPr>
            <w:r w:rsidRPr="003C7F6E">
              <w:t>$3,084.25</w:t>
            </w:r>
          </w:p>
        </w:tc>
        <w:tc>
          <w:tcPr>
            <w:tcW w:w="1106" w:type="dxa"/>
            <w:tcBorders>
              <w:bottom w:val="single" w:sz="4" w:space="0" w:color="auto"/>
            </w:tcBorders>
            <w:shd w:val="clear" w:color="auto" w:fill="auto"/>
          </w:tcPr>
          <w:p w:rsidR="008A4485" w:rsidRPr="003C7F6E" w:rsidRDefault="008A4485" w:rsidP="000B5610">
            <w:pPr>
              <w:pStyle w:val="Tabletext"/>
              <w:tabs>
                <w:tab w:val="decimal" w:pos="500"/>
              </w:tabs>
            </w:pPr>
            <w:r w:rsidRPr="003C7F6E">
              <w:t>$3,485.75</w:t>
            </w:r>
          </w:p>
        </w:tc>
      </w:tr>
      <w:tr w:rsidR="008A4485" w:rsidRPr="003C7F6E" w:rsidTr="00486B15">
        <w:tc>
          <w:tcPr>
            <w:tcW w:w="329" w:type="dxa"/>
            <w:tcBorders>
              <w:bottom w:val="single" w:sz="12" w:space="0" w:color="auto"/>
            </w:tcBorders>
            <w:shd w:val="clear" w:color="auto" w:fill="auto"/>
          </w:tcPr>
          <w:p w:rsidR="008A4485" w:rsidRPr="003C7F6E" w:rsidRDefault="008A4485" w:rsidP="000B5610">
            <w:pPr>
              <w:pStyle w:val="Tabletext"/>
            </w:pPr>
            <w:r w:rsidRPr="003C7F6E">
              <w:lastRenderedPageBreak/>
              <w:t>4</w:t>
            </w:r>
          </w:p>
        </w:tc>
        <w:tc>
          <w:tcPr>
            <w:tcW w:w="1560" w:type="dxa"/>
            <w:tcBorders>
              <w:bottom w:val="single" w:sz="12" w:space="0" w:color="auto"/>
            </w:tcBorders>
            <w:shd w:val="clear" w:color="auto" w:fill="auto"/>
          </w:tcPr>
          <w:p w:rsidR="008A4485" w:rsidRPr="003C7F6E" w:rsidRDefault="008A4485" w:rsidP="000B5610">
            <w:pPr>
              <w:pStyle w:val="Tabletext"/>
            </w:pPr>
            <w:r w:rsidRPr="003C7F6E">
              <w:t>Member of a temporarily separated couple</w:t>
            </w:r>
          </w:p>
        </w:tc>
        <w:tc>
          <w:tcPr>
            <w:tcW w:w="2968" w:type="dxa"/>
            <w:tcBorders>
              <w:bottom w:val="single" w:sz="12" w:space="0" w:color="auto"/>
            </w:tcBorders>
            <w:shd w:val="clear" w:color="auto" w:fill="auto"/>
          </w:tcPr>
          <w:p w:rsidR="00882EE1" w:rsidRPr="003C7F6E" w:rsidRDefault="00153A5C" w:rsidP="00486B15">
            <w:pPr>
              <w:pStyle w:val="Tabletext"/>
              <w:spacing w:before="120" w:after="120" w:line="240" w:lineRule="auto"/>
            </w:pPr>
            <w:r w:rsidRPr="003C7F6E">
              <w:rPr>
                <w:noProof/>
              </w:rPr>
              <w:drawing>
                <wp:inline distT="0" distB="0" distL="0" distR="0" wp14:anchorId="5B65A579" wp14:editId="6589FF60">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3C7F6E" w:rsidRDefault="008A4485" w:rsidP="000B5610">
            <w:pPr>
              <w:pStyle w:val="Tabletext"/>
              <w:tabs>
                <w:tab w:val="decimal" w:pos="520"/>
              </w:tabs>
            </w:pPr>
            <w:r w:rsidRPr="003C7F6E">
              <w:t>$3,084.25</w:t>
            </w:r>
          </w:p>
        </w:tc>
        <w:tc>
          <w:tcPr>
            <w:tcW w:w="1106" w:type="dxa"/>
            <w:tcBorders>
              <w:bottom w:val="single" w:sz="12" w:space="0" w:color="auto"/>
            </w:tcBorders>
            <w:shd w:val="clear" w:color="auto" w:fill="auto"/>
          </w:tcPr>
          <w:p w:rsidR="008A4485" w:rsidRPr="003C7F6E" w:rsidRDefault="008A4485" w:rsidP="000B5610">
            <w:pPr>
              <w:pStyle w:val="Tabletext"/>
              <w:tabs>
                <w:tab w:val="decimal" w:pos="500"/>
              </w:tabs>
            </w:pPr>
            <w:r w:rsidRPr="003C7F6E">
              <w:t>$3,485.75</w:t>
            </w:r>
          </w:p>
        </w:tc>
      </w:tr>
    </w:tbl>
    <w:p w:rsidR="008A4485" w:rsidRPr="003C7F6E" w:rsidRDefault="008A4485" w:rsidP="008A4485">
      <w:pPr>
        <w:pStyle w:val="ActHead5"/>
      </w:pPr>
      <w:bookmarkStart w:id="399" w:name="_Toc441660291"/>
      <w:r w:rsidRPr="003C7F6E">
        <w:rPr>
          <w:rStyle w:val="CharSectno"/>
        </w:rPr>
        <w:t>38E</w:t>
      </w:r>
      <w:r w:rsidRPr="003C7F6E">
        <w:t xml:space="preserve">  Rate of rent assistance payable to individual who is a relevant shared carer or who has only one or more regular care children</w:t>
      </w:r>
      <w:bookmarkEnd w:id="399"/>
    </w:p>
    <w:p w:rsidR="008A4485" w:rsidRPr="003C7F6E" w:rsidRDefault="008A4485" w:rsidP="008A4485">
      <w:pPr>
        <w:pStyle w:val="subsection"/>
      </w:pPr>
      <w:r w:rsidRPr="003C7F6E">
        <w:tab/>
      </w:r>
      <w:r w:rsidRPr="003C7F6E">
        <w:tab/>
        <w:t>The rate of rent assistance payable to an individual who is a relevant shared carer, or who has only one or more regular care children (but no FTB children), is the higher of:</w:t>
      </w:r>
    </w:p>
    <w:p w:rsidR="008A4485" w:rsidRPr="003C7F6E" w:rsidRDefault="008A4485" w:rsidP="008A4485">
      <w:pPr>
        <w:pStyle w:val="paragraph"/>
      </w:pPr>
      <w:r w:rsidRPr="003C7F6E">
        <w:tab/>
        <w:t>(a)</w:t>
      </w:r>
      <w:r w:rsidRPr="003C7F6E">
        <w:tab/>
        <w:t>the rate of rent assistance that would be payable to that individual if that individual’s rate were worked out using clause</w:t>
      </w:r>
      <w:r w:rsidR="003C7F6E">
        <w:t> </w:t>
      </w:r>
      <w:r w:rsidRPr="003C7F6E">
        <w:t>38D; and</w:t>
      </w:r>
    </w:p>
    <w:p w:rsidR="008A4485" w:rsidRPr="003C7F6E" w:rsidRDefault="008A4485" w:rsidP="008A4485">
      <w:pPr>
        <w:pStyle w:val="paragraph"/>
      </w:pPr>
      <w:r w:rsidRPr="003C7F6E">
        <w:tab/>
        <w:t>(b)</w:t>
      </w:r>
      <w:r w:rsidRPr="003C7F6E">
        <w:tab/>
        <w:t>the rate of rent assistance worked out using the following table.</w:t>
      </w:r>
    </w:p>
    <w:p w:rsidR="008A4485" w:rsidRPr="003C7F6E" w:rsidRDefault="008A4485" w:rsidP="008A4485">
      <w:pPr>
        <w:pStyle w:val="subsection2"/>
      </w:pPr>
      <w:r w:rsidRPr="003C7F6E">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3C7F6E"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3C7F6E" w:rsidTr="00486B15">
        <w:trPr>
          <w:tblHeader/>
        </w:trPr>
        <w:tc>
          <w:tcPr>
            <w:tcW w:w="7087" w:type="dxa"/>
            <w:gridSpan w:val="4"/>
            <w:tcBorders>
              <w:top w:val="single" w:sz="12" w:space="0" w:color="auto"/>
              <w:bottom w:val="single" w:sz="6" w:space="0" w:color="auto"/>
            </w:tcBorders>
            <w:shd w:val="clear" w:color="auto" w:fill="auto"/>
          </w:tcPr>
          <w:p w:rsidR="008A4485" w:rsidRPr="003C7F6E" w:rsidRDefault="008A4485" w:rsidP="00486B15">
            <w:pPr>
              <w:pStyle w:val="TableHeading"/>
            </w:pPr>
            <w:r w:rsidRPr="003C7F6E">
              <w:lastRenderedPageBreak/>
              <w:t>Rent assistance payable to individual who is a relevant shared carer or who has only one or more regular care children</w:t>
            </w:r>
          </w:p>
          <w:p w:rsidR="008A4485" w:rsidRPr="003C7F6E" w:rsidRDefault="008A4485" w:rsidP="00486B15">
            <w:pPr>
              <w:pStyle w:val="TableHeading"/>
            </w:pPr>
            <w:r w:rsidRPr="003C7F6E">
              <w:t>(Part A—Method 1 or 3)</w:t>
            </w:r>
          </w:p>
        </w:tc>
      </w:tr>
      <w:tr w:rsidR="008A4485" w:rsidRPr="003C7F6E" w:rsidTr="00486B15">
        <w:trPr>
          <w:tblHeader/>
        </w:trPr>
        <w:tc>
          <w:tcPr>
            <w:tcW w:w="425" w:type="dxa"/>
            <w:tcBorders>
              <w:top w:val="single" w:sz="6" w:space="0" w:color="auto"/>
              <w:bottom w:val="single" w:sz="12" w:space="0" w:color="auto"/>
            </w:tcBorders>
            <w:shd w:val="clear" w:color="auto" w:fill="auto"/>
          </w:tcPr>
          <w:p w:rsidR="008A4485" w:rsidRPr="003C7F6E"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3C7F6E" w:rsidRDefault="008A4485" w:rsidP="000B5610">
            <w:pPr>
              <w:pStyle w:val="Tabletext"/>
              <w:rPr>
                <w:b/>
              </w:rPr>
            </w:pPr>
            <w:r w:rsidRPr="003C7F6E">
              <w:rPr>
                <w:b/>
              </w:rPr>
              <w:t>Column 1</w:t>
            </w:r>
          </w:p>
          <w:p w:rsidR="008A4485" w:rsidRPr="003C7F6E" w:rsidRDefault="008A4485" w:rsidP="000B5610">
            <w:pPr>
              <w:pStyle w:val="Tabletext"/>
              <w:rPr>
                <w:b/>
              </w:rPr>
            </w:pPr>
            <w:r w:rsidRPr="003C7F6E">
              <w:rPr>
                <w:b/>
              </w:rPr>
              <w:t>Family situation</w:t>
            </w:r>
          </w:p>
        </w:tc>
        <w:tc>
          <w:tcPr>
            <w:tcW w:w="2977" w:type="dxa"/>
            <w:tcBorders>
              <w:top w:val="single" w:sz="6" w:space="0" w:color="auto"/>
              <w:bottom w:val="single" w:sz="12" w:space="0" w:color="auto"/>
            </w:tcBorders>
            <w:shd w:val="clear" w:color="auto" w:fill="auto"/>
          </w:tcPr>
          <w:p w:rsidR="008A4485" w:rsidRPr="003C7F6E" w:rsidRDefault="008A4485" w:rsidP="000B5610">
            <w:pPr>
              <w:pStyle w:val="Tabletext"/>
              <w:rPr>
                <w:b/>
              </w:rPr>
            </w:pPr>
            <w:r w:rsidRPr="003C7F6E">
              <w:rPr>
                <w:b/>
              </w:rPr>
              <w:t>Column 2</w:t>
            </w:r>
          </w:p>
          <w:p w:rsidR="008A4485" w:rsidRPr="003C7F6E" w:rsidRDefault="008A4485" w:rsidP="000B5610">
            <w:pPr>
              <w:pStyle w:val="Tabletext"/>
              <w:rPr>
                <w:b/>
              </w:rPr>
            </w:pPr>
            <w:r w:rsidRPr="003C7F6E">
              <w:rPr>
                <w:b/>
              </w:rPr>
              <w:t>Rate A</w:t>
            </w:r>
          </w:p>
        </w:tc>
        <w:tc>
          <w:tcPr>
            <w:tcW w:w="1559" w:type="dxa"/>
            <w:tcBorders>
              <w:top w:val="single" w:sz="6" w:space="0" w:color="auto"/>
              <w:bottom w:val="single" w:sz="12" w:space="0" w:color="auto"/>
            </w:tcBorders>
            <w:shd w:val="clear" w:color="auto" w:fill="auto"/>
          </w:tcPr>
          <w:p w:rsidR="008A4485" w:rsidRPr="003C7F6E" w:rsidRDefault="008A4485" w:rsidP="000B5610">
            <w:pPr>
              <w:pStyle w:val="Tabletext"/>
              <w:jc w:val="center"/>
              <w:rPr>
                <w:b/>
              </w:rPr>
            </w:pPr>
            <w:r w:rsidRPr="003C7F6E">
              <w:rPr>
                <w:b/>
              </w:rPr>
              <w:t>Column 3</w:t>
            </w:r>
          </w:p>
          <w:p w:rsidR="008A4485" w:rsidRPr="003C7F6E" w:rsidRDefault="008A4485" w:rsidP="000B5610">
            <w:pPr>
              <w:pStyle w:val="Tabletext"/>
              <w:jc w:val="center"/>
              <w:rPr>
                <w:b/>
              </w:rPr>
            </w:pPr>
            <w:r w:rsidRPr="003C7F6E">
              <w:rPr>
                <w:b/>
              </w:rPr>
              <w:t>Rate B</w:t>
            </w:r>
          </w:p>
        </w:tc>
      </w:tr>
      <w:tr w:rsidR="008A4485" w:rsidRPr="003C7F6E" w:rsidTr="00486B15">
        <w:tc>
          <w:tcPr>
            <w:tcW w:w="425" w:type="dxa"/>
            <w:tcBorders>
              <w:top w:val="single" w:sz="12" w:space="0" w:color="auto"/>
            </w:tcBorders>
            <w:shd w:val="clear" w:color="auto" w:fill="auto"/>
          </w:tcPr>
          <w:p w:rsidR="008A4485" w:rsidRPr="003C7F6E" w:rsidRDefault="008A4485" w:rsidP="000B5610">
            <w:pPr>
              <w:pStyle w:val="Tabletext"/>
            </w:pPr>
            <w:r w:rsidRPr="003C7F6E">
              <w:t>1</w:t>
            </w:r>
          </w:p>
        </w:tc>
        <w:tc>
          <w:tcPr>
            <w:tcW w:w="2126" w:type="dxa"/>
            <w:tcBorders>
              <w:top w:val="single" w:sz="12" w:space="0" w:color="auto"/>
            </w:tcBorders>
            <w:shd w:val="clear" w:color="auto" w:fill="auto"/>
          </w:tcPr>
          <w:p w:rsidR="008A4485" w:rsidRPr="003C7F6E" w:rsidRDefault="008A4485" w:rsidP="000B5610">
            <w:pPr>
              <w:pStyle w:val="Tabletext"/>
            </w:pPr>
            <w:r w:rsidRPr="003C7F6E">
              <w:t>Not member of a couple</w:t>
            </w:r>
          </w:p>
        </w:tc>
        <w:tc>
          <w:tcPr>
            <w:tcW w:w="2977" w:type="dxa"/>
            <w:tcBorders>
              <w:top w:val="single" w:sz="12" w:space="0" w:color="auto"/>
            </w:tcBorders>
            <w:shd w:val="clear" w:color="auto" w:fill="auto"/>
          </w:tcPr>
          <w:p w:rsidR="000A172E" w:rsidRPr="003C7F6E" w:rsidRDefault="00153A5C" w:rsidP="00486B15">
            <w:pPr>
              <w:pStyle w:val="Tabletext"/>
              <w:spacing w:before="120" w:after="120" w:line="240" w:lineRule="auto"/>
            </w:pPr>
            <w:r w:rsidRPr="003C7F6E">
              <w:rPr>
                <w:noProof/>
              </w:rPr>
              <w:drawing>
                <wp:inline distT="0" distB="0" distL="0" distR="0" wp14:anchorId="7A16FFB5" wp14:editId="5F5CA9EE">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3C7F6E" w:rsidRDefault="008A4485" w:rsidP="000B5610">
            <w:pPr>
              <w:pStyle w:val="Tabletext"/>
              <w:tabs>
                <w:tab w:val="decimal" w:pos="854"/>
              </w:tabs>
            </w:pPr>
            <w:r w:rsidRPr="003C7F6E">
              <w:t>$2,638.95</w:t>
            </w:r>
          </w:p>
        </w:tc>
      </w:tr>
      <w:tr w:rsidR="008A4485" w:rsidRPr="003C7F6E" w:rsidTr="00486B15">
        <w:tc>
          <w:tcPr>
            <w:tcW w:w="425" w:type="dxa"/>
            <w:shd w:val="clear" w:color="auto" w:fill="auto"/>
          </w:tcPr>
          <w:p w:rsidR="008A4485" w:rsidRPr="003C7F6E" w:rsidRDefault="008A4485" w:rsidP="000B5610">
            <w:pPr>
              <w:pStyle w:val="Tabletext"/>
            </w:pPr>
            <w:r w:rsidRPr="003C7F6E">
              <w:t>2</w:t>
            </w:r>
          </w:p>
        </w:tc>
        <w:tc>
          <w:tcPr>
            <w:tcW w:w="2126" w:type="dxa"/>
            <w:shd w:val="clear" w:color="auto" w:fill="auto"/>
          </w:tcPr>
          <w:p w:rsidR="008A4485" w:rsidRPr="003C7F6E" w:rsidRDefault="008A4485" w:rsidP="000B5610">
            <w:pPr>
              <w:pStyle w:val="Tabletext"/>
            </w:pPr>
            <w:r w:rsidRPr="003C7F6E">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3C7F6E" w:rsidRDefault="00153A5C" w:rsidP="00486B15">
            <w:pPr>
              <w:pStyle w:val="Tabletext"/>
              <w:spacing w:before="120" w:after="120" w:line="240" w:lineRule="auto"/>
            </w:pPr>
            <w:r w:rsidRPr="003C7F6E">
              <w:rPr>
                <w:noProof/>
              </w:rPr>
              <w:drawing>
                <wp:inline distT="0" distB="0" distL="0" distR="0" wp14:anchorId="00EFEDF3" wp14:editId="0F8838A1">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3C7F6E" w:rsidRDefault="008A4485" w:rsidP="000B5610">
            <w:pPr>
              <w:pStyle w:val="Tabletext"/>
              <w:tabs>
                <w:tab w:val="decimal" w:pos="854"/>
              </w:tabs>
            </w:pPr>
            <w:r w:rsidRPr="003C7F6E">
              <w:t>$2,478.35</w:t>
            </w:r>
          </w:p>
        </w:tc>
      </w:tr>
      <w:tr w:rsidR="008A4485" w:rsidRPr="003C7F6E" w:rsidTr="00B84741">
        <w:trPr>
          <w:cantSplit/>
        </w:trPr>
        <w:tc>
          <w:tcPr>
            <w:tcW w:w="425" w:type="dxa"/>
            <w:tcBorders>
              <w:bottom w:val="single" w:sz="4" w:space="0" w:color="auto"/>
            </w:tcBorders>
            <w:shd w:val="clear" w:color="auto" w:fill="auto"/>
          </w:tcPr>
          <w:p w:rsidR="008A4485" w:rsidRPr="003C7F6E" w:rsidRDefault="008A4485" w:rsidP="000B5610">
            <w:pPr>
              <w:pStyle w:val="Tabletext"/>
            </w:pPr>
            <w:r w:rsidRPr="003C7F6E">
              <w:t>3</w:t>
            </w:r>
          </w:p>
        </w:tc>
        <w:tc>
          <w:tcPr>
            <w:tcW w:w="2126" w:type="dxa"/>
            <w:tcBorders>
              <w:bottom w:val="single" w:sz="4" w:space="0" w:color="auto"/>
            </w:tcBorders>
            <w:shd w:val="clear" w:color="auto" w:fill="auto"/>
          </w:tcPr>
          <w:p w:rsidR="008A4485" w:rsidRPr="003C7F6E" w:rsidRDefault="008A4485" w:rsidP="000B5610">
            <w:pPr>
              <w:pStyle w:val="Tabletext"/>
            </w:pPr>
            <w:r w:rsidRPr="003C7F6E">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3C7F6E" w:rsidRDefault="00153A5C" w:rsidP="00486B15">
            <w:pPr>
              <w:pStyle w:val="Tabletext"/>
              <w:spacing w:before="120" w:after="120" w:line="240" w:lineRule="auto"/>
            </w:pPr>
            <w:r w:rsidRPr="003C7F6E">
              <w:rPr>
                <w:noProof/>
              </w:rPr>
              <w:drawing>
                <wp:inline distT="0" distB="0" distL="0" distR="0" wp14:anchorId="77F1388D" wp14:editId="7C136A2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3C7F6E" w:rsidRDefault="008A4485" w:rsidP="000B5610">
            <w:pPr>
              <w:pStyle w:val="Tabletext"/>
              <w:tabs>
                <w:tab w:val="decimal" w:pos="854"/>
              </w:tabs>
            </w:pPr>
            <w:r w:rsidRPr="003C7F6E">
              <w:t>$2,638.95</w:t>
            </w:r>
          </w:p>
        </w:tc>
      </w:tr>
      <w:tr w:rsidR="008A4485" w:rsidRPr="003C7F6E" w:rsidTr="00486B15">
        <w:tc>
          <w:tcPr>
            <w:tcW w:w="425" w:type="dxa"/>
            <w:tcBorders>
              <w:bottom w:val="single" w:sz="12" w:space="0" w:color="auto"/>
            </w:tcBorders>
            <w:shd w:val="clear" w:color="auto" w:fill="auto"/>
          </w:tcPr>
          <w:p w:rsidR="008A4485" w:rsidRPr="003C7F6E" w:rsidRDefault="008A4485" w:rsidP="000B5610">
            <w:pPr>
              <w:pStyle w:val="Tabletext"/>
            </w:pPr>
            <w:r w:rsidRPr="003C7F6E">
              <w:t>4</w:t>
            </w:r>
          </w:p>
        </w:tc>
        <w:tc>
          <w:tcPr>
            <w:tcW w:w="2126" w:type="dxa"/>
            <w:tcBorders>
              <w:bottom w:val="single" w:sz="12" w:space="0" w:color="auto"/>
            </w:tcBorders>
            <w:shd w:val="clear" w:color="auto" w:fill="auto"/>
          </w:tcPr>
          <w:p w:rsidR="008A4485" w:rsidRPr="003C7F6E" w:rsidRDefault="008A4485" w:rsidP="000B5610">
            <w:pPr>
              <w:pStyle w:val="Tabletext"/>
            </w:pPr>
            <w:r w:rsidRPr="003C7F6E">
              <w:t>Member of a temporarily separated couple</w:t>
            </w:r>
          </w:p>
        </w:tc>
        <w:tc>
          <w:tcPr>
            <w:tcW w:w="2977" w:type="dxa"/>
            <w:tcBorders>
              <w:bottom w:val="single" w:sz="12" w:space="0" w:color="auto"/>
            </w:tcBorders>
            <w:shd w:val="clear" w:color="auto" w:fill="auto"/>
          </w:tcPr>
          <w:p w:rsidR="000A172E" w:rsidRPr="003C7F6E" w:rsidRDefault="00153A5C" w:rsidP="00486B15">
            <w:pPr>
              <w:pStyle w:val="Tabletext"/>
              <w:spacing w:before="120" w:after="120" w:line="240" w:lineRule="auto"/>
            </w:pPr>
            <w:r w:rsidRPr="003C7F6E">
              <w:rPr>
                <w:noProof/>
              </w:rPr>
              <w:drawing>
                <wp:inline distT="0" distB="0" distL="0" distR="0" wp14:anchorId="0FDD26A1" wp14:editId="321F9FB8">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3C7F6E" w:rsidRDefault="008A4485" w:rsidP="000B5610">
            <w:pPr>
              <w:pStyle w:val="Tabletext"/>
              <w:tabs>
                <w:tab w:val="decimal" w:pos="854"/>
              </w:tabs>
            </w:pPr>
            <w:r w:rsidRPr="003C7F6E">
              <w:t>$2,478.35</w:t>
            </w:r>
          </w:p>
        </w:tc>
      </w:tr>
    </w:tbl>
    <w:p w:rsidR="008A4485" w:rsidRPr="003C7F6E" w:rsidRDefault="008A4485" w:rsidP="008A4485">
      <w:pPr>
        <w:pStyle w:val="ActHead5"/>
      </w:pPr>
      <w:bookmarkStart w:id="400" w:name="_Toc441660292"/>
      <w:r w:rsidRPr="003C7F6E">
        <w:rPr>
          <w:rStyle w:val="CharSectno"/>
        </w:rPr>
        <w:t>38F</w:t>
      </w:r>
      <w:r w:rsidRPr="003C7F6E">
        <w:t xml:space="preserve">  Annual rent</w:t>
      </w:r>
      <w:bookmarkEnd w:id="400"/>
    </w:p>
    <w:p w:rsidR="008A4485" w:rsidRPr="003C7F6E" w:rsidRDefault="008A4485" w:rsidP="008A4485">
      <w:pPr>
        <w:pStyle w:val="subsection"/>
      </w:pPr>
      <w:r w:rsidRPr="003C7F6E">
        <w:tab/>
      </w:r>
      <w:r w:rsidRPr="003C7F6E">
        <w:tab/>
      </w:r>
      <w:r w:rsidRPr="003C7F6E">
        <w:rPr>
          <w:b/>
          <w:i/>
        </w:rPr>
        <w:t>Annual rent</w:t>
      </w:r>
      <w:r w:rsidRPr="003C7F6E">
        <w:t xml:space="preserve"> in the tables in clauses</w:t>
      </w:r>
      <w:r w:rsidR="003C7F6E">
        <w:t> </w:t>
      </w:r>
      <w:r w:rsidRPr="003C7F6E">
        <w:t>38D and 38E is the annual rate of rent paid or payable by the individual whose rate is being calculated.</w:t>
      </w:r>
    </w:p>
    <w:p w:rsidR="008A4485" w:rsidRPr="003C7F6E" w:rsidRDefault="008A4485" w:rsidP="008A4485">
      <w:pPr>
        <w:pStyle w:val="ActHead5"/>
      </w:pPr>
      <w:bookmarkStart w:id="401" w:name="_Toc441660293"/>
      <w:r w:rsidRPr="003C7F6E">
        <w:rPr>
          <w:rStyle w:val="CharSectno"/>
        </w:rPr>
        <w:lastRenderedPageBreak/>
        <w:t>38G</w:t>
      </w:r>
      <w:r w:rsidRPr="003C7F6E">
        <w:t xml:space="preserve">  Rent paid by a member of a couple</w:t>
      </w:r>
      <w:bookmarkEnd w:id="401"/>
    </w:p>
    <w:p w:rsidR="008A4485" w:rsidRPr="003C7F6E" w:rsidRDefault="008A4485" w:rsidP="008A4485">
      <w:pPr>
        <w:pStyle w:val="subsection"/>
      </w:pPr>
      <w:r w:rsidRPr="003C7F6E">
        <w:tab/>
      </w:r>
      <w:r w:rsidRPr="003C7F6E">
        <w:tab/>
        <w:t>If an individual is a member of a couple and is living with his or her partner in their home, any rent paid or payable by the partner is to be treated as paid or payable by the individual.</w:t>
      </w:r>
    </w:p>
    <w:p w:rsidR="008A4485" w:rsidRPr="003C7F6E" w:rsidRDefault="008A4485" w:rsidP="008A4485">
      <w:pPr>
        <w:pStyle w:val="ActHead5"/>
      </w:pPr>
      <w:bookmarkStart w:id="402" w:name="_Toc441660294"/>
      <w:r w:rsidRPr="003C7F6E">
        <w:rPr>
          <w:rStyle w:val="CharSectno"/>
        </w:rPr>
        <w:t>38H</w:t>
      </w:r>
      <w:r w:rsidRPr="003C7F6E">
        <w:t xml:space="preserve">  Rent paid by a member of an illness separated, respite care or temporarily separated couple</w:t>
      </w:r>
      <w:bookmarkEnd w:id="402"/>
    </w:p>
    <w:p w:rsidR="008A4485" w:rsidRPr="003C7F6E" w:rsidRDefault="008A4485" w:rsidP="008A4485">
      <w:pPr>
        <w:pStyle w:val="subsection"/>
      </w:pPr>
      <w:r w:rsidRPr="003C7F6E">
        <w:tab/>
      </w:r>
      <w:r w:rsidRPr="003C7F6E">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3C7F6E" w:rsidRDefault="008A4485" w:rsidP="008A4485">
      <w:pPr>
        <w:pStyle w:val="ActHead4"/>
      </w:pPr>
      <w:bookmarkStart w:id="403" w:name="_Toc441660295"/>
      <w:r w:rsidRPr="003C7F6E">
        <w:rPr>
          <w:rStyle w:val="CharSubdNo"/>
        </w:rPr>
        <w:t>Subdivision B</w:t>
      </w:r>
      <w:r w:rsidRPr="003C7F6E">
        <w:t>—</w:t>
      </w:r>
      <w:r w:rsidRPr="003C7F6E">
        <w:rPr>
          <w:rStyle w:val="CharSubdText"/>
        </w:rPr>
        <w:t>Offsetting for duplicate rent assistance</w:t>
      </w:r>
      <w:bookmarkEnd w:id="403"/>
    </w:p>
    <w:p w:rsidR="008A4485" w:rsidRPr="003C7F6E" w:rsidRDefault="008A4485" w:rsidP="008A4485">
      <w:pPr>
        <w:pStyle w:val="ActHead5"/>
      </w:pPr>
      <w:bookmarkStart w:id="404" w:name="_Toc441660296"/>
      <w:r w:rsidRPr="003C7F6E">
        <w:rPr>
          <w:rStyle w:val="CharSectno"/>
        </w:rPr>
        <w:t>38J</w:t>
      </w:r>
      <w:r w:rsidRPr="003C7F6E">
        <w:t xml:space="preserve">  Offsetting for duplicate rent assistance under family assistance and social security law</w:t>
      </w:r>
      <w:bookmarkEnd w:id="404"/>
    </w:p>
    <w:p w:rsidR="008A4485" w:rsidRPr="003C7F6E" w:rsidRDefault="008A4485" w:rsidP="008A4485">
      <w:pPr>
        <w:pStyle w:val="SubsectionHead"/>
      </w:pPr>
      <w:r w:rsidRPr="003C7F6E">
        <w:t>When this clause applies</w:t>
      </w:r>
    </w:p>
    <w:p w:rsidR="008A4485" w:rsidRPr="003C7F6E" w:rsidRDefault="008A4485" w:rsidP="008A4485">
      <w:pPr>
        <w:pStyle w:val="subsection"/>
      </w:pPr>
      <w:r w:rsidRPr="003C7F6E">
        <w:tab/>
        <w:t>(1)</w:t>
      </w:r>
      <w:r w:rsidRPr="003C7F6E">
        <w:tab/>
        <w:t>This clause applies if:</w:t>
      </w:r>
    </w:p>
    <w:p w:rsidR="008A4485" w:rsidRPr="003C7F6E" w:rsidRDefault="008A4485" w:rsidP="008A4485">
      <w:pPr>
        <w:pStyle w:val="paragraph"/>
      </w:pPr>
      <w:r w:rsidRPr="003C7F6E">
        <w:tab/>
        <w:t>(a)</w:t>
      </w:r>
      <w:r w:rsidRPr="003C7F6E">
        <w:tab/>
        <w:t xml:space="preserve">a decision (the </w:t>
      </w:r>
      <w:r w:rsidRPr="003C7F6E">
        <w:rPr>
          <w:b/>
          <w:i/>
        </w:rPr>
        <w:t>social security decision</w:t>
      </w:r>
      <w:r w:rsidRPr="003C7F6E">
        <w:t>) was made that rent assistance was to be included when calculating an individual’s, or an individual’s eligible partner’s, rate of social security payment for a day; and</w:t>
      </w:r>
    </w:p>
    <w:p w:rsidR="008A4485" w:rsidRPr="003C7F6E" w:rsidRDefault="008A4485" w:rsidP="008A4485">
      <w:pPr>
        <w:pStyle w:val="paragraph"/>
      </w:pPr>
      <w:r w:rsidRPr="003C7F6E">
        <w:tab/>
        <w:t>(b)</w:t>
      </w:r>
      <w:r w:rsidRPr="003C7F6E">
        <w:tab/>
        <w:t xml:space="preserve">when the social security decision was made, no decision (the </w:t>
      </w:r>
      <w:r w:rsidRPr="003C7F6E">
        <w:rPr>
          <w:b/>
          <w:i/>
        </w:rPr>
        <w:t>family assistance decision</w:t>
      </w:r>
      <w:r w:rsidRPr="003C7F6E">
        <w:t>) to make a determination that includes, or to vary a determination to include, rent assistance when calculating the individual’s Part A rate of family tax benefit for that day had been made; and</w:t>
      </w:r>
    </w:p>
    <w:p w:rsidR="008A4485" w:rsidRPr="003C7F6E" w:rsidRDefault="008A4485" w:rsidP="008A4485">
      <w:pPr>
        <w:pStyle w:val="paragraph"/>
      </w:pPr>
      <w:r w:rsidRPr="003C7F6E">
        <w:tab/>
        <w:t>(c)</w:t>
      </w:r>
      <w:r w:rsidRPr="003C7F6E">
        <w:tab/>
        <w:t>after the social security decision was made, the family assistance decision was made; and</w:t>
      </w:r>
    </w:p>
    <w:p w:rsidR="008A4485" w:rsidRPr="003C7F6E" w:rsidRDefault="008A4485" w:rsidP="008A4485">
      <w:pPr>
        <w:pStyle w:val="paragraph"/>
      </w:pPr>
      <w:r w:rsidRPr="003C7F6E">
        <w:tab/>
        <w:t>(d)</w:t>
      </w:r>
      <w:r w:rsidRPr="003C7F6E">
        <w:tab/>
        <w:t xml:space="preserve">the day mentioned in </w:t>
      </w:r>
      <w:r w:rsidR="003C7F6E">
        <w:t>paragraphs (</w:t>
      </w:r>
      <w:r w:rsidRPr="003C7F6E">
        <w:t>a) and (b) comes before the day on which the family assistance decision was made.</w:t>
      </w:r>
    </w:p>
    <w:p w:rsidR="008A4485" w:rsidRPr="003C7F6E" w:rsidRDefault="008A4485" w:rsidP="008A4485">
      <w:pPr>
        <w:pStyle w:val="notetext"/>
      </w:pPr>
      <w:r w:rsidRPr="003C7F6E">
        <w:t>Note:</w:t>
      </w:r>
      <w:r w:rsidRPr="003C7F6E">
        <w:tab/>
        <w:t xml:space="preserve">For the definition of </w:t>
      </w:r>
      <w:r w:rsidRPr="003C7F6E">
        <w:rPr>
          <w:b/>
          <w:i/>
        </w:rPr>
        <w:t>eligible partner</w:t>
      </w:r>
      <w:r w:rsidRPr="003C7F6E">
        <w:t xml:space="preserve"> see </w:t>
      </w:r>
      <w:r w:rsidR="003C7F6E">
        <w:t>subclause (</w:t>
      </w:r>
      <w:r w:rsidRPr="003C7F6E">
        <w:t>5).</w:t>
      </w:r>
    </w:p>
    <w:p w:rsidR="008A4485" w:rsidRPr="003C7F6E" w:rsidRDefault="008A4485" w:rsidP="008A4485">
      <w:pPr>
        <w:pStyle w:val="SubsectionHead"/>
      </w:pPr>
      <w:r w:rsidRPr="003C7F6E">
        <w:lastRenderedPageBreak/>
        <w:t>Part A rate to be reduced</w:t>
      </w:r>
    </w:p>
    <w:p w:rsidR="008A4485" w:rsidRPr="003C7F6E" w:rsidRDefault="008A4485" w:rsidP="008A4485">
      <w:pPr>
        <w:pStyle w:val="subsection"/>
      </w:pPr>
      <w:r w:rsidRPr="003C7F6E">
        <w:tab/>
        <w:t>(2)</w:t>
      </w:r>
      <w:r w:rsidRPr="003C7F6E">
        <w:tab/>
        <w:t>The individual’s Part A rate for that day (as calculated or recalculated because of the making of the family assistance decision) is to be reduced:</w:t>
      </w:r>
    </w:p>
    <w:p w:rsidR="008A4485" w:rsidRPr="003C7F6E" w:rsidRDefault="008A4485" w:rsidP="008A4485">
      <w:pPr>
        <w:pStyle w:val="paragraph"/>
      </w:pPr>
      <w:r w:rsidRPr="003C7F6E">
        <w:tab/>
        <w:t>(a)</w:t>
      </w:r>
      <w:r w:rsidRPr="003C7F6E">
        <w:tab/>
        <w:t xml:space="preserve">first, by the individual’s annual social security RA amount for that day (see </w:t>
      </w:r>
      <w:r w:rsidR="003C7F6E">
        <w:t>subclause (</w:t>
      </w:r>
      <w:r w:rsidRPr="003C7F6E">
        <w:t>3)); and</w:t>
      </w:r>
    </w:p>
    <w:p w:rsidR="008A4485" w:rsidRPr="003C7F6E" w:rsidRDefault="008A4485" w:rsidP="008A4485">
      <w:pPr>
        <w:pStyle w:val="paragraph"/>
      </w:pPr>
      <w:r w:rsidRPr="003C7F6E">
        <w:tab/>
        <w:t>(b)</w:t>
      </w:r>
      <w:r w:rsidRPr="003C7F6E">
        <w:tab/>
        <w:t xml:space="preserve">then, by the individual’s eligible partner’s annual social security RA amount for that day (see </w:t>
      </w:r>
      <w:r w:rsidR="003C7F6E">
        <w:t>subclause (</w:t>
      </w:r>
      <w:r w:rsidRPr="003C7F6E">
        <w:t>4)).</w:t>
      </w:r>
    </w:p>
    <w:p w:rsidR="008A4485" w:rsidRPr="003C7F6E" w:rsidRDefault="008A4485" w:rsidP="008A4485">
      <w:pPr>
        <w:pStyle w:val="subsection2"/>
      </w:pPr>
      <w:r w:rsidRPr="003C7F6E">
        <w:t>However, it is not to be reduced to less than:</w:t>
      </w:r>
    </w:p>
    <w:p w:rsidR="008A4485" w:rsidRPr="003C7F6E" w:rsidRDefault="008A4485" w:rsidP="008A4485">
      <w:pPr>
        <w:pStyle w:val="paragraph"/>
      </w:pPr>
      <w:r w:rsidRPr="003C7F6E">
        <w:tab/>
        <w:t>(c)</w:t>
      </w:r>
      <w:r w:rsidRPr="003C7F6E">
        <w:tab/>
        <w:t>if it has been calculated for the first time under clause</w:t>
      </w:r>
      <w:r w:rsidR="003C7F6E">
        <w:t> </w:t>
      </w:r>
      <w:r w:rsidRPr="003C7F6E">
        <w:t>3 or 28A because of the making of the family assistance decision—nil; and</w:t>
      </w:r>
    </w:p>
    <w:p w:rsidR="008A4485" w:rsidRPr="003C7F6E" w:rsidRDefault="008A4485" w:rsidP="008A4485">
      <w:pPr>
        <w:pStyle w:val="paragraph"/>
      </w:pPr>
      <w:r w:rsidRPr="003C7F6E">
        <w:tab/>
        <w:t>(d)</w:t>
      </w:r>
      <w:r w:rsidRPr="003C7F6E">
        <w:tab/>
        <w:t>if it has been recalculated under clause</w:t>
      </w:r>
      <w:r w:rsidR="003C7F6E">
        <w:t> </w:t>
      </w:r>
      <w:r w:rsidRPr="003C7F6E">
        <w:t>3 or 28A because of the making of the family assistance decision—the Part A rate as it was immediately before the recalculation.</w:t>
      </w:r>
    </w:p>
    <w:p w:rsidR="008A4485" w:rsidRPr="003C7F6E" w:rsidRDefault="008A4485" w:rsidP="008A4485">
      <w:pPr>
        <w:pStyle w:val="subsection"/>
      </w:pPr>
      <w:r w:rsidRPr="003C7F6E">
        <w:tab/>
        <w:t>(3)</w:t>
      </w:r>
      <w:r w:rsidRPr="003C7F6E">
        <w:tab/>
        <w:t xml:space="preserve">The </w:t>
      </w:r>
      <w:r w:rsidRPr="003C7F6E">
        <w:rPr>
          <w:b/>
          <w:i/>
        </w:rPr>
        <w:t>individual’s annual social security RA amount</w:t>
      </w:r>
      <w:r w:rsidRPr="003C7F6E">
        <w:t xml:space="preserve"> for that day is the amount worked out as follows:</w:t>
      </w:r>
    </w:p>
    <w:p w:rsidR="008A4485" w:rsidRPr="003C7F6E" w:rsidRDefault="008A4485" w:rsidP="008A4485">
      <w:pPr>
        <w:pStyle w:val="BoxHeadItalic"/>
      </w:pPr>
      <w:r w:rsidRPr="003C7F6E">
        <w:t>Method statement</w:t>
      </w:r>
    </w:p>
    <w:p w:rsidR="008A4485" w:rsidRPr="003C7F6E" w:rsidRDefault="008A4485" w:rsidP="008A4485">
      <w:pPr>
        <w:pStyle w:val="BoxStep"/>
      </w:pPr>
      <w:r w:rsidRPr="003C7F6E">
        <w:t>Step 1.</w:t>
      </w:r>
      <w:r w:rsidRPr="003C7F6E">
        <w:tab/>
        <w:t xml:space="preserve">Work out the rate (if any) of social security payment (the </w:t>
      </w:r>
      <w:r w:rsidRPr="003C7F6E">
        <w:rPr>
          <w:b/>
          <w:i/>
        </w:rPr>
        <w:t>actual payment</w:t>
      </w:r>
      <w:r w:rsidRPr="003C7F6E">
        <w:t>) that was payable to the individual for that day.</w:t>
      </w:r>
    </w:p>
    <w:p w:rsidR="008A4485" w:rsidRPr="003C7F6E" w:rsidRDefault="008A4485" w:rsidP="008A4485">
      <w:pPr>
        <w:pStyle w:val="BoxStep"/>
      </w:pPr>
      <w:r w:rsidRPr="003C7F6E">
        <w:t>Step 2.</w:t>
      </w:r>
      <w:r w:rsidRPr="003C7F6E">
        <w:tab/>
        <w:t xml:space="preserve">Work out the rate (if any) of social security payment (the </w:t>
      </w:r>
      <w:r w:rsidRPr="003C7F6E">
        <w:rPr>
          <w:b/>
          <w:i/>
        </w:rPr>
        <w:t>notional payment</w:t>
      </w:r>
      <w:r w:rsidRPr="003C7F6E">
        <w:t>) that would have been payable to the individual for that day if rent assistance were not included when calculating the rate of the individual’s social security payment for that day.</w:t>
      </w:r>
    </w:p>
    <w:p w:rsidR="008A4485" w:rsidRPr="003C7F6E" w:rsidRDefault="008A4485" w:rsidP="008A4485">
      <w:pPr>
        <w:pStyle w:val="BoxStep"/>
      </w:pPr>
      <w:r w:rsidRPr="003C7F6E">
        <w:t>Step 3.</w:t>
      </w:r>
      <w:r w:rsidRPr="003C7F6E">
        <w:tab/>
        <w:t xml:space="preserve">Subtract the notional payment from the actual payment. The difference is the </w:t>
      </w:r>
      <w:r w:rsidRPr="003C7F6E">
        <w:rPr>
          <w:b/>
          <w:i/>
        </w:rPr>
        <w:t>individual’s daily social security RA amount</w:t>
      </w:r>
      <w:r w:rsidRPr="003C7F6E">
        <w:t xml:space="preserve"> for that day.</w:t>
      </w:r>
    </w:p>
    <w:p w:rsidR="008A4485" w:rsidRPr="003C7F6E" w:rsidRDefault="008A4485" w:rsidP="008A4485">
      <w:pPr>
        <w:pStyle w:val="BoxStep"/>
      </w:pPr>
      <w:r w:rsidRPr="003C7F6E">
        <w:lastRenderedPageBreak/>
        <w:t>Step 4.</w:t>
      </w:r>
      <w:r w:rsidRPr="003C7F6E">
        <w:tab/>
        <w:t xml:space="preserve">Multiply the individual’s daily social security RA amount for that day by 365. The result is the </w:t>
      </w:r>
      <w:r w:rsidRPr="003C7F6E">
        <w:rPr>
          <w:b/>
          <w:i/>
        </w:rPr>
        <w:t>individual’s annual social security RA amount</w:t>
      </w:r>
      <w:r w:rsidRPr="003C7F6E">
        <w:t xml:space="preserve"> for that day.</w:t>
      </w:r>
    </w:p>
    <w:p w:rsidR="008A4485" w:rsidRPr="003C7F6E" w:rsidRDefault="008A4485" w:rsidP="008A4485">
      <w:pPr>
        <w:pStyle w:val="subsection"/>
      </w:pPr>
      <w:r w:rsidRPr="003C7F6E">
        <w:tab/>
        <w:t>(4)</w:t>
      </w:r>
      <w:r w:rsidRPr="003C7F6E">
        <w:tab/>
        <w:t xml:space="preserve">The </w:t>
      </w:r>
      <w:r w:rsidRPr="003C7F6E">
        <w:rPr>
          <w:b/>
          <w:i/>
        </w:rPr>
        <w:t>individual’s eligible partner’s annual social security RA amount</w:t>
      </w:r>
      <w:r w:rsidRPr="003C7F6E">
        <w:t xml:space="preserve"> for that day is the amount worked out as follows:</w:t>
      </w:r>
    </w:p>
    <w:p w:rsidR="008A4485" w:rsidRPr="003C7F6E" w:rsidRDefault="008A4485" w:rsidP="008A4485">
      <w:pPr>
        <w:pStyle w:val="BoxHeadItalic"/>
      </w:pPr>
      <w:r w:rsidRPr="003C7F6E">
        <w:t>Method statement</w:t>
      </w:r>
    </w:p>
    <w:p w:rsidR="008A4485" w:rsidRPr="003C7F6E" w:rsidRDefault="008A4485" w:rsidP="008A4485">
      <w:pPr>
        <w:pStyle w:val="BoxStep"/>
      </w:pPr>
      <w:r w:rsidRPr="003C7F6E">
        <w:t>Step 1.</w:t>
      </w:r>
      <w:r w:rsidRPr="003C7F6E">
        <w:tab/>
        <w:t xml:space="preserve">Work out the rate (if any) of social security payment (the </w:t>
      </w:r>
      <w:r w:rsidRPr="003C7F6E">
        <w:rPr>
          <w:b/>
          <w:i/>
        </w:rPr>
        <w:t>actual payment</w:t>
      </w:r>
      <w:r w:rsidRPr="003C7F6E">
        <w:t>) that was payable to the individual’s eligible partner for that day.</w:t>
      </w:r>
    </w:p>
    <w:p w:rsidR="008A4485" w:rsidRPr="003C7F6E" w:rsidRDefault="008A4485" w:rsidP="008A4485">
      <w:pPr>
        <w:pStyle w:val="BoxStep"/>
      </w:pPr>
      <w:r w:rsidRPr="003C7F6E">
        <w:t>Step 2.</w:t>
      </w:r>
      <w:r w:rsidRPr="003C7F6E">
        <w:tab/>
        <w:t xml:space="preserve">Work out the rate (if any) of social security payment (the </w:t>
      </w:r>
      <w:r w:rsidRPr="003C7F6E">
        <w:rPr>
          <w:b/>
          <w:i/>
        </w:rPr>
        <w:t>notional payment</w:t>
      </w:r>
      <w:r w:rsidRPr="003C7F6E">
        <w:t>) that would have been payable to the eligible partner for that day if rent assistance were not included when calculating the rate of the eligible partner’s social security payment for that day.</w:t>
      </w:r>
    </w:p>
    <w:p w:rsidR="008A4485" w:rsidRPr="003C7F6E" w:rsidRDefault="008A4485" w:rsidP="008A4485">
      <w:pPr>
        <w:pStyle w:val="BoxStep"/>
      </w:pPr>
      <w:r w:rsidRPr="003C7F6E">
        <w:t>Step 3.</w:t>
      </w:r>
      <w:r w:rsidRPr="003C7F6E">
        <w:tab/>
        <w:t xml:space="preserve">Subtract the notional payment from the actual payment. The difference is the </w:t>
      </w:r>
      <w:r w:rsidRPr="003C7F6E">
        <w:rPr>
          <w:b/>
          <w:i/>
        </w:rPr>
        <w:t>eligible partner’s daily social security RA amount</w:t>
      </w:r>
      <w:r w:rsidRPr="003C7F6E">
        <w:t xml:space="preserve"> for that day.</w:t>
      </w:r>
    </w:p>
    <w:p w:rsidR="008A4485" w:rsidRPr="003C7F6E" w:rsidRDefault="008A4485" w:rsidP="008A4485">
      <w:pPr>
        <w:pStyle w:val="BoxStep"/>
      </w:pPr>
      <w:r w:rsidRPr="003C7F6E">
        <w:t>Step 4.</w:t>
      </w:r>
      <w:r w:rsidRPr="003C7F6E">
        <w:tab/>
        <w:t xml:space="preserve">Multiply the eligible partner’s daily social security RA amount for that day by 365. The result is the </w:t>
      </w:r>
      <w:r w:rsidRPr="003C7F6E">
        <w:rPr>
          <w:b/>
          <w:i/>
        </w:rPr>
        <w:t>individual’s eligible partner’s annual social security RA amount</w:t>
      </w:r>
      <w:r w:rsidRPr="003C7F6E">
        <w:t xml:space="preserve"> for that day.</w:t>
      </w:r>
    </w:p>
    <w:p w:rsidR="008A4485" w:rsidRPr="003C7F6E" w:rsidRDefault="008A4485" w:rsidP="008A4485">
      <w:pPr>
        <w:pStyle w:val="subsection"/>
      </w:pPr>
      <w:r w:rsidRPr="003C7F6E">
        <w:tab/>
        <w:t>(5)</w:t>
      </w:r>
      <w:r w:rsidRPr="003C7F6E">
        <w:tab/>
        <w:t xml:space="preserve">For the purposes of this clause, an individual is the </w:t>
      </w:r>
      <w:r w:rsidRPr="003C7F6E">
        <w:rPr>
          <w:b/>
          <w:i/>
        </w:rPr>
        <w:t xml:space="preserve">eligible partner </w:t>
      </w:r>
      <w:r w:rsidRPr="003C7F6E">
        <w:t>of another individual if both individuals are members of a couple (other than an illness separated couple, a respite care couple or a temporarily separated couple).</w:t>
      </w:r>
    </w:p>
    <w:p w:rsidR="008A4485" w:rsidRPr="003C7F6E" w:rsidRDefault="008A4485" w:rsidP="008A4485">
      <w:pPr>
        <w:pStyle w:val="ActHead5"/>
      </w:pPr>
      <w:bookmarkStart w:id="405" w:name="_Toc441660297"/>
      <w:r w:rsidRPr="003C7F6E">
        <w:rPr>
          <w:rStyle w:val="CharSectno"/>
        </w:rPr>
        <w:lastRenderedPageBreak/>
        <w:t>38K</w:t>
      </w:r>
      <w:r w:rsidRPr="003C7F6E">
        <w:t xml:space="preserve">  Offsetting for duplicate rent assistance under family assistance and veterans’ entitlements law</w:t>
      </w:r>
      <w:bookmarkEnd w:id="405"/>
    </w:p>
    <w:p w:rsidR="008A4485" w:rsidRPr="003C7F6E" w:rsidRDefault="008A4485" w:rsidP="008A4485">
      <w:pPr>
        <w:pStyle w:val="SubsectionHead"/>
      </w:pPr>
      <w:r w:rsidRPr="003C7F6E">
        <w:t>When this clause applies</w:t>
      </w:r>
    </w:p>
    <w:p w:rsidR="008A4485" w:rsidRPr="003C7F6E" w:rsidRDefault="008A4485" w:rsidP="008A4485">
      <w:pPr>
        <w:pStyle w:val="subsection"/>
      </w:pPr>
      <w:r w:rsidRPr="003C7F6E">
        <w:tab/>
        <w:t>(1)</w:t>
      </w:r>
      <w:r w:rsidRPr="003C7F6E">
        <w:tab/>
        <w:t>This clause applies if:</w:t>
      </w:r>
    </w:p>
    <w:p w:rsidR="008A4485" w:rsidRPr="003C7F6E" w:rsidRDefault="008A4485" w:rsidP="008A4485">
      <w:pPr>
        <w:pStyle w:val="paragraph"/>
      </w:pPr>
      <w:r w:rsidRPr="003C7F6E">
        <w:tab/>
        <w:t>(a)</w:t>
      </w:r>
      <w:r w:rsidRPr="003C7F6E">
        <w:tab/>
        <w:t xml:space="preserve">a decision (the </w:t>
      </w:r>
      <w:r w:rsidRPr="003C7F6E">
        <w:rPr>
          <w:b/>
          <w:i/>
        </w:rPr>
        <w:t>veterans’ entitlements decision</w:t>
      </w:r>
      <w:r w:rsidRPr="003C7F6E">
        <w:t>) was made that rent assistance was to be included when calculating an individual’s, or an individual’s eligible partner’s, rate of service pension or income support supplement for a day; and</w:t>
      </w:r>
    </w:p>
    <w:p w:rsidR="008A4485" w:rsidRPr="003C7F6E" w:rsidRDefault="008A4485" w:rsidP="008A4485">
      <w:pPr>
        <w:pStyle w:val="paragraph"/>
      </w:pPr>
      <w:r w:rsidRPr="003C7F6E">
        <w:tab/>
        <w:t>(b)</w:t>
      </w:r>
      <w:r w:rsidRPr="003C7F6E">
        <w:tab/>
        <w:t xml:space="preserve">when the veterans’ entitlements decision was made, no decision (the </w:t>
      </w:r>
      <w:r w:rsidRPr="003C7F6E">
        <w:rPr>
          <w:b/>
          <w:i/>
        </w:rPr>
        <w:t>family assistance decision</w:t>
      </w:r>
      <w:r w:rsidRPr="003C7F6E">
        <w:t>) to make a determination that includes, or to vary a determination to include, rent assistance when calculating the individual’s Part A rate of family tax benefit for that day had been made; and</w:t>
      </w:r>
    </w:p>
    <w:p w:rsidR="008A4485" w:rsidRPr="003C7F6E" w:rsidRDefault="008A4485" w:rsidP="008A4485">
      <w:pPr>
        <w:pStyle w:val="paragraph"/>
      </w:pPr>
      <w:r w:rsidRPr="003C7F6E">
        <w:tab/>
        <w:t>(c)</w:t>
      </w:r>
      <w:r w:rsidRPr="003C7F6E">
        <w:tab/>
        <w:t>after the veterans’ entitlements decision was made, the family assistance decision was made; and</w:t>
      </w:r>
    </w:p>
    <w:p w:rsidR="008A4485" w:rsidRPr="003C7F6E" w:rsidRDefault="008A4485" w:rsidP="008A4485">
      <w:pPr>
        <w:pStyle w:val="paragraph"/>
      </w:pPr>
      <w:r w:rsidRPr="003C7F6E">
        <w:tab/>
        <w:t>(d)</w:t>
      </w:r>
      <w:r w:rsidRPr="003C7F6E">
        <w:tab/>
        <w:t xml:space="preserve">the day mentioned in </w:t>
      </w:r>
      <w:r w:rsidR="003C7F6E">
        <w:t>paragraphs (</w:t>
      </w:r>
      <w:r w:rsidRPr="003C7F6E">
        <w:t>a) and (b) comes before the day on which the family assistance decision was made.</w:t>
      </w:r>
    </w:p>
    <w:p w:rsidR="008A4485" w:rsidRPr="003C7F6E" w:rsidRDefault="008A4485" w:rsidP="008A4485">
      <w:pPr>
        <w:pStyle w:val="notetext"/>
      </w:pPr>
      <w:r w:rsidRPr="003C7F6E">
        <w:t>Note:</w:t>
      </w:r>
      <w:r w:rsidRPr="003C7F6E">
        <w:tab/>
        <w:t xml:space="preserve">For the definition of </w:t>
      </w:r>
      <w:r w:rsidRPr="003C7F6E">
        <w:rPr>
          <w:b/>
          <w:i/>
        </w:rPr>
        <w:t>eligible partner</w:t>
      </w:r>
      <w:r w:rsidRPr="003C7F6E">
        <w:t xml:space="preserve"> see </w:t>
      </w:r>
      <w:r w:rsidR="003C7F6E">
        <w:t>subclause (</w:t>
      </w:r>
      <w:r w:rsidRPr="003C7F6E">
        <w:t>5).</w:t>
      </w:r>
    </w:p>
    <w:p w:rsidR="008A4485" w:rsidRPr="003C7F6E" w:rsidRDefault="008A4485" w:rsidP="008A4485">
      <w:pPr>
        <w:pStyle w:val="SubsectionHead"/>
      </w:pPr>
      <w:r w:rsidRPr="003C7F6E">
        <w:t>Part A rate to be reduced</w:t>
      </w:r>
    </w:p>
    <w:p w:rsidR="008A4485" w:rsidRPr="003C7F6E" w:rsidRDefault="008A4485" w:rsidP="008A4485">
      <w:pPr>
        <w:pStyle w:val="subsection"/>
      </w:pPr>
      <w:r w:rsidRPr="003C7F6E">
        <w:tab/>
        <w:t>(2)</w:t>
      </w:r>
      <w:r w:rsidRPr="003C7F6E">
        <w:tab/>
        <w:t>The individual’s Part A rate for that day (as calculated or recalculated because of the making of the family assistance decision and as reduced (if at all) under clause</w:t>
      </w:r>
      <w:r w:rsidR="003C7F6E">
        <w:t> </w:t>
      </w:r>
      <w:r w:rsidRPr="003C7F6E">
        <w:t>38J) is to be reduced:</w:t>
      </w:r>
    </w:p>
    <w:p w:rsidR="008A4485" w:rsidRPr="003C7F6E" w:rsidRDefault="008A4485" w:rsidP="008A4485">
      <w:pPr>
        <w:pStyle w:val="paragraph"/>
      </w:pPr>
      <w:r w:rsidRPr="003C7F6E">
        <w:tab/>
        <w:t>(a)</w:t>
      </w:r>
      <w:r w:rsidRPr="003C7F6E">
        <w:tab/>
        <w:t xml:space="preserve">first, by the individual’s annual veterans’ entitlements RA amount for that day (see </w:t>
      </w:r>
      <w:r w:rsidR="003C7F6E">
        <w:t>subclause (</w:t>
      </w:r>
      <w:r w:rsidRPr="003C7F6E">
        <w:t>3)); and</w:t>
      </w:r>
    </w:p>
    <w:p w:rsidR="008A4485" w:rsidRPr="003C7F6E" w:rsidRDefault="008A4485" w:rsidP="008A4485">
      <w:pPr>
        <w:pStyle w:val="paragraph"/>
      </w:pPr>
      <w:r w:rsidRPr="003C7F6E">
        <w:tab/>
        <w:t>(b)</w:t>
      </w:r>
      <w:r w:rsidRPr="003C7F6E">
        <w:tab/>
        <w:t xml:space="preserve">then, by the individual’s eligible partner’s annual veterans’ entitlements RA amount for that day (see </w:t>
      </w:r>
      <w:r w:rsidR="003C7F6E">
        <w:t>subclause (</w:t>
      </w:r>
      <w:r w:rsidRPr="003C7F6E">
        <w:t>4)).</w:t>
      </w:r>
    </w:p>
    <w:p w:rsidR="008A4485" w:rsidRPr="003C7F6E" w:rsidRDefault="008A4485" w:rsidP="008A4485">
      <w:pPr>
        <w:pStyle w:val="subsection2"/>
      </w:pPr>
      <w:r w:rsidRPr="003C7F6E">
        <w:t>However, it is not to be reduced to less than:</w:t>
      </w:r>
    </w:p>
    <w:p w:rsidR="008A4485" w:rsidRPr="003C7F6E" w:rsidRDefault="008A4485" w:rsidP="008A4485">
      <w:pPr>
        <w:pStyle w:val="paragraph"/>
      </w:pPr>
      <w:r w:rsidRPr="003C7F6E">
        <w:tab/>
        <w:t>(c)</w:t>
      </w:r>
      <w:r w:rsidRPr="003C7F6E">
        <w:tab/>
        <w:t>if it has been calculated for the first time under clause</w:t>
      </w:r>
      <w:r w:rsidR="003C7F6E">
        <w:t> </w:t>
      </w:r>
      <w:r w:rsidRPr="003C7F6E">
        <w:t>3 or 28A because of the making of the family assistance decision—nil; and</w:t>
      </w:r>
    </w:p>
    <w:p w:rsidR="008A4485" w:rsidRPr="003C7F6E" w:rsidRDefault="008A4485" w:rsidP="008A4485">
      <w:pPr>
        <w:pStyle w:val="paragraph"/>
      </w:pPr>
      <w:r w:rsidRPr="003C7F6E">
        <w:lastRenderedPageBreak/>
        <w:tab/>
        <w:t>(d)</w:t>
      </w:r>
      <w:r w:rsidRPr="003C7F6E">
        <w:tab/>
        <w:t>if it has been recalculated under clause</w:t>
      </w:r>
      <w:r w:rsidR="003C7F6E">
        <w:t> </w:t>
      </w:r>
      <w:r w:rsidRPr="003C7F6E">
        <w:t>3 or 28A because of the making of the family assistance decision—the Part A rate as it was immediately before the recalculation.</w:t>
      </w:r>
    </w:p>
    <w:p w:rsidR="008A4485" w:rsidRPr="003C7F6E" w:rsidRDefault="008A4485" w:rsidP="008A4485">
      <w:pPr>
        <w:pStyle w:val="subsection"/>
      </w:pPr>
      <w:r w:rsidRPr="003C7F6E">
        <w:tab/>
        <w:t>(3)</w:t>
      </w:r>
      <w:r w:rsidRPr="003C7F6E">
        <w:tab/>
        <w:t xml:space="preserve">The </w:t>
      </w:r>
      <w:r w:rsidRPr="003C7F6E">
        <w:rPr>
          <w:b/>
          <w:i/>
        </w:rPr>
        <w:t>individual’s annual veterans’ entitlements RA amount</w:t>
      </w:r>
      <w:r w:rsidRPr="003C7F6E">
        <w:t xml:space="preserve"> for that day is the amount worked out as follows:</w:t>
      </w:r>
    </w:p>
    <w:p w:rsidR="008A4485" w:rsidRPr="003C7F6E" w:rsidRDefault="008A4485" w:rsidP="008A4485">
      <w:pPr>
        <w:pStyle w:val="BoxHeadItalic"/>
      </w:pPr>
      <w:r w:rsidRPr="003C7F6E">
        <w:t>Method statement</w:t>
      </w:r>
    </w:p>
    <w:p w:rsidR="008A4485" w:rsidRPr="003C7F6E" w:rsidRDefault="008A4485" w:rsidP="008A4485">
      <w:pPr>
        <w:pStyle w:val="BoxStep"/>
      </w:pPr>
      <w:r w:rsidRPr="003C7F6E">
        <w:t>Step 1.</w:t>
      </w:r>
      <w:r w:rsidRPr="003C7F6E">
        <w:tab/>
        <w:t xml:space="preserve">Work out the rate (if any) of service pension or income support supplement (the </w:t>
      </w:r>
      <w:r w:rsidRPr="003C7F6E">
        <w:rPr>
          <w:b/>
          <w:i/>
        </w:rPr>
        <w:t>actual payment</w:t>
      </w:r>
      <w:r w:rsidRPr="003C7F6E">
        <w:t>) that was payable to the individual for that day.</w:t>
      </w:r>
    </w:p>
    <w:p w:rsidR="008A4485" w:rsidRPr="003C7F6E" w:rsidRDefault="008A4485" w:rsidP="008A4485">
      <w:pPr>
        <w:pStyle w:val="BoxStep"/>
        <w:keepNext/>
        <w:keepLines/>
      </w:pPr>
      <w:r w:rsidRPr="003C7F6E">
        <w:t>Step 2.</w:t>
      </w:r>
      <w:r w:rsidRPr="003C7F6E">
        <w:tab/>
        <w:t xml:space="preserve">Work out the rate (if any) of service pension or income support supplement (the </w:t>
      </w:r>
      <w:r w:rsidRPr="003C7F6E">
        <w:rPr>
          <w:b/>
          <w:i/>
        </w:rPr>
        <w:t>notional payment</w:t>
      </w:r>
      <w:r w:rsidRPr="003C7F6E">
        <w:t>) that would have been payable to the individual for that day if rent assistance were not included when calculating the rate of the individual’s service pension or income support supplement for that day.</w:t>
      </w:r>
    </w:p>
    <w:p w:rsidR="008A4485" w:rsidRPr="003C7F6E" w:rsidRDefault="008A4485" w:rsidP="008A4485">
      <w:pPr>
        <w:pStyle w:val="BoxStep"/>
      </w:pPr>
      <w:r w:rsidRPr="003C7F6E">
        <w:t>Step 3.</w:t>
      </w:r>
      <w:r w:rsidRPr="003C7F6E">
        <w:tab/>
        <w:t xml:space="preserve">Subtract the notional payment from the actual payment. The difference is the </w:t>
      </w:r>
      <w:r w:rsidRPr="003C7F6E">
        <w:rPr>
          <w:b/>
          <w:i/>
        </w:rPr>
        <w:t xml:space="preserve">individual’s provisional veterans’ entitlements RA amount </w:t>
      </w:r>
      <w:r w:rsidRPr="003C7F6E">
        <w:t>for that day.</w:t>
      </w:r>
    </w:p>
    <w:p w:rsidR="008A4485" w:rsidRPr="003C7F6E" w:rsidRDefault="008A4485" w:rsidP="008A4485">
      <w:pPr>
        <w:pStyle w:val="BoxStep"/>
      </w:pPr>
      <w:r w:rsidRPr="003C7F6E">
        <w:t>Step 4.</w:t>
      </w:r>
      <w:r w:rsidRPr="003C7F6E">
        <w:tab/>
        <w:t xml:space="preserve">Divide the individual’s provisional veterans’ entitlements RA amount for that day by 364, then multiply it by 365. The result is the </w:t>
      </w:r>
      <w:r w:rsidRPr="003C7F6E">
        <w:rPr>
          <w:b/>
          <w:i/>
        </w:rPr>
        <w:t>individual’s annual veterans’ entitlements RA amount</w:t>
      </w:r>
      <w:r w:rsidRPr="003C7F6E">
        <w:t xml:space="preserve"> for that day.</w:t>
      </w:r>
    </w:p>
    <w:p w:rsidR="008A4485" w:rsidRPr="003C7F6E" w:rsidRDefault="008A4485" w:rsidP="008A4485">
      <w:pPr>
        <w:pStyle w:val="subsection"/>
      </w:pPr>
      <w:r w:rsidRPr="003C7F6E">
        <w:tab/>
        <w:t>(4)</w:t>
      </w:r>
      <w:r w:rsidRPr="003C7F6E">
        <w:tab/>
        <w:t xml:space="preserve">The </w:t>
      </w:r>
      <w:r w:rsidRPr="003C7F6E">
        <w:rPr>
          <w:b/>
          <w:i/>
        </w:rPr>
        <w:t>individual’s eligible partner’s annual veterans’ entitlements RA amount</w:t>
      </w:r>
      <w:r w:rsidRPr="003C7F6E">
        <w:t xml:space="preserve"> for that day is the amount worked out as follows:</w:t>
      </w:r>
    </w:p>
    <w:p w:rsidR="008A4485" w:rsidRPr="003C7F6E" w:rsidRDefault="008A4485" w:rsidP="00B84741">
      <w:pPr>
        <w:pStyle w:val="BoxHeadItalic"/>
        <w:keepNext/>
      </w:pPr>
      <w:r w:rsidRPr="003C7F6E">
        <w:t>Method statement</w:t>
      </w:r>
    </w:p>
    <w:p w:rsidR="008A4485" w:rsidRPr="003C7F6E" w:rsidRDefault="008A4485" w:rsidP="008A4485">
      <w:pPr>
        <w:pStyle w:val="BoxStep"/>
      </w:pPr>
      <w:r w:rsidRPr="003C7F6E">
        <w:t>Step 1.</w:t>
      </w:r>
      <w:r w:rsidRPr="003C7F6E">
        <w:tab/>
        <w:t xml:space="preserve">Work out the rate (if any) of service pension or income support supplement (the </w:t>
      </w:r>
      <w:r w:rsidRPr="003C7F6E">
        <w:rPr>
          <w:b/>
          <w:i/>
        </w:rPr>
        <w:t>actual payment</w:t>
      </w:r>
      <w:r w:rsidRPr="003C7F6E">
        <w:t>) that was payable to the individual’s eligible partner for that day.</w:t>
      </w:r>
    </w:p>
    <w:p w:rsidR="008A4485" w:rsidRPr="003C7F6E" w:rsidRDefault="008A4485" w:rsidP="008A4485">
      <w:pPr>
        <w:pStyle w:val="BoxStep"/>
      </w:pPr>
      <w:r w:rsidRPr="003C7F6E">
        <w:lastRenderedPageBreak/>
        <w:t>Step 2.</w:t>
      </w:r>
      <w:r w:rsidRPr="003C7F6E">
        <w:tab/>
        <w:t xml:space="preserve">Work out the rate (if any) of service pension or income support supplement (the </w:t>
      </w:r>
      <w:r w:rsidRPr="003C7F6E">
        <w:rPr>
          <w:b/>
          <w:i/>
        </w:rPr>
        <w:t>notional payment</w:t>
      </w:r>
      <w:r w:rsidRPr="003C7F6E">
        <w:t>) that would have been payable to the eligible partner for that day if rent assistance were not included when calculating the amount of the eligible partner’s service pension or income support supplement for that day.</w:t>
      </w:r>
    </w:p>
    <w:p w:rsidR="008A4485" w:rsidRPr="003C7F6E" w:rsidRDefault="008A4485" w:rsidP="008A4485">
      <w:pPr>
        <w:pStyle w:val="BoxStep"/>
      </w:pPr>
      <w:r w:rsidRPr="003C7F6E">
        <w:t>Step 3.</w:t>
      </w:r>
      <w:r w:rsidRPr="003C7F6E">
        <w:tab/>
        <w:t xml:space="preserve">Subtract the notional payment from the actual payment. The difference is the </w:t>
      </w:r>
      <w:r w:rsidRPr="003C7F6E">
        <w:rPr>
          <w:b/>
          <w:i/>
        </w:rPr>
        <w:t xml:space="preserve">eligible partner’s provisional veterans’ entitlements RA amount </w:t>
      </w:r>
      <w:r w:rsidRPr="003C7F6E">
        <w:t>for that day.</w:t>
      </w:r>
    </w:p>
    <w:p w:rsidR="008A4485" w:rsidRPr="003C7F6E" w:rsidRDefault="008A4485" w:rsidP="00EE3A36">
      <w:pPr>
        <w:pStyle w:val="BoxStep"/>
        <w:keepNext/>
        <w:keepLines/>
      </w:pPr>
      <w:r w:rsidRPr="003C7F6E">
        <w:t>Step 4.</w:t>
      </w:r>
      <w:r w:rsidRPr="003C7F6E">
        <w:tab/>
        <w:t xml:space="preserve">Divide the eligible partner’s provisional veterans’ entitlements RA amount for that day by 364, then multiply it by 365. The result is the </w:t>
      </w:r>
      <w:r w:rsidRPr="003C7F6E">
        <w:rPr>
          <w:b/>
          <w:i/>
        </w:rPr>
        <w:t>individual’s eligible partner’s annual veterans’ entitlements RA amount</w:t>
      </w:r>
      <w:r w:rsidRPr="003C7F6E">
        <w:t xml:space="preserve"> for that day.</w:t>
      </w:r>
    </w:p>
    <w:p w:rsidR="008A4485" w:rsidRPr="003C7F6E" w:rsidRDefault="008A4485" w:rsidP="008A4485">
      <w:pPr>
        <w:pStyle w:val="subsection"/>
      </w:pPr>
      <w:r w:rsidRPr="003C7F6E">
        <w:tab/>
        <w:t>(5)</w:t>
      </w:r>
      <w:r w:rsidRPr="003C7F6E">
        <w:tab/>
        <w:t xml:space="preserve">For the purposes of this clause, an individual is the </w:t>
      </w:r>
      <w:r w:rsidRPr="003C7F6E">
        <w:rPr>
          <w:b/>
          <w:i/>
        </w:rPr>
        <w:t xml:space="preserve">eligible partner </w:t>
      </w:r>
      <w:r w:rsidRPr="003C7F6E">
        <w:t>of another individual if both individuals are members of a couple (other than an illness separated couple or a respite care couple).</w:t>
      </w:r>
    </w:p>
    <w:p w:rsidR="008A4485" w:rsidRPr="003C7F6E" w:rsidRDefault="008A4485" w:rsidP="003D7FE2">
      <w:pPr>
        <w:pStyle w:val="ActHead3"/>
        <w:pageBreakBefore/>
      </w:pPr>
      <w:bookmarkStart w:id="406" w:name="_Toc441660298"/>
      <w:r w:rsidRPr="003C7F6E">
        <w:rPr>
          <w:rStyle w:val="CharDivNo"/>
        </w:rPr>
        <w:lastRenderedPageBreak/>
        <w:t>Division</w:t>
      </w:r>
      <w:r w:rsidR="003C7F6E" w:rsidRPr="003C7F6E">
        <w:rPr>
          <w:rStyle w:val="CharDivNo"/>
        </w:rPr>
        <w:t> </w:t>
      </w:r>
      <w:r w:rsidRPr="003C7F6E">
        <w:rPr>
          <w:rStyle w:val="CharDivNo"/>
        </w:rPr>
        <w:t>2C</w:t>
      </w:r>
      <w:r w:rsidRPr="003C7F6E">
        <w:t>—</w:t>
      </w:r>
      <w:r w:rsidRPr="003C7F6E">
        <w:rPr>
          <w:rStyle w:val="CharDivText"/>
        </w:rPr>
        <w:t>Income test</w:t>
      </w:r>
      <w:bookmarkEnd w:id="406"/>
    </w:p>
    <w:p w:rsidR="008A4485" w:rsidRPr="003C7F6E" w:rsidRDefault="008A4485" w:rsidP="008A4485">
      <w:pPr>
        <w:pStyle w:val="ActHead5"/>
      </w:pPr>
      <w:bookmarkStart w:id="407" w:name="_Toc441660299"/>
      <w:r w:rsidRPr="003C7F6E">
        <w:rPr>
          <w:rStyle w:val="CharSectno"/>
        </w:rPr>
        <w:t>38L</w:t>
      </w:r>
      <w:r w:rsidRPr="003C7F6E">
        <w:t xml:space="preserve">  Application of income test to pension and benefit recipients and their partners</w:t>
      </w:r>
      <w:bookmarkEnd w:id="407"/>
    </w:p>
    <w:p w:rsidR="008A4485" w:rsidRPr="003C7F6E" w:rsidRDefault="008A4485" w:rsidP="008A4485">
      <w:pPr>
        <w:pStyle w:val="subsection"/>
      </w:pPr>
      <w:r w:rsidRPr="003C7F6E">
        <w:tab/>
      </w:r>
      <w:r w:rsidRPr="003C7F6E">
        <w:tab/>
        <w:t>If an individual, or an individual’s partner, is receiving a social security pension, a social security benefit, a service pension or income support supplement:</w:t>
      </w:r>
    </w:p>
    <w:p w:rsidR="008A4485" w:rsidRPr="003C7F6E" w:rsidRDefault="008A4485" w:rsidP="008A4485">
      <w:pPr>
        <w:pStyle w:val="paragraph"/>
      </w:pPr>
      <w:r w:rsidRPr="003C7F6E">
        <w:tab/>
        <w:t>(a)</w:t>
      </w:r>
      <w:r w:rsidRPr="003C7F6E">
        <w:tab/>
        <w:t>the individual’s income excess is nil; and</w:t>
      </w:r>
    </w:p>
    <w:p w:rsidR="008A4485" w:rsidRPr="003C7F6E" w:rsidRDefault="008A4485" w:rsidP="008A4485">
      <w:pPr>
        <w:pStyle w:val="paragraph"/>
      </w:pPr>
      <w:r w:rsidRPr="003C7F6E">
        <w:tab/>
        <w:t>(b)</w:t>
      </w:r>
      <w:r w:rsidRPr="003C7F6E">
        <w:tab/>
        <w:t>the individual’s income tested rate is the same as the individual’s maximum rate.</w:t>
      </w:r>
    </w:p>
    <w:p w:rsidR="008A4485" w:rsidRPr="003C7F6E" w:rsidRDefault="008A4485" w:rsidP="008A4485">
      <w:pPr>
        <w:pStyle w:val="ActHead5"/>
      </w:pPr>
      <w:bookmarkStart w:id="408" w:name="_Toc441660300"/>
      <w:r w:rsidRPr="003C7F6E">
        <w:rPr>
          <w:rStyle w:val="CharSectno"/>
        </w:rPr>
        <w:t>38M</w:t>
      </w:r>
      <w:r w:rsidRPr="003C7F6E">
        <w:t xml:space="preserve">  Income test</w:t>
      </w:r>
      <w:bookmarkEnd w:id="408"/>
    </w:p>
    <w:p w:rsidR="008A4485" w:rsidRPr="003C7F6E" w:rsidRDefault="008A4485" w:rsidP="008A4485">
      <w:pPr>
        <w:pStyle w:val="subsection"/>
        <w:shd w:val="clear" w:color="auto" w:fill="FFFFFF"/>
      </w:pPr>
      <w:r w:rsidRPr="003C7F6E">
        <w:tab/>
      </w:r>
      <w:r w:rsidRPr="003C7F6E">
        <w:tab/>
        <w:t>This is how to work out an individual’s reduction for adjusted taxable income if clause</w:t>
      </w:r>
      <w:r w:rsidR="003C7F6E">
        <w:t> </w:t>
      </w:r>
      <w:r w:rsidRPr="003C7F6E">
        <w:t>38L does not apply to the individual:</w:t>
      </w:r>
    </w:p>
    <w:p w:rsidR="008A4485" w:rsidRPr="003C7F6E" w:rsidRDefault="008A4485" w:rsidP="008A4485">
      <w:pPr>
        <w:pStyle w:val="BoxHeadItalic"/>
      </w:pPr>
      <w:r w:rsidRPr="003C7F6E">
        <w:t>Method statement</w:t>
      </w:r>
    </w:p>
    <w:p w:rsidR="008A4485" w:rsidRPr="003C7F6E" w:rsidRDefault="008A4485" w:rsidP="008A4485">
      <w:pPr>
        <w:pStyle w:val="BoxStep"/>
      </w:pPr>
      <w:r w:rsidRPr="003C7F6E">
        <w:t>Step 1.</w:t>
      </w:r>
      <w:r w:rsidRPr="003C7F6E">
        <w:tab/>
        <w:t xml:space="preserve">Work out the individual’s </w:t>
      </w:r>
      <w:r w:rsidRPr="003C7F6E">
        <w:rPr>
          <w:b/>
          <w:i/>
        </w:rPr>
        <w:t>income free area</w:t>
      </w:r>
      <w:r w:rsidRPr="003C7F6E">
        <w:rPr>
          <w:i/>
        </w:rPr>
        <w:t xml:space="preserve"> </w:t>
      </w:r>
      <w:r w:rsidRPr="003C7F6E">
        <w:t>using clause</w:t>
      </w:r>
      <w:r w:rsidR="003C7F6E">
        <w:t> </w:t>
      </w:r>
      <w:r w:rsidRPr="003C7F6E">
        <w:t>38N.</w:t>
      </w:r>
    </w:p>
    <w:p w:rsidR="008A4485" w:rsidRPr="003C7F6E" w:rsidRDefault="008A4485" w:rsidP="008A4485">
      <w:pPr>
        <w:pStyle w:val="BoxStep"/>
      </w:pPr>
      <w:r w:rsidRPr="003C7F6E">
        <w:t>Step 2.</w:t>
      </w:r>
      <w:r w:rsidRPr="003C7F6E">
        <w:tab/>
        <w:t>Work out whether the individual’s adjusted taxable income exceeds the individual’s income free area.</w:t>
      </w:r>
    </w:p>
    <w:p w:rsidR="008A4485" w:rsidRPr="003C7F6E" w:rsidRDefault="008A4485" w:rsidP="008A4485">
      <w:pPr>
        <w:pStyle w:val="BoxStep"/>
      </w:pPr>
      <w:r w:rsidRPr="003C7F6E">
        <w:t>Step 3.</w:t>
      </w:r>
      <w:r w:rsidRPr="003C7F6E">
        <w:tab/>
        <w:t xml:space="preserve">If the individual’s adjusted taxable income does not exceed the individual’s income free area, the individual’s </w:t>
      </w:r>
      <w:r w:rsidRPr="003C7F6E">
        <w:rPr>
          <w:b/>
          <w:i/>
        </w:rPr>
        <w:t>income excess</w:t>
      </w:r>
      <w:r w:rsidRPr="003C7F6E">
        <w:rPr>
          <w:i/>
        </w:rPr>
        <w:t xml:space="preserve"> </w:t>
      </w:r>
      <w:r w:rsidRPr="003C7F6E">
        <w:t>is nil.</w:t>
      </w:r>
    </w:p>
    <w:p w:rsidR="008A4485" w:rsidRPr="003C7F6E" w:rsidRDefault="008A4485" w:rsidP="008A4485">
      <w:pPr>
        <w:pStyle w:val="BoxStep"/>
      </w:pPr>
      <w:r w:rsidRPr="003C7F6E">
        <w:t>Step 4.</w:t>
      </w:r>
      <w:r w:rsidRPr="003C7F6E">
        <w:tab/>
        <w:t xml:space="preserve">If the individual’s adjusted taxable income exceeds the individual’s income free area, the individual’s </w:t>
      </w:r>
      <w:r w:rsidRPr="003C7F6E">
        <w:rPr>
          <w:b/>
          <w:i/>
        </w:rPr>
        <w:t>income excess</w:t>
      </w:r>
      <w:r w:rsidRPr="003C7F6E">
        <w:rPr>
          <w:i/>
        </w:rPr>
        <w:t xml:space="preserve"> </w:t>
      </w:r>
      <w:r w:rsidRPr="003C7F6E">
        <w:t>is the individual’s adjusted taxable income less the individual’s income free area.</w:t>
      </w:r>
    </w:p>
    <w:p w:rsidR="008A4485" w:rsidRPr="003C7F6E" w:rsidRDefault="008A4485" w:rsidP="008A4485">
      <w:pPr>
        <w:pStyle w:val="BoxStep"/>
      </w:pPr>
      <w:r w:rsidRPr="003C7F6E">
        <w:t>Step 5.</w:t>
      </w:r>
      <w:r w:rsidRPr="003C7F6E">
        <w:tab/>
        <w:t xml:space="preserve">The individual’s </w:t>
      </w:r>
      <w:r w:rsidRPr="003C7F6E">
        <w:rPr>
          <w:b/>
          <w:i/>
        </w:rPr>
        <w:t>reduction for adjusted taxable income</w:t>
      </w:r>
      <w:r w:rsidRPr="003C7F6E">
        <w:rPr>
          <w:i/>
        </w:rPr>
        <w:t xml:space="preserve"> </w:t>
      </w:r>
      <w:r w:rsidRPr="003C7F6E">
        <w:t>is 20% of the income excess.</w:t>
      </w:r>
    </w:p>
    <w:p w:rsidR="008A4485" w:rsidRPr="003C7F6E" w:rsidRDefault="008A4485" w:rsidP="008A4485">
      <w:pPr>
        <w:pStyle w:val="ActHead5"/>
      </w:pPr>
      <w:bookmarkStart w:id="409" w:name="_Toc441660301"/>
      <w:r w:rsidRPr="003C7F6E">
        <w:rPr>
          <w:rStyle w:val="CharSectno"/>
        </w:rPr>
        <w:lastRenderedPageBreak/>
        <w:t>38N</w:t>
      </w:r>
      <w:r w:rsidRPr="003C7F6E">
        <w:t xml:space="preserve">  Income free area</w:t>
      </w:r>
      <w:bookmarkEnd w:id="409"/>
    </w:p>
    <w:p w:rsidR="008A4485" w:rsidRPr="003C7F6E" w:rsidRDefault="008A4485" w:rsidP="008A4485">
      <w:pPr>
        <w:pStyle w:val="subsection"/>
        <w:spacing w:after="60"/>
      </w:pPr>
      <w:r w:rsidRPr="003C7F6E">
        <w:tab/>
      </w:r>
      <w:r w:rsidRPr="003C7F6E">
        <w:tab/>
        <w:t xml:space="preserve">An individual’s </w:t>
      </w:r>
      <w:r w:rsidRPr="003C7F6E">
        <w:rPr>
          <w:b/>
          <w:i/>
        </w:rPr>
        <w:t>income free area</w:t>
      </w:r>
      <w:r w:rsidRPr="003C7F6E">
        <w:t xml:space="preserve"> is $40,000.</w:t>
      </w:r>
    </w:p>
    <w:p w:rsidR="00D26189" w:rsidRPr="003C7F6E" w:rsidRDefault="00D26189" w:rsidP="003D7FE2">
      <w:pPr>
        <w:pStyle w:val="ActHead3"/>
        <w:pageBreakBefore/>
      </w:pPr>
      <w:bookmarkStart w:id="410" w:name="_Toc441660302"/>
      <w:r w:rsidRPr="003C7F6E">
        <w:rPr>
          <w:rStyle w:val="CharDivNo"/>
        </w:rPr>
        <w:lastRenderedPageBreak/>
        <w:t>Division</w:t>
      </w:r>
      <w:r w:rsidR="003C7F6E" w:rsidRPr="003C7F6E">
        <w:rPr>
          <w:rStyle w:val="CharDivNo"/>
        </w:rPr>
        <w:t> </w:t>
      </w:r>
      <w:r w:rsidRPr="003C7F6E">
        <w:rPr>
          <w:rStyle w:val="CharDivNo"/>
        </w:rPr>
        <w:t>3</w:t>
      </w:r>
      <w:r w:rsidRPr="003C7F6E">
        <w:t>—</w:t>
      </w:r>
      <w:r w:rsidRPr="003C7F6E">
        <w:rPr>
          <w:rStyle w:val="CharDivText"/>
        </w:rPr>
        <w:t>Certain recipients of pensions under the Veterans’ Entitlements Act</w:t>
      </w:r>
      <w:bookmarkEnd w:id="410"/>
    </w:p>
    <w:p w:rsidR="00D26189" w:rsidRPr="003C7F6E" w:rsidRDefault="00D26189" w:rsidP="0022492B">
      <w:pPr>
        <w:pStyle w:val="ActHead5"/>
      </w:pPr>
      <w:bookmarkStart w:id="411" w:name="_Toc441660303"/>
      <w:r w:rsidRPr="003C7F6E">
        <w:rPr>
          <w:rStyle w:val="CharSectno"/>
        </w:rPr>
        <w:t>39</w:t>
      </w:r>
      <w:r w:rsidRPr="003C7F6E">
        <w:t xml:space="preserve">  Rate of benefit for certain recipients of pensions under the Veterans’ Entitlements Act</w:t>
      </w:r>
      <w:bookmarkEnd w:id="411"/>
    </w:p>
    <w:p w:rsidR="00D26189" w:rsidRPr="003C7F6E" w:rsidRDefault="00D26189" w:rsidP="00D26189">
      <w:pPr>
        <w:pStyle w:val="subsection"/>
      </w:pPr>
      <w:r w:rsidRPr="003C7F6E">
        <w:tab/>
        <w:t>(1)</w:t>
      </w:r>
      <w:r w:rsidRPr="003C7F6E">
        <w:tab/>
        <w:t>In this clause:</w:t>
      </w:r>
    </w:p>
    <w:p w:rsidR="00D26189" w:rsidRPr="003C7F6E" w:rsidRDefault="00D26189" w:rsidP="00D26189">
      <w:pPr>
        <w:pStyle w:val="Definition"/>
      </w:pPr>
      <w:r w:rsidRPr="003C7F6E">
        <w:rPr>
          <w:b/>
          <w:i/>
        </w:rPr>
        <w:t>30</w:t>
      </w:r>
      <w:r w:rsidR="003C7F6E">
        <w:rPr>
          <w:b/>
          <w:i/>
        </w:rPr>
        <w:t> </w:t>
      </w:r>
      <w:r w:rsidRPr="003C7F6E">
        <w:rPr>
          <w:b/>
          <w:i/>
        </w:rPr>
        <w:t>June 2000 rate</w:t>
      </w:r>
      <w:r w:rsidRPr="003C7F6E">
        <w:t xml:space="preserve">, in relation to an individual, means the amount worked out according to </w:t>
      </w:r>
      <w:r w:rsidR="003C7F6E">
        <w:t>subclause (</w:t>
      </w:r>
      <w:r w:rsidRPr="003C7F6E">
        <w:t>6).</w:t>
      </w:r>
    </w:p>
    <w:p w:rsidR="00D26189" w:rsidRPr="003C7F6E" w:rsidRDefault="001B31BC" w:rsidP="00D26189">
      <w:pPr>
        <w:pStyle w:val="Definition"/>
      </w:pPr>
      <w:r w:rsidRPr="003C7F6E">
        <w:rPr>
          <w:b/>
          <w:i/>
        </w:rPr>
        <w:t>d</w:t>
      </w:r>
      <w:r w:rsidR="00D26189" w:rsidRPr="003C7F6E">
        <w:rPr>
          <w:b/>
          <w:i/>
        </w:rPr>
        <w:t>ependant</w:t>
      </w:r>
      <w:r w:rsidR="00D26189" w:rsidRPr="003C7F6E">
        <w:t xml:space="preserve"> has the same meaning as in Division</w:t>
      </w:r>
      <w:r w:rsidR="003C7F6E">
        <w:t> </w:t>
      </w:r>
      <w:r w:rsidR="00D26189" w:rsidRPr="003C7F6E">
        <w:t>5 of Part</w:t>
      </w:r>
      <w:r w:rsidR="003A46B8" w:rsidRPr="003C7F6E">
        <w:t> </w:t>
      </w:r>
      <w:r w:rsidR="00D26189" w:rsidRPr="003C7F6E">
        <w:t xml:space="preserve">II of the </w:t>
      </w:r>
      <w:r w:rsidR="00D26189" w:rsidRPr="003C7F6E">
        <w:rPr>
          <w:i/>
        </w:rPr>
        <w:t>Income Tax Rates Act 1986</w:t>
      </w:r>
      <w:r w:rsidR="00D26189" w:rsidRPr="003C7F6E">
        <w:t xml:space="preserve"> as that Act applied to the income year that commenced on 1</w:t>
      </w:r>
      <w:r w:rsidR="003C7F6E">
        <w:t> </w:t>
      </w:r>
      <w:r w:rsidR="00D26189" w:rsidRPr="003C7F6E">
        <w:t>July 1999.</w:t>
      </w:r>
    </w:p>
    <w:p w:rsidR="00D26189" w:rsidRPr="003C7F6E" w:rsidRDefault="001B31BC" w:rsidP="00D26189">
      <w:pPr>
        <w:pStyle w:val="Definition"/>
      </w:pPr>
      <w:r w:rsidRPr="003C7F6E">
        <w:rPr>
          <w:b/>
          <w:i/>
        </w:rPr>
        <w:t>f</w:t>
      </w:r>
      <w:r w:rsidR="00D26189" w:rsidRPr="003C7F6E">
        <w:rPr>
          <w:b/>
          <w:i/>
        </w:rPr>
        <w:t>amily tax assistance person</w:t>
      </w:r>
      <w:r w:rsidR="00D26189" w:rsidRPr="003C7F6E">
        <w:t xml:space="preserve"> means:</w:t>
      </w:r>
    </w:p>
    <w:p w:rsidR="00D26189" w:rsidRPr="003C7F6E" w:rsidRDefault="00D26189" w:rsidP="00D26189">
      <w:pPr>
        <w:pStyle w:val="paragraph"/>
      </w:pPr>
      <w:r w:rsidRPr="003C7F6E">
        <w:tab/>
        <w:t>(a)</w:t>
      </w:r>
      <w:r w:rsidRPr="003C7F6E">
        <w:tab/>
        <w:t xml:space="preserve">if the Secretary is satisfied in relation to an individual as described in </w:t>
      </w:r>
      <w:r w:rsidR="003C7F6E">
        <w:t>subparagraph (</w:t>
      </w:r>
      <w:r w:rsidRPr="003C7F6E">
        <w:t>2)(a)(iii)—the individual; or</w:t>
      </w:r>
    </w:p>
    <w:p w:rsidR="00D26189" w:rsidRPr="003C7F6E" w:rsidRDefault="00D26189" w:rsidP="00D26189">
      <w:pPr>
        <w:pStyle w:val="paragraph"/>
      </w:pPr>
      <w:r w:rsidRPr="003C7F6E">
        <w:tab/>
        <w:t>(b)</w:t>
      </w:r>
      <w:r w:rsidRPr="003C7F6E">
        <w:tab/>
        <w:t>if the Secretary is not so satisfied—the individual’s partner.</w:t>
      </w:r>
    </w:p>
    <w:p w:rsidR="00D26189" w:rsidRPr="003C7F6E" w:rsidRDefault="00D26189" w:rsidP="00D26189">
      <w:pPr>
        <w:pStyle w:val="Definition"/>
      </w:pPr>
      <w:r w:rsidRPr="003C7F6E">
        <w:rPr>
          <w:b/>
          <w:i/>
        </w:rPr>
        <w:t>partner</w:t>
      </w:r>
      <w:r w:rsidRPr="003C7F6E">
        <w:t>, in relation to an individual, means the person who:</w:t>
      </w:r>
    </w:p>
    <w:p w:rsidR="00D26189" w:rsidRPr="003C7F6E" w:rsidRDefault="00D26189" w:rsidP="00D26189">
      <w:pPr>
        <w:pStyle w:val="paragraph"/>
      </w:pPr>
      <w:r w:rsidRPr="003C7F6E">
        <w:tab/>
        <w:t>(a)</w:t>
      </w:r>
      <w:r w:rsidRPr="003C7F6E">
        <w:tab/>
        <w:t>was the partner of that individual immediately before 1</w:t>
      </w:r>
      <w:r w:rsidR="003C7F6E">
        <w:t> </w:t>
      </w:r>
      <w:r w:rsidRPr="003C7F6E">
        <w:t>July 2000; and</w:t>
      </w:r>
    </w:p>
    <w:p w:rsidR="00D26189" w:rsidRPr="003C7F6E" w:rsidRDefault="00D26189" w:rsidP="00D26189">
      <w:pPr>
        <w:pStyle w:val="paragraph"/>
      </w:pPr>
      <w:r w:rsidRPr="003C7F6E">
        <w:tab/>
        <w:t>(b)</w:t>
      </w:r>
      <w:r w:rsidRPr="003C7F6E">
        <w:tab/>
        <w:t>has continued, at all times on and after that day, to be the partner of the individual.</w:t>
      </w:r>
    </w:p>
    <w:p w:rsidR="00D26189" w:rsidRPr="003C7F6E" w:rsidRDefault="00D26189" w:rsidP="00D26189">
      <w:pPr>
        <w:pStyle w:val="Definition"/>
      </w:pPr>
      <w:r w:rsidRPr="003C7F6E">
        <w:rPr>
          <w:b/>
          <w:i/>
        </w:rPr>
        <w:t>special Part A rate</w:t>
      </w:r>
      <w:r w:rsidRPr="003C7F6E">
        <w:t xml:space="preserve">, in relation to an individual, means the amount worked out according to </w:t>
      </w:r>
      <w:r w:rsidR="003C7F6E">
        <w:t>subclause (</w:t>
      </w:r>
      <w:r w:rsidRPr="003C7F6E">
        <w:t>7).</w:t>
      </w:r>
    </w:p>
    <w:p w:rsidR="00D26189" w:rsidRPr="003C7F6E" w:rsidRDefault="00D26189" w:rsidP="00D26189">
      <w:pPr>
        <w:pStyle w:val="subsection"/>
      </w:pPr>
      <w:r w:rsidRPr="003C7F6E">
        <w:tab/>
        <w:t>(2)</w:t>
      </w:r>
      <w:r w:rsidRPr="003C7F6E">
        <w:tab/>
        <w:t xml:space="preserve">Subject to </w:t>
      </w:r>
      <w:r w:rsidR="003C7F6E">
        <w:t>subclause (</w:t>
      </w:r>
      <w:r w:rsidRPr="003C7F6E">
        <w:t>3), this clause applies to an individual if:</w:t>
      </w:r>
    </w:p>
    <w:p w:rsidR="00D26189" w:rsidRPr="003C7F6E" w:rsidRDefault="00D26189" w:rsidP="00D26189">
      <w:pPr>
        <w:pStyle w:val="paragraph"/>
      </w:pPr>
      <w:r w:rsidRPr="003C7F6E">
        <w:tab/>
        <w:t>(a)</w:t>
      </w:r>
      <w:r w:rsidRPr="003C7F6E">
        <w:tab/>
        <w:t>one or more of the following subparagraphs are satisfied:</w:t>
      </w:r>
    </w:p>
    <w:p w:rsidR="00D26189" w:rsidRPr="003C7F6E" w:rsidRDefault="00D26189" w:rsidP="00D26189">
      <w:pPr>
        <w:pStyle w:val="paragraphsub"/>
      </w:pPr>
      <w:r w:rsidRPr="003C7F6E">
        <w:tab/>
        <w:t>(i)</w:t>
      </w:r>
      <w:r w:rsidRPr="003C7F6E">
        <w:tab/>
        <w:t>immediately before 1</w:t>
      </w:r>
      <w:r w:rsidR="003C7F6E">
        <w:t> </w:t>
      </w:r>
      <w:r w:rsidRPr="003C7F6E">
        <w:t>July 2000, the individual or the individual’s partner was receiving family allowance under Part</w:t>
      </w:r>
      <w:r w:rsidR="003C7F6E">
        <w:t> </w:t>
      </w:r>
      <w:r w:rsidRPr="003C7F6E">
        <w:t xml:space="preserve">2.17 of the </w:t>
      </w:r>
      <w:r w:rsidRPr="003C7F6E">
        <w:rPr>
          <w:i/>
        </w:rPr>
        <w:t>Social Security Act 1991</w:t>
      </w:r>
      <w:r w:rsidRPr="003C7F6E">
        <w:t>;</w:t>
      </w:r>
    </w:p>
    <w:p w:rsidR="00D26189" w:rsidRPr="003C7F6E" w:rsidRDefault="00D26189" w:rsidP="00D26189">
      <w:pPr>
        <w:pStyle w:val="paragraphsub"/>
      </w:pPr>
      <w:r w:rsidRPr="003C7F6E">
        <w:tab/>
        <w:t>(ii)</w:t>
      </w:r>
      <w:r w:rsidRPr="003C7F6E">
        <w:tab/>
        <w:t>immediately before 1</w:t>
      </w:r>
      <w:r w:rsidR="003C7F6E">
        <w:t> </w:t>
      </w:r>
      <w:r w:rsidRPr="003C7F6E">
        <w:t>July 2000, the individual or the individual’s partner was receiving family tax payment under Part</w:t>
      </w:r>
      <w:r w:rsidR="003C7F6E">
        <w:t> </w:t>
      </w:r>
      <w:r w:rsidRPr="003C7F6E">
        <w:t>2.17AA of that Act;</w:t>
      </w:r>
    </w:p>
    <w:p w:rsidR="00D26189" w:rsidRPr="003C7F6E" w:rsidRDefault="00D26189" w:rsidP="00D26189">
      <w:pPr>
        <w:pStyle w:val="paragraphsub"/>
      </w:pPr>
      <w:r w:rsidRPr="003C7F6E">
        <w:lastRenderedPageBreak/>
        <w:tab/>
        <w:t>(iii)</w:t>
      </w:r>
      <w:r w:rsidRPr="003C7F6E">
        <w:tab/>
        <w:t>the Secretary is satisfied that Schedule</w:t>
      </w:r>
      <w:r w:rsidR="003C7F6E">
        <w:t> </w:t>
      </w:r>
      <w:r w:rsidRPr="003C7F6E">
        <w:t xml:space="preserve">7 to the </w:t>
      </w:r>
      <w:r w:rsidRPr="003C7F6E">
        <w:rPr>
          <w:i/>
        </w:rPr>
        <w:t>Income Tax Rates Act 1986</w:t>
      </w:r>
      <w:r w:rsidRPr="003C7F6E">
        <w:t xml:space="preserve"> applied to the individual or the individual’s partner, in respect of the income year that commenced on 1</w:t>
      </w:r>
      <w:r w:rsidR="003C7F6E">
        <w:t> </w:t>
      </w:r>
      <w:r w:rsidRPr="003C7F6E">
        <w:t>July 1999, in accordance with subsection</w:t>
      </w:r>
      <w:r w:rsidR="003C7F6E">
        <w:t> </w:t>
      </w:r>
      <w:r w:rsidRPr="003C7F6E">
        <w:t>20C(2) of that Act or would have so applied if sections</w:t>
      </w:r>
      <w:r w:rsidR="003C7F6E">
        <w:t> </w:t>
      </w:r>
      <w:r w:rsidRPr="003C7F6E">
        <w:t>20E, 20F and 20H of that Act had not been enacted; and</w:t>
      </w:r>
    </w:p>
    <w:p w:rsidR="00D26189" w:rsidRPr="003C7F6E" w:rsidRDefault="00D26189" w:rsidP="00D26189">
      <w:pPr>
        <w:pStyle w:val="paragraph"/>
      </w:pPr>
      <w:r w:rsidRPr="003C7F6E">
        <w:tab/>
        <w:t>(b)</w:t>
      </w:r>
      <w:r w:rsidRPr="003C7F6E">
        <w:tab/>
        <w:t>the individual or the individual’s partner was receiving, immediately before 1</w:t>
      </w:r>
      <w:r w:rsidR="003C7F6E">
        <w:t> </w:t>
      </w:r>
      <w:r w:rsidRPr="003C7F6E">
        <w:t>July 2000, and has continued, at all times on and after that day, to receive:</w:t>
      </w:r>
    </w:p>
    <w:p w:rsidR="00D26189" w:rsidRPr="003C7F6E" w:rsidRDefault="00D26189" w:rsidP="00D26189">
      <w:pPr>
        <w:pStyle w:val="paragraphsub"/>
      </w:pPr>
      <w:r w:rsidRPr="003C7F6E">
        <w:tab/>
        <w:t>(i)</w:t>
      </w:r>
      <w:r w:rsidRPr="003C7F6E">
        <w:tab/>
        <w:t>a pension under Part</w:t>
      </w:r>
      <w:r w:rsidR="003A46B8" w:rsidRPr="003C7F6E">
        <w:t> </w:t>
      </w:r>
      <w:r w:rsidRPr="003C7F6E">
        <w:t xml:space="preserve">II of the </w:t>
      </w:r>
      <w:r w:rsidRPr="003C7F6E">
        <w:rPr>
          <w:i/>
        </w:rPr>
        <w:t>Veterans’ Entitlements Act 1986</w:t>
      </w:r>
      <w:r w:rsidRPr="003C7F6E">
        <w:t xml:space="preserve"> payable to the individual or partner as a veteran; or</w:t>
      </w:r>
    </w:p>
    <w:p w:rsidR="00D26189" w:rsidRPr="003C7F6E" w:rsidRDefault="00D26189" w:rsidP="00D26189">
      <w:pPr>
        <w:pStyle w:val="paragraphsub"/>
      </w:pPr>
      <w:r w:rsidRPr="003C7F6E">
        <w:tab/>
        <w:t>(ii)</w:t>
      </w:r>
      <w:r w:rsidRPr="003C7F6E">
        <w:tab/>
        <w:t>a pension under Part</w:t>
      </w:r>
      <w:r w:rsidR="003A46B8" w:rsidRPr="003C7F6E">
        <w:t> </w:t>
      </w:r>
      <w:r w:rsidRPr="003C7F6E">
        <w:t>II of that Act payable to the individual or partner as the widow or widower of a deceased veteran; or</w:t>
      </w:r>
    </w:p>
    <w:p w:rsidR="00D26189" w:rsidRPr="003C7F6E" w:rsidRDefault="00D26189" w:rsidP="00D26189">
      <w:pPr>
        <w:pStyle w:val="paragraphsub"/>
      </w:pPr>
      <w:r w:rsidRPr="003C7F6E">
        <w:tab/>
        <w:t>(iii)</w:t>
      </w:r>
      <w:r w:rsidRPr="003C7F6E">
        <w:tab/>
        <w:t>a pension under Part</w:t>
      </w:r>
      <w:r w:rsidR="003A46B8" w:rsidRPr="003C7F6E">
        <w:t> </w:t>
      </w:r>
      <w:r w:rsidRPr="003C7F6E">
        <w:t>IV of that Act payable to the individual or partner as a member of the Forces or as a member of a Peacekeeping Force; or</w:t>
      </w:r>
    </w:p>
    <w:p w:rsidR="00D26189" w:rsidRPr="003C7F6E" w:rsidRDefault="00D26189" w:rsidP="00D26189">
      <w:pPr>
        <w:pStyle w:val="paragraphsub"/>
      </w:pPr>
      <w:r w:rsidRPr="003C7F6E">
        <w:tab/>
        <w:t>(iv)</w:t>
      </w:r>
      <w:r w:rsidRPr="003C7F6E">
        <w:tab/>
        <w:t>a pension under Part</w:t>
      </w:r>
      <w:r w:rsidR="003A46B8" w:rsidRPr="003C7F6E">
        <w:t> </w:t>
      </w:r>
      <w:r w:rsidRPr="003C7F6E">
        <w:t>IV of that Act payable to the individual or partner as the widow or widower of a deceased member of the Forces or as the widow or widower of a deceased member of a Peacekeeping Force; and</w:t>
      </w:r>
    </w:p>
    <w:p w:rsidR="00D26189" w:rsidRPr="003C7F6E" w:rsidRDefault="00D26189" w:rsidP="00D26189">
      <w:pPr>
        <w:pStyle w:val="paragraph"/>
      </w:pPr>
      <w:r w:rsidRPr="003C7F6E">
        <w:tab/>
        <w:t>(c)</w:t>
      </w:r>
      <w:r w:rsidRPr="003C7F6E">
        <w:tab/>
        <w:t>neither the individual nor the individual’s partner was receiving, immediately before 1</w:t>
      </w:r>
      <w:r w:rsidR="003C7F6E">
        <w:t> </w:t>
      </w:r>
      <w:r w:rsidRPr="003C7F6E">
        <w:t>July 2000, or has received at any time on or after that day:</w:t>
      </w:r>
    </w:p>
    <w:p w:rsidR="00D26189" w:rsidRPr="003C7F6E" w:rsidRDefault="00D26189" w:rsidP="00D26189">
      <w:pPr>
        <w:pStyle w:val="paragraphsub"/>
      </w:pPr>
      <w:r w:rsidRPr="003C7F6E">
        <w:tab/>
        <w:t>(i)</w:t>
      </w:r>
      <w:r w:rsidRPr="003C7F6E">
        <w:tab/>
        <w:t>a social security pension; or</w:t>
      </w:r>
    </w:p>
    <w:p w:rsidR="00D26189" w:rsidRPr="003C7F6E" w:rsidRDefault="00D26189" w:rsidP="00D26189">
      <w:pPr>
        <w:pStyle w:val="paragraphsub"/>
      </w:pPr>
      <w:r w:rsidRPr="003C7F6E">
        <w:tab/>
        <w:t>(ii)</w:t>
      </w:r>
      <w:r w:rsidRPr="003C7F6E">
        <w:tab/>
        <w:t>a social security benefit; or</w:t>
      </w:r>
    </w:p>
    <w:p w:rsidR="00D26189" w:rsidRPr="003C7F6E" w:rsidRDefault="00D26189" w:rsidP="00D26189">
      <w:pPr>
        <w:pStyle w:val="paragraphsub"/>
      </w:pPr>
      <w:r w:rsidRPr="003C7F6E">
        <w:tab/>
        <w:t>(iii)</w:t>
      </w:r>
      <w:r w:rsidRPr="003C7F6E">
        <w:tab/>
        <w:t>a service pension; or</w:t>
      </w:r>
    </w:p>
    <w:p w:rsidR="00D26189" w:rsidRPr="003C7F6E" w:rsidRDefault="00D26189" w:rsidP="00D26189">
      <w:pPr>
        <w:pStyle w:val="paragraphsub"/>
      </w:pPr>
      <w:r w:rsidRPr="003C7F6E">
        <w:tab/>
        <w:t>(iv)</w:t>
      </w:r>
      <w:r w:rsidRPr="003C7F6E">
        <w:tab/>
        <w:t>income support supplement under Part</w:t>
      </w:r>
      <w:r w:rsidR="003A46B8" w:rsidRPr="003C7F6E">
        <w:t> </w:t>
      </w:r>
      <w:r w:rsidRPr="003C7F6E">
        <w:t xml:space="preserve">IIIA of the </w:t>
      </w:r>
      <w:r w:rsidRPr="003C7F6E">
        <w:rPr>
          <w:i/>
        </w:rPr>
        <w:t>Veterans’ Entitlements Act 1986</w:t>
      </w:r>
      <w:r w:rsidRPr="003C7F6E">
        <w:t>; and</w:t>
      </w:r>
    </w:p>
    <w:p w:rsidR="00D26189" w:rsidRPr="003C7F6E" w:rsidRDefault="00D26189" w:rsidP="00D26189">
      <w:pPr>
        <w:pStyle w:val="paragraph"/>
      </w:pPr>
      <w:r w:rsidRPr="003C7F6E">
        <w:tab/>
        <w:t>(d)</w:t>
      </w:r>
      <w:r w:rsidRPr="003C7F6E">
        <w:tab/>
        <w:t>at all times on and after 1</w:t>
      </w:r>
      <w:r w:rsidR="003C7F6E">
        <w:t> </w:t>
      </w:r>
      <w:r w:rsidRPr="003C7F6E">
        <w:t>July 2000:</w:t>
      </w:r>
    </w:p>
    <w:p w:rsidR="00D26189" w:rsidRPr="003C7F6E" w:rsidRDefault="00D26189" w:rsidP="00D26189">
      <w:pPr>
        <w:pStyle w:val="paragraphsub"/>
      </w:pPr>
      <w:r w:rsidRPr="003C7F6E">
        <w:tab/>
        <w:t>(i)</w:t>
      </w:r>
      <w:r w:rsidRPr="003C7F6E">
        <w:tab/>
        <w:t xml:space="preserve">the individual or the individual’s partner has been eligible for family tax benefit or would have been so eligible if the individual or partner had not been receiving a pension referred to in </w:t>
      </w:r>
      <w:r w:rsidR="003C7F6E">
        <w:t>paragraph (</w:t>
      </w:r>
      <w:r w:rsidRPr="003C7F6E">
        <w:t>b); and</w:t>
      </w:r>
    </w:p>
    <w:p w:rsidR="00D26189" w:rsidRPr="003C7F6E" w:rsidRDefault="00D26189" w:rsidP="00D26189">
      <w:pPr>
        <w:pStyle w:val="paragraphsub"/>
      </w:pPr>
      <w:r w:rsidRPr="003C7F6E">
        <w:lastRenderedPageBreak/>
        <w:tab/>
        <w:t>(ii)</w:t>
      </w:r>
      <w:r w:rsidRPr="003C7F6E">
        <w:tab/>
        <w:t>the individual’s or partner’s Part A rate of family tax benefit has been, or would have been, greater than nil; and</w:t>
      </w:r>
    </w:p>
    <w:p w:rsidR="00D26189" w:rsidRPr="003C7F6E" w:rsidRDefault="00D26189" w:rsidP="00D26189">
      <w:pPr>
        <w:pStyle w:val="paragraph"/>
      </w:pPr>
      <w:r w:rsidRPr="003C7F6E">
        <w:tab/>
        <w:t>(e)</w:t>
      </w:r>
      <w:r w:rsidRPr="003C7F6E">
        <w:tab/>
        <w:t>the individual’s adjusted taxable income for the purposes of this Act (other than Part</w:t>
      </w:r>
      <w:r w:rsidR="003C7F6E">
        <w:t> </w:t>
      </w:r>
      <w:r w:rsidRPr="003C7F6E">
        <w:t xml:space="preserve">4 of this Schedule) for </w:t>
      </w:r>
      <w:r w:rsidR="000B5610" w:rsidRPr="003C7F6E">
        <w:t>an income year that commenced on or after 1</w:t>
      </w:r>
      <w:r w:rsidR="003C7F6E">
        <w:t> </w:t>
      </w:r>
      <w:r w:rsidR="000B5610" w:rsidRPr="003C7F6E">
        <w:t>July 2000 until 1</w:t>
      </w:r>
      <w:r w:rsidR="003C7F6E">
        <w:t> </w:t>
      </w:r>
      <w:r w:rsidR="000B5610" w:rsidRPr="003C7F6E">
        <w:t>July 2007 (inclusive)</w:t>
      </w:r>
      <w:r w:rsidRPr="003C7F6E">
        <w:t xml:space="preserve"> has exceeded the individual’s income free area under clause</w:t>
      </w:r>
      <w:r w:rsidR="003C7F6E">
        <w:t> </w:t>
      </w:r>
      <w:r w:rsidRPr="003C7F6E">
        <w:t>19 of this Schedule; and</w:t>
      </w:r>
    </w:p>
    <w:p w:rsidR="00A63C5F" w:rsidRPr="003C7F6E" w:rsidRDefault="00A63C5F" w:rsidP="00A63C5F">
      <w:pPr>
        <w:pStyle w:val="paragraph"/>
      </w:pPr>
      <w:r w:rsidRPr="003C7F6E">
        <w:tab/>
        <w:t>(ea)</w:t>
      </w:r>
      <w:r w:rsidRPr="003C7F6E">
        <w:tab/>
        <w:t>the individual’s adjusted taxable income for the purposes of this Act (other than Part</w:t>
      </w:r>
      <w:r w:rsidR="003C7F6E">
        <w:t> </w:t>
      </w:r>
      <w:r w:rsidRPr="003C7F6E">
        <w:t>4 of this Schedule) for the income year that commenced on 1</w:t>
      </w:r>
      <w:r w:rsidR="003C7F6E">
        <w:t> </w:t>
      </w:r>
      <w:r w:rsidRPr="003C7F6E">
        <w:t>July 2008 and every succeeding income year has exceeded the individual’s income free area under clause</w:t>
      </w:r>
      <w:r w:rsidR="003C7F6E">
        <w:t> </w:t>
      </w:r>
      <w:r w:rsidRPr="003C7F6E">
        <w:t>38N of this Schedule; and</w:t>
      </w:r>
    </w:p>
    <w:p w:rsidR="00D26189" w:rsidRPr="003C7F6E" w:rsidRDefault="00D26189" w:rsidP="00D26189">
      <w:pPr>
        <w:pStyle w:val="paragraph"/>
      </w:pPr>
      <w:r w:rsidRPr="003C7F6E">
        <w:tab/>
        <w:t>(f)</w:t>
      </w:r>
      <w:r w:rsidRPr="003C7F6E">
        <w:tab/>
        <w:t>the individual’s Part A rate worked out according to Part</w:t>
      </w:r>
      <w:r w:rsidR="003C7F6E">
        <w:t> </w:t>
      </w:r>
      <w:r w:rsidRPr="003C7F6E">
        <w:t>2</w:t>
      </w:r>
      <w:r w:rsidR="00A63C5F" w:rsidRPr="003C7F6E">
        <w:t>, 3 or 3A</w:t>
      </w:r>
      <w:r w:rsidRPr="003C7F6E">
        <w:t xml:space="preserve"> of this Schedule is not, and never has been, equal to, or greater than, the individual’s 30</w:t>
      </w:r>
      <w:r w:rsidR="003C7F6E">
        <w:t> </w:t>
      </w:r>
      <w:r w:rsidRPr="003C7F6E">
        <w:t>June 2000 rate.</w:t>
      </w:r>
    </w:p>
    <w:p w:rsidR="00D26189" w:rsidRPr="003C7F6E" w:rsidRDefault="00D26189" w:rsidP="00D26189">
      <w:pPr>
        <w:pStyle w:val="subsection"/>
      </w:pPr>
      <w:r w:rsidRPr="003C7F6E">
        <w:tab/>
        <w:t>(3)</w:t>
      </w:r>
      <w:r w:rsidRPr="003C7F6E">
        <w:tab/>
      </w:r>
      <w:r w:rsidR="003C7F6E">
        <w:t>Subparagraph (</w:t>
      </w:r>
      <w:r w:rsidRPr="003C7F6E">
        <w:t>2)(a)(iii) cannot be satisfied in relation to an individual unless the individual or the individual’s partner had, immediately before 1</w:t>
      </w:r>
      <w:r w:rsidR="003C7F6E">
        <w:t> </w:t>
      </w:r>
      <w:r w:rsidRPr="003C7F6E">
        <w:t>July 2000, at least one dependant.</w:t>
      </w:r>
    </w:p>
    <w:p w:rsidR="00D26189" w:rsidRPr="003C7F6E" w:rsidRDefault="00D26189" w:rsidP="00D26189">
      <w:pPr>
        <w:pStyle w:val="subsection"/>
      </w:pPr>
      <w:r w:rsidRPr="003C7F6E">
        <w:tab/>
        <w:t>(4)</w:t>
      </w:r>
      <w:r w:rsidRPr="003C7F6E">
        <w:tab/>
        <w:t>In spite of any other provision of this Schedule, the Part A rate of an individual to whom this clause applies is the individual’s saved Part A rate.</w:t>
      </w:r>
    </w:p>
    <w:p w:rsidR="00D26189" w:rsidRPr="003C7F6E" w:rsidRDefault="00D26189" w:rsidP="00D26189">
      <w:pPr>
        <w:pStyle w:val="subsection"/>
      </w:pPr>
      <w:r w:rsidRPr="003C7F6E">
        <w:tab/>
        <w:t>(5)</w:t>
      </w:r>
      <w:r w:rsidRPr="003C7F6E">
        <w:tab/>
        <w:t>An individual’s saved Part A rate is the lower of:</w:t>
      </w:r>
    </w:p>
    <w:p w:rsidR="00D26189" w:rsidRPr="003C7F6E" w:rsidRDefault="00D26189" w:rsidP="00D26189">
      <w:pPr>
        <w:pStyle w:val="paragraph"/>
      </w:pPr>
      <w:r w:rsidRPr="003C7F6E">
        <w:tab/>
        <w:t>(a)</w:t>
      </w:r>
      <w:r w:rsidRPr="003C7F6E">
        <w:tab/>
        <w:t>the individual’s 30</w:t>
      </w:r>
      <w:r w:rsidR="003C7F6E">
        <w:t> </w:t>
      </w:r>
      <w:r w:rsidRPr="003C7F6E">
        <w:t>June 2000 rate; and</w:t>
      </w:r>
    </w:p>
    <w:p w:rsidR="00D26189" w:rsidRPr="003C7F6E" w:rsidRDefault="00D26189" w:rsidP="00D26189">
      <w:pPr>
        <w:pStyle w:val="paragraph"/>
      </w:pPr>
      <w:r w:rsidRPr="003C7F6E">
        <w:tab/>
        <w:t>(b)</w:t>
      </w:r>
      <w:r w:rsidRPr="003C7F6E">
        <w:tab/>
        <w:t>the individual’s special Part A rate.</w:t>
      </w:r>
    </w:p>
    <w:p w:rsidR="00D26189" w:rsidRPr="003C7F6E" w:rsidRDefault="00D26189" w:rsidP="00D26189">
      <w:pPr>
        <w:pStyle w:val="subsection"/>
      </w:pPr>
      <w:r w:rsidRPr="003C7F6E">
        <w:tab/>
        <w:t>(6)</w:t>
      </w:r>
      <w:r w:rsidRPr="003C7F6E">
        <w:tab/>
        <w:t>The 30</w:t>
      </w:r>
      <w:r w:rsidR="003C7F6E">
        <w:t> </w:t>
      </w:r>
      <w:r w:rsidRPr="003C7F6E">
        <w:t>June 2000 rate for an individual is worked out using the following method statement.</w:t>
      </w:r>
    </w:p>
    <w:p w:rsidR="00D26189" w:rsidRPr="003C7F6E" w:rsidRDefault="00D26189" w:rsidP="003B1621">
      <w:pPr>
        <w:pStyle w:val="BoxHeadItalic"/>
        <w:pBdr>
          <w:top w:val="single" w:sz="6" w:space="1" w:color="auto"/>
          <w:left w:val="single" w:sz="6" w:space="4" w:color="auto"/>
          <w:bottom w:val="single" w:sz="6" w:space="1" w:color="auto"/>
          <w:right w:val="single" w:sz="6" w:space="4" w:color="auto"/>
        </w:pBdr>
      </w:pPr>
      <w:r w:rsidRPr="003C7F6E">
        <w:t>Method statement</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Step 1.</w:t>
      </w:r>
      <w:r w:rsidRPr="003C7F6E">
        <w:tab/>
        <w:t>If the individual or the individual’s partner was receiving family allowance, but not family tax payment, immediately before 1</w:t>
      </w:r>
      <w:r w:rsidR="003C7F6E">
        <w:t> </w:t>
      </w:r>
      <w:r w:rsidRPr="003C7F6E">
        <w:t xml:space="preserve">July 2000, the fortnightly rate of that family allowance is the individual’s </w:t>
      </w:r>
      <w:r w:rsidRPr="003C7F6E">
        <w:rPr>
          <w:b/>
          <w:i/>
        </w:rPr>
        <w:t>fortnightly rate</w:t>
      </w:r>
      <w:r w:rsidRPr="003C7F6E">
        <w:t>.</w:t>
      </w:r>
    </w:p>
    <w:p w:rsidR="00D26189" w:rsidRPr="003C7F6E"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C7F6E">
        <w:lastRenderedPageBreak/>
        <w:t>Step 2.</w:t>
      </w:r>
      <w:r w:rsidRPr="003C7F6E">
        <w:tab/>
        <w:t>If the individual or the individual’s partner was receiving family tax payment, but not family allowance, immediately before 1</w:t>
      </w:r>
      <w:r w:rsidR="003C7F6E">
        <w:t> </w:t>
      </w:r>
      <w:r w:rsidRPr="003C7F6E">
        <w:t>July 2000, the individual’s or partner’s fortnightly Part A rate of family tax payment immediately before 1</w:t>
      </w:r>
      <w:r w:rsidR="003C7F6E">
        <w:t> </w:t>
      </w:r>
      <w:r w:rsidRPr="003C7F6E">
        <w:t xml:space="preserve">July 2000 is the individual’s </w:t>
      </w:r>
      <w:r w:rsidRPr="003C7F6E">
        <w:rPr>
          <w:b/>
          <w:i/>
        </w:rPr>
        <w:t>fortnightly rate</w:t>
      </w:r>
      <w:r w:rsidRPr="003C7F6E">
        <w:t>.</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Step 3.</w:t>
      </w:r>
      <w:r w:rsidRPr="003C7F6E">
        <w:tab/>
        <w:t>If the individual or the individual’s partner was receiving family allowance and family tax payment immediately before 1</w:t>
      </w:r>
      <w:r w:rsidR="003C7F6E">
        <w:t> </w:t>
      </w:r>
      <w:r w:rsidRPr="003C7F6E">
        <w:t>July 2000, add the following amounts:</w:t>
      </w:r>
    </w:p>
    <w:p w:rsidR="00D26189" w:rsidRPr="003C7F6E" w:rsidRDefault="00D26189" w:rsidP="003B1621">
      <w:pPr>
        <w:pStyle w:val="BoxPara"/>
        <w:pBdr>
          <w:top w:val="single" w:sz="6" w:space="1" w:color="auto"/>
          <w:left w:val="single" w:sz="6" w:space="4" w:color="auto"/>
          <w:bottom w:val="single" w:sz="6" w:space="1" w:color="auto"/>
          <w:right w:val="single" w:sz="6" w:space="4" w:color="auto"/>
        </w:pBdr>
      </w:pPr>
      <w:r w:rsidRPr="003C7F6E">
        <w:tab/>
        <w:t>(a)</w:t>
      </w:r>
      <w:r w:rsidRPr="003C7F6E">
        <w:tab/>
        <w:t>the individual’s or partner’s fortnightly rate of family allowance immediately before 1</w:t>
      </w:r>
      <w:r w:rsidR="003C7F6E">
        <w:t> </w:t>
      </w:r>
      <w:r w:rsidRPr="003C7F6E">
        <w:t>July 2000;</w:t>
      </w:r>
    </w:p>
    <w:p w:rsidR="00D26189" w:rsidRPr="003C7F6E" w:rsidRDefault="00D26189" w:rsidP="003B1621">
      <w:pPr>
        <w:pStyle w:val="BoxPara"/>
        <w:pBdr>
          <w:top w:val="single" w:sz="6" w:space="1" w:color="auto"/>
          <w:left w:val="single" w:sz="6" w:space="4" w:color="auto"/>
          <w:bottom w:val="single" w:sz="6" w:space="1" w:color="auto"/>
          <w:right w:val="single" w:sz="6" w:space="4" w:color="auto"/>
        </w:pBdr>
      </w:pPr>
      <w:r w:rsidRPr="003C7F6E">
        <w:tab/>
        <w:t>(b)</w:t>
      </w:r>
      <w:r w:rsidRPr="003C7F6E">
        <w:tab/>
        <w:t>the individual’s or partner’s fortnightly Part A rate of family tax payment immediately before 1</w:t>
      </w:r>
      <w:r w:rsidR="003C7F6E">
        <w:t> </w:t>
      </w:r>
      <w:r w:rsidRPr="003C7F6E">
        <w:t>July 2000.</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ab/>
        <w:t xml:space="preserve">The result is the individual’s </w:t>
      </w:r>
      <w:r w:rsidRPr="003C7F6E">
        <w:rPr>
          <w:b/>
          <w:i/>
        </w:rPr>
        <w:t>fortnightly rate</w:t>
      </w:r>
      <w:r w:rsidRPr="003C7F6E">
        <w:t>.</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Step 4.</w:t>
      </w:r>
      <w:r w:rsidRPr="003C7F6E">
        <w:tab/>
        <w:t>From the individual’s fortnightly rate subtract any amount of guardian allowance included in the individual’s or the individual’s partner’s family allowance by virtue of Module F of the Family Allowance Rate Calculator in section</w:t>
      </w:r>
      <w:r w:rsidR="003C7F6E">
        <w:t> </w:t>
      </w:r>
      <w:r w:rsidRPr="003C7F6E">
        <w:t xml:space="preserve">1069 of the </w:t>
      </w:r>
      <w:r w:rsidRPr="003C7F6E">
        <w:rPr>
          <w:i/>
        </w:rPr>
        <w:t>Social Security Act 1991</w:t>
      </w:r>
      <w:r w:rsidRPr="003C7F6E">
        <w:t>, as in force immediately before 1</w:t>
      </w:r>
      <w:r w:rsidR="003C7F6E">
        <w:t> </w:t>
      </w:r>
      <w:r w:rsidRPr="003C7F6E">
        <w:t xml:space="preserve">July 2000: the result is the individual’s </w:t>
      </w:r>
      <w:r w:rsidRPr="003C7F6E">
        <w:rPr>
          <w:b/>
          <w:i/>
        </w:rPr>
        <w:t>net fortnightly rate</w:t>
      </w:r>
      <w:r w:rsidRPr="003C7F6E">
        <w:t>.</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Step 5.</w:t>
      </w:r>
      <w:r w:rsidRPr="003C7F6E">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3C7F6E">
        <w:rPr>
          <w:b/>
          <w:i/>
        </w:rPr>
        <w:t>annual rate</w:t>
      </w:r>
      <w:r w:rsidRPr="003C7F6E">
        <w:t>.</w:t>
      </w:r>
    </w:p>
    <w:p w:rsidR="00D26189" w:rsidRPr="003C7F6E"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C7F6E">
        <w:lastRenderedPageBreak/>
        <w:t>Step 6.</w:t>
      </w:r>
      <w:r w:rsidRPr="003C7F6E">
        <w:tab/>
        <w:t>If neither the individual nor the individual’s partner was receiving family allowance or family tax payment immediately before 1</w:t>
      </w:r>
      <w:r w:rsidR="003C7F6E">
        <w:t> </w:t>
      </w:r>
      <w:r w:rsidRPr="003C7F6E">
        <w:t xml:space="preserve">July 2000, the individual’s </w:t>
      </w:r>
      <w:r w:rsidRPr="003C7F6E">
        <w:rPr>
          <w:b/>
          <w:i/>
        </w:rPr>
        <w:t>annual rate</w:t>
      </w:r>
      <w:r w:rsidRPr="003C7F6E">
        <w:t xml:space="preserve"> is nil.</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Step 7.</w:t>
      </w:r>
      <w:r w:rsidRPr="003C7F6E">
        <w:tab/>
        <w:t xml:space="preserve">If either or both of </w:t>
      </w:r>
      <w:r w:rsidR="003C7F6E">
        <w:t>subparagraphs (</w:t>
      </w:r>
      <w:r w:rsidRPr="003C7F6E">
        <w:t xml:space="preserve">2)(a)(i) and (ii) are satisfied but </w:t>
      </w:r>
      <w:r w:rsidR="003C7F6E">
        <w:t>subparagraph (</w:t>
      </w:r>
      <w:r w:rsidRPr="003C7F6E">
        <w:t xml:space="preserve">2)(a)(iii) is not satisfied, the individual’s annual rate is his or her </w:t>
      </w:r>
      <w:r w:rsidRPr="003C7F6E">
        <w:rPr>
          <w:b/>
          <w:i/>
        </w:rPr>
        <w:t>30</w:t>
      </w:r>
      <w:r w:rsidR="003C7F6E">
        <w:rPr>
          <w:b/>
          <w:i/>
        </w:rPr>
        <w:t> </w:t>
      </w:r>
      <w:r w:rsidRPr="003C7F6E">
        <w:rPr>
          <w:b/>
          <w:i/>
        </w:rPr>
        <w:t>June 2000 rate</w:t>
      </w:r>
      <w:r w:rsidRPr="003C7F6E">
        <w:t>.</w:t>
      </w:r>
    </w:p>
    <w:p w:rsidR="00D26189" w:rsidRPr="003C7F6E"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C7F6E">
        <w:t>Step 8.</w:t>
      </w:r>
      <w:r w:rsidRPr="003C7F6E">
        <w:tab/>
        <w:t xml:space="preserve">If </w:t>
      </w:r>
      <w:r w:rsidR="003C7F6E">
        <w:t>subparagraph (</w:t>
      </w:r>
      <w:r w:rsidRPr="003C7F6E">
        <w:t xml:space="preserve">2)(a)(iii) is satisfied but </w:t>
      </w:r>
      <w:r w:rsidR="003C7F6E">
        <w:t>subparagraph (</w:t>
      </w:r>
      <w:r w:rsidRPr="003C7F6E">
        <w:t>2)(a)(ii) is not satisfied, add the following amounts:</w:t>
      </w:r>
    </w:p>
    <w:p w:rsidR="00D26189" w:rsidRPr="003C7F6E"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3C7F6E">
        <w:tab/>
        <w:t>(a)</w:t>
      </w:r>
      <w:r w:rsidRPr="003C7F6E">
        <w:tab/>
        <w:t>the individual’s annual rate;</w:t>
      </w:r>
    </w:p>
    <w:p w:rsidR="00D26189" w:rsidRPr="003C7F6E" w:rsidRDefault="00D26189" w:rsidP="003B1621">
      <w:pPr>
        <w:pStyle w:val="BoxPara"/>
        <w:pBdr>
          <w:top w:val="single" w:sz="6" w:space="1" w:color="auto"/>
          <w:left w:val="single" w:sz="6" w:space="4" w:color="auto"/>
          <w:bottom w:val="single" w:sz="6" w:space="1" w:color="auto"/>
          <w:right w:val="single" w:sz="6" w:space="4" w:color="auto"/>
        </w:pBdr>
      </w:pPr>
      <w:r w:rsidRPr="003C7F6E">
        <w:tab/>
        <w:t>(b)</w:t>
      </w:r>
      <w:r w:rsidRPr="003C7F6E">
        <w:tab/>
        <w:t>the individual’s 1999</w:t>
      </w:r>
      <w:r w:rsidR="003C7F6E">
        <w:noBreakHyphen/>
      </w:r>
      <w:r w:rsidRPr="003C7F6E">
        <w:t>2000 family tax assistance component.</w:t>
      </w:r>
    </w:p>
    <w:p w:rsidR="00D26189" w:rsidRPr="003C7F6E" w:rsidRDefault="00D26189" w:rsidP="003B1621">
      <w:pPr>
        <w:pStyle w:val="BoxStep"/>
        <w:pBdr>
          <w:top w:val="single" w:sz="6" w:space="1" w:color="auto"/>
          <w:left w:val="single" w:sz="6" w:space="4" w:color="auto"/>
          <w:bottom w:val="single" w:sz="6" w:space="1" w:color="auto"/>
          <w:right w:val="single" w:sz="6" w:space="4" w:color="auto"/>
        </w:pBdr>
      </w:pPr>
      <w:r w:rsidRPr="003C7F6E">
        <w:tab/>
        <w:t xml:space="preserve">The result is the individual’s </w:t>
      </w:r>
      <w:r w:rsidRPr="003C7F6E">
        <w:rPr>
          <w:b/>
          <w:i/>
        </w:rPr>
        <w:t>30</w:t>
      </w:r>
      <w:r w:rsidR="003C7F6E">
        <w:rPr>
          <w:b/>
          <w:i/>
        </w:rPr>
        <w:t> </w:t>
      </w:r>
      <w:r w:rsidRPr="003C7F6E">
        <w:rPr>
          <w:b/>
          <w:i/>
        </w:rPr>
        <w:t>June 2000 rate</w:t>
      </w:r>
      <w:r w:rsidRPr="003C7F6E">
        <w:t>.</w:t>
      </w:r>
    </w:p>
    <w:p w:rsidR="00D26189" w:rsidRPr="003C7F6E" w:rsidRDefault="00D26189" w:rsidP="00D26189">
      <w:pPr>
        <w:pStyle w:val="subsection"/>
      </w:pPr>
      <w:r w:rsidRPr="003C7F6E">
        <w:tab/>
        <w:t>(7)</w:t>
      </w:r>
      <w:r w:rsidRPr="003C7F6E">
        <w:tab/>
        <w:t>An individual’s special Part A rate is the individual’s Part A rate of family tax benefit worked out:</w:t>
      </w:r>
    </w:p>
    <w:p w:rsidR="00D26189" w:rsidRPr="003C7F6E" w:rsidRDefault="00D26189" w:rsidP="00D26189">
      <w:pPr>
        <w:pStyle w:val="paragraph"/>
      </w:pPr>
      <w:r w:rsidRPr="003C7F6E">
        <w:tab/>
        <w:t>(a)</w:t>
      </w:r>
      <w:r w:rsidRPr="003C7F6E">
        <w:tab/>
        <w:t>in accordance with Part</w:t>
      </w:r>
      <w:r w:rsidR="003C7F6E">
        <w:t> </w:t>
      </w:r>
      <w:r w:rsidRPr="003C7F6E">
        <w:t>2</w:t>
      </w:r>
      <w:r w:rsidR="00BC0B56" w:rsidRPr="003C7F6E">
        <w:t>, 3 or 3A</w:t>
      </w:r>
      <w:r w:rsidRPr="003C7F6E">
        <w:t xml:space="preserve"> of this Schedule; and</w:t>
      </w:r>
    </w:p>
    <w:p w:rsidR="00D26189" w:rsidRPr="003C7F6E" w:rsidRDefault="00D26189" w:rsidP="00D26189">
      <w:pPr>
        <w:pStyle w:val="paragraph"/>
      </w:pPr>
      <w:r w:rsidRPr="003C7F6E">
        <w:tab/>
        <w:t>(b)</w:t>
      </w:r>
      <w:r w:rsidRPr="003C7F6E">
        <w:tab/>
        <w:t xml:space="preserve">as if neither the individual nor the individual’s partner was receiving a pension referred to in </w:t>
      </w:r>
      <w:r w:rsidR="003C7F6E">
        <w:t>paragraph (</w:t>
      </w:r>
      <w:r w:rsidRPr="003C7F6E">
        <w:t>2)(b).</w:t>
      </w:r>
    </w:p>
    <w:p w:rsidR="00D26189" w:rsidRPr="003C7F6E" w:rsidRDefault="00D26189" w:rsidP="00D26189">
      <w:pPr>
        <w:pStyle w:val="subsection"/>
      </w:pPr>
      <w:r w:rsidRPr="003C7F6E">
        <w:tab/>
        <w:t>(8)</w:t>
      </w:r>
      <w:r w:rsidRPr="003C7F6E">
        <w:tab/>
        <w:t>An individual’s 1999</w:t>
      </w:r>
      <w:r w:rsidR="003C7F6E">
        <w:noBreakHyphen/>
      </w:r>
      <w:r w:rsidRPr="003C7F6E">
        <w:t>2000 family tax assistance component is the amount worked out according to the formula:</w:t>
      </w:r>
    </w:p>
    <w:p w:rsidR="00771BAB"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26BA0E4C" wp14:editId="4AC347C2">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3C7F6E" w:rsidRDefault="00D26189" w:rsidP="00D26189">
      <w:pPr>
        <w:pStyle w:val="subsection2"/>
      </w:pPr>
      <w:r w:rsidRPr="003C7F6E">
        <w:t>where:</w:t>
      </w:r>
    </w:p>
    <w:p w:rsidR="00D26189" w:rsidRPr="003C7F6E" w:rsidRDefault="00D26189" w:rsidP="00D26189">
      <w:pPr>
        <w:pStyle w:val="Definition"/>
      </w:pPr>
      <w:r w:rsidRPr="003C7F6E">
        <w:rPr>
          <w:b/>
          <w:i/>
        </w:rPr>
        <w:t>number of dependants</w:t>
      </w:r>
      <w:r w:rsidRPr="003C7F6E">
        <w:t xml:space="preserve"> is the total number of dependants the family tax assistance person had on 30</w:t>
      </w:r>
      <w:r w:rsidR="003C7F6E">
        <w:t> </w:t>
      </w:r>
      <w:r w:rsidRPr="003C7F6E">
        <w:t>June 2000.</w:t>
      </w:r>
    </w:p>
    <w:p w:rsidR="00620B2A" w:rsidRPr="003C7F6E" w:rsidRDefault="00620B2A" w:rsidP="003D7FE2">
      <w:pPr>
        <w:pStyle w:val="ActHead3"/>
        <w:pageBreakBefore/>
      </w:pPr>
      <w:bookmarkStart w:id="412" w:name="_Toc441660304"/>
      <w:r w:rsidRPr="003C7F6E">
        <w:rPr>
          <w:rStyle w:val="CharDivNo"/>
        </w:rPr>
        <w:lastRenderedPageBreak/>
        <w:t>Division</w:t>
      </w:r>
      <w:r w:rsidR="003C7F6E" w:rsidRPr="003C7F6E">
        <w:rPr>
          <w:rStyle w:val="CharDivNo"/>
        </w:rPr>
        <w:t> </w:t>
      </w:r>
      <w:r w:rsidRPr="003C7F6E">
        <w:rPr>
          <w:rStyle w:val="CharDivNo"/>
        </w:rPr>
        <w:t>4</w:t>
      </w:r>
      <w:r w:rsidRPr="003C7F6E">
        <w:t>—</w:t>
      </w:r>
      <w:r w:rsidRPr="003C7F6E">
        <w:rPr>
          <w:rStyle w:val="CharDivText"/>
        </w:rPr>
        <w:t>Reduction for family tax benefit advance</w:t>
      </w:r>
      <w:bookmarkEnd w:id="412"/>
    </w:p>
    <w:p w:rsidR="00620B2A" w:rsidRPr="003C7F6E" w:rsidRDefault="00620B2A" w:rsidP="00620B2A">
      <w:pPr>
        <w:pStyle w:val="ActHead5"/>
      </w:pPr>
      <w:bookmarkStart w:id="413" w:name="_Toc441660305"/>
      <w:r w:rsidRPr="003C7F6E">
        <w:rPr>
          <w:rStyle w:val="CharSectno"/>
        </w:rPr>
        <w:t>40</w:t>
      </w:r>
      <w:r w:rsidRPr="003C7F6E">
        <w:t xml:space="preserve">  Reduction for family tax benefit advance</w:t>
      </w:r>
      <w:bookmarkEnd w:id="413"/>
    </w:p>
    <w:p w:rsidR="00620B2A" w:rsidRPr="003C7F6E" w:rsidRDefault="00620B2A" w:rsidP="00620B2A">
      <w:pPr>
        <w:pStyle w:val="subsection"/>
      </w:pPr>
      <w:r w:rsidRPr="003C7F6E">
        <w:tab/>
        <w:t>(1)</w:t>
      </w:r>
      <w:r w:rsidRPr="003C7F6E">
        <w:tab/>
        <w:t xml:space="preserve">Subject to </w:t>
      </w:r>
      <w:r w:rsidR="003C7F6E">
        <w:t>subclause (</w:t>
      </w:r>
      <w:r w:rsidRPr="003C7F6E">
        <w:t>2) and clauses</w:t>
      </w:r>
      <w:r w:rsidR="003C7F6E">
        <w:t> </w:t>
      </w:r>
      <w:r w:rsidRPr="003C7F6E">
        <w:t>43 and 44, the amount by which an individual’s Part A rate is to be reduced under clause</w:t>
      </w:r>
      <w:r w:rsidR="003C7F6E">
        <w:t> </w:t>
      </w:r>
      <w:r w:rsidRPr="003C7F6E">
        <w:t>5 or 25A to repay a family tax benefit advance is worked out using the following formula:</w:t>
      </w:r>
    </w:p>
    <w:p w:rsidR="00620B2A" w:rsidRPr="003C7F6E" w:rsidRDefault="00486B15" w:rsidP="00486B15">
      <w:pPr>
        <w:pStyle w:val="subsection"/>
        <w:spacing w:before="120" w:after="120"/>
        <w:rPr>
          <w:position w:val="-36"/>
        </w:rPr>
      </w:pPr>
      <w:r w:rsidRPr="003C7F6E">
        <w:rPr>
          <w:position w:val="-36"/>
        </w:rPr>
        <w:tab/>
      </w:r>
      <w:r w:rsidRPr="003C7F6E">
        <w:rPr>
          <w:position w:val="-36"/>
        </w:rPr>
        <w:tab/>
      </w:r>
      <w:r w:rsidR="00153A5C" w:rsidRPr="003C7F6E">
        <w:rPr>
          <w:noProof/>
        </w:rPr>
        <w:drawing>
          <wp:inline distT="0" distB="0" distL="0" distR="0" wp14:anchorId="40A4C8A0" wp14:editId="0CB1723A">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3C7F6E" w:rsidRDefault="00620B2A" w:rsidP="00620B2A">
      <w:pPr>
        <w:pStyle w:val="SubsectionHead"/>
      </w:pPr>
      <w:r w:rsidRPr="003C7F6E">
        <w:t>Member of a couple in a blended family</w:t>
      </w:r>
    </w:p>
    <w:p w:rsidR="00620B2A" w:rsidRPr="003C7F6E" w:rsidRDefault="00620B2A" w:rsidP="00620B2A">
      <w:pPr>
        <w:pStyle w:val="subsection"/>
      </w:pPr>
      <w:r w:rsidRPr="003C7F6E">
        <w:tab/>
        <w:t>(2)</w:t>
      </w:r>
      <w:r w:rsidRPr="003C7F6E">
        <w:tab/>
        <w:t>If a determination under section</w:t>
      </w:r>
      <w:r w:rsidR="003C7F6E">
        <w:t> </w:t>
      </w:r>
      <w:r w:rsidRPr="003C7F6E">
        <w:t xml:space="preserve">28 that an individual is eligible for a percentage (the </w:t>
      </w:r>
      <w:r w:rsidRPr="003C7F6E">
        <w:rPr>
          <w:b/>
          <w:i/>
        </w:rPr>
        <w:t>section</w:t>
      </w:r>
      <w:r w:rsidR="003C7F6E">
        <w:rPr>
          <w:b/>
          <w:i/>
        </w:rPr>
        <w:t> </w:t>
      </w:r>
      <w:r w:rsidRPr="003C7F6E">
        <w:rPr>
          <w:b/>
          <w:i/>
        </w:rPr>
        <w:t>28 percentage</w:t>
      </w:r>
      <w:r w:rsidRPr="003C7F6E">
        <w:t>) of the family tax benefit for FTB children of the individual is in force, the amount by which the individual’s Part A rate is to be reduced under clause</w:t>
      </w:r>
      <w:r w:rsidR="003C7F6E">
        <w:t> </w:t>
      </w:r>
      <w:r w:rsidRPr="003C7F6E">
        <w:t>5 or 25A to repay the family tax benefit advance is worked out using the following formula:</w:t>
      </w:r>
    </w:p>
    <w:p w:rsidR="00620B2A" w:rsidRPr="003C7F6E" w:rsidRDefault="00486B15" w:rsidP="00486B15">
      <w:pPr>
        <w:pStyle w:val="subsection"/>
        <w:spacing w:before="120" w:after="120"/>
        <w:rPr>
          <w:position w:val="-36"/>
        </w:rPr>
      </w:pPr>
      <w:r w:rsidRPr="003C7F6E">
        <w:rPr>
          <w:position w:val="-36"/>
        </w:rPr>
        <w:tab/>
      </w:r>
      <w:r w:rsidRPr="003C7F6E">
        <w:rPr>
          <w:position w:val="-36"/>
        </w:rPr>
        <w:tab/>
      </w:r>
      <w:r w:rsidR="00153A5C" w:rsidRPr="003C7F6E">
        <w:rPr>
          <w:noProof/>
        </w:rPr>
        <w:drawing>
          <wp:inline distT="0" distB="0" distL="0" distR="0" wp14:anchorId="0E77D538" wp14:editId="263B770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C7F6E" w:rsidRDefault="00620B2A" w:rsidP="00620B2A">
      <w:pPr>
        <w:pStyle w:val="SubsectionHead"/>
        <w:rPr>
          <w:b/>
        </w:rPr>
      </w:pPr>
      <w:r w:rsidRPr="003C7F6E">
        <w:t xml:space="preserve">Meaning of </w:t>
      </w:r>
      <w:r w:rsidRPr="003C7F6E">
        <w:rPr>
          <w:b/>
        </w:rPr>
        <w:t>repayment period</w:t>
      </w:r>
    </w:p>
    <w:p w:rsidR="00620B2A" w:rsidRPr="003C7F6E" w:rsidRDefault="00620B2A" w:rsidP="00620B2A">
      <w:pPr>
        <w:pStyle w:val="subsection"/>
      </w:pPr>
      <w:r w:rsidRPr="003C7F6E">
        <w:tab/>
        <w:t>(3)</w:t>
      </w:r>
      <w:r w:rsidRPr="003C7F6E">
        <w:tab/>
        <w:t xml:space="preserve">The </w:t>
      </w:r>
      <w:r w:rsidRPr="003C7F6E">
        <w:rPr>
          <w:b/>
          <w:i/>
        </w:rPr>
        <w:t>repayment period</w:t>
      </w:r>
      <w:r w:rsidRPr="003C7F6E">
        <w:t xml:space="preserve"> in relation to a family tax benefit advance that is paid to an individual:</w:t>
      </w:r>
    </w:p>
    <w:p w:rsidR="00620B2A" w:rsidRPr="003C7F6E" w:rsidRDefault="00620B2A" w:rsidP="00620B2A">
      <w:pPr>
        <w:pStyle w:val="paragraph"/>
      </w:pPr>
      <w:r w:rsidRPr="003C7F6E">
        <w:tab/>
        <w:t>(a)</w:t>
      </w:r>
      <w:r w:rsidRPr="003C7F6E">
        <w:tab/>
        <w:t>begins on:</w:t>
      </w:r>
    </w:p>
    <w:p w:rsidR="00620B2A" w:rsidRPr="003C7F6E" w:rsidRDefault="00620B2A" w:rsidP="00620B2A">
      <w:pPr>
        <w:pStyle w:val="paragraphsub"/>
      </w:pPr>
      <w:r w:rsidRPr="003C7F6E">
        <w:tab/>
        <w:t>(i)</w:t>
      </w:r>
      <w:r w:rsidRPr="003C7F6E">
        <w:tab/>
        <w:t>the first day of the instalment period after the individual is paid the family tax benefit advance; or</w:t>
      </w:r>
    </w:p>
    <w:p w:rsidR="00620B2A" w:rsidRPr="003C7F6E" w:rsidRDefault="00620B2A" w:rsidP="00620B2A">
      <w:pPr>
        <w:pStyle w:val="paragraphsub"/>
      </w:pPr>
      <w:r w:rsidRPr="003C7F6E">
        <w:tab/>
        <w:t>(ii)</w:t>
      </w:r>
      <w:r w:rsidRPr="003C7F6E">
        <w:tab/>
        <w:t xml:space="preserve">if it is not practicable for the reduction to start on the day referred to in </w:t>
      </w:r>
      <w:r w:rsidR="003C7F6E">
        <w:t>subparagraph (</w:t>
      </w:r>
      <w:r w:rsidRPr="003C7F6E">
        <w:t>i)—the first day on which it is practicable to reduce the individual’s Part A rate; or</w:t>
      </w:r>
    </w:p>
    <w:p w:rsidR="00620B2A" w:rsidRPr="003C7F6E" w:rsidRDefault="00620B2A" w:rsidP="00620B2A">
      <w:pPr>
        <w:pStyle w:val="paragraphsub"/>
      </w:pPr>
      <w:r w:rsidRPr="003C7F6E">
        <w:lastRenderedPageBreak/>
        <w:tab/>
        <w:t>(iii)</w:t>
      </w:r>
      <w:r w:rsidRPr="003C7F6E">
        <w:tab/>
        <w:t>if the determination of the individual’s entitlement to the family tax benefit advance is a determination referred to in subsection</w:t>
      </w:r>
      <w:r w:rsidR="003C7F6E">
        <w:t> </w:t>
      </w:r>
      <w:r w:rsidRPr="003C7F6E">
        <w:t>35B(3) of the Family Assistance Administration Act (regular family tax benefit advances)—the day the determination is made; or</w:t>
      </w:r>
    </w:p>
    <w:p w:rsidR="00620B2A" w:rsidRPr="003C7F6E" w:rsidRDefault="00620B2A" w:rsidP="00620B2A">
      <w:pPr>
        <w:pStyle w:val="paragraphsub"/>
      </w:pPr>
      <w:r w:rsidRPr="003C7F6E">
        <w:tab/>
        <w:t>(iv)</w:t>
      </w:r>
      <w:r w:rsidRPr="003C7F6E">
        <w:tab/>
        <w:t>such other day determined by the Secretary under this Division; and</w:t>
      </w:r>
    </w:p>
    <w:p w:rsidR="00620B2A" w:rsidRPr="003C7F6E" w:rsidRDefault="00620B2A" w:rsidP="00620B2A">
      <w:pPr>
        <w:pStyle w:val="paragraph"/>
      </w:pPr>
      <w:r w:rsidRPr="003C7F6E">
        <w:tab/>
        <w:t>(b)</w:t>
      </w:r>
      <w:r w:rsidRPr="003C7F6E">
        <w:tab/>
        <w:t>is a period of 182 days or such other period determined by the Secretary under this Division.</w:t>
      </w:r>
    </w:p>
    <w:p w:rsidR="00620B2A" w:rsidRPr="003C7F6E" w:rsidRDefault="00620B2A" w:rsidP="00620B2A">
      <w:pPr>
        <w:pStyle w:val="ActHead5"/>
      </w:pPr>
      <w:bookmarkStart w:id="414" w:name="_Toc441660306"/>
      <w:r w:rsidRPr="003C7F6E">
        <w:rPr>
          <w:rStyle w:val="CharSectno"/>
        </w:rPr>
        <w:t>41</w:t>
      </w:r>
      <w:r w:rsidRPr="003C7F6E">
        <w:t xml:space="preserve">  Standard reduction</w:t>
      </w:r>
      <w:bookmarkEnd w:id="414"/>
    </w:p>
    <w:p w:rsidR="00620B2A" w:rsidRPr="003C7F6E" w:rsidRDefault="00620B2A" w:rsidP="00620B2A">
      <w:pPr>
        <w:pStyle w:val="subsection"/>
      </w:pPr>
      <w:r w:rsidRPr="003C7F6E">
        <w:tab/>
        <w:t>(1)</w:t>
      </w:r>
      <w:r w:rsidRPr="003C7F6E">
        <w:tab/>
        <w:t xml:space="preserve">Subject to </w:t>
      </w:r>
      <w:r w:rsidR="003C7F6E">
        <w:t>subclause (</w:t>
      </w:r>
      <w:r w:rsidRPr="003C7F6E">
        <w:t xml:space="preserve">2), the </w:t>
      </w:r>
      <w:r w:rsidRPr="003C7F6E">
        <w:rPr>
          <w:b/>
          <w:i/>
        </w:rPr>
        <w:t>standard reduction</w:t>
      </w:r>
      <w:r w:rsidRPr="003C7F6E">
        <w:t xml:space="preserve"> for a family tax benefit advance is the amount worked out using the following formula:</w:t>
      </w:r>
    </w:p>
    <w:p w:rsidR="00620B2A"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5251E510" wp14:editId="2ACD866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3C7F6E" w:rsidRDefault="00620B2A" w:rsidP="00620B2A">
      <w:pPr>
        <w:pStyle w:val="SubsectionHead"/>
      </w:pPr>
      <w:r w:rsidRPr="003C7F6E">
        <w:t>Member of a couple in a blended family</w:t>
      </w:r>
    </w:p>
    <w:p w:rsidR="00620B2A" w:rsidRPr="003C7F6E" w:rsidRDefault="00620B2A" w:rsidP="00620B2A">
      <w:pPr>
        <w:pStyle w:val="subsection"/>
      </w:pPr>
      <w:r w:rsidRPr="003C7F6E">
        <w:tab/>
        <w:t>(2)</w:t>
      </w:r>
      <w:r w:rsidRPr="003C7F6E">
        <w:tab/>
        <w:t>If a determination under section</w:t>
      </w:r>
      <w:r w:rsidR="003C7F6E">
        <w:t> </w:t>
      </w:r>
      <w:r w:rsidRPr="003C7F6E">
        <w:t xml:space="preserve">28 that an individual is eligible for a percentage (the </w:t>
      </w:r>
      <w:r w:rsidRPr="003C7F6E">
        <w:rPr>
          <w:b/>
          <w:i/>
        </w:rPr>
        <w:t>section</w:t>
      </w:r>
      <w:r w:rsidR="003C7F6E">
        <w:rPr>
          <w:b/>
          <w:i/>
        </w:rPr>
        <w:t> </w:t>
      </w:r>
      <w:r w:rsidRPr="003C7F6E">
        <w:rPr>
          <w:b/>
          <w:i/>
        </w:rPr>
        <w:t>28 percentage</w:t>
      </w:r>
      <w:r w:rsidRPr="003C7F6E">
        <w:t xml:space="preserve">) of the family tax benefit for FTB children of the individual is in force, the </w:t>
      </w:r>
      <w:r w:rsidRPr="003C7F6E">
        <w:rPr>
          <w:b/>
          <w:i/>
        </w:rPr>
        <w:t>standard reduction</w:t>
      </w:r>
      <w:r w:rsidRPr="003C7F6E">
        <w:t xml:space="preserve"> for a family tax benefit advance paid to the individual is the amount worked out using the following formula:</w:t>
      </w:r>
    </w:p>
    <w:p w:rsidR="00620B2A" w:rsidRPr="003C7F6E" w:rsidRDefault="00486B15" w:rsidP="00486B15">
      <w:pPr>
        <w:pStyle w:val="subsection"/>
        <w:spacing w:before="120" w:after="120"/>
        <w:rPr>
          <w:position w:val="-36"/>
        </w:rPr>
      </w:pPr>
      <w:r w:rsidRPr="003C7F6E">
        <w:rPr>
          <w:position w:val="-36"/>
        </w:rPr>
        <w:tab/>
      </w:r>
      <w:r w:rsidRPr="003C7F6E">
        <w:rPr>
          <w:position w:val="-36"/>
        </w:rPr>
        <w:tab/>
      </w:r>
      <w:r w:rsidR="00153A5C" w:rsidRPr="003C7F6E">
        <w:rPr>
          <w:noProof/>
        </w:rPr>
        <w:drawing>
          <wp:inline distT="0" distB="0" distL="0" distR="0" wp14:anchorId="29A922D6" wp14:editId="58AA3F49">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C7F6E" w:rsidRDefault="00620B2A" w:rsidP="00620B2A">
      <w:pPr>
        <w:pStyle w:val="SubsectionHead"/>
        <w:rPr>
          <w:b/>
        </w:rPr>
      </w:pPr>
      <w:r w:rsidRPr="003C7F6E">
        <w:t xml:space="preserve">Meaning of </w:t>
      </w:r>
      <w:r w:rsidRPr="003C7F6E">
        <w:rPr>
          <w:b/>
        </w:rPr>
        <w:t>original repayment period</w:t>
      </w:r>
    </w:p>
    <w:p w:rsidR="00620B2A" w:rsidRPr="003C7F6E" w:rsidRDefault="00620B2A" w:rsidP="00620B2A">
      <w:pPr>
        <w:pStyle w:val="subsection"/>
      </w:pPr>
      <w:r w:rsidRPr="003C7F6E">
        <w:tab/>
        <w:t>(3)</w:t>
      </w:r>
      <w:r w:rsidRPr="003C7F6E">
        <w:tab/>
        <w:t xml:space="preserve">The </w:t>
      </w:r>
      <w:r w:rsidRPr="003C7F6E">
        <w:rPr>
          <w:b/>
          <w:i/>
        </w:rPr>
        <w:t>original repayment period</w:t>
      </w:r>
      <w:r w:rsidRPr="003C7F6E">
        <w:t xml:space="preserve"> for a family tax benefit advance is a period of 182 days, unless the Secretary has determined a different period for the advance under clause</w:t>
      </w:r>
      <w:r w:rsidR="003C7F6E">
        <w:t> </w:t>
      </w:r>
      <w:r w:rsidRPr="003C7F6E">
        <w:t>42 or 51.</w:t>
      </w:r>
    </w:p>
    <w:p w:rsidR="00620B2A" w:rsidRPr="003C7F6E" w:rsidRDefault="00620B2A" w:rsidP="00620B2A">
      <w:pPr>
        <w:pStyle w:val="ActHead5"/>
      </w:pPr>
      <w:bookmarkStart w:id="415" w:name="_Toc441660307"/>
      <w:r w:rsidRPr="003C7F6E">
        <w:rPr>
          <w:rStyle w:val="CharSectno"/>
        </w:rPr>
        <w:lastRenderedPageBreak/>
        <w:t>42</w:t>
      </w:r>
      <w:r w:rsidRPr="003C7F6E">
        <w:t xml:space="preserve">  Secretary determines shorter repayment period</w:t>
      </w:r>
      <w:bookmarkEnd w:id="415"/>
    </w:p>
    <w:p w:rsidR="00620B2A" w:rsidRPr="003C7F6E" w:rsidRDefault="00620B2A" w:rsidP="00620B2A">
      <w:pPr>
        <w:pStyle w:val="subsection"/>
      </w:pPr>
      <w:r w:rsidRPr="003C7F6E">
        <w:tab/>
      </w:r>
      <w:r w:rsidRPr="003C7F6E">
        <w:tab/>
        <w:t>When determining an individual’s entitlement to a family tax benefit advance under section</w:t>
      </w:r>
      <w:r w:rsidR="003C7F6E">
        <w:t> </w:t>
      </w:r>
      <w:r w:rsidRPr="003C7F6E">
        <w:t>35A of the Family Assistance Administration Act,</w:t>
      </w:r>
      <w:r w:rsidRPr="003C7F6E">
        <w:rPr>
          <w:i/>
        </w:rPr>
        <w:t xml:space="preserve"> </w:t>
      </w:r>
      <w:r w:rsidRPr="003C7F6E">
        <w:t>the Secretary may determine that the repayment period for the family tax benefit advance is a period of less than 182 days, if the Secretary is satisfied that it is appropriate to determine the shorter repayment period having regard to:</w:t>
      </w:r>
    </w:p>
    <w:p w:rsidR="00620B2A" w:rsidRPr="003C7F6E" w:rsidRDefault="00620B2A" w:rsidP="00620B2A">
      <w:pPr>
        <w:pStyle w:val="paragraph"/>
      </w:pPr>
      <w:r w:rsidRPr="003C7F6E">
        <w:tab/>
        <w:t>(a)</w:t>
      </w:r>
      <w:r w:rsidRPr="003C7F6E">
        <w:tab/>
        <w:t>circumstances affecting the individual’s eligibility for family tax benefit; and</w:t>
      </w:r>
    </w:p>
    <w:p w:rsidR="00620B2A" w:rsidRPr="003C7F6E" w:rsidRDefault="00620B2A" w:rsidP="00620B2A">
      <w:pPr>
        <w:pStyle w:val="paragraph"/>
      </w:pPr>
      <w:r w:rsidRPr="003C7F6E">
        <w:tab/>
        <w:t>(b)</w:t>
      </w:r>
      <w:r w:rsidRPr="003C7F6E">
        <w:tab/>
        <w:t>circumstances affecting the rate of family tax benefit that the individual is entitled to be paid.</w:t>
      </w:r>
    </w:p>
    <w:p w:rsidR="00620B2A" w:rsidRPr="003C7F6E" w:rsidRDefault="00620B2A" w:rsidP="00620B2A">
      <w:pPr>
        <w:pStyle w:val="ActHead5"/>
      </w:pPr>
      <w:bookmarkStart w:id="416" w:name="_Toc441660308"/>
      <w:r w:rsidRPr="003C7F6E">
        <w:rPr>
          <w:rStyle w:val="CharSectno"/>
        </w:rPr>
        <w:t>43</w:t>
      </w:r>
      <w:r w:rsidRPr="003C7F6E">
        <w:t xml:space="preserve">  Part A rate insufficient to cover reduction—single family tax benefit advance</w:t>
      </w:r>
      <w:bookmarkEnd w:id="416"/>
    </w:p>
    <w:p w:rsidR="00620B2A" w:rsidRPr="003C7F6E" w:rsidRDefault="00620B2A" w:rsidP="00620B2A">
      <w:pPr>
        <w:pStyle w:val="subsection"/>
      </w:pPr>
      <w:r w:rsidRPr="003C7F6E">
        <w:tab/>
        <w:t>(1)</w:t>
      </w:r>
      <w:r w:rsidRPr="003C7F6E">
        <w:tab/>
        <w:t>This clause applies if:</w:t>
      </w:r>
    </w:p>
    <w:p w:rsidR="00620B2A" w:rsidRPr="003C7F6E" w:rsidRDefault="00620B2A" w:rsidP="00620B2A">
      <w:pPr>
        <w:pStyle w:val="paragraph"/>
        <w:rPr>
          <w:i/>
        </w:rPr>
      </w:pPr>
      <w:r w:rsidRPr="003C7F6E">
        <w:tab/>
        <w:t>(a)</w:t>
      </w:r>
      <w:r w:rsidRPr="003C7F6E">
        <w:tab/>
        <w:t>under clause</w:t>
      </w:r>
      <w:r w:rsidR="003C7F6E">
        <w:t> </w:t>
      </w:r>
      <w:r w:rsidRPr="003C7F6E">
        <w:t xml:space="preserve">5 or 25A, the individual’s Part A rate is to be reduced to repay a family tax benefit advance (the </w:t>
      </w:r>
      <w:r w:rsidRPr="003C7F6E">
        <w:rPr>
          <w:b/>
          <w:i/>
        </w:rPr>
        <w:t>unrepaid advance</w:t>
      </w:r>
      <w:r w:rsidRPr="003C7F6E">
        <w:t>); and</w:t>
      </w:r>
    </w:p>
    <w:p w:rsidR="00620B2A" w:rsidRPr="003C7F6E" w:rsidRDefault="00620B2A" w:rsidP="00620B2A">
      <w:pPr>
        <w:pStyle w:val="paragraph"/>
      </w:pPr>
      <w:r w:rsidRPr="003C7F6E">
        <w:rPr>
          <w:i/>
        </w:rPr>
        <w:tab/>
      </w:r>
      <w:r w:rsidRPr="003C7F6E">
        <w:t>(b)</w:t>
      </w:r>
      <w:r w:rsidRPr="003C7F6E">
        <w:tab/>
        <w:t>the individual’s Part A rate is not to be reduced under clause</w:t>
      </w:r>
      <w:r w:rsidR="003C7F6E">
        <w:t> </w:t>
      </w:r>
      <w:r w:rsidRPr="003C7F6E">
        <w:t>5 or 25A to repay any other family tax benefit advance; and</w:t>
      </w:r>
    </w:p>
    <w:p w:rsidR="00620B2A" w:rsidRPr="003C7F6E" w:rsidRDefault="00620B2A" w:rsidP="00620B2A">
      <w:pPr>
        <w:pStyle w:val="paragraph"/>
      </w:pPr>
      <w:r w:rsidRPr="003C7F6E">
        <w:tab/>
        <w:t>(c)</w:t>
      </w:r>
      <w:r w:rsidRPr="003C7F6E">
        <w:tab/>
        <w:t>the amount by which the individual’s Part A rate would be reduced under clause</w:t>
      </w:r>
      <w:r w:rsidR="003C7F6E">
        <w:t> </w:t>
      </w:r>
      <w:r w:rsidRPr="003C7F6E">
        <w:t xml:space="preserve">5 or 25A to repay the unrepaid advance would exceed the amount of the individual’s Part A rate before reduction (the </w:t>
      </w:r>
      <w:r w:rsidRPr="003C7F6E">
        <w:rPr>
          <w:b/>
          <w:i/>
        </w:rPr>
        <w:t>unreduced Part A rate</w:t>
      </w:r>
      <w:r w:rsidRPr="003C7F6E">
        <w:t>), if the amount were worked out under clause</w:t>
      </w:r>
      <w:r w:rsidR="003C7F6E">
        <w:t> </w:t>
      </w:r>
      <w:r w:rsidRPr="003C7F6E">
        <w:t>40.</w:t>
      </w:r>
    </w:p>
    <w:p w:rsidR="00620B2A" w:rsidRPr="003C7F6E" w:rsidRDefault="00620B2A" w:rsidP="00620B2A">
      <w:pPr>
        <w:pStyle w:val="subsection"/>
      </w:pPr>
      <w:r w:rsidRPr="003C7F6E">
        <w:tab/>
        <w:t>(2)</w:t>
      </w:r>
      <w:r w:rsidRPr="003C7F6E">
        <w:tab/>
        <w:t>Subject to clause</w:t>
      </w:r>
      <w:r w:rsidR="003C7F6E">
        <w:t> </w:t>
      </w:r>
      <w:r w:rsidRPr="003C7F6E">
        <w:t>45, the Secretary must determine that the number of days in the repayment period for the unrepaid advance is to be increased so that the individual’s Part A rate is reduced under clause</w:t>
      </w:r>
      <w:r w:rsidR="003C7F6E">
        <w:t> </w:t>
      </w:r>
      <w:r w:rsidRPr="003C7F6E">
        <w:t>5 or 25A by an amount that is no more than the individual’s unreduced Part A rate.</w:t>
      </w:r>
    </w:p>
    <w:p w:rsidR="00620B2A" w:rsidRPr="003C7F6E" w:rsidRDefault="00620B2A" w:rsidP="00620B2A">
      <w:pPr>
        <w:pStyle w:val="subsection"/>
      </w:pPr>
      <w:r w:rsidRPr="003C7F6E">
        <w:tab/>
        <w:t>(3)</w:t>
      </w:r>
      <w:r w:rsidRPr="003C7F6E">
        <w:tab/>
        <w:t xml:space="preserve">If the individual’s unreduced Part A rate later exceeds the amount by which the individual’s Part A rate would be reduced under </w:t>
      </w:r>
      <w:r w:rsidRPr="003C7F6E">
        <w:lastRenderedPageBreak/>
        <w:t>clause</w:t>
      </w:r>
      <w:r w:rsidR="003C7F6E">
        <w:t> </w:t>
      </w:r>
      <w:r w:rsidRPr="003C7F6E">
        <w:t>40, the Secretary may determine that the number of days in the repayment period for the unrepaid advance is to be decreased.</w:t>
      </w:r>
    </w:p>
    <w:p w:rsidR="00620B2A" w:rsidRPr="003C7F6E" w:rsidRDefault="00620B2A" w:rsidP="00620B2A">
      <w:pPr>
        <w:pStyle w:val="subsection"/>
      </w:pPr>
      <w:r w:rsidRPr="003C7F6E">
        <w:tab/>
        <w:t>(4)</w:t>
      </w:r>
      <w:r w:rsidRPr="003C7F6E">
        <w:tab/>
        <w:t xml:space="preserve">However, the amount by which the individual’s Part A rate is to be reduced as a result of a determination under </w:t>
      </w:r>
      <w:r w:rsidR="003C7F6E">
        <w:t>subclause (</w:t>
      </w:r>
      <w:r w:rsidRPr="003C7F6E">
        <w:t>3) must be no more than the standard reduction.</w:t>
      </w:r>
    </w:p>
    <w:p w:rsidR="00620B2A" w:rsidRPr="003C7F6E" w:rsidRDefault="00620B2A" w:rsidP="00620B2A">
      <w:pPr>
        <w:pStyle w:val="notetext"/>
      </w:pPr>
      <w:r w:rsidRPr="003C7F6E">
        <w:t>Note:</w:t>
      </w:r>
      <w:r w:rsidRPr="003C7F6E">
        <w:tab/>
        <w:t>The individual may also request that the Secretary determine a shorter or longer repayment period under clause</w:t>
      </w:r>
      <w:r w:rsidR="003C7F6E">
        <w:t> </w:t>
      </w:r>
      <w:r w:rsidRPr="003C7F6E">
        <w:t>46 or 47.</w:t>
      </w:r>
    </w:p>
    <w:p w:rsidR="00620B2A" w:rsidRPr="003C7F6E" w:rsidRDefault="00620B2A" w:rsidP="00620B2A">
      <w:pPr>
        <w:pStyle w:val="ActHead5"/>
      </w:pPr>
      <w:bookmarkStart w:id="417" w:name="_Toc441660309"/>
      <w:r w:rsidRPr="003C7F6E">
        <w:rPr>
          <w:rStyle w:val="CharSectno"/>
        </w:rPr>
        <w:t>44</w:t>
      </w:r>
      <w:r w:rsidRPr="003C7F6E">
        <w:t xml:space="preserve">  Part A rate insufficient to cover reduction—multiple family tax benefit advances</w:t>
      </w:r>
      <w:bookmarkEnd w:id="417"/>
    </w:p>
    <w:p w:rsidR="00620B2A" w:rsidRPr="003C7F6E" w:rsidRDefault="00620B2A" w:rsidP="00620B2A">
      <w:pPr>
        <w:pStyle w:val="subsection"/>
      </w:pPr>
      <w:r w:rsidRPr="003C7F6E">
        <w:tab/>
        <w:t>(1)</w:t>
      </w:r>
      <w:r w:rsidRPr="003C7F6E">
        <w:tab/>
        <w:t>This clause applies if:</w:t>
      </w:r>
    </w:p>
    <w:p w:rsidR="00620B2A" w:rsidRPr="003C7F6E" w:rsidRDefault="00620B2A" w:rsidP="00620B2A">
      <w:pPr>
        <w:pStyle w:val="paragraph"/>
      </w:pPr>
      <w:r w:rsidRPr="003C7F6E">
        <w:tab/>
        <w:t>(a)</w:t>
      </w:r>
      <w:r w:rsidRPr="003C7F6E">
        <w:tab/>
        <w:t>under clause</w:t>
      </w:r>
      <w:r w:rsidR="003C7F6E">
        <w:t> </w:t>
      </w:r>
      <w:r w:rsidRPr="003C7F6E">
        <w:t xml:space="preserve">5 or 25A, the individual’s Part A rate is to be reduced to repay more than one family tax benefit advance (the </w:t>
      </w:r>
      <w:r w:rsidRPr="003C7F6E">
        <w:rPr>
          <w:b/>
          <w:i/>
        </w:rPr>
        <w:t>unrepaid advances</w:t>
      </w:r>
      <w:r w:rsidRPr="003C7F6E">
        <w:t>); and</w:t>
      </w:r>
    </w:p>
    <w:p w:rsidR="00620B2A" w:rsidRPr="003C7F6E" w:rsidRDefault="00620B2A" w:rsidP="00620B2A">
      <w:pPr>
        <w:pStyle w:val="paragraph"/>
      </w:pPr>
      <w:r w:rsidRPr="003C7F6E">
        <w:tab/>
        <w:t>(b)</w:t>
      </w:r>
      <w:r w:rsidRPr="003C7F6E">
        <w:tab/>
        <w:t>the sum of the amounts by which the individual’s Part A rate would be reduced under clause</w:t>
      </w:r>
      <w:r w:rsidR="003C7F6E">
        <w:t> </w:t>
      </w:r>
      <w:r w:rsidRPr="003C7F6E">
        <w:t xml:space="preserve">5 or 25A to repay the unrepaid advances would exceed the amount of the individual’s Part A rate before reduction (the </w:t>
      </w:r>
      <w:r w:rsidRPr="003C7F6E">
        <w:rPr>
          <w:b/>
          <w:i/>
        </w:rPr>
        <w:t>unreduced Part A rate</w:t>
      </w:r>
      <w:r w:rsidRPr="003C7F6E">
        <w:t>), if the amounts were worked out under clause</w:t>
      </w:r>
      <w:r w:rsidR="003C7F6E">
        <w:t> </w:t>
      </w:r>
      <w:r w:rsidRPr="003C7F6E">
        <w:t>40.</w:t>
      </w:r>
    </w:p>
    <w:p w:rsidR="00620B2A" w:rsidRPr="003C7F6E" w:rsidRDefault="00620B2A" w:rsidP="00620B2A">
      <w:pPr>
        <w:pStyle w:val="subsection"/>
      </w:pPr>
      <w:r w:rsidRPr="003C7F6E">
        <w:tab/>
        <w:t>(2)</w:t>
      </w:r>
      <w:r w:rsidRPr="003C7F6E">
        <w:tab/>
        <w:t>Subject to clause</w:t>
      </w:r>
      <w:r w:rsidR="003C7F6E">
        <w:t> </w:t>
      </w:r>
      <w:r w:rsidRPr="003C7F6E">
        <w:t>45, the amount by which the individual’s Part A rate is to be reduced under clause</w:t>
      </w:r>
      <w:r w:rsidR="003C7F6E">
        <w:t> </w:t>
      </w:r>
      <w:r w:rsidRPr="003C7F6E">
        <w:t>5 or 25A to repay the unrepaid advances is worked out using the following method statement:</w:t>
      </w:r>
    </w:p>
    <w:p w:rsidR="00620B2A" w:rsidRPr="003C7F6E" w:rsidRDefault="00620B2A" w:rsidP="00EE3A36">
      <w:pPr>
        <w:pStyle w:val="BoxHeadItalic"/>
        <w:spacing w:before="120"/>
      </w:pPr>
      <w:r w:rsidRPr="003C7F6E">
        <w:t>Method statement</w:t>
      </w:r>
    </w:p>
    <w:p w:rsidR="00620B2A" w:rsidRPr="003C7F6E" w:rsidRDefault="00620B2A" w:rsidP="00620B2A">
      <w:pPr>
        <w:pStyle w:val="BoxStep"/>
      </w:pPr>
      <w:r w:rsidRPr="003C7F6E">
        <w:t>Step 1.</w:t>
      </w:r>
      <w:r w:rsidRPr="003C7F6E">
        <w:tab/>
        <w:t>Take each advance, in the order in which the advances were paid.</w:t>
      </w:r>
    </w:p>
    <w:p w:rsidR="00620B2A" w:rsidRPr="003C7F6E" w:rsidRDefault="00620B2A" w:rsidP="00620B2A">
      <w:pPr>
        <w:pStyle w:val="BoxStep"/>
      </w:pPr>
      <w:r w:rsidRPr="003C7F6E">
        <w:t>Step 2.</w:t>
      </w:r>
      <w:r w:rsidRPr="003C7F6E">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3C7F6E" w:rsidRDefault="00620B2A" w:rsidP="00620B2A">
      <w:pPr>
        <w:pStyle w:val="BoxStep"/>
      </w:pPr>
      <w:r w:rsidRPr="003C7F6E">
        <w:lastRenderedPageBreak/>
        <w:t>Step 3.</w:t>
      </w:r>
      <w:r w:rsidRPr="003C7F6E">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3C7F6E" w:rsidRDefault="00620B2A" w:rsidP="00620B2A">
      <w:pPr>
        <w:pStyle w:val="BoxStep"/>
      </w:pPr>
      <w:r w:rsidRPr="003C7F6E">
        <w:t>Step 4.</w:t>
      </w:r>
      <w:r w:rsidRPr="003C7F6E">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3C7F6E" w:rsidRDefault="00620B2A" w:rsidP="00620B2A">
      <w:pPr>
        <w:pStyle w:val="subsection"/>
      </w:pPr>
      <w:r w:rsidRPr="003C7F6E">
        <w:tab/>
        <w:t>(3)</w:t>
      </w:r>
      <w:r w:rsidRPr="003C7F6E">
        <w:tab/>
        <w:t xml:space="preserve">The Secretary may vary a determination made under step 3 of the method statement in </w:t>
      </w:r>
      <w:r w:rsidR="003C7F6E">
        <w:t>subclause (</w:t>
      </w:r>
      <w:r w:rsidRPr="003C7F6E">
        <w:t>2).</w:t>
      </w:r>
    </w:p>
    <w:p w:rsidR="00620B2A" w:rsidRPr="003C7F6E" w:rsidRDefault="00620B2A" w:rsidP="00620B2A">
      <w:pPr>
        <w:pStyle w:val="subsection"/>
      </w:pPr>
      <w:r w:rsidRPr="003C7F6E">
        <w:tab/>
        <w:t>(4)</w:t>
      </w:r>
      <w:r w:rsidRPr="003C7F6E">
        <w:tab/>
        <w:t xml:space="preserve">The Secretary may revoke a determination made under step 4 of the method statement in </w:t>
      </w:r>
      <w:r w:rsidR="003C7F6E">
        <w:t>subclause (</w:t>
      </w:r>
      <w:r w:rsidRPr="003C7F6E">
        <w:t>2).</w:t>
      </w:r>
    </w:p>
    <w:p w:rsidR="00620B2A" w:rsidRPr="003C7F6E" w:rsidRDefault="00620B2A" w:rsidP="00620B2A">
      <w:pPr>
        <w:pStyle w:val="subsection"/>
      </w:pPr>
      <w:r w:rsidRPr="003C7F6E">
        <w:tab/>
        <w:t>(5)</w:t>
      </w:r>
      <w:r w:rsidRPr="003C7F6E">
        <w:tab/>
        <w:t>Subject to clause</w:t>
      </w:r>
      <w:r w:rsidR="003C7F6E">
        <w:t> </w:t>
      </w:r>
      <w:r w:rsidRPr="003C7F6E">
        <w:t xml:space="preserve">45, if the Secretary revokes a determination made under step 4 of the method statement in </w:t>
      </w:r>
      <w:r w:rsidR="003C7F6E">
        <w:t>subclause (</w:t>
      </w:r>
      <w:r w:rsidRPr="003C7F6E">
        <w:t>2) in relation to a family tax benefit advance, the Secretary must determine the number of days remaining in the repayment period for the advance.</w:t>
      </w:r>
    </w:p>
    <w:p w:rsidR="00620B2A" w:rsidRPr="003C7F6E" w:rsidRDefault="00620B2A" w:rsidP="00620B2A">
      <w:pPr>
        <w:pStyle w:val="subsection"/>
      </w:pPr>
      <w:r w:rsidRPr="003C7F6E">
        <w:tab/>
        <w:t>(6)</w:t>
      </w:r>
      <w:r w:rsidRPr="003C7F6E">
        <w:tab/>
        <w:t xml:space="preserve">The Secretary must not vary a determination under </w:t>
      </w:r>
      <w:r w:rsidR="003C7F6E">
        <w:t>subclause (</w:t>
      </w:r>
      <w:r w:rsidRPr="003C7F6E">
        <w:t xml:space="preserve">3), or make a determination under </w:t>
      </w:r>
      <w:r w:rsidR="003C7F6E">
        <w:t>subclause (</w:t>
      </w:r>
      <w:r w:rsidRPr="003C7F6E">
        <w:t>5), in relation to a family tax benefit advance so that the amount by which the individual’s Part A rate is to be reduced under clause</w:t>
      </w:r>
      <w:r w:rsidR="003C7F6E">
        <w:t> </w:t>
      </w:r>
      <w:r w:rsidRPr="003C7F6E">
        <w:t>5 or 25A to repay the advance is more than the standard reduction.</w:t>
      </w:r>
    </w:p>
    <w:p w:rsidR="00620B2A" w:rsidRPr="003C7F6E" w:rsidRDefault="00620B2A" w:rsidP="00620B2A">
      <w:pPr>
        <w:pStyle w:val="ActHead5"/>
      </w:pPr>
      <w:bookmarkStart w:id="418" w:name="_Toc441660310"/>
      <w:r w:rsidRPr="003C7F6E">
        <w:rPr>
          <w:rStyle w:val="CharSectno"/>
        </w:rPr>
        <w:t>45</w:t>
      </w:r>
      <w:r w:rsidRPr="003C7F6E">
        <w:t xml:space="preserve">  Part A rate insufficient to cover reduction—discretion to create FTB advance debt</w:t>
      </w:r>
      <w:bookmarkEnd w:id="418"/>
    </w:p>
    <w:p w:rsidR="00620B2A" w:rsidRPr="003C7F6E" w:rsidRDefault="00620B2A" w:rsidP="00620B2A">
      <w:pPr>
        <w:pStyle w:val="subsection"/>
      </w:pPr>
      <w:r w:rsidRPr="003C7F6E">
        <w:tab/>
        <w:t>(1)</w:t>
      </w:r>
      <w:r w:rsidRPr="003C7F6E">
        <w:rPr>
          <w:i/>
        </w:rPr>
        <w:tab/>
      </w:r>
      <w:r w:rsidRPr="003C7F6E">
        <w:t>The Secretary may, instead of making a determination under subclause</w:t>
      </w:r>
      <w:r w:rsidR="003C7F6E">
        <w:t> </w:t>
      </w:r>
      <w:r w:rsidRPr="003C7F6E">
        <w:t>43(2), step 3 of the method statement in subclause</w:t>
      </w:r>
      <w:r w:rsidR="003C7F6E">
        <w:t> </w:t>
      </w:r>
      <w:r w:rsidRPr="003C7F6E">
        <w:t xml:space="preserve">44(2) </w:t>
      </w:r>
      <w:r w:rsidRPr="003C7F6E">
        <w:lastRenderedPageBreak/>
        <w:t>or under subclause</w:t>
      </w:r>
      <w:r w:rsidR="003C7F6E">
        <w:t> </w:t>
      </w:r>
      <w:r w:rsidRPr="003C7F6E">
        <w:t>44(5), determine that the amount of unrepaid family tax benefit advance is to be a debt.</w:t>
      </w:r>
    </w:p>
    <w:p w:rsidR="00620B2A" w:rsidRPr="003C7F6E" w:rsidRDefault="00620B2A" w:rsidP="00620B2A">
      <w:pPr>
        <w:pStyle w:val="notetext"/>
      </w:pPr>
      <w:r w:rsidRPr="003C7F6E">
        <w:t>Note:</w:t>
      </w:r>
      <w:r w:rsidRPr="003C7F6E">
        <w:tab/>
        <w:t>See subsection</w:t>
      </w:r>
      <w:r w:rsidR="003C7F6E">
        <w:t> </w:t>
      </w:r>
      <w:r w:rsidRPr="003C7F6E">
        <w:t>71A(7) of the Family Assistance Administration Act.</w:t>
      </w:r>
    </w:p>
    <w:p w:rsidR="00620B2A" w:rsidRPr="003C7F6E" w:rsidRDefault="00620B2A" w:rsidP="00620B2A">
      <w:pPr>
        <w:pStyle w:val="subsection"/>
      </w:pPr>
      <w:r w:rsidRPr="003C7F6E">
        <w:tab/>
        <w:t>(2)</w:t>
      </w:r>
      <w:r w:rsidRPr="003C7F6E">
        <w:tab/>
        <w:t xml:space="preserve">However, the Secretary must not make a determination under </w:t>
      </w:r>
      <w:r w:rsidR="003C7F6E">
        <w:t>subclause (</w:t>
      </w:r>
      <w:r w:rsidRPr="003C7F6E">
        <w:t>1) unless the individual’s Part A rate before reduction under clause</w:t>
      </w:r>
      <w:r w:rsidR="003C7F6E">
        <w:t> </w:t>
      </w:r>
      <w:r w:rsidRPr="003C7F6E">
        <w:t>5 or 25A is less than the amount that would, under clause</w:t>
      </w:r>
      <w:r w:rsidR="003C7F6E">
        <w:t> </w:t>
      </w:r>
      <w:r w:rsidRPr="003C7F6E">
        <w:t>26, be the FTB child rate if:</w:t>
      </w:r>
    </w:p>
    <w:p w:rsidR="00620B2A" w:rsidRPr="003C7F6E" w:rsidRDefault="00620B2A" w:rsidP="00620B2A">
      <w:pPr>
        <w:pStyle w:val="paragraph"/>
      </w:pPr>
      <w:r w:rsidRPr="003C7F6E">
        <w:tab/>
        <w:t>(a)</w:t>
      </w:r>
      <w:r w:rsidRPr="003C7F6E">
        <w:tab/>
        <w:t>the individual’s Part A rate were required to be worked out using Part</w:t>
      </w:r>
      <w:r w:rsidR="003C7F6E">
        <w:t> </w:t>
      </w:r>
      <w:r w:rsidRPr="003C7F6E">
        <w:t>3 of this Schedule; and</w:t>
      </w:r>
    </w:p>
    <w:p w:rsidR="00620B2A" w:rsidRPr="003C7F6E" w:rsidRDefault="00620B2A" w:rsidP="00620B2A">
      <w:pPr>
        <w:pStyle w:val="paragraph"/>
      </w:pPr>
      <w:r w:rsidRPr="003C7F6E">
        <w:tab/>
        <w:t>(b)</w:t>
      </w:r>
      <w:r w:rsidRPr="003C7F6E">
        <w:tab/>
        <w:t>clause</w:t>
      </w:r>
      <w:r w:rsidR="003C7F6E">
        <w:t> </w:t>
      </w:r>
      <w:r w:rsidRPr="003C7F6E">
        <w:t>27 did not apply.</w:t>
      </w:r>
    </w:p>
    <w:p w:rsidR="00620B2A" w:rsidRPr="003C7F6E" w:rsidRDefault="00620B2A" w:rsidP="00620B2A">
      <w:pPr>
        <w:pStyle w:val="ActHead5"/>
      </w:pPr>
      <w:bookmarkStart w:id="419" w:name="_Toc441660311"/>
      <w:r w:rsidRPr="003C7F6E">
        <w:rPr>
          <w:rStyle w:val="CharSectno"/>
        </w:rPr>
        <w:t>46</w:t>
      </w:r>
      <w:r w:rsidRPr="003C7F6E">
        <w:t xml:space="preserve">  Changing the repayment period—individual requests shorter period</w:t>
      </w:r>
      <w:bookmarkEnd w:id="419"/>
    </w:p>
    <w:p w:rsidR="00620B2A" w:rsidRPr="003C7F6E" w:rsidRDefault="00620B2A" w:rsidP="00620B2A">
      <w:pPr>
        <w:pStyle w:val="SubsectionHead"/>
      </w:pPr>
      <w:r w:rsidRPr="003C7F6E">
        <w:t>Request for shorter repayment period</w:t>
      </w:r>
    </w:p>
    <w:p w:rsidR="00620B2A" w:rsidRPr="003C7F6E" w:rsidRDefault="00620B2A" w:rsidP="00620B2A">
      <w:pPr>
        <w:pStyle w:val="subsection"/>
      </w:pPr>
      <w:r w:rsidRPr="003C7F6E">
        <w:tab/>
        <w:t>(1)</w:t>
      </w:r>
      <w:r w:rsidRPr="003C7F6E">
        <w:tab/>
        <w:t>The Secretary may determine that the number of days in a repayment period for a family tax benefit advance paid to an individual is to be decreased if:</w:t>
      </w:r>
    </w:p>
    <w:p w:rsidR="00620B2A" w:rsidRPr="003C7F6E" w:rsidRDefault="00620B2A" w:rsidP="00620B2A">
      <w:pPr>
        <w:pStyle w:val="paragraph"/>
      </w:pPr>
      <w:r w:rsidRPr="003C7F6E">
        <w:tab/>
        <w:t>(a)</w:t>
      </w:r>
      <w:r w:rsidRPr="003C7F6E">
        <w:tab/>
        <w:t xml:space="preserve">the individual has made a request in accordance with </w:t>
      </w:r>
      <w:r w:rsidR="003C7F6E">
        <w:t>subclause (</w:t>
      </w:r>
      <w:r w:rsidRPr="003C7F6E">
        <w:t>2) for a shorter repayment period; and</w:t>
      </w:r>
    </w:p>
    <w:p w:rsidR="00620B2A" w:rsidRPr="003C7F6E" w:rsidRDefault="00620B2A" w:rsidP="00620B2A">
      <w:pPr>
        <w:pStyle w:val="paragraph"/>
      </w:pPr>
      <w:r w:rsidRPr="003C7F6E">
        <w:tab/>
        <w:t>(b)</w:t>
      </w:r>
      <w:r w:rsidRPr="003C7F6E">
        <w:tab/>
        <w:t>the Secretary is satisfied that the individual would not suffer severe financial hardship if the number of days in the repayment period were decreased as determined.</w:t>
      </w:r>
    </w:p>
    <w:p w:rsidR="00620B2A" w:rsidRPr="003C7F6E" w:rsidRDefault="00620B2A" w:rsidP="00620B2A">
      <w:pPr>
        <w:pStyle w:val="subsection"/>
      </w:pPr>
      <w:r w:rsidRPr="003C7F6E">
        <w:tab/>
        <w:t>(2)</w:t>
      </w:r>
      <w:r w:rsidRPr="003C7F6E">
        <w:tab/>
        <w:t>The request must be made in a form and manner, contain any information, and be accompanied by any documents, required by the Secretary.</w:t>
      </w:r>
    </w:p>
    <w:p w:rsidR="00620B2A" w:rsidRPr="003C7F6E" w:rsidRDefault="00620B2A" w:rsidP="00620B2A">
      <w:pPr>
        <w:pStyle w:val="SubsectionHead"/>
      </w:pPr>
      <w:r w:rsidRPr="003C7F6E">
        <w:t>Request for variation of the determination</w:t>
      </w:r>
    </w:p>
    <w:p w:rsidR="00620B2A" w:rsidRPr="003C7F6E" w:rsidRDefault="00620B2A" w:rsidP="00620B2A">
      <w:pPr>
        <w:pStyle w:val="subsection"/>
      </w:pPr>
      <w:r w:rsidRPr="003C7F6E">
        <w:tab/>
        <w:t>(3)</w:t>
      </w:r>
      <w:r w:rsidRPr="003C7F6E">
        <w:tab/>
        <w:t>On the request of the individual, the Secretary may, in writing, vary the determination so as to increase the number of days in the repayment period.</w:t>
      </w:r>
    </w:p>
    <w:p w:rsidR="00620B2A" w:rsidRPr="003C7F6E" w:rsidRDefault="00620B2A" w:rsidP="00620B2A">
      <w:pPr>
        <w:pStyle w:val="subsection"/>
      </w:pPr>
      <w:r w:rsidRPr="003C7F6E">
        <w:tab/>
        <w:t>(4)</w:t>
      </w:r>
      <w:r w:rsidRPr="003C7F6E">
        <w:tab/>
        <w:t xml:space="preserve">However, the Secretary must not vary the determination under </w:t>
      </w:r>
      <w:r w:rsidR="003C7F6E">
        <w:t>subclause (</w:t>
      </w:r>
      <w:r w:rsidRPr="003C7F6E">
        <w:t xml:space="preserve">3) if, as a result of the variation, the amount by which </w:t>
      </w:r>
      <w:r w:rsidRPr="003C7F6E">
        <w:lastRenderedPageBreak/>
        <w:t>the individual’s Part A rate is to be reduced under clause</w:t>
      </w:r>
      <w:r w:rsidR="003C7F6E">
        <w:t> </w:t>
      </w:r>
      <w:r w:rsidRPr="003C7F6E">
        <w:t>5 or 25A would be less than the standard reduction.</w:t>
      </w:r>
    </w:p>
    <w:p w:rsidR="00620B2A" w:rsidRPr="003C7F6E" w:rsidRDefault="00620B2A" w:rsidP="00620B2A">
      <w:pPr>
        <w:pStyle w:val="notetext"/>
      </w:pPr>
      <w:r w:rsidRPr="003C7F6E">
        <w:t>Note:</w:t>
      </w:r>
      <w:r w:rsidRPr="003C7F6E">
        <w:tab/>
        <w:t xml:space="preserve">If, after a variation under </w:t>
      </w:r>
      <w:r w:rsidR="003C7F6E">
        <w:t>subclause (</w:t>
      </w:r>
      <w:r w:rsidRPr="003C7F6E">
        <w:t>3), the reduction in the individual’s Part A rate under clause</w:t>
      </w:r>
      <w:r w:rsidR="003C7F6E">
        <w:t> </w:t>
      </w:r>
      <w:r w:rsidRPr="003C7F6E">
        <w:t>5 or 25A would cause the individual to suffer severe financial hardship, the individual may request a longer repayment period under clause</w:t>
      </w:r>
      <w:r w:rsidR="003C7F6E">
        <w:t> </w:t>
      </w:r>
      <w:r w:rsidRPr="003C7F6E">
        <w:t>47.</w:t>
      </w:r>
    </w:p>
    <w:p w:rsidR="00620B2A" w:rsidRPr="003C7F6E" w:rsidRDefault="00620B2A" w:rsidP="00620B2A">
      <w:pPr>
        <w:pStyle w:val="ActHead5"/>
      </w:pPr>
      <w:bookmarkStart w:id="420" w:name="_Toc441660312"/>
      <w:r w:rsidRPr="003C7F6E">
        <w:rPr>
          <w:rStyle w:val="CharSectno"/>
        </w:rPr>
        <w:t>47</w:t>
      </w:r>
      <w:r w:rsidRPr="003C7F6E">
        <w:t xml:space="preserve">  Changing the repayment period—individual requests longer period</w:t>
      </w:r>
      <w:bookmarkEnd w:id="420"/>
    </w:p>
    <w:p w:rsidR="00620B2A" w:rsidRPr="003C7F6E" w:rsidRDefault="00620B2A" w:rsidP="00620B2A">
      <w:pPr>
        <w:pStyle w:val="SubsectionHead"/>
      </w:pPr>
      <w:r w:rsidRPr="003C7F6E">
        <w:t>Request for longer repayment period</w:t>
      </w:r>
    </w:p>
    <w:p w:rsidR="00620B2A" w:rsidRPr="003C7F6E" w:rsidRDefault="00620B2A" w:rsidP="00620B2A">
      <w:pPr>
        <w:pStyle w:val="subsection"/>
      </w:pPr>
      <w:r w:rsidRPr="003C7F6E">
        <w:tab/>
        <w:t>(1)</w:t>
      </w:r>
      <w:r w:rsidRPr="003C7F6E">
        <w:tab/>
        <w:t>The Secretary may determine that the number of days in a repayment period for a family tax benefit advance paid to an individual is to be increased if:</w:t>
      </w:r>
    </w:p>
    <w:p w:rsidR="00620B2A" w:rsidRPr="003C7F6E" w:rsidRDefault="00620B2A" w:rsidP="00620B2A">
      <w:pPr>
        <w:pStyle w:val="paragraph"/>
      </w:pPr>
      <w:r w:rsidRPr="003C7F6E">
        <w:tab/>
        <w:t>(a)</w:t>
      </w:r>
      <w:r w:rsidRPr="003C7F6E">
        <w:tab/>
        <w:t xml:space="preserve">the individual has made a request in accordance with </w:t>
      </w:r>
      <w:r w:rsidR="003C7F6E">
        <w:t>subclause (</w:t>
      </w:r>
      <w:r w:rsidRPr="003C7F6E">
        <w:t>2) for a longer repayment period; and</w:t>
      </w:r>
    </w:p>
    <w:p w:rsidR="00620B2A" w:rsidRPr="003C7F6E" w:rsidRDefault="00620B2A" w:rsidP="00620B2A">
      <w:pPr>
        <w:pStyle w:val="paragraph"/>
      </w:pPr>
      <w:r w:rsidRPr="003C7F6E">
        <w:tab/>
        <w:t>(b)</w:t>
      </w:r>
      <w:r w:rsidRPr="003C7F6E">
        <w:tab/>
        <w:t>the Secretary is satisfied that:</w:t>
      </w:r>
    </w:p>
    <w:p w:rsidR="00620B2A" w:rsidRPr="003C7F6E" w:rsidRDefault="00620B2A" w:rsidP="00620B2A">
      <w:pPr>
        <w:pStyle w:val="paragraphsub"/>
      </w:pPr>
      <w:r w:rsidRPr="003C7F6E">
        <w:tab/>
        <w:t>(i)</w:t>
      </w:r>
      <w:r w:rsidRPr="003C7F6E">
        <w:tab/>
        <w:t>special circumstances relevant to the repayment of the advance exist in relation to the individual that could not reasonably have been foreseen at the time of the individual’s request for a family tax benefit advance; and</w:t>
      </w:r>
    </w:p>
    <w:p w:rsidR="00620B2A" w:rsidRPr="003C7F6E" w:rsidRDefault="00620B2A" w:rsidP="00620B2A">
      <w:pPr>
        <w:pStyle w:val="paragraphsub"/>
      </w:pPr>
      <w:r w:rsidRPr="003C7F6E">
        <w:tab/>
        <w:t>(ii)</w:t>
      </w:r>
      <w:r w:rsidRPr="003C7F6E">
        <w:tab/>
        <w:t>the individual would suffer severe financial hardship if the number of days in the repayment period were not increased as determined.</w:t>
      </w:r>
    </w:p>
    <w:p w:rsidR="00620B2A" w:rsidRPr="003C7F6E" w:rsidRDefault="00620B2A" w:rsidP="00620B2A">
      <w:pPr>
        <w:pStyle w:val="subsection"/>
      </w:pPr>
      <w:r w:rsidRPr="003C7F6E">
        <w:tab/>
        <w:t>(2)</w:t>
      </w:r>
      <w:r w:rsidRPr="003C7F6E">
        <w:tab/>
        <w:t>The request must be made in a form and manner, contain any information, and be accompanied by any documents, required by the Secretary.</w:t>
      </w:r>
    </w:p>
    <w:p w:rsidR="00620B2A" w:rsidRPr="003C7F6E" w:rsidRDefault="00620B2A" w:rsidP="00620B2A">
      <w:pPr>
        <w:pStyle w:val="SubsectionHead"/>
      </w:pPr>
      <w:r w:rsidRPr="003C7F6E">
        <w:t>Secretary may vary the determination</w:t>
      </w:r>
    </w:p>
    <w:p w:rsidR="00620B2A" w:rsidRPr="003C7F6E" w:rsidRDefault="00620B2A" w:rsidP="00620B2A">
      <w:pPr>
        <w:pStyle w:val="subsection"/>
      </w:pPr>
      <w:r w:rsidRPr="003C7F6E">
        <w:tab/>
        <w:t>(3)</w:t>
      </w:r>
      <w:r w:rsidRPr="003C7F6E">
        <w:tab/>
        <w:t>The Secretary may, in writing, vary the determination so as to reduce the number of days in the repayment period but only if:</w:t>
      </w:r>
    </w:p>
    <w:p w:rsidR="00620B2A" w:rsidRPr="003C7F6E" w:rsidRDefault="00620B2A" w:rsidP="00620B2A">
      <w:pPr>
        <w:pStyle w:val="paragraph"/>
      </w:pPr>
      <w:r w:rsidRPr="003C7F6E">
        <w:tab/>
        <w:t>(a)</w:t>
      </w:r>
      <w:r w:rsidRPr="003C7F6E">
        <w:tab/>
        <w:t>the Secretary is satisfied that the individual would not suffer severe financial hardship because of the variation; and</w:t>
      </w:r>
    </w:p>
    <w:p w:rsidR="00620B2A" w:rsidRPr="003C7F6E" w:rsidRDefault="00620B2A" w:rsidP="00620B2A">
      <w:pPr>
        <w:pStyle w:val="paragraph"/>
      </w:pPr>
      <w:r w:rsidRPr="003C7F6E">
        <w:lastRenderedPageBreak/>
        <w:tab/>
        <w:t>(b)</w:t>
      </w:r>
      <w:r w:rsidRPr="003C7F6E">
        <w:tab/>
        <w:t>the amount by which the individual’s Part A rate is to be reduced under clause</w:t>
      </w:r>
      <w:r w:rsidR="003C7F6E">
        <w:t> </w:t>
      </w:r>
      <w:r w:rsidRPr="003C7F6E">
        <w:t>5 or 25A, as a result of the variation, is not greater than the standard reduction.</w:t>
      </w:r>
    </w:p>
    <w:p w:rsidR="00620B2A" w:rsidRPr="003C7F6E" w:rsidRDefault="00620B2A" w:rsidP="00620B2A">
      <w:pPr>
        <w:pStyle w:val="ActHead5"/>
      </w:pPr>
      <w:bookmarkStart w:id="421" w:name="_Toc441660313"/>
      <w:r w:rsidRPr="003C7F6E">
        <w:rPr>
          <w:rStyle w:val="CharSectno"/>
        </w:rPr>
        <w:t>48</w:t>
      </w:r>
      <w:r w:rsidRPr="003C7F6E">
        <w:t xml:space="preserve">  Changing the repayment period—recalculation of amount of unrepaid family tax benefit advance</w:t>
      </w:r>
      <w:bookmarkEnd w:id="421"/>
    </w:p>
    <w:p w:rsidR="00620B2A" w:rsidRPr="003C7F6E" w:rsidRDefault="00620B2A" w:rsidP="00620B2A">
      <w:pPr>
        <w:pStyle w:val="subsection"/>
      </w:pPr>
      <w:r w:rsidRPr="003C7F6E">
        <w:tab/>
        <w:t>(1)</w:t>
      </w:r>
      <w:r w:rsidRPr="003C7F6E">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3C7F6E">
        <w:t> </w:t>
      </w:r>
      <w:r w:rsidRPr="003C7F6E">
        <w:t>28(2) or (6) of the Family Assistance Administration Act), so that the amount by which the individual’s Part A rate is to be reduced under clause</w:t>
      </w:r>
      <w:r w:rsidR="003C7F6E">
        <w:t> </w:t>
      </w:r>
      <w:r w:rsidRPr="003C7F6E">
        <w:t>5 or 25A is an amount that is more than the standard reduction.</w:t>
      </w:r>
    </w:p>
    <w:p w:rsidR="00620B2A" w:rsidRPr="003C7F6E" w:rsidRDefault="00620B2A" w:rsidP="00620B2A">
      <w:pPr>
        <w:pStyle w:val="subsection"/>
      </w:pPr>
      <w:r w:rsidRPr="003C7F6E">
        <w:tab/>
        <w:t>(2)</w:t>
      </w:r>
      <w:r w:rsidRPr="003C7F6E">
        <w:tab/>
        <w:t>The Secretary must determine that the number of days in a repayment period is to be increased so that the amount by which the individual’s Part A rate is to be reduced under clause</w:t>
      </w:r>
      <w:r w:rsidR="003C7F6E">
        <w:t> </w:t>
      </w:r>
      <w:r w:rsidRPr="003C7F6E">
        <w:t>5 or 25A is an amount that is no more than the standard reduction.</w:t>
      </w:r>
    </w:p>
    <w:p w:rsidR="00620B2A" w:rsidRPr="003C7F6E" w:rsidRDefault="00620B2A" w:rsidP="00620B2A">
      <w:pPr>
        <w:pStyle w:val="notetext"/>
      </w:pPr>
      <w:r w:rsidRPr="003C7F6E">
        <w:t>Note:</w:t>
      </w:r>
      <w:r w:rsidRPr="003C7F6E">
        <w:tab/>
        <w:t>The individual may also request that the Secretary determine a shorter or longer repayment period under clause</w:t>
      </w:r>
      <w:r w:rsidR="003C7F6E">
        <w:t> </w:t>
      </w:r>
      <w:r w:rsidRPr="003C7F6E">
        <w:t>46 or 47.</w:t>
      </w:r>
    </w:p>
    <w:p w:rsidR="00620B2A" w:rsidRPr="003C7F6E" w:rsidRDefault="00620B2A" w:rsidP="00620B2A">
      <w:pPr>
        <w:pStyle w:val="ActHead5"/>
      </w:pPr>
      <w:bookmarkStart w:id="422" w:name="_Toc441660314"/>
      <w:r w:rsidRPr="003C7F6E">
        <w:rPr>
          <w:rStyle w:val="CharSectno"/>
        </w:rPr>
        <w:t>49</w:t>
      </w:r>
      <w:r w:rsidRPr="003C7F6E">
        <w:t xml:space="preserve">  Suspension of repayment period</w:t>
      </w:r>
      <w:bookmarkEnd w:id="422"/>
    </w:p>
    <w:p w:rsidR="00620B2A" w:rsidRPr="003C7F6E" w:rsidRDefault="00620B2A" w:rsidP="00620B2A">
      <w:pPr>
        <w:pStyle w:val="SubsectionHead"/>
      </w:pPr>
      <w:r w:rsidRPr="003C7F6E">
        <w:t>Request for suspension of repayment period</w:t>
      </w:r>
    </w:p>
    <w:p w:rsidR="00620B2A" w:rsidRPr="003C7F6E" w:rsidRDefault="00620B2A" w:rsidP="00620B2A">
      <w:pPr>
        <w:pStyle w:val="subsection"/>
      </w:pPr>
      <w:r w:rsidRPr="003C7F6E">
        <w:tab/>
        <w:t>(1)</w:t>
      </w:r>
      <w:r w:rsidRPr="003C7F6E">
        <w:tab/>
        <w:t>The Secretary may determine that the repayment period for a family tax benefit advance paid to an individual is to be suspended while the determination is in force.</w:t>
      </w:r>
    </w:p>
    <w:p w:rsidR="00620B2A" w:rsidRPr="003C7F6E" w:rsidRDefault="00620B2A" w:rsidP="00620B2A">
      <w:pPr>
        <w:pStyle w:val="subsection"/>
      </w:pPr>
      <w:r w:rsidRPr="003C7F6E">
        <w:tab/>
        <w:t>(2)</w:t>
      </w:r>
      <w:r w:rsidRPr="003C7F6E">
        <w:tab/>
        <w:t xml:space="preserve">However, the Secretary may only make a determination under </w:t>
      </w:r>
      <w:r w:rsidR="003C7F6E">
        <w:t>subclause (</w:t>
      </w:r>
      <w:r w:rsidRPr="003C7F6E">
        <w:t>1) if:</w:t>
      </w:r>
    </w:p>
    <w:p w:rsidR="00620B2A" w:rsidRPr="003C7F6E" w:rsidRDefault="00620B2A" w:rsidP="00620B2A">
      <w:pPr>
        <w:pStyle w:val="paragraph"/>
      </w:pPr>
      <w:r w:rsidRPr="003C7F6E">
        <w:tab/>
        <w:t>(a)</w:t>
      </w:r>
      <w:r w:rsidRPr="003C7F6E">
        <w:tab/>
        <w:t xml:space="preserve">the individual has made a request in accordance with </w:t>
      </w:r>
      <w:r w:rsidR="003C7F6E">
        <w:t>subclause (</w:t>
      </w:r>
      <w:r w:rsidRPr="003C7F6E">
        <w:t>3) for the repayment period to be suspended; and</w:t>
      </w:r>
    </w:p>
    <w:p w:rsidR="00620B2A" w:rsidRPr="003C7F6E" w:rsidRDefault="00620B2A" w:rsidP="00620B2A">
      <w:pPr>
        <w:pStyle w:val="paragraph"/>
      </w:pPr>
      <w:r w:rsidRPr="003C7F6E">
        <w:tab/>
        <w:t>(b)</w:t>
      </w:r>
      <w:r w:rsidRPr="003C7F6E">
        <w:tab/>
        <w:t>the Secretary is satisfied that:</w:t>
      </w:r>
    </w:p>
    <w:p w:rsidR="00620B2A" w:rsidRPr="003C7F6E" w:rsidRDefault="00620B2A" w:rsidP="00620B2A">
      <w:pPr>
        <w:pStyle w:val="paragraphsub"/>
      </w:pPr>
      <w:r w:rsidRPr="003C7F6E">
        <w:tab/>
        <w:t>(i)</w:t>
      </w:r>
      <w:r w:rsidRPr="003C7F6E">
        <w:tab/>
        <w:t xml:space="preserve">special circumstances relevant to the repayment of the advance exist in relation to the individual that could not </w:t>
      </w:r>
      <w:r w:rsidRPr="003C7F6E">
        <w:lastRenderedPageBreak/>
        <w:t>reasonably have been foreseen at the time of the individual’s request for a family tax benefit advance; and</w:t>
      </w:r>
    </w:p>
    <w:p w:rsidR="00620B2A" w:rsidRPr="003C7F6E" w:rsidRDefault="00620B2A" w:rsidP="00620B2A">
      <w:pPr>
        <w:pStyle w:val="paragraphsub"/>
      </w:pPr>
      <w:r w:rsidRPr="003C7F6E">
        <w:tab/>
        <w:t>(ii)</w:t>
      </w:r>
      <w:r w:rsidRPr="003C7F6E">
        <w:tab/>
        <w:t>the individual would suffer severe financial hardship if the individual’s Part A rate were to be reduced for that period.</w:t>
      </w:r>
    </w:p>
    <w:p w:rsidR="00620B2A" w:rsidRPr="003C7F6E" w:rsidRDefault="00620B2A" w:rsidP="00620B2A">
      <w:pPr>
        <w:pStyle w:val="subsection"/>
      </w:pPr>
      <w:r w:rsidRPr="003C7F6E">
        <w:tab/>
        <w:t>(3)</w:t>
      </w:r>
      <w:r w:rsidRPr="003C7F6E">
        <w:tab/>
        <w:t>The request must be made in a form and manner, contain any information, and be accompanied by any documents, required by the Secretary.</w:t>
      </w:r>
    </w:p>
    <w:p w:rsidR="00620B2A" w:rsidRPr="003C7F6E" w:rsidRDefault="00620B2A" w:rsidP="00620B2A">
      <w:pPr>
        <w:pStyle w:val="SubsectionHead"/>
      </w:pPr>
      <w:r w:rsidRPr="003C7F6E">
        <w:t>Secretary may revoke the suspension</w:t>
      </w:r>
    </w:p>
    <w:p w:rsidR="00620B2A" w:rsidRPr="003C7F6E" w:rsidRDefault="00620B2A" w:rsidP="00620B2A">
      <w:pPr>
        <w:pStyle w:val="subsection"/>
      </w:pPr>
      <w:r w:rsidRPr="003C7F6E">
        <w:tab/>
        <w:t>(4)</w:t>
      </w:r>
      <w:r w:rsidRPr="003C7F6E">
        <w:tab/>
        <w:t>The Secretary may in writing, at any time, revoke the determination, but only if the Secretary is satisfied that the individual would not suffer severe financial hardship from the individual’s Part A rate being reduced under clause</w:t>
      </w:r>
      <w:r w:rsidR="003C7F6E">
        <w:t> </w:t>
      </w:r>
      <w:r w:rsidRPr="003C7F6E">
        <w:t>5 or 25A as a result of the revocation.</w:t>
      </w:r>
    </w:p>
    <w:p w:rsidR="00620B2A" w:rsidRPr="003C7F6E" w:rsidRDefault="00620B2A" w:rsidP="00620B2A">
      <w:pPr>
        <w:pStyle w:val="SubsectionHead"/>
      </w:pPr>
      <w:r w:rsidRPr="003C7F6E">
        <w:t>Determination of repayment period on revocation of suspension</w:t>
      </w:r>
    </w:p>
    <w:p w:rsidR="00620B2A" w:rsidRPr="003C7F6E" w:rsidRDefault="00620B2A" w:rsidP="00620B2A">
      <w:pPr>
        <w:pStyle w:val="subsection"/>
      </w:pPr>
      <w:r w:rsidRPr="003C7F6E">
        <w:tab/>
        <w:t>(5)</w:t>
      </w:r>
      <w:r w:rsidRPr="003C7F6E">
        <w:tab/>
        <w:t>If the Secretary revokes the determination, the Secretary must determine the number of days remaining in the repayment period so that the amount by which the individual’s Part A rate is to be reduced under clause</w:t>
      </w:r>
      <w:r w:rsidR="003C7F6E">
        <w:t> </w:t>
      </w:r>
      <w:r w:rsidRPr="003C7F6E">
        <w:t>5 or 25A is an amount that is no more than the standard reduction.</w:t>
      </w:r>
    </w:p>
    <w:p w:rsidR="00620B2A" w:rsidRPr="003C7F6E" w:rsidRDefault="00620B2A" w:rsidP="00620B2A">
      <w:pPr>
        <w:pStyle w:val="notetext"/>
      </w:pPr>
      <w:r w:rsidRPr="003C7F6E">
        <w:t>Note:</w:t>
      </w:r>
      <w:r w:rsidRPr="003C7F6E">
        <w:tab/>
        <w:t>The individual may also request that the Secretary determine a shorter or longer repayment period under clause</w:t>
      </w:r>
      <w:r w:rsidR="003C7F6E">
        <w:t> </w:t>
      </w:r>
      <w:r w:rsidRPr="003C7F6E">
        <w:t>46 or 47.</w:t>
      </w:r>
    </w:p>
    <w:p w:rsidR="00620B2A" w:rsidRPr="003C7F6E" w:rsidRDefault="00620B2A" w:rsidP="00620B2A">
      <w:pPr>
        <w:pStyle w:val="ActHead5"/>
      </w:pPr>
      <w:bookmarkStart w:id="423" w:name="_Toc441660315"/>
      <w:r w:rsidRPr="003C7F6E">
        <w:rPr>
          <w:rStyle w:val="CharSectno"/>
        </w:rPr>
        <w:t>50</w:t>
      </w:r>
      <w:r w:rsidRPr="003C7F6E">
        <w:t xml:space="preserve">  Repayment of family tax benefit advance by another method</w:t>
      </w:r>
      <w:bookmarkEnd w:id="423"/>
    </w:p>
    <w:p w:rsidR="00620B2A" w:rsidRPr="003C7F6E" w:rsidRDefault="00620B2A" w:rsidP="00620B2A">
      <w:pPr>
        <w:pStyle w:val="subsection"/>
      </w:pPr>
      <w:r w:rsidRPr="003C7F6E">
        <w:tab/>
        <w:t>(1)</w:t>
      </w:r>
      <w:r w:rsidRPr="003C7F6E">
        <w:tab/>
        <w:t>The Secretary may determine that an individual may repay all or part of an amount of unrepaid family tax benefit advance by a method other than by reduction under clause</w:t>
      </w:r>
      <w:r w:rsidR="003C7F6E">
        <w:t> </w:t>
      </w:r>
      <w:r w:rsidRPr="003C7F6E">
        <w:t>5 or 25A if:</w:t>
      </w:r>
    </w:p>
    <w:p w:rsidR="00620B2A" w:rsidRPr="003C7F6E" w:rsidRDefault="00620B2A" w:rsidP="00620B2A">
      <w:pPr>
        <w:pStyle w:val="paragraph"/>
      </w:pPr>
      <w:r w:rsidRPr="003C7F6E">
        <w:tab/>
        <w:t>(a)</w:t>
      </w:r>
      <w:r w:rsidRPr="003C7F6E">
        <w:tab/>
        <w:t xml:space="preserve">the individual has made a request in accordance with </w:t>
      </w:r>
      <w:r w:rsidR="003C7F6E">
        <w:t>subclause (</w:t>
      </w:r>
      <w:r w:rsidRPr="003C7F6E">
        <w:t>2); and</w:t>
      </w:r>
    </w:p>
    <w:p w:rsidR="00620B2A" w:rsidRPr="003C7F6E" w:rsidRDefault="00620B2A" w:rsidP="00620B2A">
      <w:pPr>
        <w:pStyle w:val="paragraph"/>
      </w:pPr>
      <w:r w:rsidRPr="003C7F6E">
        <w:tab/>
        <w:t>(b)</w:t>
      </w:r>
      <w:r w:rsidRPr="003C7F6E">
        <w:tab/>
        <w:t>the method is acceptable to both the individual and the Secretary.</w:t>
      </w:r>
    </w:p>
    <w:p w:rsidR="00620B2A" w:rsidRPr="003C7F6E" w:rsidRDefault="00620B2A" w:rsidP="00620B2A">
      <w:pPr>
        <w:pStyle w:val="subsection"/>
      </w:pPr>
      <w:r w:rsidRPr="003C7F6E">
        <w:lastRenderedPageBreak/>
        <w:tab/>
        <w:t>(2)</w:t>
      </w:r>
      <w:r w:rsidRPr="003C7F6E">
        <w:tab/>
        <w:t>The request must be made in a form and manner, contain any information, and be accompanied by any documents, required by the Secretary.</w:t>
      </w:r>
    </w:p>
    <w:p w:rsidR="00620B2A" w:rsidRPr="003C7F6E" w:rsidRDefault="00620B2A" w:rsidP="00620B2A">
      <w:pPr>
        <w:pStyle w:val="ActHead5"/>
      </w:pPr>
      <w:bookmarkStart w:id="424" w:name="_Toc441660316"/>
      <w:r w:rsidRPr="003C7F6E">
        <w:rPr>
          <w:rStyle w:val="CharSectno"/>
        </w:rPr>
        <w:t>51</w:t>
      </w:r>
      <w:r w:rsidRPr="003C7F6E">
        <w:t xml:space="preserve">  Recalculation of amount of unrepaid family tax benefit advance</w:t>
      </w:r>
      <w:bookmarkEnd w:id="424"/>
    </w:p>
    <w:p w:rsidR="00620B2A" w:rsidRPr="003C7F6E" w:rsidRDefault="00620B2A" w:rsidP="00620B2A">
      <w:pPr>
        <w:pStyle w:val="subsection"/>
      </w:pPr>
      <w:r w:rsidRPr="003C7F6E">
        <w:tab/>
        <w:t>(1)</w:t>
      </w:r>
      <w:r w:rsidRPr="003C7F6E">
        <w:tab/>
        <w:t>This clause applies if:</w:t>
      </w:r>
    </w:p>
    <w:p w:rsidR="00620B2A" w:rsidRPr="003C7F6E" w:rsidRDefault="00620B2A" w:rsidP="00620B2A">
      <w:pPr>
        <w:pStyle w:val="paragraph"/>
      </w:pPr>
      <w:r w:rsidRPr="003C7F6E">
        <w:tab/>
        <w:t>(a)</w:t>
      </w:r>
      <w:r w:rsidRPr="003C7F6E">
        <w:tab/>
        <w:t xml:space="preserve">an individual is paid a family tax benefit advance (the </w:t>
      </w:r>
      <w:r w:rsidRPr="003C7F6E">
        <w:rPr>
          <w:b/>
          <w:i/>
        </w:rPr>
        <w:t>old advance</w:t>
      </w:r>
      <w:r w:rsidRPr="003C7F6E">
        <w:t>); and</w:t>
      </w:r>
    </w:p>
    <w:p w:rsidR="00620B2A" w:rsidRPr="003C7F6E" w:rsidRDefault="00620B2A" w:rsidP="00620B2A">
      <w:pPr>
        <w:pStyle w:val="paragraph"/>
      </w:pPr>
      <w:r w:rsidRPr="003C7F6E">
        <w:tab/>
        <w:t>(b)</w:t>
      </w:r>
      <w:r w:rsidRPr="003C7F6E">
        <w:tab/>
        <w:t>the individual’s Part A rate has been reduced under clause</w:t>
      </w:r>
      <w:r w:rsidR="003C7F6E">
        <w:t> </w:t>
      </w:r>
      <w:r w:rsidRPr="003C7F6E">
        <w:t>5 or 25A to repay the old advance; and</w:t>
      </w:r>
    </w:p>
    <w:p w:rsidR="00620B2A" w:rsidRPr="003C7F6E" w:rsidRDefault="00620B2A" w:rsidP="00620B2A">
      <w:pPr>
        <w:pStyle w:val="paragraph"/>
      </w:pPr>
      <w:r w:rsidRPr="003C7F6E">
        <w:tab/>
        <w:t>(c)</w:t>
      </w:r>
      <w:r w:rsidRPr="003C7F6E">
        <w:tab/>
        <w:t>the repayment period for the old advance has expired; and</w:t>
      </w:r>
    </w:p>
    <w:p w:rsidR="00620B2A" w:rsidRPr="003C7F6E" w:rsidRDefault="00620B2A" w:rsidP="00620B2A">
      <w:pPr>
        <w:pStyle w:val="paragraph"/>
      </w:pPr>
      <w:r w:rsidRPr="003C7F6E">
        <w:tab/>
        <w:t>(d)</w:t>
      </w:r>
      <w:r w:rsidRPr="003C7F6E">
        <w:tab/>
        <w:t>due to a variation in a determination, or a variation or substitution of a decision on review (other than a variation under subsection</w:t>
      </w:r>
      <w:r w:rsidR="003C7F6E">
        <w:t> </w:t>
      </w:r>
      <w:r w:rsidRPr="003C7F6E">
        <w:t>28(2) or (6) of the Family Assistance Administration Act), the reduction in the individual’s Part A rate under clause</w:t>
      </w:r>
      <w:r w:rsidR="003C7F6E">
        <w:t> </w:t>
      </w:r>
      <w:r w:rsidRPr="003C7F6E">
        <w:t>5 or 25A has not been sufficient to repay the old advance; and</w:t>
      </w:r>
    </w:p>
    <w:p w:rsidR="00620B2A" w:rsidRPr="003C7F6E" w:rsidRDefault="00620B2A" w:rsidP="00620B2A">
      <w:pPr>
        <w:pStyle w:val="paragraph"/>
      </w:pPr>
      <w:r w:rsidRPr="003C7F6E">
        <w:tab/>
        <w:t>(e)</w:t>
      </w:r>
      <w:r w:rsidRPr="003C7F6E">
        <w:tab/>
        <w:t>at the time of the variation of the determination, or the variation or substitution of the decision on review:</w:t>
      </w:r>
    </w:p>
    <w:p w:rsidR="00620B2A" w:rsidRPr="003C7F6E" w:rsidRDefault="00620B2A" w:rsidP="00620B2A">
      <w:pPr>
        <w:pStyle w:val="paragraphsub"/>
      </w:pPr>
      <w:r w:rsidRPr="003C7F6E">
        <w:tab/>
        <w:t>(i)</w:t>
      </w:r>
      <w:r w:rsidRPr="003C7F6E">
        <w:tab/>
        <w:t>the individual is entitled to be paid family tax benefit by instalment; and</w:t>
      </w:r>
    </w:p>
    <w:p w:rsidR="00620B2A" w:rsidRPr="003C7F6E" w:rsidRDefault="00620B2A" w:rsidP="00620B2A">
      <w:pPr>
        <w:pStyle w:val="paragraphsub"/>
      </w:pPr>
      <w:r w:rsidRPr="003C7F6E">
        <w:tab/>
        <w:t>(ii)</w:t>
      </w:r>
      <w:r w:rsidRPr="003C7F6E">
        <w:tab/>
        <w:t>the individual’s Part A rate is greater than nil (before reduction under clause</w:t>
      </w:r>
      <w:r w:rsidR="003C7F6E">
        <w:t> </w:t>
      </w:r>
      <w:r w:rsidRPr="003C7F6E">
        <w:t>5 or 25A).</w:t>
      </w:r>
    </w:p>
    <w:p w:rsidR="00620B2A" w:rsidRPr="003C7F6E" w:rsidRDefault="00620B2A" w:rsidP="00620B2A">
      <w:pPr>
        <w:pStyle w:val="notetext"/>
      </w:pPr>
      <w:r w:rsidRPr="003C7F6E">
        <w:t>Note:</w:t>
      </w:r>
      <w:r w:rsidRPr="003C7F6E">
        <w:tab/>
        <w:t>If a variation or review occurs during the repayment period for a family tax benefit advance, the Secretary may be required to make a determination under clause</w:t>
      </w:r>
      <w:r w:rsidR="003C7F6E">
        <w:t> </w:t>
      </w:r>
      <w:r w:rsidRPr="003C7F6E">
        <w:t>48.</w:t>
      </w:r>
    </w:p>
    <w:p w:rsidR="00620B2A" w:rsidRPr="003C7F6E" w:rsidRDefault="00620B2A" w:rsidP="00620B2A">
      <w:pPr>
        <w:pStyle w:val="subsection"/>
      </w:pPr>
      <w:r w:rsidRPr="003C7F6E">
        <w:tab/>
        <w:t>(2)</w:t>
      </w:r>
      <w:r w:rsidRPr="003C7F6E">
        <w:tab/>
        <w:t xml:space="preserve">The Secretary must determine that the individual is to be taken to have been paid a family tax benefit advance (the </w:t>
      </w:r>
      <w:r w:rsidRPr="003C7F6E">
        <w:rPr>
          <w:b/>
          <w:i/>
        </w:rPr>
        <w:t>new advance</w:t>
      </w:r>
      <w:r w:rsidRPr="003C7F6E">
        <w:t>) equal to the amount of the old advance left unrepaid on the day on which the Part A rate is recalculated.</w:t>
      </w:r>
    </w:p>
    <w:p w:rsidR="00620B2A" w:rsidRPr="003C7F6E" w:rsidRDefault="00620B2A" w:rsidP="00620B2A">
      <w:pPr>
        <w:pStyle w:val="subsection"/>
      </w:pPr>
      <w:r w:rsidRPr="003C7F6E">
        <w:tab/>
        <w:t>(3)</w:t>
      </w:r>
      <w:r w:rsidRPr="003C7F6E">
        <w:tab/>
        <w:t xml:space="preserve">If an individual is taken to have been paid a new advance under </w:t>
      </w:r>
      <w:r w:rsidR="003C7F6E">
        <w:t>subclause (</w:t>
      </w:r>
      <w:r w:rsidRPr="003C7F6E">
        <w:t>2), the individual is taken to have repaid the old advance.</w:t>
      </w:r>
    </w:p>
    <w:p w:rsidR="00620B2A" w:rsidRPr="003C7F6E" w:rsidRDefault="00620B2A" w:rsidP="00620B2A">
      <w:pPr>
        <w:pStyle w:val="subsection"/>
      </w:pPr>
      <w:r w:rsidRPr="003C7F6E">
        <w:lastRenderedPageBreak/>
        <w:tab/>
        <w:t>(4)</w:t>
      </w:r>
      <w:r w:rsidRPr="003C7F6E">
        <w:tab/>
        <w:t>The Secretary must determine the repayment period for the new advance and the day on which the repayment period is to begin.</w:t>
      </w:r>
    </w:p>
    <w:p w:rsidR="00620B2A" w:rsidRPr="003C7F6E" w:rsidRDefault="00620B2A" w:rsidP="00620B2A">
      <w:pPr>
        <w:pStyle w:val="subsection"/>
      </w:pPr>
      <w:r w:rsidRPr="003C7F6E">
        <w:tab/>
        <w:t>(5)</w:t>
      </w:r>
      <w:r w:rsidRPr="003C7F6E">
        <w:tab/>
        <w:t xml:space="preserve">The Secretary must not make a determination under </w:t>
      </w:r>
      <w:r w:rsidR="003C7F6E">
        <w:t>subclause (</w:t>
      </w:r>
      <w:r w:rsidRPr="003C7F6E">
        <w:t>4) that would cause the individual to suffer severe financial hardship.</w:t>
      </w:r>
    </w:p>
    <w:p w:rsidR="00620B2A" w:rsidRPr="003C7F6E" w:rsidRDefault="00620B2A" w:rsidP="00620B2A">
      <w:pPr>
        <w:pStyle w:val="subsection"/>
      </w:pPr>
      <w:r w:rsidRPr="003C7F6E">
        <w:tab/>
        <w:t>(6)</w:t>
      </w:r>
      <w:r w:rsidRPr="003C7F6E">
        <w:tab/>
        <w:t xml:space="preserve">The Secretary may vary or revoke a determination made under </w:t>
      </w:r>
      <w:r w:rsidR="003C7F6E">
        <w:t>subclause (</w:t>
      </w:r>
      <w:r w:rsidRPr="003C7F6E">
        <w:t>2) or (4), if a subsequent variation in the determination, or a variation or substitution of the decision on review, occurs.</w:t>
      </w:r>
    </w:p>
    <w:p w:rsidR="00620B2A" w:rsidRPr="003C7F6E" w:rsidRDefault="00620B2A" w:rsidP="00335C53"/>
    <w:p w:rsidR="0088519C" w:rsidRPr="003C7F6E" w:rsidRDefault="0088519C">
      <w:pPr>
        <w:sectPr w:rsidR="0088519C" w:rsidRPr="003C7F6E" w:rsidSect="00FC1CD6">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3C7F6E" w:rsidRDefault="00632062" w:rsidP="0022492B">
      <w:pPr>
        <w:pStyle w:val="ActHead1"/>
      </w:pPr>
      <w:bookmarkStart w:id="425" w:name="_Toc441660317"/>
      <w:r w:rsidRPr="003C7F6E">
        <w:rPr>
          <w:rStyle w:val="CharChapNo"/>
        </w:rPr>
        <w:lastRenderedPageBreak/>
        <w:t>Schedule</w:t>
      </w:r>
      <w:r w:rsidR="003C7F6E" w:rsidRPr="003C7F6E">
        <w:rPr>
          <w:rStyle w:val="CharChapNo"/>
        </w:rPr>
        <w:t> </w:t>
      </w:r>
      <w:r w:rsidRPr="003C7F6E">
        <w:rPr>
          <w:rStyle w:val="CharChapNo"/>
        </w:rPr>
        <w:t>2</w:t>
      </w:r>
      <w:r w:rsidRPr="003C7F6E">
        <w:rPr>
          <w:sz w:val="32"/>
        </w:rPr>
        <w:t>—</w:t>
      </w:r>
      <w:r w:rsidRPr="003C7F6E">
        <w:rPr>
          <w:rStyle w:val="CharChapText"/>
        </w:rPr>
        <w:t>Child care benefit rate calculator</w:t>
      </w:r>
      <w:bookmarkEnd w:id="425"/>
    </w:p>
    <w:p w:rsidR="00632062" w:rsidRPr="003C7F6E" w:rsidRDefault="00632062">
      <w:pPr>
        <w:pStyle w:val="notemargin"/>
      </w:pPr>
      <w:r w:rsidRPr="003C7F6E">
        <w:t>Note:</w:t>
      </w:r>
      <w:r w:rsidRPr="003C7F6E">
        <w:tab/>
        <w:t>See subsection</w:t>
      </w:r>
      <w:r w:rsidR="003C7F6E">
        <w:t> </w:t>
      </w:r>
      <w:r w:rsidRPr="003C7F6E">
        <w:t>70(1).</w:t>
      </w:r>
    </w:p>
    <w:p w:rsidR="00632062" w:rsidRPr="003C7F6E" w:rsidRDefault="00632062" w:rsidP="0022492B">
      <w:pPr>
        <w:pStyle w:val="ActHead2"/>
      </w:pPr>
      <w:bookmarkStart w:id="426" w:name="_Toc441660318"/>
      <w:r w:rsidRPr="003C7F6E">
        <w:rPr>
          <w:rStyle w:val="CharPartNo"/>
        </w:rPr>
        <w:t>Part</w:t>
      </w:r>
      <w:r w:rsidR="003C7F6E" w:rsidRPr="003C7F6E">
        <w:rPr>
          <w:rStyle w:val="CharPartNo"/>
        </w:rPr>
        <w:t> </w:t>
      </w:r>
      <w:r w:rsidRPr="003C7F6E">
        <w:rPr>
          <w:rStyle w:val="CharPartNo"/>
        </w:rPr>
        <w:t>1</w:t>
      </w:r>
      <w:r w:rsidRPr="003C7F6E">
        <w:t>—</w:t>
      </w:r>
      <w:r w:rsidRPr="003C7F6E">
        <w:rPr>
          <w:rStyle w:val="CharPartText"/>
        </w:rPr>
        <w:t>Overall rate calculation process</w:t>
      </w:r>
      <w:bookmarkEnd w:id="426"/>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27" w:name="_Toc441660319"/>
      <w:r w:rsidRPr="003C7F6E">
        <w:rPr>
          <w:rStyle w:val="CharSectno"/>
        </w:rPr>
        <w:t>1</w:t>
      </w:r>
      <w:r w:rsidRPr="003C7F6E">
        <w:t xml:space="preserve">  Method of calculating rate of child care benefit</w:t>
      </w:r>
      <w:bookmarkEnd w:id="427"/>
    </w:p>
    <w:p w:rsidR="00632062" w:rsidRPr="003C7F6E" w:rsidRDefault="00632062">
      <w:pPr>
        <w:pStyle w:val="subsection"/>
      </w:pPr>
      <w:r w:rsidRPr="003C7F6E">
        <w:tab/>
        <w:t>(1)</w:t>
      </w:r>
      <w:r w:rsidRPr="003C7F6E">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3C7F6E" w:rsidRDefault="00632062" w:rsidP="00AF57E2">
      <w:pPr>
        <w:pStyle w:val="BoxHeadItalic"/>
      </w:pPr>
      <w:r w:rsidRPr="003C7F6E">
        <w:t>Method statement</w:t>
      </w:r>
    </w:p>
    <w:p w:rsidR="00632062" w:rsidRPr="003C7F6E" w:rsidRDefault="00632062" w:rsidP="00AF57E2">
      <w:pPr>
        <w:pStyle w:val="BoxStep"/>
      </w:pPr>
      <w:r w:rsidRPr="003C7F6E">
        <w:t>Step 1.</w:t>
      </w:r>
      <w:r w:rsidRPr="003C7F6E">
        <w:tab/>
        <w:t>Use Part</w:t>
      </w:r>
      <w:r w:rsidR="003C7F6E">
        <w:t> </w:t>
      </w:r>
      <w:r w:rsidRPr="003C7F6E">
        <w:t>2 (clause</w:t>
      </w:r>
      <w:r w:rsidR="003C7F6E">
        <w:t> </w:t>
      </w:r>
      <w:r w:rsidRPr="003C7F6E">
        <w:t>4) to work out the standard hourly rate for the session.</w:t>
      </w:r>
    </w:p>
    <w:p w:rsidR="00632062" w:rsidRPr="003C7F6E" w:rsidRDefault="00632062" w:rsidP="00AF57E2">
      <w:pPr>
        <w:pStyle w:val="BoxStep"/>
      </w:pPr>
      <w:r w:rsidRPr="003C7F6E">
        <w:t>Step 2.</w:t>
      </w:r>
      <w:r w:rsidRPr="003C7F6E">
        <w:tab/>
        <w:t>Work out the individual’s adjustment percentage using clause</w:t>
      </w:r>
      <w:r w:rsidR="003C7F6E">
        <w:t> </w:t>
      </w:r>
      <w:r w:rsidRPr="003C7F6E">
        <w:t>2.</w:t>
      </w:r>
    </w:p>
    <w:p w:rsidR="00632062" w:rsidRPr="003C7F6E" w:rsidRDefault="00632062" w:rsidP="00AF57E2">
      <w:pPr>
        <w:pStyle w:val="BoxStep"/>
      </w:pPr>
      <w:r w:rsidRPr="003C7F6E">
        <w:t>Step 3.</w:t>
      </w:r>
      <w:r w:rsidRPr="003C7F6E">
        <w:tab/>
        <w:t xml:space="preserve">Work out that percentage of the standard hourly rate: the result is the </w:t>
      </w:r>
      <w:r w:rsidRPr="003C7F6E">
        <w:rPr>
          <w:b/>
          <w:i/>
        </w:rPr>
        <w:t>individual’s rate of child care benefit</w:t>
      </w:r>
      <w:r w:rsidRPr="003C7F6E">
        <w:t xml:space="preserve"> for the care.</w:t>
      </w:r>
    </w:p>
    <w:p w:rsidR="00632062" w:rsidRPr="003C7F6E" w:rsidRDefault="00632062">
      <w:pPr>
        <w:pStyle w:val="subsection"/>
      </w:pPr>
      <w:r w:rsidRPr="003C7F6E">
        <w:tab/>
        <w:t>(2)</w:t>
      </w:r>
      <w:r w:rsidRPr="003C7F6E">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3C7F6E" w:rsidRDefault="00632062" w:rsidP="0022492B">
      <w:pPr>
        <w:pStyle w:val="ActHead5"/>
      </w:pPr>
      <w:bookmarkStart w:id="428" w:name="_Toc441660320"/>
      <w:r w:rsidRPr="003C7F6E">
        <w:rPr>
          <w:rStyle w:val="CharSectno"/>
        </w:rPr>
        <w:t>2</w:t>
      </w:r>
      <w:r w:rsidRPr="003C7F6E">
        <w:t xml:space="preserve">  Adjustment percentage</w:t>
      </w:r>
      <w:bookmarkEnd w:id="428"/>
    </w:p>
    <w:p w:rsidR="00632062" w:rsidRPr="003C7F6E" w:rsidRDefault="00632062">
      <w:pPr>
        <w:pStyle w:val="subsection"/>
      </w:pPr>
      <w:r w:rsidRPr="003C7F6E">
        <w:tab/>
        <w:t>(1)</w:t>
      </w:r>
      <w:r w:rsidRPr="003C7F6E">
        <w:tab/>
        <w:t xml:space="preserve">An individual’s </w:t>
      </w:r>
      <w:r w:rsidRPr="003C7F6E">
        <w:rPr>
          <w:b/>
          <w:i/>
        </w:rPr>
        <w:t>adjustment percentage</w:t>
      </w:r>
      <w:r w:rsidRPr="003C7F6E">
        <w:t xml:space="preserve"> for the purposes of step 2 in the method statement in clause</w:t>
      </w:r>
      <w:r w:rsidR="003C7F6E">
        <w:t> </w:t>
      </w:r>
      <w:r w:rsidRPr="003C7F6E">
        <w:t>1 is:</w:t>
      </w:r>
    </w:p>
    <w:p w:rsidR="00771BAB"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164AC1AB" wp14:editId="4CF4710C">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3C7F6E" w:rsidRDefault="00632062" w:rsidP="007C0A95">
      <w:pPr>
        <w:pStyle w:val="subsection"/>
        <w:keepNext/>
      </w:pPr>
      <w:r w:rsidRPr="003C7F6E">
        <w:lastRenderedPageBreak/>
        <w:tab/>
        <w:t>(2)</w:t>
      </w:r>
      <w:r w:rsidRPr="003C7F6E">
        <w:tab/>
        <w:t xml:space="preserve">In </w:t>
      </w:r>
      <w:r w:rsidR="003C7F6E">
        <w:t>subclause (</w:t>
      </w:r>
      <w:r w:rsidRPr="003C7F6E">
        <w:t>1):</w:t>
      </w:r>
    </w:p>
    <w:p w:rsidR="00632062" w:rsidRPr="003C7F6E" w:rsidRDefault="00632062" w:rsidP="007C0A95">
      <w:pPr>
        <w:pStyle w:val="Definition"/>
        <w:keepNext/>
      </w:pPr>
      <w:r w:rsidRPr="003C7F6E">
        <w:rPr>
          <w:b/>
          <w:i/>
        </w:rPr>
        <w:t>CCB %</w:t>
      </w:r>
      <w:r w:rsidRPr="003C7F6E">
        <w:t xml:space="preserve"> is:</w:t>
      </w:r>
    </w:p>
    <w:p w:rsidR="00771BAB" w:rsidRPr="003C7F6E" w:rsidRDefault="00153A5C" w:rsidP="00486B15">
      <w:pPr>
        <w:pStyle w:val="Definition"/>
        <w:spacing w:before="120" w:after="120"/>
      </w:pPr>
      <w:r w:rsidRPr="003C7F6E">
        <w:rPr>
          <w:noProof/>
        </w:rPr>
        <w:drawing>
          <wp:inline distT="0" distB="0" distL="0" distR="0" wp14:anchorId="58A1AE7A" wp14:editId="4DAF6559">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3C7F6E" w:rsidRDefault="00632062">
      <w:pPr>
        <w:pStyle w:val="Definition"/>
      </w:pPr>
      <w:r w:rsidRPr="003C7F6E">
        <w:rPr>
          <w:b/>
          <w:i/>
        </w:rPr>
        <w:t>schooling %</w:t>
      </w:r>
      <w:r w:rsidRPr="003C7F6E">
        <w:t xml:space="preserve"> is:</w:t>
      </w:r>
    </w:p>
    <w:p w:rsidR="00632062" w:rsidRPr="003C7F6E" w:rsidRDefault="00632062">
      <w:pPr>
        <w:pStyle w:val="paragraph"/>
      </w:pPr>
      <w:r w:rsidRPr="003C7F6E">
        <w:tab/>
        <w:t>(a)</w:t>
      </w:r>
      <w:r w:rsidRPr="003C7F6E">
        <w:tab/>
        <w:t>85% if the child is a school child; and</w:t>
      </w:r>
    </w:p>
    <w:p w:rsidR="00632062" w:rsidRPr="003C7F6E" w:rsidRDefault="00632062">
      <w:pPr>
        <w:pStyle w:val="paragraph"/>
        <w:rPr>
          <w:b/>
          <w:i/>
        </w:rPr>
      </w:pPr>
      <w:r w:rsidRPr="003C7F6E">
        <w:tab/>
        <w:t>(b)</w:t>
      </w:r>
      <w:r w:rsidRPr="003C7F6E">
        <w:tab/>
        <w:t>100% if the child is not a school child.</w:t>
      </w:r>
    </w:p>
    <w:p w:rsidR="00632062" w:rsidRPr="003C7F6E" w:rsidRDefault="00632062">
      <w:pPr>
        <w:pStyle w:val="Definition"/>
      </w:pPr>
      <w:r w:rsidRPr="003C7F6E">
        <w:rPr>
          <w:b/>
          <w:i/>
        </w:rPr>
        <w:t>part</w:t>
      </w:r>
      <w:r w:rsidR="003C7F6E">
        <w:rPr>
          <w:b/>
          <w:i/>
        </w:rPr>
        <w:noBreakHyphen/>
      </w:r>
      <w:r w:rsidRPr="003C7F6E">
        <w:rPr>
          <w:b/>
          <w:i/>
        </w:rPr>
        <w:t>time %</w:t>
      </w:r>
      <w:r w:rsidRPr="003C7F6E">
        <w:t xml:space="preserve"> is:</w:t>
      </w:r>
    </w:p>
    <w:p w:rsidR="00632062" w:rsidRPr="003C7F6E" w:rsidRDefault="00632062">
      <w:pPr>
        <w:pStyle w:val="paragraph"/>
      </w:pPr>
      <w:r w:rsidRPr="003C7F6E">
        <w:tab/>
        <w:t>(a)</w:t>
      </w:r>
      <w:r w:rsidRPr="003C7F6E">
        <w:tab/>
        <w:t>if:</w:t>
      </w:r>
    </w:p>
    <w:p w:rsidR="00632062" w:rsidRPr="003C7F6E" w:rsidRDefault="00632062">
      <w:pPr>
        <w:pStyle w:val="paragraphsub"/>
      </w:pPr>
      <w:r w:rsidRPr="003C7F6E">
        <w:tab/>
        <w:t>(i)</w:t>
      </w:r>
      <w:r w:rsidRPr="003C7F6E">
        <w:tab/>
        <w:t>the care is provided by an approved centre based long day care service; and</w:t>
      </w:r>
    </w:p>
    <w:p w:rsidR="00632062" w:rsidRPr="003C7F6E" w:rsidRDefault="00632062">
      <w:pPr>
        <w:pStyle w:val="paragraphsub"/>
      </w:pPr>
      <w:r w:rsidRPr="003C7F6E">
        <w:tab/>
        <w:t>(ii)</w:t>
      </w:r>
      <w:r w:rsidRPr="003C7F6E">
        <w:tab/>
        <w:t>the child is not a school child; and</w:t>
      </w:r>
    </w:p>
    <w:p w:rsidR="00632062" w:rsidRPr="003C7F6E" w:rsidRDefault="00632062">
      <w:pPr>
        <w:pStyle w:val="paragraphsub"/>
      </w:pPr>
      <w:r w:rsidRPr="003C7F6E">
        <w:tab/>
        <w:t>(iii)</w:t>
      </w:r>
      <w:r w:rsidRPr="003C7F6E">
        <w:tab/>
        <w:t xml:space="preserve">the total number of hours in sessions of care that are provided to the child by </w:t>
      </w:r>
      <w:r w:rsidR="00D626ED" w:rsidRPr="003C7F6E">
        <w:t>the approved centre based long day care service</w:t>
      </w:r>
      <w:r w:rsidRPr="003C7F6E">
        <w:t>, and for which the family incurs liability to pay, in the week concerned, is less than 34—110%; or</w:t>
      </w:r>
    </w:p>
    <w:p w:rsidR="00632062" w:rsidRPr="003C7F6E" w:rsidRDefault="00632062">
      <w:pPr>
        <w:pStyle w:val="paragraph"/>
      </w:pPr>
      <w:r w:rsidRPr="003C7F6E">
        <w:tab/>
        <w:t>(b)</w:t>
      </w:r>
      <w:r w:rsidRPr="003C7F6E">
        <w:tab/>
        <w:t>if:</w:t>
      </w:r>
    </w:p>
    <w:p w:rsidR="00632062" w:rsidRPr="003C7F6E" w:rsidRDefault="00632062">
      <w:pPr>
        <w:pStyle w:val="paragraphsub"/>
      </w:pPr>
      <w:r w:rsidRPr="003C7F6E">
        <w:tab/>
        <w:t>(i)</w:t>
      </w:r>
      <w:r w:rsidRPr="003C7F6E">
        <w:tab/>
        <w:t>the care is provided by an approved centre based long day care service; and</w:t>
      </w:r>
    </w:p>
    <w:p w:rsidR="00632062" w:rsidRPr="003C7F6E" w:rsidRDefault="00632062">
      <w:pPr>
        <w:pStyle w:val="paragraphsub"/>
      </w:pPr>
      <w:r w:rsidRPr="003C7F6E">
        <w:tab/>
        <w:t>(ii)</w:t>
      </w:r>
      <w:r w:rsidRPr="003C7F6E">
        <w:tab/>
        <w:t>the child is not a school child; and</w:t>
      </w:r>
    </w:p>
    <w:p w:rsidR="00632062" w:rsidRPr="003C7F6E" w:rsidRDefault="00632062">
      <w:pPr>
        <w:pStyle w:val="paragraphsub"/>
      </w:pPr>
      <w:r w:rsidRPr="003C7F6E">
        <w:tab/>
        <w:t>(iii)</w:t>
      </w:r>
      <w:r w:rsidRPr="003C7F6E">
        <w:tab/>
        <w:t xml:space="preserve">the total number of hours in sessions of care that are provided to the child by </w:t>
      </w:r>
      <w:r w:rsidR="005B0DBB" w:rsidRPr="003C7F6E">
        <w:t>the approved centre based long day care service</w:t>
      </w:r>
      <w:r w:rsidRPr="003C7F6E">
        <w:t>, and for which the family incurs liability to pay, in the week concerned, is 34 or more, but less than 35—108%; or</w:t>
      </w:r>
    </w:p>
    <w:p w:rsidR="00632062" w:rsidRPr="003C7F6E" w:rsidRDefault="00632062">
      <w:pPr>
        <w:pStyle w:val="paragraph"/>
      </w:pPr>
      <w:r w:rsidRPr="003C7F6E">
        <w:tab/>
        <w:t>(c)</w:t>
      </w:r>
      <w:r w:rsidRPr="003C7F6E">
        <w:tab/>
        <w:t>if:</w:t>
      </w:r>
    </w:p>
    <w:p w:rsidR="00632062" w:rsidRPr="003C7F6E" w:rsidRDefault="00632062">
      <w:pPr>
        <w:pStyle w:val="paragraphsub"/>
      </w:pPr>
      <w:r w:rsidRPr="003C7F6E">
        <w:tab/>
        <w:t>(i)</w:t>
      </w:r>
      <w:r w:rsidRPr="003C7F6E">
        <w:tab/>
        <w:t>the care is provided by an approved centre based long day care service; and</w:t>
      </w:r>
    </w:p>
    <w:p w:rsidR="00632062" w:rsidRPr="003C7F6E" w:rsidRDefault="00632062">
      <w:pPr>
        <w:pStyle w:val="paragraphsub"/>
      </w:pPr>
      <w:r w:rsidRPr="003C7F6E">
        <w:tab/>
        <w:t>(ii)</w:t>
      </w:r>
      <w:r w:rsidRPr="003C7F6E">
        <w:tab/>
        <w:t>the child is not a school child; and</w:t>
      </w:r>
    </w:p>
    <w:p w:rsidR="00632062" w:rsidRPr="003C7F6E" w:rsidRDefault="00632062">
      <w:pPr>
        <w:pStyle w:val="paragraphsub"/>
      </w:pPr>
      <w:r w:rsidRPr="003C7F6E">
        <w:tab/>
        <w:t>(iii)</w:t>
      </w:r>
      <w:r w:rsidRPr="003C7F6E">
        <w:tab/>
        <w:t xml:space="preserve">the total number of hours in sessions of care that are provided to the child by </w:t>
      </w:r>
      <w:r w:rsidR="005B0DBB" w:rsidRPr="003C7F6E">
        <w:t>the approved centre based long day care service</w:t>
      </w:r>
      <w:r w:rsidRPr="003C7F6E">
        <w:t xml:space="preserve">, and for which the family incurs </w:t>
      </w:r>
      <w:r w:rsidRPr="003C7F6E">
        <w:lastRenderedPageBreak/>
        <w:t>liability to pay, in the week concerned, is 35 or more, but less than 36—106%; or</w:t>
      </w:r>
    </w:p>
    <w:p w:rsidR="00632062" w:rsidRPr="003C7F6E" w:rsidRDefault="00632062" w:rsidP="007C0A95">
      <w:pPr>
        <w:pStyle w:val="paragraph"/>
        <w:keepNext/>
      </w:pPr>
      <w:r w:rsidRPr="003C7F6E">
        <w:tab/>
        <w:t>(d)</w:t>
      </w:r>
      <w:r w:rsidRPr="003C7F6E">
        <w:tab/>
        <w:t>if:</w:t>
      </w:r>
    </w:p>
    <w:p w:rsidR="00632062" w:rsidRPr="003C7F6E" w:rsidRDefault="00632062" w:rsidP="007C0A95">
      <w:pPr>
        <w:pStyle w:val="paragraphsub"/>
        <w:keepNext/>
      </w:pPr>
      <w:r w:rsidRPr="003C7F6E">
        <w:tab/>
        <w:t>(i)</w:t>
      </w:r>
      <w:r w:rsidRPr="003C7F6E">
        <w:tab/>
        <w:t>the care is provided by an approved centre based long day care service; and</w:t>
      </w:r>
    </w:p>
    <w:p w:rsidR="00632062" w:rsidRPr="003C7F6E" w:rsidRDefault="00632062">
      <w:pPr>
        <w:pStyle w:val="paragraphsub"/>
      </w:pPr>
      <w:r w:rsidRPr="003C7F6E">
        <w:tab/>
        <w:t>(ii)</w:t>
      </w:r>
      <w:r w:rsidRPr="003C7F6E">
        <w:tab/>
        <w:t>the child is not a school child; and</w:t>
      </w:r>
    </w:p>
    <w:p w:rsidR="00632062" w:rsidRPr="003C7F6E" w:rsidRDefault="00632062">
      <w:pPr>
        <w:pStyle w:val="paragraphsub"/>
      </w:pPr>
      <w:r w:rsidRPr="003C7F6E">
        <w:tab/>
        <w:t>(iii)</w:t>
      </w:r>
      <w:r w:rsidRPr="003C7F6E">
        <w:tab/>
        <w:t xml:space="preserve">the total number of hours in sessions of care that are provided to the child by </w:t>
      </w:r>
      <w:r w:rsidR="005B0DBB" w:rsidRPr="003C7F6E">
        <w:t>the approved centre based long day care service</w:t>
      </w:r>
      <w:r w:rsidRPr="003C7F6E">
        <w:t>, and for which the family incurs liability to pay, in the week concerned, is 36 or more, but less than 37—104%; or</w:t>
      </w:r>
    </w:p>
    <w:p w:rsidR="00632062" w:rsidRPr="003C7F6E" w:rsidRDefault="00632062">
      <w:pPr>
        <w:pStyle w:val="paragraph"/>
      </w:pPr>
      <w:r w:rsidRPr="003C7F6E">
        <w:tab/>
        <w:t>(e)</w:t>
      </w:r>
      <w:r w:rsidRPr="003C7F6E">
        <w:tab/>
        <w:t>if:</w:t>
      </w:r>
    </w:p>
    <w:p w:rsidR="00632062" w:rsidRPr="003C7F6E" w:rsidRDefault="00632062">
      <w:pPr>
        <w:pStyle w:val="paragraphsub"/>
      </w:pPr>
      <w:r w:rsidRPr="003C7F6E">
        <w:tab/>
        <w:t>(i)</w:t>
      </w:r>
      <w:r w:rsidRPr="003C7F6E">
        <w:tab/>
        <w:t>the care is provided by an approved centre based long day care service; and</w:t>
      </w:r>
    </w:p>
    <w:p w:rsidR="00632062" w:rsidRPr="003C7F6E" w:rsidRDefault="00632062">
      <w:pPr>
        <w:pStyle w:val="paragraphsub"/>
      </w:pPr>
      <w:r w:rsidRPr="003C7F6E">
        <w:tab/>
        <w:t>(ii)</w:t>
      </w:r>
      <w:r w:rsidRPr="003C7F6E">
        <w:tab/>
        <w:t>the child is not a school child; and</w:t>
      </w:r>
    </w:p>
    <w:p w:rsidR="00632062" w:rsidRPr="003C7F6E" w:rsidRDefault="00632062">
      <w:pPr>
        <w:pStyle w:val="paragraphsub"/>
      </w:pPr>
      <w:r w:rsidRPr="003C7F6E">
        <w:tab/>
        <w:t>(iii)</w:t>
      </w:r>
      <w:r w:rsidRPr="003C7F6E">
        <w:tab/>
        <w:t xml:space="preserve">the total number of hours in sessions of care that are provided to the child by </w:t>
      </w:r>
      <w:r w:rsidR="005B0DBB" w:rsidRPr="003C7F6E">
        <w:t>the approved centre based long day care service</w:t>
      </w:r>
      <w:r w:rsidRPr="003C7F6E">
        <w:t>, and for which the family incurs liability to pay, in the week concerned, is 37 or more, but less than 38—102%; or</w:t>
      </w:r>
    </w:p>
    <w:p w:rsidR="00632062" w:rsidRPr="003C7F6E" w:rsidRDefault="00632062">
      <w:pPr>
        <w:pStyle w:val="paragraph"/>
      </w:pPr>
      <w:r w:rsidRPr="003C7F6E">
        <w:tab/>
        <w:t>(f)</w:t>
      </w:r>
      <w:r w:rsidRPr="003C7F6E">
        <w:tab/>
        <w:t>in any other case—100%.</w:t>
      </w:r>
    </w:p>
    <w:p w:rsidR="00632062" w:rsidRPr="003C7F6E" w:rsidRDefault="00632062">
      <w:pPr>
        <w:pStyle w:val="subsection"/>
      </w:pPr>
      <w:r w:rsidRPr="003C7F6E">
        <w:tab/>
        <w:t>(3)</w:t>
      </w:r>
      <w:r w:rsidRPr="003C7F6E">
        <w:tab/>
        <w:t xml:space="preserve">In </w:t>
      </w:r>
      <w:r w:rsidR="003C7F6E">
        <w:t>subclause (</w:t>
      </w:r>
      <w:r w:rsidRPr="003C7F6E">
        <w:t>2):</w:t>
      </w:r>
    </w:p>
    <w:p w:rsidR="00632062" w:rsidRPr="003C7F6E" w:rsidRDefault="00632062">
      <w:pPr>
        <w:pStyle w:val="Definition"/>
      </w:pPr>
      <w:r w:rsidRPr="003C7F6E">
        <w:rPr>
          <w:b/>
          <w:i/>
        </w:rPr>
        <w:t>multiple child %</w:t>
      </w:r>
      <w:r w:rsidRPr="003C7F6E">
        <w:t xml:space="preserve"> is worked out using Part</w:t>
      </w:r>
      <w:r w:rsidR="003C7F6E">
        <w:t> </w:t>
      </w:r>
      <w:r w:rsidRPr="003C7F6E">
        <w:t>3 (clause</w:t>
      </w:r>
      <w:r w:rsidR="003C7F6E">
        <w:t> </w:t>
      </w:r>
      <w:r w:rsidRPr="003C7F6E">
        <w:t>5).</w:t>
      </w:r>
    </w:p>
    <w:p w:rsidR="00632062" w:rsidRPr="003C7F6E" w:rsidRDefault="000D7335">
      <w:pPr>
        <w:pStyle w:val="Definition"/>
      </w:pPr>
      <w:r w:rsidRPr="003C7F6E">
        <w:rPr>
          <w:b/>
          <w:i/>
        </w:rPr>
        <w:t>t</w:t>
      </w:r>
      <w:r w:rsidR="00632062" w:rsidRPr="003C7F6E">
        <w:rPr>
          <w:b/>
          <w:i/>
        </w:rPr>
        <w:t>axable income %</w:t>
      </w:r>
      <w:r w:rsidR="00632062" w:rsidRPr="003C7F6E">
        <w:t xml:space="preserve"> is worked out using Part</w:t>
      </w:r>
      <w:r w:rsidR="003C7F6E">
        <w:t> </w:t>
      </w:r>
      <w:r w:rsidR="00632062" w:rsidRPr="003C7F6E">
        <w:t>4 (clauses</w:t>
      </w:r>
      <w:r w:rsidR="003C7F6E">
        <w:t> </w:t>
      </w:r>
      <w:r w:rsidR="00632062" w:rsidRPr="003C7F6E">
        <w:t xml:space="preserve">6 to </w:t>
      </w:r>
      <w:r w:rsidR="007B0400" w:rsidRPr="003C7F6E">
        <w:t>11</w:t>
      </w:r>
      <w:r w:rsidR="00632062" w:rsidRPr="003C7F6E">
        <w:t>).</w:t>
      </w:r>
    </w:p>
    <w:p w:rsidR="00632062" w:rsidRPr="003C7F6E" w:rsidRDefault="00632062" w:rsidP="0022492B">
      <w:pPr>
        <w:pStyle w:val="ActHead5"/>
      </w:pPr>
      <w:bookmarkStart w:id="429" w:name="_Toc441660321"/>
      <w:r w:rsidRPr="003C7F6E">
        <w:rPr>
          <w:rStyle w:val="CharSectno"/>
        </w:rPr>
        <w:t>3</w:t>
      </w:r>
      <w:r w:rsidRPr="003C7F6E">
        <w:t xml:space="preserve">  Number of children in care of a particular kind</w:t>
      </w:r>
      <w:bookmarkEnd w:id="429"/>
    </w:p>
    <w:p w:rsidR="00632062" w:rsidRPr="003C7F6E" w:rsidRDefault="00632062">
      <w:pPr>
        <w:pStyle w:val="subsection"/>
      </w:pPr>
      <w:r w:rsidRPr="003C7F6E">
        <w:tab/>
        <w:t>(1)</w:t>
      </w:r>
      <w:r w:rsidRPr="003C7F6E">
        <w:tab/>
        <w:t>An individual’s multiple child % and taxable income % are affected by the number of children the individual has in care of a particular kind.</w:t>
      </w:r>
    </w:p>
    <w:p w:rsidR="00632062" w:rsidRPr="003C7F6E" w:rsidRDefault="00632062">
      <w:pPr>
        <w:pStyle w:val="subsection"/>
      </w:pPr>
      <w:r w:rsidRPr="003C7F6E">
        <w:tab/>
        <w:t>(2)</w:t>
      </w:r>
      <w:r w:rsidRPr="003C7F6E">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3C7F6E" w:rsidRDefault="00632062" w:rsidP="007C0A95">
      <w:pPr>
        <w:pStyle w:val="BoxHeadItalic"/>
        <w:keepNext/>
        <w:keepLines/>
      </w:pPr>
      <w:r w:rsidRPr="003C7F6E">
        <w:lastRenderedPageBreak/>
        <w:t>Method statement</w:t>
      </w:r>
    </w:p>
    <w:p w:rsidR="00632062" w:rsidRPr="003C7F6E" w:rsidRDefault="00632062" w:rsidP="007C0A95">
      <w:pPr>
        <w:pStyle w:val="BoxHeadItalic"/>
        <w:keepNext/>
      </w:pPr>
      <w:r w:rsidRPr="003C7F6E">
        <w:rPr>
          <w:i w:val="0"/>
        </w:rPr>
        <w:t>Step 1.</w:t>
      </w:r>
      <w:r w:rsidRPr="003C7F6E">
        <w:tab/>
        <w:t>Work out what kind of care was provided. For this purpose, the kinds of care are:</w:t>
      </w:r>
    </w:p>
    <w:p w:rsidR="00632062" w:rsidRPr="003C7F6E" w:rsidRDefault="00632062" w:rsidP="00AF57E2">
      <w:pPr>
        <w:pStyle w:val="BoxPara"/>
        <w:keepNext/>
      </w:pPr>
      <w:r w:rsidRPr="003C7F6E">
        <w:tab/>
        <w:t>(a)</w:t>
      </w:r>
      <w:r w:rsidRPr="003C7F6E">
        <w:tab/>
        <w:t>care other than care provided by an approved occasional care service; and</w:t>
      </w:r>
    </w:p>
    <w:p w:rsidR="00632062" w:rsidRPr="003C7F6E" w:rsidRDefault="00632062" w:rsidP="00AF57E2">
      <w:pPr>
        <w:pStyle w:val="BoxPara"/>
        <w:keepNext/>
      </w:pPr>
      <w:r w:rsidRPr="003C7F6E">
        <w:tab/>
        <w:t>(b)</w:t>
      </w:r>
      <w:r w:rsidRPr="003C7F6E">
        <w:tab/>
        <w:t>care provided by an approved occasional care service.</w:t>
      </w:r>
    </w:p>
    <w:p w:rsidR="00632062" w:rsidRPr="003C7F6E" w:rsidRDefault="00632062" w:rsidP="00AF57E2">
      <w:pPr>
        <w:pStyle w:val="BoxStep"/>
      </w:pPr>
      <w:r w:rsidRPr="003C7F6E">
        <w:t>Step 2.</w:t>
      </w:r>
      <w:r w:rsidRPr="003C7F6E">
        <w:tab/>
        <w:t xml:space="preserve">Work out, in relation to the individual, how many children are in sessions of care of that kind in the week concerned for which the individual is eligible for child care benefit. That number is the </w:t>
      </w:r>
      <w:r w:rsidRPr="003C7F6E">
        <w:rPr>
          <w:b/>
          <w:i/>
        </w:rPr>
        <w:t>number of children in care of that kind</w:t>
      </w:r>
      <w:r w:rsidRPr="003C7F6E">
        <w:t xml:space="preserve"> in relation to the individual and that kind of care.</w:t>
      </w:r>
    </w:p>
    <w:p w:rsidR="00632062" w:rsidRPr="003C7F6E" w:rsidRDefault="00632062" w:rsidP="003D7FE2">
      <w:pPr>
        <w:pStyle w:val="ActHead2"/>
        <w:pageBreakBefore/>
      </w:pPr>
      <w:bookmarkStart w:id="430" w:name="_Toc441660322"/>
      <w:r w:rsidRPr="003C7F6E">
        <w:rPr>
          <w:rStyle w:val="CharPartNo"/>
        </w:rPr>
        <w:lastRenderedPageBreak/>
        <w:t>Part</w:t>
      </w:r>
      <w:r w:rsidR="003C7F6E" w:rsidRPr="003C7F6E">
        <w:rPr>
          <w:rStyle w:val="CharPartNo"/>
        </w:rPr>
        <w:t> </w:t>
      </w:r>
      <w:r w:rsidRPr="003C7F6E">
        <w:rPr>
          <w:rStyle w:val="CharPartNo"/>
        </w:rPr>
        <w:t>2</w:t>
      </w:r>
      <w:r w:rsidRPr="003C7F6E">
        <w:t>—</w:t>
      </w:r>
      <w:r w:rsidRPr="003C7F6E">
        <w:rPr>
          <w:rStyle w:val="CharPartText"/>
        </w:rPr>
        <w:t>Standard hourly rate</w:t>
      </w:r>
      <w:bookmarkEnd w:id="430"/>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31" w:name="_Toc441660323"/>
      <w:r w:rsidRPr="003C7F6E">
        <w:rPr>
          <w:rStyle w:val="CharSectno"/>
        </w:rPr>
        <w:t>4</w:t>
      </w:r>
      <w:r w:rsidRPr="003C7F6E">
        <w:t xml:space="preserve">  Standard hourly rate—basic meaning</w:t>
      </w:r>
      <w:bookmarkEnd w:id="431"/>
    </w:p>
    <w:p w:rsidR="00632062" w:rsidRPr="003C7F6E" w:rsidRDefault="00632062">
      <w:pPr>
        <w:pStyle w:val="subsection"/>
      </w:pPr>
      <w:r w:rsidRPr="003C7F6E">
        <w:tab/>
        <w:t>(1)</w:t>
      </w:r>
      <w:r w:rsidRPr="003C7F6E">
        <w:tab/>
        <w:t xml:space="preserve">The </w:t>
      </w:r>
      <w:r w:rsidRPr="003C7F6E">
        <w:rPr>
          <w:b/>
          <w:i/>
        </w:rPr>
        <w:t>standard hourly rate</w:t>
      </w:r>
      <w:r w:rsidRPr="003C7F6E">
        <w:t xml:space="preserve"> for a session of care provided to a child is worked out using the following table and rounding the result to the nearest cent (rounding 0.5 cents upwards):</w:t>
      </w:r>
    </w:p>
    <w:p w:rsidR="00632062" w:rsidRPr="003C7F6E"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3C7F6E" w:rsidTr="00486B15">
        <w:trPr>
          <w:tblHeader/>
        </w:trPr>
        <w:tc>
          <w:tcPr>
            <w:tcW w:w="5955" w:type="dxa"/>
            <w:gridSpan w:val="3"/>
            <w:tcBorders>
              <w:top w:val="single" w:sz="12" w:space="0" w:color="auto"/>
              <w:bottom w:val="single" w:sz="6" w:space="0" w:color="auto"/>
            </w:tcBorders>
            <w:shd w:val="clear" w:color="auto" w:fill="auto"/>
          </w:tcPr>
          <w:p w:rsidR="00632062" w:rsidRPr="003C7F6E" w:rsidRDefault="00632062" w:rsidP="00486B15">
            <w:pPr>
              <w:pStyle w:val="TableHeading"/>
            </w:pPr>
            <w:r w:rsidRPr="003C7F6E">
              <w:t>Standard hourly rates</w:t>
            </w:r>
          </w:p>
        </w:tc>
      </w:tr>
      <w:tr w:rsidR="00632062" w:rsidRPr="003C7F6E" w:rsidTr="00486B15">
        <w:trPr>
          <w:tblHeader/>
        </w:trPr>
        <w:tc>
          <w:tcPr>
            <w:tcW w:w="426"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Kind of care provided in hour</w:t>
            </w:r>
          </w:p>
        </w:tc>
        <w:tc>
          <w:tcPr>
            <w:tcW w:w="3119"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Standard hourly rate</w:t>
            </w:r>
          </w:p>
        </w:tc>
      </w:tr>
      <w:tr w:rsidR="00E00E19" w:rsidRPr="003C7F6E" w:rsidTr="00486B15">
        <w:tc>
          <w:tcPr>
            <w:tcW w:w="426" w:type="dxa"/>
            <w:tcBorders>
              <w:top w:val="single" w:sz="12" w:space="0" w:color="auto"/>
            </w:tcBorders>
            <w:shd w:val="clear" w:color="auto" w:fill="auto"/>
          </w:tcPr>
          <w:p w:rsidR="00E00E19" w:rsidRPr="003C7F6E" w:rsidRDefault="00E00E19" w:rsidP="004346AE">
            <w:pPr>
              <w:pStyle w:val="Tabletext"/>
            </w:pPr>
            <w:r w:rsidRPr="003C7F6E">
              <w:t>1</w:t>
            </w:r>
          </w:p>
        </w:tc>
        <w:tc>
          <w:tcPr>
            <w:tcW w:w="2410" w:type="dxa"/>
            <w:tcBorders>
              <w:top w:val="single" w:sz="12" w:space="0" w:color="auto"/>
            </w:tcBorders>
            <w:shd w:val="clear" w:color="auto" w:fill="auto"/>
          </w:tcPr>
          <w:p w:rsidR="00E00E19" w:rsidRPr="003C7F6E" w:rsidRDefault="00E00E19" w:rsidP="004346AE">
            <w:pPr>
              <w:pStyle w:val="Tabletext"/>
            </w:pPr>
            <w:r w:rsidRPr="003C7F6E">
              <w:t>Care other than:</w:t>
            </w:r>
          </w:p>
          <w:p w:rsidR="00E00E19" w:rsidRPr="003C7F6E" w:rsidRDefault="00E00E19" w:rsidP="00DE4C2C">
            <w:pPr>
              <w:pStyle w:val="Tablea"/>
            </w:pPr>
            <w:r w:rsidRPr="003C7F6E">
              <w:t>(a) non</w:t>
            </w:r>
            <w:r w:rsidR="003C7F6E">
              <w:noBreakHyphen/>
            </w:r>
            <w:r w:rsidRPr="003C7F6E">
              <w:t>standard hours family day care; or</w:t>
            </w:r>
          </w:p>
          <w:p w:rsidR="00E00E19" w:rsidRPr="003C7F6E" w:rsidRDefault="00E00E19" w:rsidP="00DE4C2C">
            <w:pPr>
              <w:pStyle w:val="Tablea"/>
            </w:pPr>
            <w:r w:rsidRPr="003C7F6E">
              <w:t>(b) non</w:t>
            </w:r>
            <w:r w:rsidR="003C7F6E">
              <w:noBreakHyphen/>
            </w:r>
            <w:r w:rsidRPr="003C7F6E">
              <w:t>standard hours in</w:t>
            </w:r>
            <w:r w:rsidR="003C7F6E">
              <w:noBreakHyphen/>
            </w:r>
            <w:r w:rsidRPr="003C7F6E">
              <w:t>home care; or</w:t>
            </w:r>
          </w:p>
          <w:p w:rsidR="00E00E19" w:rsidRPr="003C7F6E" w:rsidRDefault="00E00E19" w:rsidP="00DE4C2C">
            <w:pPr>
              <w:pStyle w:val="Tablea"/>
            </w:pPr>
            <w:r w:rsidRPr="003C7F6E">
              <w:t>(c) part</w:t>
            </w:r>
            <w:r w:rsidR="003C7F6E">
              <w:noBreakHyphen/>
            </w:r>
            <w:r w:rsidRPr="003C7F6E">
              <w:t>time family day care; or</w:t>
            </w:r>
          </w:p>
          <w:p w:rsidR="00E00E19" w:rsidRPr="003C7F6E" w:rsidRDefault="00E00E19" w:rsidP="00DE4C2C">
            <w:pPr>
              <w:pStyle w:val="Tablea"/>
            </w:pPr>
            <w:r w:rsidRPr="003C7F6E">
              <w:t>(d) part</w:t>
            </w:r>
            <w:r w:rsidR="003C7F6E">
              <w:noBreakHyphen/>
            </w:r>
            <w:r w:rsidRPr="003C7F6E">
              <w:t>time in</w:t>
            </w:r>
            <w:r w:rsidR="003C7F6E">
              <w:noBreakHyphen/>
            </w:r>
            <w:r w:rsidRPr="003C7F6E">
              <w:t>home care</w:t>
            </w:r>
          </w:p>
        </w:tc>
        <w:tc>
          <w:tcPr>
            <w:tcW w:w="3119" w:type="dxa"/>
            <w:tcBorders>
              <w:top w:val="single" w:sz="12" w:space="0" w:color="auto"/>
            </w:tcBorders>
            <w:shd w:val="clear" w:color="auto" w:fill="auto"/>
          </w:tcPr>
          <w:p w:rsidR="00E00E19" w:rsidRPr="003C7F6E" w:rsidRDefault="00E00E19" w:rsidP="004346AE">
            <w:pPr>
              <w:pStyle w:val="Tabletext"/>
            </w:pPr>
            <w:r w:rsidRPr="003C7F6E">
              <w:t>$3.37</w:t>
            </w:r>
          </w:p>
        </w:tc>
      </w:tr>
      <w:tr w:rsidR="00632062" w:rsidRPr="003C7F6E" w:rsidTr="00486B15">
        <w:tblPrEx>
          <w:tblCellMar>
            <w:left w:w="107" w:type="dxa"/>
            <w:right w:w="107" w:type="dxa"/>
          </w:tblCellMar>
        </w:tblPrEx>
        <w:tc>
          <w:tcPr>
            <w:tcW w:w="426" w:type="dxa"/>
            <w:tcBorders>
              <w:bottom w:val="single" w:sz="4" w:space="0" w:color="auto"/>
            </w:tcBorders>
            <w:shd w:val="clear" w:color="auto" w:fill="auto"/>
          </w:tcPr>
          <w:p w:rsidR="00632062" w:rsidRPr="003C7F6E" w:rsidRDefault="00632062" w:rsidP="004346AE">
            <w:pPr>
              <w:pStyle w:val="Tabletext"/>
            </w:pPr>
            <w:r w:rsidRPr="003C7F6E">
              <w:t>2</w:t>
            </w:r>
          </w:p>
        </w:tc>
        <w:tc>
          <w:tcPr>
            <w:tcW w:w="2410" w:type="dxa"/>
            <w:tcBorders>
              <w:bottom w:val="single" w:sz="4" w:space="0" w:color="auto"/>
            </w:tcBorders>
            <w:shd w:val="clear" w:color="auto" w:fill="auto"/>
          </w:tcPr>
          <w:p w:rsidR="00632062" w:rsidRPr="003C7F6E" w:rsidRDefault="00632062" w:rsidP="004346AE">
            <w:pPr>
              <w:pStyle w:val="Tabletext"/>
            </w:pPr>
            <w:r w:rsidRPr="003C7F6E">
              <w:t>Part</w:t>
            </w:r>
            <w:r w:rsidR="003C7F6E">
              <w:noBreakHyphen/>
            </w:r>
            <w:r w:rsidRPr="003C7F6E">
              <w:t>time family day care or part</w:t>
            </w:r>
            <w:r w:rsidR="003C7F6E">
              <w:noBreakHyphen/>
            </w:r>
            <w:r w:rsidRPr="003C7F6E">
              <w:t>time in</w:t>
            </w:r>
            <w:r w:rsidR="003C7F6E">
              <w:noBreakHyphen/>
            </w:r>
            <w:r w:rsidRPr="003C7F6E">
              <w:t>home care</w:t>
            </w:r>
          </w:p>
        </w:tc>
        <w:tc>
          <w:tcPr>
            <w:tcW w:w="3119" w:type="dxa"/>
            <w:tcBorders>
              <w:bottom w:val="single" w:sz="4" w:space="0" w:color="auto"/>
            </w:tcBorders>
            <w:shd w:val="clear" w:color="auto" w:fill="auto"/>
          </w:tcPr>
          <w:p w:rsidR="00632062" w:rsidRPr="003C7F6E" w:rsidRDefault="00632062" w:rsidP="004346AE">
            <w:pPr>
              <w:pStyle w:val="Tabletext"/>
            </w:pPr>
            <w:r w:rsidRPr="003C7F6E">
              <w:t>The lesser of:</w:t>
            </w:r>
          </w:p>
          <w:p w:rsidR="00632062" w:rsidRPr="003C7F6E" w:rsidRDefault="00632062" w:rsidP="004901D0">
            <w:pPr>
              <w:pStyle w:val="Tablea"/>
            </w:pPr>
            <w:r w:rsidRPr="003C7F6E">
              <w:t>(a) one and a third times the item</w:t>
            </w:r>
            <w:r w:rsidR="003C7F6E">
              <w:t> </w:t>
            </w:r>
            <w:r w:rsidRPr="003C7F6E">
              <w:t>1 rate; and</w:t>
            </w:r>
          </w:p>
          <w:p w:rsidR="00632062" w:rsidRPr="003C7F6E" w:rsidRDefault="00632062" w:rsidP="004901D0">
            <w:pPr>
              <w:pStyle w:val="Tablea"/>
            </w:pPr>
            <w:r w:rsidRPr="003C7F6E">
              <w:t xml:space="preserve">(b) the ceiling rate worked out under </w:t>
            </w:r>
            <w:r w:rsidR="003C7F6E">
              <w:t>subclause (</w:t>
            </w:r>
            <w:r w:rsidRPr="003C7F6E">
              <w:t>2)</w:t>
            </w:r>
          </w:p>
        </w:tc>
      </w:tr>
      <w:tr w:rsidR="00632062" w:rsidRPr="003C7F6E" w:rsidTr="00486B15">
        <w:tblPrEx>
          <w:tblCellMar>
            <w:left w:w="107" w:type="dxa"/>
            <w:right w:w="107" w:type="dxa"/>
          </w:tblCellMar>
        </w:tblPrEx>
        <w:tc>
          <w:tcPr>
            <w:tcW w:w="426" w:type="dxa"/>
            <w:tcBorders>
              <w:bottom w:val="single" w:sz="12" w:space="0" w:color="auto"/>
            </w:tcBorders>
            <w:shd w:val="clear" w:color="auto" w:fill="auto"/>
          </w:tcPr>
          <w:p w:rsidR="00632062" w:rsidRPr="003C7F6E" w:rsidRDefault="00632062" w:rsidP="004346AE">
            <w:pPr>
              <w:pStyle w:val="Tabletext"/>
            </w:pPr>
            <w:r w:rsidRPr="003C7F6E">
              <w:t>3</w:t>
            </w:r>
          </w:p>
        </w:tc>
        <w:tc>
          <w:tcPr>
            <w:tcW w:w="2410" w:type="dxa"/>
            <w:tcBorders>
              <w:bottom w:val="single" w:sz="12" w:space="0" w:color="auto"/>
            </w:tcBorders>
            <w:shd w:val="clear" w:color="auto" w:fill="auto"/>
          </w:tcPr>
          <w:p w:rsidR="00632062" w:rsidRPr="003C7F6E" w:rsidRDefault="00632062" w:rsidP="004346AE">
            <w:pPr>
              <w:pStyle w:val="Tabletext"/>
            </w:pPr>
            <w:r w:rsidRPr="003C7F6E">
              <w:t>Non</w:t>
            </w:r>
            <w:r w:rsidR="003C7F6E">
              <w:noBreakHyphen/>
            </w:r>
            <w:r w:rsidRPr="003C7F6E">
              <w:t>standard hours family day care or non</w:t>
            </w:r>
            <w:r w:rsidR="003C7F6E">
              <w:noBreakHyphen/>
            </w:r>
            <w:r w:rsidRPr="003C7F6E">
              <w:t>standard hours in</w:t>
            </w:r>
            <w:r w:rsidR="003C7F6E">
              <w:noBreakHyphen/>
            </w:r>
            <w:r w:rsidRPr="003C7F6E">
              <w:t>home care</w:t>
            </w:r>
          </w:p>
        </w:tc>
        <w:tc>
          <w:tcPr>
            <w:tcW w:w="3119" w:type="dxa"/>
            <w:tcBorders>
              <w:bottom w:val="single" w:sz="12" w:space="0" w:color="auto"/>
            </w:tcBorders>
            <w:shd w:val="clear" w:color="auto" w:fill="auto"/>
          </w:tcPr>
          <w:p w:rsidR="00632062" w:rsidRPr="003C7F6E" w:rsidRDefault="00DE4C2C" w:rsidP="004346AE">
            <w:pPr>
              <w:pStyle w:val="Tabletext"/>
            </w:pPr>
            <w:r w:rsidRPr="003C7F6E">
              <w:t>O</w:t>
            </w:r>
            <w:r w:rsidR="00632062" w:rsidRPr="003C7F6E">
              <w:t>ne and a third times the item</w:t>
            </w:r>
            <w:r w:rsidR="003C7F6E">
              <w:t> </w:t>
            </w:r>
            <w:r w:rsidR="00632062" w:rsidRPr="003C7F6E">
              <w:t>1 rate</w:t>
            </w:r>
          </w:p>
        </w:tc>
      </w:tr>
    </w:tbl>
    <w:p w:rsidR="00632062" w:rsidRPr="003C7F6E" w:rsidRDefault="00632062">
      <w:pPr>
        <w:pStyle w:val="subsection"/>
      </w:pPr>
      <w:r w:rsidRPr="003C7F6E">
        <w:tab/>
        <w:t>(2)</w:t>
      </w:r>
      <w:r w:rsidRPr="003C7F6E">
        <w:tab/>
        <w:t>For the purposes of item</w:t>
      </w:r>
      <w:r w:rsidR="003C7F6E">
        <w:t> </w:t>
      </w:r>
      <w:r w:rsidRPr="003C7F6E">
        <w:t xml:space="preserve">2 of the table in </w:t>
      </w:r>
      <w:r w:rsidR="003C7F6E">
        <w:t>subclause (</w:t>
      </w:r>
      <w:r w:rsidRPr="003C7F6E">
        <w:t xml:space="preserve">1), the </w:t>
      </w:r>
      <w:r w:rsidRPr="003C7F6E">
        <w:rPr>
          <w:b/>
          <w:i/>
        </w:rPr>
        <w:t>ceiling rate</w:t>
      </w:r>
      <w:r w:rsidRPr="003C7F6E">
        <w:t xml:space="preserve"> is:</w:t>
      </w:r>
    </w:p>
    <w:p w:rsidR="00771BAB"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081C8F2A" wp14:editId="4AAD0118">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3C7F6E" w:rsidRDefault="00632062">
      <w:pPr>
        <w:pStyle w:val="subsection2"/>
      </w:pPr>
      <w:r w:rsidRPr="003C7F6E">
        <w:lastRenderedPageBreak/>
        <w:t>where:</w:t>
      </w:r>
    </w:p>
    <w:p w:rsidR="00632062" w:rsidRPr="003C7F6E" w:rsidRDefault="00632062">
      <w:pPr>
        <w:pStyle w:val="Definition"/>
      </w:pPr>
      <w:r w:rsidRPr="003C7F6E">
        <w:rPr>
          <w:b/>
          <w:i/>
        </w:rPr>
        <w:t>item</w:t>
      </w:r>
      <w:r w:rsidR="003C7F6E">
        <w:rPr>
          <w:b/>
          <w:i/>
        </w:rPr>
        <w:t> </w:t>
      </w:r>
      <w:r w:rsidRPr="003C7F6E">
        <w:rPr>
          <w:b/>
          <w:i/>
        </w:rPr>
        <w:t>1 rate</w:t>
      </w:r>
      <w:r w:rsidRPr="003C7F6E">
        <w:t xml:space="preserve"> is the item</w:t>
      </w:r>
      <w:r w:rsidR="003C7F6E">
        <w:t> </w:t>
      </w:r>
      <w:r w:rsidRPr="003C7F6E">
        <w:t xml:space="preserve">1 standard hourly rate in the table in </w:t>
      </w:r>
      <w:r w:rsidR="003C7F6E">
        <w:t>subclause (</w:t>
      </w:r>
      <w:r w:rsidRPr="003C7F6E">
        <w:t>1).</w:t>
      </w:r>
    </w:p>
    <w:p w:rsidR="00632062" w:rsidRPr="003C7F6E" w:rsidRDefault="000D7335">
      <w:pPr>
        <w:pStyle w:val="Definition"/>
      </w:pPr>
      <w:r w:rsidRPr="003C7F6E">
        <w:rPr>
          <w:b/>
          <w:i/>
        </w:rPr>
        <w:t>n</w:t>
      </w:r>
      <w:r w:rsidR="00632062" w:rsidRPr="003C7F6E">
        <w:rPr>
          <w:b/>
          <w:i/>
        </w:rPr>
        <w:t xml:space="preserve">umber of eligible hours </w:t>
      </w:r>
      <w:r w:rsidR="00632062" w:rsidRPr="003C7F6E">
        <w:t>is the total number of hours in sessions of care of the kind referred to in item</w:t>
      </w:r>
      <w:r w:rsidR="003C7F6E">
        <w:t> </w:t>
      </w:r>
      <w:r w:rsidR="00632062" w:rsidRPr="003C7F6E">
        <w:t xml:space="preserve">2 of the table in </w:t>
      </w:r>
      <w:r w:rsidR="003C7F6E">
        <w:t>subclause (</w:t>
      </w:r>
      <w:r w:rsidR="00632062" w:rsidRPr="003C7F6E">
        <w:t>1) that are provided to the child in the week concerned and for which the individual is eligible for child care benefit.</w:t>
      </w:r>
    </w:p>
    <w:p w:rsidR="00632062" w:rsidRPr="003C7F6E" w:rsidRDefault="00632062" w:rsidP="003D7FE2">
      <w:pPr>
        <w:pStyle w:val="ActHead2"/>
        <w:pageBreakBefore/>
      </w:pPr>
      <w:bookmarkStart w:id="432" w:name="_Toc441660324"/>
      <w:r w:rsidRPr="003C7F6E">
        <w:rPr>
          <w:rStyle w:val="CharPartNo"/>
        </w:rPr>
        <w:lastRenderedPageBreak/>
        <w:t>Part</w:t>
      </w:r>
      <w:r w:rsidR="003C7F6E" w:rsidRPr="003C7F6E">
        <w:rPr>
          <w:rStyle w:val="CharPartNo"/>
        </w:rPr>
        <w:t> </w:t>
      </w:r>
      <w:r w:rsidRPr="003C7F6E">
        <w:rPr>
          <w:rStyle w:val="CharPartNo"/>
        </w:rPr>
        <w:t>3</w:t>
      </w:r>
      <w:r w:rsidRPr="003C7F6E">
        <w:t>—</w:t>
      </w:r>
      <w:r w:rsidRPr="003C7F6E">
        <w:rPr>
          <w:rStyle w:val="CharPartText"/>
        </w:rPr>
        <w:t>Multiple child %</w:t>
      </w:r>
      <w:bookmarkEnd w:id="432"/>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33" w:name="_Toc441660325"/>
      <w:r w:rsidRPr="003C7F6E">
        <w:rPr>
          <w:rStyle w:val="CharSectno"/>
        </w:rPr>
        <w:t>5</w:t>
      </w:r>
      <w:r w:rsidRPr="003C7F6E">
        <w:t xml:space="preserve">  Multiple child %</w:t>
      </w:r>
      <w:bookmarkEnd w:id="433"/>
    </w:p>
    <w:p w:rsidR="00632062" w:rsidRPr="003C7F6E" w:rsidRDefault="00632062">
      <w:pPr>
        <w:pStyle w:val="subsection"/>
      </w:pPr>
      <w:r w:rsidRPr="003C7F6E">
        <w:tab/>
      </w:r>
      <w:r w:rsidRPr="003C7F6E">
        <w:tab/>
        <w:t>The multiple child % for an individual’s child care benefit for a session of care of a particular kind provided to a child is worked out in accordance with the following method statement:</w:t>
      </w:r>
    </w:p>
    <w:p w:rsidR="00632062" w:rsidRPr="003C7F6E" w:rsidRDefault="00632062" w:rsidP="00AF57E2">
      <w:pPr>
        <w:pStyle w:val="BoxHeadItalic"/>
      </w:pPr>
      <w:r w:rsidRPr="003C7F6E">
        <w:t>Method statement</w:t>
      </w:r>
    </w:p>
    <w:p w:rsidR="00632062" w:rsidRPr="003C7F6E" w:rsidRDefault="00632062" w:rsidP="00AF57E2">
      <w:pPr>
        <w:pStyle w:val="BoxStep"/>
        <w:keepNext/>
      </w:pPr>
      <w:r w:rsidRPr="003C7F6E">
        <w:t>Step 1.</w:t>
      </w:r>
      <w:r w:rsidRPr="003C7F6E">
        <w:tab/>
        <w:t>Use clause</w:t>
      </w:r>
      <w:r w:rsidR="003C7F6E">
        <w:t> </w:t>
      </w:r>
      <w:r w:rsidRPr="003C7F6E">
        <w:t xml:space="preserve">3 to work out the number of children the individual has in care of that kind: the result is the </w:t>
      </w:r>
      <w:r w:rsidRPr="003C7F6E">
        <w:rPr>
          <w:b/>
          <w:i/>
        </w:rPr>
        <w:t>number of children</w:t>
      </w:r>
      <w:r w:rsidRPr="003C7F6E">
        <w:t>.</w:t>
      </w:r>
    </w:p>
    <w:p w:rsidR="00632062" w:rsidRPr="003C7F6E" w:rsidRDefault="00632062" w:rsidP="00AF57E2">
      <w:pPr>
        <w:pStyle w:val="BoxStep"/>
        <w:keepNext/>
      </w:pPr>
      <w:r w:rsidRPr="003C7F6E">
        <w:t>Step 2.</w:t>
      </w:r>
      <w:r w:rsidRPr="003C7F6E">
        <w:tab/>
        <w:t>Use clause</w:t>
      </w:r>
      <w:r w:rsidR="003C7F6E">
        <w:t> </w:t>
      </w:r>
      <w:r w:rsidRPr="003C7F6E">
        <w:t xml:space="preserve">11 to work out the individual’s maximum weekly benefit: the result is the </w:t>
      </w:r>
      <w:r w:rsidRPr="003C7F6E">
        <w:rPr>
          <w:b/>
          <w:i/>
        </w:rPr>
        <w:t>multiple child rate</w:t>
      </w:r>
      <w:r w:rsidRPr="003C7F6E">
        <w:t>.</w:t>
      </w:r>
    </w:p>
    <w:p w:rsidR="00632062" w:rsidRPr="003C7F6E" w:rsidRDefault="00632062" w:rsidP="00AF57E2">
      <w:pPr>
        <w:pStyle w:val="BoxStep"/>
        <w:keepNext/>
      </w:pPr>
      <w:r w:rsidRPr="003C7F6E">
        <w:t>Step 3.</w:t>
      </w:r>
      <w:r w:rsidRPr="003C7F6E">
        <w:tab/>
        <w:t>Work out what would be the individual’s maximum weekly benefit under clause</w:t>
      </w:r>
      <w:r w:rsidR="003C7F6E">
        <w:t> </w:t>
      </w:r>
      <w:r w:rsidRPr="003C7F6E">
        <w:t xml:space="preserve">11 if the individual had only one child in care of that kind and multiply it by the number of children: the result is the </w:t>
      </w:r>
      <w:r w:rsidRPr="003C7F6E">
        <w:rPr>
          <w:b/>
          <w:i/>
        </w:rPr>
        <w:t>single child rate</w:t>
      </w:r>
      <w:r w:rsidRPr="003C7F6E">
        <w:t>.</w:t>
      </w:r>
    </w:p>
    <w:p w:rsidR="00632062" w:rsidRPr="003C7F6E" w:rsidRDefault="00632062" w:rsidP="00AF57E2">
      <w:pPr>
        <w:pStyle w:val="BoxStep"/>
      </w:pPr>
      <w:r w:rsidRPr="003C7F6E">
        <w:t>Step 4.</w:t>
      </w:r>
      <w:r w:rsidRPr="003C7F6E">
        <w:tab/>
        <w:t xml:space="preserve">Divide the multiple child rate by the single child rate and express the result as a percentage: the result is the </w:t>
      </w:r>
      <w:r w:rsidRPr="003C7F6E">
        <w:rPr>
          <w:b/>
          <w:i/>
        </w:rPr>
        <w:t>multiple child %</w:t>
      </w:r>
      <w:r w:rsidRPr="003C7F6E">
        <w:t>.</w:t>
      </w:r>
    </w:p>
    <w:p w:rsidR="00632062" w:rsidRPr="003C7F6E" w:rsidRDefault="00632062" w:rsidP="003D7FE2">
      <w:pPr>
        <w:pStyle w:val="ActHead2"/>
        <w:pageBreakBefore/>
      </w:pPr>
      <w:bookmarkStart w:id="434" w:name="_Toc441660326"/>
      <w:r w:rsidRPr="003C7F6E">
        <w:rPr>
          <w:rStyle w:val="CharPartNo"/>
        </w:rPr>
        <w:lastRenderedPageBreak/>
        <w:t>Part</w:t>
      </w:r>
      <w:r w:rsidR="003C7F6E" w:rsidRPr="003C7F6E">
        <w:rPr>
          <w:rStyle w:val="CharPartNo"/>
        </w:rPr>
        <w:t> </w:t>
      </w:r>
      <w:r w:rsidRPr="003C7F6E">
        <w:rPr>
          <w:rStyle w:val="CharPartNo"/>
        </w:rPr>
        <w:t>4</w:t>
      </w:r>
      <w:r w:rsidRPr="003C7F6E">
        <w:t>—</w:t>
      </w:r>
      <w:r w:rsidRPr="003C7F6E">
        <w:rPr>
          <w:rStyle w:val="CharPartText"/>
        </w:rPr>
        <w:t>Taxable income %</w:t>
      </w:r>
      <w:bookmarkEnd w:id="434"/>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35" w:name="_Toc441660327"/>
      <w:r w:rsidRPr="003C7F6E">
        <w:rPr>
          <w:rStyle w:val="CharSectno"/>
        </w:rPr>
        <w:t>6</w:t>
      </w:r>
      <w:r w:rsidRPr="003C7F6E">
        <w:t xml:space="preserve">  Income thresholds</w:t>
      </w:r>
      <w:bookmarkEnd w:id="435"/>
    </w:p>
    <w:p w:rsidR="00632062" w:rsidRPr="003C7F6E" w:rsidRDefault="00632062">
      <w:pPr>
        <w:pStyle w:val="subsection"/>
      </w:pPr>
      <w:r w:rsidRPr="003C7F6E">
        <w:tab/>
        <w:t>(1)</w:t>
      </w:r>
      <w:r w:rsidRPr="003C7F6E">
        <w:tab/>
        <w:t>There are 2 income thresholds that are relevant for working out an individual’s taxable income %.</w:t>
      </w:r>
    </w:p>
    <w:p w:rsidR="00632062" w:rsidRPr="003C7F6E" w:rsidRDefault="00632062">
      <w:pPr>
        <w:pStyle w:val="subsection"/>
      </w:pPr>
      <w:r w:rsidRPr="003C7F6E">
        <w:tab/>
        <w:t>(2)</w:t>
      </w:r>
      <w:r w:rsidRPr="003C7F6E">
        <w:tab/>
        <w:t xml:space="preserve">The </w:t>
      </w:r>
      <w:r w:rsidRPr="003C7F6E">
        <w:rPr>
          <w:b/>
          <w:i/>
        </w:rPr>
        <w:t>lower income threshold</w:t>
      </w:r>
      <w:r w:rsidRPr="003C7F6E">
        <w:t xml:space="preserve"> is $28,200.</w:t>
      </w:r>
    </w:p>
    <w:p w:rsidR="00632062" w:rsidRPr="003C7F6E" w:rsidRDefault="00632062">
      <w:pPr>
        <w:pStyle w:val="subsection"/>
      </w:pPr>
      <w:r w:rsidRPr="003C7F6E">
        <w:tab/>
        <w:t>(3)</w:t>
      </w:r>
      <w:r w:rsidRPr="003C7F6E">
        <w:tab/>
        <w:t xml:space="preserve">The </w:t>
      </w:r>
      <w:r w:rsidRPr="003C7F6E">
        <w:rPr>
          <w:b/>
          <w:i/>
        </w:rPr>
        <w:t>upper income threshold</w:t>
      </w:r>
      <w:r w:rsidRPr="003C7F6E">
        <w:t xml:space="preserve"> is $66,000.</w:t>
      </w:r>
    </w:p>
    <w:p w:rsidR="00632062" w:rsidRPr="003C7F6E" w:rsidRDefault="00632062" w:rsidP="0022492B">
      <w:pPr>
        <w:pStyle w:val="ActHead5"/>
      </w:pPr>
      <w:bookmarkStart w:id="436" w:name="_Toc441660328"/>
      <w:r w:rsidRPr="003C7F6E">
        <w:rPr>
          <w:rStyle w:val="CharSectno"/>
        </w:rPr>
        <w:t>7</w:t>
      </w:r>
      <w:r w:rsidRPr="003C7F6E">
        <w:t xml:space="preserve">  Method of calculating taxable income %</w:t>
      </w:r>
      <w:bookmarkEnd w:id="436"/>
    </w:p>
    <w:p w:rsidR="00632062" w:rsidRPr="003C7F6E" w:rsidRDefault="00632062">
      <w:pPr>
        <w:pStyle w:val="subsection"/>
      </w:pPr>
      <w:r w:rsidRPr="003C7F6E">
        <w:tab/>
      </w:r>
      <w:r w:rsidRPr="003C7F6E">
        <w:tab/>
        <w:t xml:space="preserve">An individual’s </w:t>
      </w:r>
      <w:r w:rsidRPr="003C7F6E">
        <w:rPr>
          <w:b/>
          <w:i/>
        </w:rPr>
        <w:t>taxable income %</w:t>
      </w:r>
      <w:r w:rsidRPr="003C7F6E">
        <w:t xml:space="preserve"> for a session of care provided to a child in an income year is:</w:t>
      </w:r>
    </w:p>
    <w:p w:rsidR="00632062" w:rsidRPr="003C7F6E" w:rsidRDefault="00632062">
      <w:pPr>
        <w:pStyle w:val="paragraph"/>
      </w:pPr>
      <w:r w:rsidRPr="003C7F6E">
        <w:tab/>
        <w:t>(a)</w:t>
      </w:r>
      <w:r w:rsidRPr="003C7F6E">
        <w:tab/>
        <w:t>100% if:</w:t>
      </w:r>
    </w:p>
    <w:p w:rsidR="00632062" w:rsidRPr="003C7F6E" w:rsidRDefault="00632062">
      <w:pPr>
        <w:pStyle w:val="paragraphsub"/>
      </w:pPr>
      <w:r w:rsidRPr="003C7F6E">
        <w:tab/>
        <w:t>(i)</w:t>
      </w:r>
      <w:r w:rsidRPr="003C7F6E">
        <w:tab/>
        <w:t>the individual’s adjusted taxable income for the income year does not exceed the lower income threshold; or</w:t>
      </w:r>
    </w:p>
    <w:p w:rsidR="00632062" w:rsidRPr="003C7F6E" w:rsidRDefault="00632062">
      <w:pPr>
        <w:pStyle w:val="paragraphsub"/>
      </w:pPr>
      <w:r w:rsidRPr="003C7F6E">
        <w:tab/>
        <w:t>(ii)</w:t>
      </w:r>
      <w:r w:rsidRPr="003C7F6E">
        <w:tab/>
        <w:t>the individual or the individual’s partner is receiving a social security benefit, a social security pension or a service pension or is receiving income support supplement under Part</w:t>
      </w:r>
      <w:r w:rsidR="003A46B8" w:rsidRPr="003C7F6E">
        <w:t> </w:t>
      </w:r>
      <w:r w:rsidRPr="003C7F6E">
        <w:t xml:space="preserve">IIIA of the </w:t>
      </w:r>
      <w:r w:rsidRPr="003C7F6E">
        <w:rPr>
          <w:i/>
        </w:rPr>
        <w:t>Veterans’ Entitlements Act 1986</w:t>
      </w:r>
      <w:r w:rsidRPr="003C7F6E">
        <w:t>; and</w:t>
      </w:r>
    </w:p>
    <w:p w:rsidR="00632062" w:rsidRPr="003C7F6E" w:rsidRDefault="00632062">
      <w:pPr>
        <w:pStyle w:val="paragraph"/>
      </w:pPr>
      <w:r w:rsidRPr="003C7F6E">
        <w:tab/>
        <w:t>(b)</w:t>
      </w:r>
      <w:r w:rsidRPr="003C7F6E">
        <w:tab/>
        <w:t>worked out using clause</w:t>
      </w:r>
      <w:r w:rsidR="003C7F6E">
        <w:t> </w:t>
      </w:r>
      <w:r w:rsidRPr="003C7F6E">
        <w:t xml:space="preserve">8 if </w:t>
      </w:r>
      <w:r w:rsidR="003C7F6E">
        <w:t>paragraph (</w:t>
      </w:r>
      <w:r w:rsidRPr="003C7F6E">
        <w:t>a) does not apply.</w:t>
      </w:r>
    </w:p>
    <w:p w:rsidR="00632062" w:rsidRPr="003C7F6E" w:rsidRDefault="00632062" w:rsidP="0022492B">
      <w:pPr>
        <w:pStyle w:val="ActHead5"/>
      </w:pPr>
      <w:bookmarkStart w:id="437" w:name="_Toc441660329"/>
      <w:r w:rsidRPr="003C7F6E">
        <w:rPr>
          <w:rStyle w:val="CharSectno"/>
        </w:rPr>
        <w:t>8</w:t>
      </w:r>
      <w:r w:rsidRPr="003C7F6E">
        <w:t xml:space="preserve">  Taxable income % if adjusted taxable income exceeds lower income threshold and if neither individual nor partner on income support</w:t>
      </w:r>
      <w:bookmarkEnd w:id="437"/>
    </w:p>
    <w:p w:rsidR="00632062" w:rsidRPr="003C7F6E" w:rsidRDefault="00632062">
      <w:pPr>
        <w:pStyle w:val="subsection"/>
      </w:pPr>
      <w:r w:rsidRPr="003C7F6E">
        <w:tab/>
      </w:r>
      <w:r w:rsidRPr="003C7F6E">
        <w:tab/>
        <w:t>If an individual’s taxable income % for a session of care provided to a child in an income year is to be worked out using this clause, it is to be worked out in accordance with the following method statement:</w:t>
      </w:r>
    </w:p>
    <w:p w:rsidR="00632062" w:rsidRPr="003C7F6E" w:rsidRDefault="00632062" w:rsidP="009E789F">
      <w:pPr>
        <w:pStyle w:val="BoxHeadItalic"/>
        <w:keepNext/>
        <w:keepLines/>
      </w:pPr>
      <w:r w:rsidRPr="003C7F6E">
        <w:lastRenderedPageBreak/>
        <w:t>Method statement</w:t>
      </w:r>
    </w:p>
    <w:p w:rsidR="00632062" w:rsidRPr="003C7F6E" w:rsidRDefault="00632062" w:rsidP="009E789F">
      <w:pPr>
        <w:pStyle w:val="BoxStep"/>
        <w:keepNext/>
        <w:keepLines/>
      </w:pPr>
      <w:r w:rsidRPr="003C7F6E">
        <w:t>Step 1.</w:t>
      </w:r>
      <w:r w:rsidRPr="003C7F6E">
        <w:tab/>
        <w:t>Use clause</w:t>
      </w:r>
      <w:r w:rsidR="003C7F6E">
        <w:t> </w:t>
      </w:r>
      <w:r w:rsidRPr="003C7F6E">
        <w:t>9 to work out the individual’s income threshold.</w:t>
      </w:r>
    </w:p>
    <w:p w:rsidR="00632062" w:rsidRPr="003C7F6E" w:rsidRDefault="00632062" w:rsidP="00AF57E2">
      <w:pPr>
        <w:pStyle w:val="BoxStep"/>
      </w:pPr>
      <w:r w:rsidRPr="003C7F6E">
        <w:t>Step 2.</w:t>
      </w:r>
      <w:r w:rsidRPr="003C7F6E">
        <w:tab/>
        <w:t xml:space="preserve">Take the individual’s income threshold from the individual’s adjusted taxable income for the income year: the result is the individual’s </w:t>
      </w:r>
      <w:r w:rsidRPr="003C7F6E">
        <w:rPr>
          <w:b/>
          <w:i/>
        </w:rPr>
        <w:t>income excess</w:t>
      </w:r>
      <w:r w:rsidRPr="003C7F6E">
        <w:t>.</w:t>
      </w:r>
    </w:p>
    <w:p w:rsidR="00632062" w:rsidRPr="003C7F6E" w:rsidRDefault="00632062" w:rsidP="00AF57E2">
      <w:pPr>
        <w:pStyle w:val="BoxStep"/>
      </w:pPr>
      <w:r w:rsidRPr="003C7F6E">
        <w:t>Step 3.</w:t>
      </w:r>
      <w:r w:rsidRPr="003C7F6E">
        <w:tab/>
        <w:t xml:space="preserve">Divide the income excess by 52 to convert it into a weekly amount: the result is the </w:t>
      </w:r>
      <w:r w:rsidRPr="003C7F6E">
        <w:rPr>
          <w:b/>
          <w:i/>
        </w:rPr>
        <w:t>weekly income excess</w:t>
      </w:r>
      <w:r w:rsidRPr="003C7F6E">
        <w:t>.</w:t>
      </w:r>
    </w:p>
    <w:p w:rsidR="00632062" w:rsidRPr="003C7F6E" w:rsidRDefault="00632062" w:rsidP="00AF57E2">
      <w:pPr>
        <w:pStyle w:val="BoxStep"/>
      </w:pPr>
      <w:r w:rsidRPr="003C7F6E">
        <w:t>Step 4.</w:t>
      </w:r>
      <w:r w:rsidRPr="003C7F6E">
        <w:tab/>
        <w:t>Use clause</w:t>
      </w:r>
      <w:r w:rsidR="003C7F6E">
        <w:t> </w:t>
      </w:r>
      <w:r w:rsidRPr="003C7F6E">
        <w:t xml:space="preserve">10 to work out the individual’s taper % and then work out that percentage of the weekly income excess: the result is the </w:t>
      </w:r>
      <w:r w:rsidRPr="003C7F6E">
        <w:rPr>
          <w:b/>
          <w:i/>
        </w:rPr>
        <w:t>weekly taper amount</w:t>
      </w:r>
      <w:r w:rsidRPr="003C7F6E">
        <w:t>.</w:t>
      </w:r>
    </w:p>
    <w:p w:rsidR="00632062" w:rsidRPr="003C7F6E" w:rsidRDefault="00632062" w:rsidP="00AF57E2">
      <w:pPr>
        <w:pStyle w:val="BoxStep"/>
      </w:pPr>
      <w:r w:rsidRPr="003C7F6E">
        <w:t>Step 5.</w:t>
      </w:r>
      <w:r w:rsidRPr="003C7F6E">
        <w:tab/>
        <w:t>Divide the weekly taper amount by the individual’s maximum weekly benefit worked out under clause</w:t>
      </w:r>
      <w:r w:rsidR="003C7F6E">
        <w:t> </w:t>
      </w:r>
      <w:r w:rsidRPr="003C7F6E">
        <w:t>11 and express the result as a percentage.</w:t>
      </w:r>
    </w:p>
    <w:p w:rsidR="00632062" w:rsidRPr="003C7F6E" w:rsidRDefault="00632062" w:rsidP="00AF57E2">
      <w:pPr>
        <w:pStyle w:val="BoxStep"/>
      </w:pPr>
      <w:r w:rsidRPr="003C7F6E">
        <w:t>Step 6.</w:t>
      </w:r>
      <w:r w:rsidRPr="003C7F6E">
        <w:tab/>
        <w:t xml:space="preserve">Take the percentage obtained in step 5 from 100% and round to 2 decimal places: the result is the </w:t>
      </w:r>
      <w:r w:rsidR="00752CE1" w:rsidRPr="003C7F6E">
        <w:t xml:space="preserve">individual’s </w:t>
      </w:r>
      <w:r w:rsidR="00752CE1" w:rsidRPr="003C7F6E">
        <w:rPr>
          <w:b/>
          <w:i/>
        </w:rPr>
        <w:t>taxable income %</w:t>
      </w:r>
      <w:r w:rsidR="00752CE1" w:rsidRPr="003C7F6E">
        <w:t xml:space="preserve">. However, if the result is less than zero, the individual’s </w:t>
      </w:r>
      <w:r w:rsidR="00752CE1" w:rsidRPr="003C7F6E">
        <w:rPr>
          <w:b/>
          <w:i/>
        </w:rPr>
        <w:t>taxable income %</w:t>
      </w:r>
      <w:r w:rsidR="00752CE1" w:rsidRPr="003C7F6E">
        <w:t xml:space="preserve"> is zero.</w:t>
      </w:r>
    </w:p>
    <w:p w:rsidR="00D91631" w:rsidRPr="003C7F6E" w:rsidRDefault="00D91631" w:rsidP="00692F09">
      <w:pPr>
        <w:pStyle w:val="ActHead5"/>
      </w:pPr>
      <w:bookmarkStart w:id="438" w:name="_Toc441660330"/>
      <w:r w:rsidRPr="003C7F6E">
        <w:rPr>
          <w:rStyle w:val="CharSectno"/>
        </w:rPr>
        <w:t>8A</w:t>
      </w:r>
      <w:r w:rsidRPr="003C7F6E">
        <w:t xml:space="preserve">  Special provision for certain recipients of pensions under the Veterans’ Entitlements Act</w:t>
      </w:r>
      <w:bookmarkEnd w:id="438"/>
    </w:p>
    <w:p w:rsidR="00D91631" w:rsidRPr="003C7F6E" w:rsidRDefault="00D91631" w:rsidP="00692F09">
      <w:pPr>
        <w:pStyle w:val="subsection"/>
        <w:keepNext/>
      </w:pPr>
      <w:r w:rsidRPr="003C7F6E">
        <w:tab/>
        <w:t>(1)</w:t>
      </w:r>
      <w:r w:rsidRPr="003C7F6E">
        <w:tab/>
        <w:t>In this clause:</w:t>
      </w:r>
    </w:p>
    <w:p w:rsidR="00D91631" w:rsidRPr="003C7F6E" w:rsidRDefault="00D91631" w:rsidP="00D91631">
      <w:pPr>
        <w:pStyle w:val="Definition"/>
      </w:pPr>
      <w:r w:rsidRPr="003C7F6E">
        <w:rPr>
          <w:b/>
          <w:i/>
        </w:rPr>
        <w:t>Childcare Assistance (Fee Relief) Guidelines</w:t>
      </w:r>
      <w:r w:rsidRPr="003C7F6E">
        <w:t xml:space="preserve"> means the Childcare Assistance (Fee Relief) Guidelines in force under subsection</w:t>
      </w:r>
      <w:r w:rsidR="003C7F6E">
        <w:t> </w:t>
      </w:r>
      <w:r w:rsidRPr="003C7F6E">
        <w:t xml:space="preserve">12A(1) of the </w:t>
      </w:r>
      <w:r w:rsidRPr="003C7F6E">
        <w:rPr>
          <w:i/>
        </w:rPr>
        <w:t>Child Care Act 1972</w:t>
      </w:r>
      <w:r w:rsidRPr="003C7F6E">
        <w:t xml:space="preserve"> immediately before 1</w:t>
      </w:r>
      <w:r w:rsidR="003C7F6E">
        <w:t> </w:t>
      </w:r>
      <w:r w:rsidRPr="003C7F6E">
        <w:t>July 2000.</w:t>
      </w:r>
    </w:p>
    <w:p w:rsidR="00D91631" w:rsidRPr="003C7F6E" w:rsidRDefault="000D7335" w:rsidP="00D91631">
      <w:pPr>
        <w:pStyle w:val="Definition"/>
      </w:pPr>
      <w:r w:rsidRPr="003C7F6E">
        <w:rPr>
          <w:b/>
          <w:i/>
        </w:rPr>
        <w:t>o</w:t>
      </w:r>
      <w:r w:rsidR="00D91631" w:rsidRPr="003C7F6E">
        <w:rPr>
          <w:b/>
          <w:i/>
        </w:rPr>
        <w:t>rdinary taxable income %</w:t>
      </w:r>
      <w:r w:rsidR="00D91631" w:rsidRPr="003C7F6E">
        <w:t xml:space="preserve"> means taxable income % worked out in accordance with this Schedule (apart from this clause).</w:t>
      </w:r>
    </w:p>
    <w:p w:rsidR="00D91631" w:rsidRPr="003C7F6E" w:rsidRDefault="00D91631" w:rsidP="00D91631">
      <w:pPr>
        <w:pStyle w:val="Definition"/>
      </w:pPr>
      <w:r w:rsidRPr="003C7F6E">
        <w:rPr>
          <w:b/>
          <w:i/>
        </w:rPr>
        <w:lastRenderedPageBreak/>
        <w:t>partner</w:t>
      </w:r>
      <w:r w:rsidRPr="003C7F6E">
        <w:t>, in relation to an individual, means the person who:</w:t>
      </w:r>
    </w:p>
    <w:p w:rsidR="00D91631" w:rsidRPr="003C7F6E" w:rsidRDefault="00D91631" w:rsidP="00D91631">
      <w:pPr>
        <w:pStyle w:val="paragraph"/>
      </w:pPr>
      <w:r w:rsidRPr="003C7F6E">
        <w:tab/>
        <w:t>(a)</w:t>
      </w:r>
      <w:r w:rsidRPr="003C7F6E">
        <w:tab/>
        <w:t>was the partner of that individual immediately before 1</w:t>
      </w:r>
      <w:r w:rsidR="003C7F6E">
        <w:t> </w:t>
      </w:r>
      <w:r w:rsidRPr="003C7F6E">
        <w:t>July 2000; and</w:t>
      </w:r>
    </w:p>
    <w:p w:rsidR="00D91631" w:rsidRPr="003C7F6E" w:rsidRDefault="00D91631" w:rsidP="00D91631">
      <w:pPr>
        <w:pStyle w:val="paragraph"/>
      </w:pPr>
      <w:r w:rsidRPr="003C7F6E">
        <w:tab/>
        <w:t>(b)</w:t>
      </w:r>
      <w:r w:rsidRPr="003C7F6E">
        <w:tab/>
        <w:t>has continued, at all times on and after that day, to be the partner of the individual.</w:t>
      </w:r>
    </w:p>
    <w:p w:rsidR="00D91631" w:rsidRPr="003C7F6E" w:rsidRDefault="00D91631" w:rsidP="00D91631">
      <w:pPr>
        <w:pStyle w:val="subsection"/>
      </w:pPr>
      <w:r w:rsidRPr="003C7F6E">
        <w:tab/>
        <w:t>(2)</w:t>
      </w:r>
      <w:r w:rsidRPr="003C7F6E">
        <w:tab/>
        <w:t xml:space="preserve">This clause applies to an individual in relation to an income year (the </w:t>
      </w:r>
      <w:r w:rsidRPr="003C7F6E">
        <w:rPr>
          <w:b/>
          <w:i/>
        </w:rPr>
        <w:t>relevant income year</w:t>
      </w:r>
      <w:r w:rsidRPr="003C7F6E">
        <w:t>) if all of the following paragraphs are satisfied in relation to the individual:</w:t>
      </w:r>
    </w:p>
    <w:p w:rsidR="00D91631" w:rsidRPr="003C7F6E" w:rsidRDefault="00D91631" w:rsidP="00D91631">
      <w:pPr>
        <w:pStyle w:val="paragraph"/>
      </w:pPr>
      <w:r w:rsidRPr="003C7F6E">
        <w:tab/>
        <w:t>(a)</w:t>
      </w:r>
      <w:r w:rsidRPr="003C7F6E">
        <w:tab/>
        <w:t>immediately before 1</w:t>
      </w:r>
      <w:r w:rsidR="003C7F6E">
        <w:t> </w:t>
      </w:r>
      <w:r w:rsidRPr="003C7F6E">
        <w:t>July 2000, there was in force, under the Childcare Assistance (Fee Relief) Guidelines, an assessment that the individual or the individual’s partner was eligible for child care assistance within the meaning of those guidelines;</w:t>
      </w:r>
    </w:p>
    <w:p w:rsidR="00D91631" w:rsidRPr="003C7F6E" w:rsidRDefault="00D91631" w:rsidP="00D91631">
      <w:pPr>
        <w:pStyle w:val="paragraph"/>
      </w:pPr>
      <w:r w:rsidRPr="003C7F6E">
        <w:tab/>
        <w:t>(b)</w:t>
      </w:r>
      <w:r w:rsidRPr="003C7F6E">
        <w:tab/>
        <w:t>the individual or the individual’s partner was receiving, immediately before 1</w:t>
      </w:r>
      <w:r w:rsidR="003C7F6E">
        <w:t> </w:t>
      </w:r>
      <w:r w:rsidRPr="003C7F6E">
        <w:t>July 2000, and has continued, at all times on and after that day, to receive:</w:t>
      </w:r>
    </w:p>
    <w:p w:rsidR="00D91631" w:rsidRPr="003C7F6E" w:rsidRDefault="00D91631" w:rsidP="00D91631">
      <w:pPr>
        <w:pStyle w:val="paragraphsub"/>
      </w:pPr>
      <w:r w:rsidRPr="003C7F6E">
        <w:tab/>
        <w:t>(i)</w:t>
      </w:r>
      <w:r w:rsidRPr="003C7F6E">
        <w:tab/>
        <w:t>a pension under Part</w:t>
      </w:r>
      <w:r w:rsidR="003A46B8" w:rsidRPr="003C7F6E">
        <w:t> </w:t>
      </w:r>
      <w:r w:rsidRPr="003C7F6E">
        <w:t xml:space="preserve">II of the </w:t>
      </w:r>
      <w:r w:rsidRPr="003C7F6E">
        <w:rPr>
          <w:i/>
        </w:rPr>
        <w:t>Veterans’ Entitlements Act 1986</w:t>
      </w:r>
      <w:r w:rsidRPr="003C7F6E">
        <w:t xml:space="preserve"> payable to the individual or partner as a veteran; or</w:t>
      </w:r>
    </w:p>
    <w:p w:rsidR="00D91631" w:rsidRPr="003C7F6E" w:rsidRDefault="00D91631" w:rsidP="00D91631">
      <w:pPr>
        <w:pStyle w:val="paragraphsub"/>
      </w:pPr>
      <w:r w:rsidRPr="003C7F6E">
        <w:tab/>
        <w:t>(ii)</w:t>
      </w:r>
      <w:r w:rsidRPr="003C7F6E">
        <w:tab/>
        <w:t>a pension under Part</w:t>
      </w:r>
      <w:r w:rsidR="003A46B8" w:rsidRPr="003C7F6E">
        <w:t> </w:t>
      </w:r>
      <w:r w:rsidRPr="003C7F6E">
        <w:t>II of that Act payable to the individual or partner as the widow or widower of a deceased veteran; or</w:t>
      </w:r>
    </w:p>
    <w:p w:rsidR="00D91631" w:rsidRPr="003C7F6E" w:rsidRDefault="00D91631" w:rsidP="00D91631">
      <w:pPr>
        <w:pStyle w:val="paragraphsub"/>
      </w:pPr>
      <w:r w:rsidRPr="003C7F6E">
        <w:tab/>
        <w:t>(iii)</w:t>
      </w:r>
      <w:r w:rsidRPr="003C7F6E">
        <w:tab/>
        <w:t>a pension under Part</w:t>
      </w:r>
      <w:r w:rsidR="003A46B8" w:rsidRPr="003C7F6E">
        <w:t> </w:t>
      </w:r>
      <w:r w:rsidRPr="003C7F6E">
        <w:t>IV of that Act payable to the individual or partner as a member of the Forces or as a member of a Peacekeeping Force; or</w:t>
      </w:r>
    </w:p>
    <w:p w:rsidR="00D91631" w:rsidRPr="003C7F6E" w:rsidRDefault="00D91631" w:rsidP="00D91631">
      <w:pPr>
        <w:pStyle w:val="paragraphsub"/>
      </w:pPr>
      <w:r w:rsidRPr="003C7F6E">
        <w:tab/>
        <w:t>(iv)</w:t>
      </w:r>
      <w:r w:rsidRPr="003C7F6E">
        <w:tab/>
        <w:t>a pension under Part</w:t>
      </w:r>
      <w:r w:rsidR="003A46B8" w:rsidRPr="003C7F6E">
        <w:t> </w:t>
      </w:r>
      <w:r w:rsidRPr="003C7F6E">
        <w:t>IV of that Act payable to the individual or partner as the widow or widower of a deceased member of the Forces or as the widow or widower of a deceased member of a peacekeeping Force;</w:t>
      </w:r>
    </w:p>
    <w:p w:rsidR="00D91631" w:rsidRPr="003C7F6E" w:rsidRDefault="00D91631" w:rsidP="00D91631">
      <w:pPr>
        <w:pStyle w:val="paragraph"/>
      </w:pPr>
      <w:r w:rsidRPr="003C7F6E">
        <w:tab/>
        <w:t>(c)</w:t>
      </w:r>
      <w:r w:rsidRPr="003C7F6E">
        <w:tab/>
        <w:t>neither the individual nor the individual’s partner was receiving, immediately before 1</w:t>
      </w:r>
      <w:r w:rsidR="003C7F6E">
        <w:t> </w:t>
      </w:r>
      <w:r w:rsidRPr="003C7F6E">
        <w:t>July 2000, or has received at any time on or after that day:</w:t>
      </w:r>
    </w:p>
    <w:p w:rsidR="00D91631" w:rsidRPr="003C7F6E" w:rsidRDefault="00D91631" w:rsidP="00D91631">
      <w:pPr>
        <w:pStyle w:val="paragraphsub"/>
      </w:pPr>
      <w:r w:rsidRPr="003C7F6E">
        <w:tab/>
        <w:t>(i)</w:t>
      </w:r>
      <w:r w:rsidRPr="003C7F6E">
        <w:tab/>
        <w:t>a social security pension; or</w:t>
      </w:r>
    </w:p>
    <w:p w:rsidR="00D91631" w:rsidRPr="003C7F6E" w:rsidRDefault="00D91631" w:rsidP="00D91631">
      <w:pPr>
        <w:pStyle w:val="paragraphsub"/>
      </w:pPr>
      <w:r w:rsidRPr="003C7F6E">
        <w:tab/>
        <w:t>(ii)</w:t>
      </w:r>
      <w:r w:rsidRPr="003C7F6E">
        <w:tab/>
        <w:t>a social security benefit; or</w:t>
      </w:r>
    </w:p>
    <w:p w:rsidR="00D91631" w:rsidRPr="003C7F6E" w:rsidRDefault="00D91631" w:rsidP="00D91631">
      <w:pPr>
        <w:pStyle w:val="paragraphsub"/>
      </w:pPr>
      <w:r w:rsidRPr="003C7F6E">
        <w:tab/>
        <w:t>(iii)</w:t>
      </w:r>
      <w:r w:rsidRPr="003C7F6E">
        <w:tab/>
        <w:t>a service pension; or</w:t>
      </w:r>
    </w:p>
    <w:p w:rsidR="00D91631" w:rsidRPr="003C7F6E" w:rsidRDefault="00D91631" w:rsidP="00D91631">
      <w:pPr>
        <w:pStyle w:val="paragraphsub"/>
      </w:pPr>
      <w:r w:rsidRPr="003C7F6E">
        <w:lastRenderedPageBreak/>
        <w:tab/>
        <w:t>(iv)</w:t>
      </w:r>
      <w:r w:rsidRPr="003C7F6E">
        <w:tab/>
        <w:t>income support supplement under Part</w:t>
      </w:r>
      <w:r w:rsidR="003A46B8" w:rsidRPr="003C7F6E">
        <w:t> </w:t>
      </w:r>
      <w:r w:rsidRPr="003C7F6E">
        <w:t xml:space="preserve">IIIA of the </w:t>
      </w:r>
      <w:r w:rsidRPr="003C7F6E">
        <w:rPr>
          <w:i/>
        </w:rPr>
        <w:t>Veterans’ Entitlements Act 1986</w:t>
      </w:r>
      <w:r w:rsidRPr="003C7F6E">
        <w:t>;</w:t>
      </w:r>
    </w:p>
    <w:p w:rsidR="00D91631" w:rsidRPr="003C7F6E" w:rsidRDefault="00D91631" w:rsidP="00D91631">
      <w:pPr>
        <w:pStyle w:val="paragraph"/>
      </w:pPr>
      <w:r w:rsidRPr="003C7F6E">
        <w:tab/>
        <w:t>(d)</w:t>
      </w:r>
      <w:r w:rsidRPr="003C7F6E">
        <w:tab/>
        <w:t xml:space="preserve">a determination was in force under the </w:t>
      </w:r>
      <w:r w:rsidRPr="003C7F6E">
        <w:rPr>
          <w:i/>
        </w:rPr>
        <w:t>A New Tax System (Family Assistance) (Administration) Act 1999</w:t>
      </w:r>
      <w:r w:rsidRPr="003C7F6E">
        <w:t xml:space="preserve"> during the income year that commenced on 1</w:t>
      </w:r>
      <w:r w:rsidR="003C7F6E">
        <w:t> </w:t>
      </w:r>
      <w:r w:rsidRPr="003C7F6E">
        <w:t>July 2000 and every succeeding income year before the relevant income year, that the individual or the individual’s partner was entitled to be paid child care benefit;</w:t>
      </w:r>
    </w:p>
    <w:p w:rsidR="00D91631" w:rsidRPr="003C7F6E" w:rsidRDefault="00D91631" w:rsidP="00D91631">
      <w:pPr>
        <w:pStyle w:val="paragraph"/>
      </w:pPr>
      <w:r w:rsidRPr="003C7F6E">
        <w:tab/>
        <w:t>(e)</w:t>
      </w:r>
      <w:r w:rsidRPr="003C7F6E">
        <w:tab/>
        <w:t>the individual’s adjusted taxable income for the purposes of this Act for the income year that commenced on 1</w:t>
      </w:r>
      <w:r w:rsidR="003C7F6E">
        <w:t> </w:t>
      </w:r>
      <w:r w:rsidRPr="003C7F6E">
        <w:t>July 2000 and every succeeding income year has exceeded the lower income threshold in respect of that income year;</w:t>
      </w:r>
    </w:p>
    <w:p w:rsidR="00D91631" w:rsidRPr="003C7F6E" w:rsidRDefault="00D91631" w:rsidP="00D91631">
      <w:pPr>
        <w:pStyle w:val="paragraph"/>
      </w:pPr>
      <w:r w:rsidRPr="003C7F6E">
        <w:tab/>
        <w:t>(f)</w:t>
      </w:r>
      <w:r w:rsidRPr="003C7F6E">
        <w:tab/>
        <w:t>the individual’s ordinary taxable income % for a session of care provided to a child in an income year that commenced on or after 1</w:t>
      </w:r>
      <w:r w:rsidR="003C7F6E">
        <w:t> </w:t>
      </w:r>
      <w:r w:rsidRPr="003C7F6E">
        <w:t>July 2000 (including the relevant income year) has never been equal to, or higher than, the individual’s saved taxable income % for the session of care.</w:t>
      </w:r>
    </w:p>
    <w:p w:rsidR="00D91631" w:rsidRPr="003C7F6E" w:rsidRDefault="00D91631" w:rsidP="00D91631">
      <w:pPr>
        <w:pStyle w:val="subsection"/>
      </w:pPr>
      <w:r w:rsidRPr="003C7F6E">
        <w:tab/>
        <w:t>(3)</w:t>
      </w:r>
      <w:r w:rsidRPr="003C7F6E">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3C7F6E" w:rsidRDefault="00D91631" w:rsidP="00D91631">
      <w:pPr>
        <w:pStyle w:val="subsection"/>
      </w:pPr>
      <w:r w:rsidRPr="003C7F6E">
        <w:tab/>
        <w:t>(4)</w:t>
      </w:r>
      <w:r w:rsidRPr="003C7F6E">
        <w:tab/>
        <w:t>The saved taxable income % of an individual for a session of care provided to a child is the lower of:</w:t>
      </w:r>
    </w:p>
    <w:p w:rsidR="00D91631" w:rsidRPr="003C7F6E" w:rsidRDefault="00D91631" w:rsidP="00D91631">
      <w:pPr>
        <w:pStyle w:val="paragraph"/>
      </w:pPr>
      <w:r w:rsidRPr="003C7F6E">
        <w:tab/>
        <w:t>(a)</w:t>
      </w:r>
      <w:r w:rsidRPr="003C7F6E">
        <w:tab/>
        <w:t xml:space="preserve">the individual’s taxable income % for that session worked out in accordance with </w:t>
      </w:r>
      <w:r w:rsidR="003C7F6E">
        <w:t>subclause (</w:t>
      </w:r>
      <w:r w:rsidRPr="003C7F6E">
        <w:t>5); and</w:t>
      </w:r>
    </w:p>
    <w:p w:rsidR="00D91631" w:rsidRPr="003C7F6E" w:rsidRDefault="00D91631" w:rsidP="00D91631">
      <w:pPr>
        <w:pStyle w:val="paragraph"/>
      </w:pPr>
      <w:r w:rsidRPr="003C7F6E">
        <w:tab/>
        <w:t>(b)</w:t>
      </w:r>
      <w:r w:rsidRPr="003C7F6E">
        <w:tab/>
        <w:t xml:space="preserve">the individual’s taxable income % for that session calculated in accordance with </w:t>
      </w:r>
      <w:r w:rsidR="003C7F6E">
        <w:t>subclause (</w:t>
      </w:r>
      <w:r w:rsidRPr="003C7F6E">
        <w:t>6).</w:t>
      </w:r>
    </w:p>
    <w:p w:rsidR="00D91631" w:rsidRPr="003C7F6E" w:rsidRDefault="00D91631" w:rsidP="00D91631">
      <w:pPr>
        <w:pStyle w:val="subsection"/>
      </w:pPr>
      <w:r w:rsidRPr="003C7F6E">
        <w:tab/>
        <w:t>(5)</w:t>
      </w:r>
      <w:r w:rsidRPr="003C7F6E">
        <w:tab/>
        <w:t xml:space="preserve">An individual’s taxable income % for a session of care for the purposes of </w:t>
      </w:r>
      <w:r w:rsidR="003C7F6E">
        <w:t>paragraph (</w:t>
      </w:r>
      <w:r w:rsidRPr="003C7F6E">
        <w:t>4)(a) is the percentage worked out:</w:t>
      </w:r>
    </w:p>
    <w:p w:rsidR="00D91631" w:rsidRPr="003C7F6E" w:rsidRDefault="00D91631" w:rsidP="00D91631">
      <w:pPr>
        <w:pStyle w:val="paragraph"/>
      </w:pPr>
      <w:r w:rsidRPr="003C7F6E">
        <w:tab/>
        <w:t>(a)</w:t>
      </w:r>
      <w:r w:rsidRPr="003C7F6E">
        <w:tab/>
        <w:t>in accordance with this Schedule (apart from this clause); and</w:t>
      </w:r>
    </w:p>
    <w:p w:rsidR="00D91631" w:rsidRPr="003C7F6E" w:rsidRDefault="00D91631" w:rsidP="00D91631">
      <w:pPr>
        <w:pStyle w:val="paragraph"/>
      </w:pPr>
      <w:r w:rsidRPr="003C7F6E">
        <w:tab/>
        <w:t>(b)</w:t>
      </w:r>
      <w:r w:rsidRPr="003C7F6E">
        <w:tab/>
        <w:t xml:space="preserve">as if neither the individual nor the individual’s partner was receiving, in relation to any part of the income year in which the session of care is provided, a pension referred to in </w:t>
      </w:r>
      <w:r w:rsidR="003C7F6E">
        <w:t>paragraph (</w:t>
      </w:r>
      <w:r w:rsidRPr="003C7F6E">
        <w:t>2)(b).</w:t>
      </w:r>
    </w:p>
    <w:p w:rsidR="00D91631" w:rsidRPr="003C7F6E" w:rsidRDefault="00D91631" w:rsidP="00D91631">
      <w:pPr>
        <w:pStyle w:val="subsection"/>
      </w:pPr>
      <w:r w:rsidRPr="003C7F6E">
        <w:lastRenderedPageBreak/>
        <w:tab/>
        <w:t>(6)</w:t>
      </w:r>
      <w:r w:rsidRPr="003C7F6E">
        <w:tab/>
        <w:t xml:space="preserve">An individual’s taxable income % for a session of care for the purposes of </w:t>
      </w:r>
      <w:r w:rsidR="003C7F6E">
        <w:t>paragraph (</w:t>
      </w:r>
      <w:r w:rsidRPr="003C7F6E">
        <w:t>4)(b) is the percentage worked out:</w:t>
      </w:r>
    </w:p>
    <w:p w:rsidR="00D91631" w:rsidRPr="003C7F6E" w:rsidRDefault="00D91631" w:rsidP="00D91631">
      <w:pPr>
        <w:pStyle w:val="paragraph"/>
      </w:pPr>
      <w:r w:rsidRPr="003C7F6E">
        <w:tab/>
        <w:t>(a)</w:t>
      </w:r>
      <w:r w:rsidRPr="003C7F6E">
        <w:tab/>
        <w:t>in accordance with this Schedule (apart from this clause); and</w:t>
      </w:r>
    </w:p>
    <w:p w:rsidR="00D91631" w:rsidRPr="003C7F6E" w:rsidRDefault="00D91631" w:rsidP="00D91631">
      <w:pPr>
        <w:pStyle w:val="paragraph"/>
      </w:pPr>
      <w:r w:rsidRPr="003C7F6E">
        <w:tab/>
        <w:t>(b)</w:t>
      </w:r>
      <w:r w:rsidRPr="003C7F6E">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3C7F6E">
        <w:t>paragraph (</w:t>
      </w:r>
      <w:r w:rsidRPr="003C7F6E">
        <w:t>2)(a).</w:t>
      </w:r>
    </w:p>
    <w:p w:rsidR="00632062" w:rsidRPr="003C7F6E" w:rsidRDefault="00632062" w:rsidP="0022492B">
      <w:pPr>
        <w:pStyle w:val="ActHead5"/>
      </w:pPr>
      <w:bookmarkStart w:id="439" w:name="_Toc441660331"/>
      <w:r w:rsidRPr="003C7F6E">
        <w:rPr>
          <w:rStyle w:val="CharSectno"/>
        </w:rPr>
        <w:t>9</w:t>
      </w:r>
      <w:r w:rsidRPr="003C7F6E">
        <w:t xml:space="preserve">  Income threshold</w:t>
      </w:r>
      <w:bookmarkEnd w:id="439"/>
    </w:p>
    <w:p w:rsidR="00632062" w:rsidRPr="003C7F6E" w:rsidRDefault="00632062">
      <w:pPr>
        <w:pStyle w:val="subsection"/>
      </w:pPr>
      <w:r w:rsidRPr="003C7F6E">
        <w:tab/>
      </w:r>
      <w:r w:rsidRPr="003C7F6E">
        <w:tab/>
        <w:t xml:space="preserve">An individual’s </w:t>
      </w:r>
      <w:r w:rsidRPr="003C7F6E">
        <w:rPr>
          <w:b/>
          <w:i/>
        </w:rPr>
        <w:t>income threshold</w:t>
      </w:r>
      <w:r w:rsidRPr="003C7F6E">
        <w:t xml:space="preserve"> for a session of care of a particular kind provided to a child in an income year is worked out using the following table:</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3C7F6E" w:rsidTr="00486B15">
        <w:trPr>
          <w:tblHeader/>
        </w:trPr>
        <w:tc>
          <w:tcPr>
            <w:tcW w:w="5977" w:type="dxa"/>
            <w:gridSpan w:val="4"/>
            <w:tcBorders>
              <w:top w:val="single" w:sz="12" w:space="0" w:color="auto"/>
              <w:bottom w:val="single" w:sz="6" w:space="0" w:color="auto"/>
            </w:tcBorders>
            <w:shd w:val="clear" w:color="auto" w:fill="auto"/>
          </w:tcPr>
          <w:p w:rsidR="00632062" w:rsidRPr="003C7F6E" w:rsidRDefault="00632062" w:rsidP="00486B15">
            <w:pPr>
              <w:pStyle w:val="TableHeading"/>
            </w:pPr>
            <w:r w:rsidRPr="003C7F6E">
              <w:t>Weekly threshold</w:t>
            </w:r>
          </w:p>
        </w:tc>
      </w:tr>
      <w:tr w:rsidR="00632062" w:rsidRPr="003C7F6E" w:rsidTr="00486B15">
        <w:trPr>
          <w:tblHeader/>
        </w:trPr>
        <w:tc>
          <w:tcPr>
            <w:tcW w:w="709"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Number of children in care of that kind</w:t>
            </w:r>
          </w:p>
        </w:tc>
        <w:tc>
          <w:tcPr>
            <w:tcW w:w="1622"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Threshold</w:t>
            </w:r>
          </w:p>
        </w:tc>
      </w:tr>
      <w:tr w:rsidR="00632062" w:rsidRPr="003C7F6E" w:rsidTr="00486B15">
        <w:tc>
          <w:tcPr>
            <w:tcW w:w="709" w:type="dxa"/>
            <w:tcBorders>
              <w:top w:val="single" w:sz="12" w:space="0" w:color="auto"/>
            </w:tcBorders>
            <w:shd w:val="clear" w:color="auto" w:fill="auto"/>
          </w:tcPr>
          <w:p w:rsidR="00632062" w:rsidRPr="003C7F6E" w:rsidRDefault="00632062" w:rsidP="004346AE">
            <w:pPr>
              <w:pStyle w:val="Tabletext"/>
            </w:pPr>
            <w:r w:rsidRPr="003C7F6E">
              <w:t>1</w:t>
            </w:r>
          </w:p>
        </w:tc>
        <w:tc>
          <w:tcPr>
            <w:tcW w:w="1276" w:type="dxa"/>
            <w:tcBorders>
              <w:top w:val="single" w:sz="12" w:space="0" w:color="auto"/>
            </w:tcBorders>
            <w:shd w:val="clear" w:color="auto" w:fill="auto"/>
          </w:tcPr>
          <w:p w:rsidR="00632062" w:rsidRPr="003C7F6E" w:rsidRDefault="00632062" w:rsidP="004346AE">
            <w:pPr>
              <w:pStyle w:val="Tabletext"/>
            </w:pPr>
            <w:r w:rsidRPr="003C7F6E">
              <w:t>1</w:t>
            </w:r>
          </w:p>
        </w:tc>
        <w:tc>
          <w:tcPr>
            <w:tcW w:w="1622" w:type="dxa"/>
            <w:tcBorders>
              <w:top w:val="single" w:sz="12" w:space="0" w:color="auto"/>
            </w:tcBorders>
            <w:shd w:val="clear" w:color="auto" w:fill="auto"/>
          </w:tcPr>
          <w:p w:rsidR="00632062" w:rsidRPr="003C7F6E" w:rsidRDefault="00632062" w:rsidP="004346AE">
            <w:pPr>
              <w:pStyle w:val="Tabletext"/>
            </w:pPr>
            <w:r w:rsidRPr="003C7F6E">
              <w:t>no</w:t>
            </w:r>
          </w:p>
        </w:tc>
        <w:tc>
          <w:tcPr>
            <w:tcW w:w="2370" w:type="dxa"/>
            <w:tcBorders>
              <w:top w:val="single" w:sz="12" w:space="0" w:color="auto"/>
            </w:tcBorders>
            <w:shd w:val="clear" w:color="auto" w:fill="auto"/>
          </w:tcPr>
          <w:p w:rsidR="00632062" w:rsidRPr="003C7F6E" w:rsidRDefault="00632062" w:rsidP="004346AE">
            <w:pPr>
              <w:pStyle w:val="Tabletext"/>
            </w:pPr>
            <w:r w:rsidRPr="003C7F6E">
              <w:t>Lower income threshold</w:t>
            </w:r>
          </w:p>
        </w:tc>
      </w:tr>
      <w:tr w:rsidR="00632062" w:rsidRPr="003C7F6E" w:rsidTr="00486B15">
        <w:tc>
          <w:tcPr>
            <w:tcW w:w="709" w:type="dxa"/>
            <w:shd w:val="clear" w:color="auto" w:fill="auto"/>
          </w:tcPr>
          <w:p w:rsidR="00632062" w:rsidRPr="003C7F6E" w:rsidRDefault="00632062" w:rsidP="004346AE">
            <w:pPr>
              <w:pStyle w:val="Tabletext"/>
            </w:pPr>
            <w:r w:rsidRPr="003C7F6E">
              <w:t>2</w:t>
            </w:r>
          </w:p>
        </w:tc>
        <w:tc>
          <w:tcPr>
            <w:tcW w:w="1276" w:type="dxa"/>
            <w:shd w:val="clear" w:color="auto" w:fill="auto"/>
          </w:tcPr>
          <w:p w:rsidR="00632062" w:rsidRPr="003C7F6E" w:rsidRDefault="00632062" w:rsidP="004346AE">
            <w:pPr>
              <w:pStyle w:val="Tabletext"/>
            </w:pPr>
            <w:r w:rsidRPr="003C7F6E">
              <w:t>1</w:t>
            </w:r>
          </w:p>
        </w:tc>
        <w:tc>
          <w:tcPr>
            <w:tcW w:w="1622" w:type="dxa"/>
            <w:shd w:val="clear" w:color="auto" w:fill="auto"/>
          </w:tcPr>
          <w:p w:rsidR="00632062" w:rsidRPr="003C7F6E" w:rsidRDefault="00632062" w:rsidP="004346AE">
            <w:pPr>
              <w:pStyle w:val="Tabletext"/>
            </w:pPr>
            <w:r w:rsidRPr="003C7F6E">
              <w:t>yes</w:t>
            </w:r>
          </w:p>
        </w:tc>
        <w:tc>
          <w:tcPr>
            <w:tcW w:w="2370" w:type="dxa"/>
            <w:shd w:val="clear" w:color="auto" w:fill="auto"/>
          </w:tcPr>
          <w:p w:rsidR="00632062" w:rsidRPr="003C7F6E" w:rsidRDefault="00632062" w:rsidP="004346AE">
            <w:pPr>
              <w:pStyle w:val="Tabletext"/>
            </w:pPr>
            <w:r w:rsidRPr="003C7F6E">
              <w:t>Lower income threshold</w:t>
            </w:r>
          </w:p>
        </w:tc>
      </w:tr>
      <w:tr w:rsidR="00632062" w:rsidRPr="003C7F6E" w:rsidTr="00486B15">
        <w:tc>
          <w:tcPr>
            <w:tcW w:w="709" w:type="dxa"/>
            <w:tcBorders>
              <w:bottom w:val="single" w:sz="4" w:space="0" w:color="auto"/>
            </w:tcBorders>
            <w:shd w:val="clear" w:color="auto" w:fill="auto"/>
          </w:tcPr>
          <w:p w:rsidR="00632062" w:rsidRPr="003C7F6E" w:rsidRDefault="00632062" w:rsidP="004346AE">
            <w:pPr>
              <w:pStyle w:val="Tabletext"/>
            </w:pPr>
            <w:r w:rsidRPr="003C7F6E">
              <w:t>3</w:t>
            </w:r>
          </w:p>
        </w:tc>
        <w:tc>
          <w:tcPr>
            <w:tcW w:w="1276" w:type="dxa"/>
            <w:tcBorders>
              <w:bottom w:val="single" w:sz="4" w:space="0" w:color="auto"/>
            </w:tcBorders>
            <w:shd w:val="clear" w:color="auto" w:fill="auto"/>
          </w:tcPr>
          <w:p w:rsidR="00632062" w:rsidRPr="003C7F6E" w:rsidRDefault="00632062" w:rsidP="004346AE">
            <w:pPr>
              <w:pStyle w:val="Tabletext"/>
            </w:pPr>
            <w:r w:rsidRPr="003C7F6E">
              <w:t>2 or more</w:t>
            </w:r>
          </w:p>
        </w:tc>
        <w:tc>
          <w:tcPr>
            <w:tcW w:w="1622" w:type="dxa"/>
            <w:tcBorders>
              <w:bottom w:val="single" w:sz="4" w:space="0" w:color="auto"/>
            </w:tcBorders>
            <w:shd w:val="clear" w:color="auto" w:fill="auto"/>
          </w:tcPr>
          <w:p w:rsidR="00632062" w:rsidRPr="003C7F6E" w:rsidRDefault="00632062" w:rsidP="004346AE">
            <w:pPr>
              <w:pStyle w:val="Tabletext"/>
            </w:pPr>
            <w:r w:rsidRPr="003C7F6E">
              <w:t>no</w:t>
            </w:r>
          </w:p>
        </w:tc>
        <w:tc>
          <w:tcPr>
            <w:tcW w:w="2370" w:type="dxa"/>
            <w:tcBorders>
              <w:bottom w:val="single" w:sz="4" w:space="0" w:color="auto"/>
            </w:tcBorders>
            <w:shd w:val="clear" w:color="auto" w:fill="auto"/>
          </w:tcPr>
          <w:p w:rsidR="00632062" w:rsidRPr="003C7F6E" w:rsidRDefault="00632062" w:rsidP="004346AE">
            <w:pPr>
              <w:pStyle w:val="Tabletext"/>
            </w:pPr>
            <w:r w:rsidRPr="003C7F6E">
              <w:t>Lower income threshold</w:t>
            </w:r>
          </w:p>
        </w:tc>
      </w:tr>
      <w:tr w:rsidR="00632062" w:rsidRPr="003C7F6E" w:rsidTr="00486B15">
        <w:tc>
          <w:tcPr>
            <w:tcW w:w="709" w:type="dxa"/>
            <w:tcBorders>
              <w:bottom w:val="single" w:sz="12" w:space="0" w:color="auto"/>
            </w:tcBorders>
            <w:shd w:val="clear" w:color="auto" w:fill="auto"/>
          </w:tcPr>
          <w:p w:rsidR="00632062" w:rsidRPr="003C7F6E" w:rsidRDefault="00632062" w:rsidP="004346AE">
            <w:pPr>
              <w:pStyle w:val="Tabletext"/>
            </w:pPr>
            <w:r w:rsidRPr="003C7F6E">
              <w:t>4</w:t>
            </w:r>
          </w:p>
        </w:tc>
        <w:tc>
          <w:tcPr>
            <w:tcW w:w="1276" w:type="dxa"/>
            <w:tcBorders>
              <w:bottom w:val="single" w:sz="12" w:space="0" w:color="auto"/>
            </w:tcBorders>
            <w:shd w:val="clear" w:color="auto" w:fill="auto"/>
          </w:tcPr>
          <w:p w:rsidR="00632062" w:rsidRPr="003C7F6E" w:rsidRDefault="00632062" w:rsidP="004346AE">
            <w:pPr>
              <w:pStyle w:val="Tabletext"/>
            </w:pPr>
            <w:r w:rsidRPr="003C7F6E">
              <w:t>2 or more</w:t>
            </w:r>
          </w:p>
        </w:tc>
        <w:tc>
          <w:tcPr>
            <w:tcW w:w="1622" w:type="dxa"/>
            <w:tcBorders>
              <w:bottom w:val="single" w:sz="12" w:space="0" w:color="auto"/>
            </w:tcBorders>
            <w:shd w:val="clear" w:color="auto" w:fill="auto"/>
          </w:tcPr>
          <w:p w:rsidR="00632062" w:rsidRPr="003C7F6E" w:rsidRDefault="00632062" w:rsidP="004346AE">
            <w:pPr>
              <w:pStyle w:val="Tabletext"/>
            </w:pPr>
            <w:r w:rsidRPr="003C7F6E">
              <w:t>yes</w:t>
            </w:r>
          </w:p>
        </w:tc>
        <w:tc>
          <w:tcPr>
            <w:tcW w:w="2370" w:type="dxa"/>
            <w:tcBorders>
              <w:bottom w:val="single" w:sz="12" w:space="0" w:color="auto"/>
            </w:tcBorders>
            <w:shd w:val="clear" w:color="auto" w:fill="auto"/>
          </w:tcPr>
          <w:p w:rsidR="00632062" w:rsidRPr="003C7F6E" w:rsidRDefault="00632062" w:rsidP="004346AE">
            <w:pPr>
              <w:pStyle w:val="Tabletext"/>
            </w:pPr>
            <w:r w:rsidRPr="003C7F6E">
              <w:t>Upper income threshold</w:t>
            </w:r>
          </w:p>
        </w:tc>
      </w:tr>
    </w:tbl>
    <w:p w:rsidR="00632062" w:rsidRPr="003C7F6E" w:rsidRDefault="00632062" w:rsidP="0022492B">
      <w:pPr>
        <w:pStyle w:val="ActHead5"/>
      </w:pPr>
      <w:bookmarkStart w:id="440" w:name="_Toc441660332"/>
      <w:r w:rsidRPr="003C7F6E">
        <w:rPr>
          <w:rStyle w:val="CharSectno"/>
        </w:rPr>
        <w:t>10</w:t>
      </w:r>
      <w:r w:rsidRPr="003C7F6E">
        <w:t xml:space="preserve">  Taper %</w:t>
      </w:r>
      <w:bookmarkEnd w:id="440"/>
    </w:p>
    <w:p w:rsidR="00632062" w:rsidRPr="003C7F6E" w:rsidRDefault="00632062">
      <w:pPr>
        <w:pStyle w:val="subsection"/>
      </w:pPr>
      <w:r w:rsidRPr="003C7F6E">
        <w:tab/>
      </w:r>
      <w:r w:rsidRPr="003C7F6E">
        <w:tab/>
        <w:t xml:space="preserve">The </w:t>
      </w:r>
      <w:r w:rsidRPr="003C7F6E">
        <w:rPr>
          <w:b/>
          <w:i/>
        </w:rPr>
        <w:t xml:space="preserve">taper % </w:t>
      </w:r>
      <w:r w:rsidRPr="003C7F6E">
        <w:t>for an individual for a session of care of a particular kind provided to a child in an income year is worked out using the following table:</w:t>
      </w:r>
    </w:p>
    <w:p w:rsidR="00632062" w:rsidRPr="003C7F6E"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3C7F6E" w:rsidTr="00486B15">
        <w:trPr>
          <w:tblHeader/>
        </w:trPr>
        <w:tc>
          <w:tcPr>
            <w:tcW w:w="5387" w:type="dxa"/>
            <w:gridSpan w:val="4"/>
            <w:tcBorders>
              <w:top w:val="single" w:sz="12" w:space="0" w:color="auto"/>
              <w:bottom w:val="single" w:sz="6" w:space="0" w:color="auto"/>
            </w:tcBorders>
            <w:shd w:val="clear" w:color="auto" w:fill="auto"/>
          </w:tcPr>
          <w:p w:rsidR="00632062" w:rsidRPr="003C7F6E" w:rsidRDefault="00632062" w:rsidP="00486B15">
            <w:pPr>
              <w:pStyle w:val="TableHeading"/>
            </w:pPr>
            <w:r w:rsidRPr="003C7F6E">
              <w:lastRenderedPageBreak/>
              <w:t>Taper %</w:t>
            </w:r>
          </w:p>
        </w:tc>
      </w:tr>
      <w:tr w:rsidR="00632062" w:rsidRPr="003C7F6E" w:rsidTr="00486B15">
        <w:trPr>
          <w:tblHeader/>
        </w:trPr>
        <w:tc>
          <w:tcPr>
            <w:tcW w:w="708"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Number of children in care of that kind</w:t>
            </w:r>
          </w:p>
        </w:tc>
        <w:tc>
          <w:tcPr>
            <w:tcW w:w="2025"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Taper %</w:t>
            </w:r>
          </w:p>
        </w:tc>
      </w:tr>
      <w:tr w:rsidR="00632062" w:rsidRPr="003C7F6E" w:rsidTr="00486B15">
        <w:tc>
          <w:tcPr>
            <w:tcW w:w="708" w:type="dxa"/>
            <w:tcBorders>
              <w:top w:val="single" w:sz="12" w:space="0" w:color="auto"/>
            </w:tcBorders>
            <w:shd w:val="clear" w:color="auto" w:fill="auto"/>
          </w:tcPr>
          <w:p w:rsidR="00632062" w:rsidRPr="003C7F6E" w:rsidRDefault="00632062" w:rsidP="004346AE">
            <w:pPr>
              <w:pStyle w:val="Tabletext"/>
            </w:pPr>
            <w:r w:rsidRPr="003C7F6E">
              <w:t>1</w:t>
            </w:r>
          </w:p>
        </w:tc>
        <w:tc>
          <w:tcPr>
            <w:tcW w:w="1662" w:type="dxa"/>
            <w:tcBorders>
              <w:top w:val="single" w:sz="12" w:space="0" w:color="auto"/>
            </w:tcBorders>
            <w:shd w:val="clear" w:color="auto" w:fill="auto"/>
          </w:tcPr>
          <w:p w:rsidR="00632062" w:rsidRPr="003C7F6E" w:rsidRDefault="00632062" w:rsidP="004346AE">
            <w:pPr>
              <w:pStyle w:val="Tabletext"/>
            </w:pPr>
            <w:r w:rsidRPr="003C7F6E">
              <w:t>1</w:t>
            </w:r>
          </w:p>
        </w:tc>
        <w:tc>
          <w:tcPr>
            <w:tcW w:w="2025" w:type="dxa"/>
            <w:tcBorders>
              <w:top w:val="single" w:sz="12" w:space="0" w:color="auto"/>
            </w:tcBorders>
            <w:shd w:val="clear" w:color="auto" w:fill="auto"/>
          </w:tcPr>
          <w:p w:rsidR="00632062" w:rsidRPr="003C7F6E" w:rsidRDefault="00632062" w:rsidP="004346AE">
            <w:pPr>
              <w:pStyle w:val="Tabletext"/>
            </w:pPr>
            <w:r w:rsidRPr="003C7F6E">
              <w:t>No</w:t>
            </w:r>
          </w:p>
        </w:tc>
        <w:tc>
          <w:tcPr>
            <w:tcW w:w="992" w:type="dxa"/>
            <w:tcBorders>
              <w:top w:val="single" w:sz="12" w:space="0" w:color="auto"/>
            </w:tcBorders>
            <w:shd w:val="clear" w:color="auto" w:fill="auto"/>
          </w:tcPr>
          <w:p w:rsidR="00632062" w:rsidRPr="003C7F6E" w:rsidRDefault="00632062" w:rsidP="004346AE">
            <w:pPr>
              <w:pStyle w:val="Tabletext"/>
            </w:pPr>
            <w:r w:rsidRPr="003C7F6E">
              <w:t>10%</w:t>
            </w:r>
          </w:p>
        </w:tc>
      </w:tr>
      <w:tr w:rsidR="00632062" w:rsidRPr="003C7F6E" w:rsidTr="00486B15">
        <w:tc>
          <w:tcPr>
            <w:tcW w:w="708" w:type="dxa"/>
            <w:shd w:val="clear" w:color="auto" w:fill="auto"/>
          </w:tcPr>
          <w:p w:rsidR="00632062" w:rsidRPr="003C7F6E" w:rsidRDefault="00632062" w:rsidP="004346AE">
            <w:pPr>
              <w:pStyle w:val="Tabletext"/>
            </w:pPr>
            <w:r w:rsidRPr="003C7F6E">
              <w:t>2</w:t>
            </w:r>
          </w:p>
        </w:tc>
        <w:tc>
          <w:tcPr>
            <w:tcW w:w="1662" w:type="dxa"/>
            <w:shd w:val="clear" w:color="auto" w:fill="auto"/>
          </w:tcPr>
          <w:p w:rsidR="00632062" w:rsidRPr="003C7F6E" w:rsidRDefault="00632062" w:rsidP="004346AE">
            <w:pPr>
              <w:pStyle w:val="Tabletext"/>
            </w:pPr>
            <w:r w:rsidRPr="003C7F6E">
              <w:t>1</w:t>
            </w:r>
          </w:p>
        </w:tc>
        <w:tc>
          <w:tcPr>
            <w:tcW w:w="2025" w:type="dxa"/>
            <w:shd w:val="clear" w:color="auto" w:fill="auto"/>
          </w:tcPr>
          <w:p w:rsidR="00632062" w:rsidRPr="003C7F6E" w:rsidRDefault="00632062" w:rsidP="004346AE">
            <w:pPr>
              <w:pStyle w:val="Tabletext"/>
            </w:pPr>
            <w:r w:rsidRPr="003C7F6E">
              <w:t>Yes</w:t>
            </w:r>
          </w:p>
        </w:tc>
        <w:tc>
          <w:tcPr>
            <w:tcW w:w="992" w:type="dxa"/>
            <w:shd w:val="clear" w:color="auto" w:fill="auto"/>
          </w:tcPr>
          <w:p w:rsidR="00632062" w:rsidRPr="003C7F6E" w:rsidRDefault="00632062" w:rsidP="004346AE">
            <w:pPr>
              <w:pStyle w:val="Tabletext"/>
            </w:pPr>
            <w:r w:rsidRPr="003C7F6E">
              <w:t>10%</w:t>
            </w:r>
          </w:p>
        </w:tc>
      </w:tr>
      <w:tr w:rsidR="00632062" w:rsidRPr="003C7F6E" w:rsidTr="00486B15">
        <w:tc>
          <w:tcPr>
            <w:tcW w:w="708" w:type="dxa"/>
            <w:shd w:val="clear" w:color="auto" w:fill="auto"/>
          </w:tcPr>
          <w:p w:rsidR="00632062" w:rsidRPr="003C7F6E" w:rsidRDefault="00632062" w:rsidP="004346AE">
            <w:pPr>
              <w:pStyle w:val="Tabletext"/>
            </w:pPr>
            <w:r w:rsidRPr="003C7F6E">
              <w:t>3</w:t>
            </w:r>
          </w:p>
        </w:tc>
        <w:tc>
          <w:tcPr>
            <w:tcW w:w="1662" w:type="dxa"/>
            <w:shd w:val="clear" w:color="auto" w:fill="auto"/>
          </w:tcPr>
          <w:p w:rsidR="00632062" w:rsidRPr="003C7F6E" w:rsidRDefault="00632062" w:rsidP="004346AE">
            <w:pPr>
              <w:pStyle w:val="Tabletext"/>
            </w:pPr>
            <w:r w:rsidRPr="003C7F6E">
              <w:t>2</w:t>
            </w:r>
          </w:p>
        </w:tc>
        <w:tc>
          <w:tcPr>
            <w:tcW w:w="2025" w:type="dxa"/>
            <w:shd w:val="clear" w:color="auto" w:fill="auto"/>
          </w:tcPr>
          <w:p w:rsidR="00632062" w:rsidRPr="003C7F6E" w:rsidRDefault="00632062" w:rsidP="004346AE">
            <w:pPr>
              <w:pStyle w:val="Tabletext"/>
            </w:pPr>
            <w:r w:rsidRPr="003C7F6E">
              <w:t>No</w:t>
            </w:r>
          </w:p>
        </w:tc>
        <w:tc>
          <w:tcPr>
            <w:tcW w:w="992" w:type="dxa"/>
            <w:shd w:val="clear" w:color="auto" w:fill="auto"/>
          </w:tcPr>
          <w:p w:rsidR="00632062" w:rsidRPr="003C7F6E" w:rsidRDefault="00632062" w:rsidP="004346AE">
            <w:pPr>
              <w:pStyle w:val="Tabletext"/>
            </w:pPr>
            <w:r w:rsidRPr="003C7F6E">
              <w:t>15%</w:t>
            </w:r>
          </w:p>
        </w:tc>
      </w:tr>
      <w:tr w:rsidR="00632062" w:rsidRPr="003C7F6E" w:rsidTr="00486B15">
        <w:tc>
          <w:tcPr>
            <w:tcW w:w="708" w:type="dxa"/>
            <w:shd w:val="clear" w:color="auto" w:fill="auto"/>
          </w:tcPr>
          <w:p w:rsidR="00632062" w:rsidRPr="003C7F6E" w:rsidRDefault="00632062" w:rsidP="004346AE">
            <w:pPr>
              <w:pStyle w:val="Tabletext"/>
            </w:pPr>
            <w:r w:rsidRPr="003C7F6E">
              <w:t>4</w:t>
            </w:r>
          </w:p>
        </w:tc>
        <w:tc>
          <w:tcPr>
            <w:tcW w:w="1662" w:type="dxa"/>
            <w:shd w:val="clear" w:color="auto" w:fill="auto"/>
          </w:tcPr>
          <w:p w:rsidR="00632062" w:rsidRPr="003C7F6E" w:rsidRDefault="00632062" w:rsidP="004346AE">
            <w:pPr>
              <w:pStyle w:val="Tabletext"/>
            </w:pPr>
            <w:r w:rsidRPr="003C7F6E">
              <w:t>2</w:t>
            </w:r>
          </w:p>
        </w:tc>
        <w:tc>
          <w:tcPr>
            <w:tcW w:w="2025" w:type="dxa"/>
            <w:shd w:val="clear" w:color="auto" w:fill="auto"/>
          </w:tcPr>
          <w:p w:rsidR="00632062" w:rsidRPr="003C7F6E" w:rsidRDefault="00632062" w:rsidP="004346AE">
            <w:pPr>
              <w:pStyle w:val="Tabletext"/>
            </w:pPr>
            <w:r w:rsidRPr="003C7F6E">
              <w:t>Yes</w:t>
            </w:r>
          </w:p>
        </w:tc>
        <w:tc>
          <w:tcPr>
            <w:tcW w:w="992" w:type="dxa"/>
            <w:shd w:val="clear" w:color="auto" w:fill="auto"/>
          </w:tcPr>
          <w:p w:rsidR="00632062" w:rsidRPr="003C7F6E" w:rsidRDefault="00632062" w:rsidP="004346AE">
            <w:pPr>
              <w:pStyle w:val="Tabletext"/>
            </w:pPr>
            <w:r w:rsidRPr="003C7F6E">
              <w:t>25%</w:t>
            </w:r>
          </w:p>
        </w:tc>
      </w:tr>
      <w:tr w:rsidR="00632062" w:rsidRPr="003C7F6E" w:rsidTr="00486B15">
        <w:tc>
          <w:tcPr>
            <w:tcW w:w="708" w:type="dxa"/>
            <w:tcBorders>
              <w:bottom w:val="single" w:sz="4" w:space="0" w:color="auto"/>
            </w:tcBorders>
            <w:shd w:val="clear" w:color="auto" w:fill="auto"/>
          </w:tcPr>
          <w:p w:rsidR="00632062" w:rsidRPr="003C7F6E" w:rsidRDefault="00632062" w:rsidP="004346AE">
            <w:pPr>
              <w:pStyle w:val="Tabletext"/>
            </w:pPr>
            <w:r w:rsidRPr="003C7F6E">
              <w:t>5</w:t>
            </w:r>
          </w:p>
        </w:tc>
        <w:tc>
          <w:tcPr>
            <w:tcW w:w="1662" w:type="dxa"/>
            <w:tcBorders>
              <w:bottom w:val="single" w:sz="4" w:space="0" w:color="auto"/>
            </w:tcBorders>
            <w:shd w:val="clear" w:color="auto" w:fill="auto"/>
          </w:tcPr>
          <w:p w:rsidR="00632062" w:rsidRPr="003C7F6E" w:rsidRDefault="00632062" w:rsidP="004346AE">
            <w:pPr>
              <w:pStyle w:val="Tabletext"/>
            </w:pPr>
            <w:r w:rsidRPr="003C7F6E">
              <w:t>3 or more</w:t>
            </w:r>
          </w:p>
        </w:tc>
        <w:tc>
          <w:tcPr>
            <w:tcW w:w="2025" w:type="dxa"/>
            <w:tcBorders>
              <w:bottom w:val="single" w:sz="4" w:space="0" w:color="auto"/>
            </w:tcBorders>
            <w:shd w:val="clear" w:color="auto" w:fill="auto"/>
          </w:tcPr>
          <w:p w:rsidR="00632062" w:rsidRPr="003C7F6E" w:rsidRDefault="00632062" w:rsidP="004346AE">
            <w:pPr>
              <w:pStyle w:val="Tabletext"/>
            </w:pPr>
            <w:r w:rsidRPr="003C7F6E">
              <w:t>No</w:t>
            </w:r>
          </w:p>
        </w:tc>
        <w:tc>
          <w:tcPr>
            <w:tcW w:w="992" w:type="dxa"/>
            <w:tcBorders>
              <w:bottom w:val="single" w:sz="4" w:space="0" w:color="auto"/>
            </w:tcBorders>
            <w:shd w:val="clear" w:color="auto" w:fill="auto"/>
          </w:tcPr>
          <w:p w:rsidR="00632062" w:rsidRPr="003C7F6E" w:rsidRDefault="00632062" w:rsidP="004346AE">
            <w:pPr>
              <w:pStyle w:val="Tabletext"/>
            </w:pPr>
            <w:r w:rsidRPr="003C7F6E">
              <w:t>15%</w:t>
            </w:r>
          </w:p>
        </w:tc>
      </w:tr>
      <w:tr w:rsidR="00632062" w:rsidRPr="003C7F6E" w:rsidTr="00486B15">
        <w:tc>
          <w:tcPr>
            <w:tcW w:w="708" w:type="dxa"/>
            <w:tcBorders>
              <w:bottom w:val="single" w:sz="12" w:space="0" w:color="auto"/>
            </w:tcBorders>
            <w:shd w:val="clear" w:color="auto" w:fill="auto"/>
          </w:tcPr>
          <w:p w:rsidR="00632062" w:rsidRPr="003C7F6E" w:rsidRDefault="00632062" w:rsidP="004346AE">
            <w:pPr>
              <w:pStyle w:val="Tabletext"/>
            </w:pPr>
            <w:r w:rsidRPr="003C7F6E">
              <w:t>6</w:t>
            </w:r>
          </w:p>
        </w:tc>
        <w:tc>
          <w:tcPr>
            <w:tcW w:w="1662" w:type="dxa"/>
            <w:tcBorders>
              <w:bottom w:val="single" w:sz="12" w:space="0" w:color="auto"/>
            </w:tcBorders>
            <w:shd w:val="clear" w:color="auto" w:fill="auto"/>
          </w:tcPr>
          <w:p w:rsidR="00632062" w:rsidRPr="003C7F6E" w:rsidRDefault="00632062" w:rsidP="004346AE">
            <w:pPr>
              <w:pStyle w:val="Tabletext"/>
            </w:pPr>
            <w:r w:rsidRPr="003C7F6E">
              <w:t>3 or more</w:t>
            </w:r>
          </w:p>
        </w:tc>
        <w:tc>
          <w:tcPr>
            <w:tcW w:w="2025" w:type="dxa"/>
            <w:tcBorders>
              <w:bottom w:val="single" w:sz="12" w:space="0" w:color="auto"/>
            </w:tcBorders>
            <w:shd w:val="clear" w:color="auto" w:fill="auto"/>
          </w:tcPr>
          <w:p w:rsidR="00632062" w:rsidRPr="003C7F6E" w:rsidRDefault="00632062" w:rsidP="004346AE">
            <w:pPr>
              <w:pStyle w:val="Tabletext"/>
            </w:pPr>
            <w:r w:rsidRPr="003C7F6E">
              <w:t>Yes</w:t>
            </w:r>
          </w:p>
        </w:tc>
        <w:tc>
          <w:tcPr>
            <w:tcW w:w="992" w:type="dxa"/>
            <w:tcBorders>
              <w:bottom w:val="single" w:sz="12" w:space="0" w:color="auto"/>
            </w:tcBorders>
            <w:shd w:val="clear" w:color="auto" w:fill="auto"/>
          </w:tcPr>
          <w:p w:rsidR="00632062" w:rsidRPr="003C7F6E" w:rsidRDefault="00632062" w:rsidP="004346AE">
            <w:pPr>
              <w:pStyle w:val="Tabletext"/>
            </w:pPr>
            <w:r w:rsidRPr="003C7F6E">
              <w:t>35%</w:t>
            </w:r>
          </w:p>
        </w:tc>
      </w:tr>
    </w:tbl>
    <w:p w:rsidR="00632062" w:rsidRPr="003C7F6E" w:rsidRDefault="00632062" w:rsidP="0022492B">
      <w:pPr>
        <w:pStyle w:val="ActHead5"/>
      </w:pPr>
      <w:bookmarkStart w:id="441" w:name="_Toc441660333"/>
      <w:r w:rsidRPr="003C7F6E">
        <w:rPr>
          <w:rStyle w:val="CharSectno"/>
        </w:rPr>
        <w:t>11</w:t>
      </w:r>
      <w:r w:rsidRPr="003C7F6E">
        <w:t xml:space="preserve">  Maximum weekly benefit</w:t>
      </w:r>
      <w:bookmarkEnd w:id="441"/>
    </w:p>
    <w:p w:rsidR="00632062" w:rsidRPr="003C7F6E" w:rsidRDefault="00632062">
      <w:pPr>
        <w:pStyle w:val="subsection"/>
      </w:pPr>
      <w:r w:rsidRPr="003C7F6E">
        <w:tab/>
        <w:t>(1)</w:t>
      </w:r>
      <w:r w:rsidRPr="003C7F6E">
        <w:tab/>
        <w:t xml:space="preserve">The </w:t>
      </w:r>
      <w:r w:rsidRPr="003C7F6E">
        <w:rPr>
          <w:b/>
          <w:i/>
        </w:rPr>
        <w:t>maximum weekly benefit</w:t>
      </w:r>
      <w:r w:rsidRPr="003C7F6E">
        <w:t xml:space="preserve"> for an individual for a session of care of a particular kind provided to a child in an income year is worked out using the following table:</w:t>
      </w:r>
    </w:p>
    <w:p w:rsidR="00632062" w:rsidRPr="003C7F6E"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3C7F6E" w:rsidTr="00486B15">
        <w:trPr>
          <w:tblHeader/>
        </w:trPr>
        <w:tc>
          <w:tcPr>
            <w:tcW w:w="6946" w:type="dxa"/>
            <w:gridSpan w:val="5"/>
            <w:tcBorders>
              <w:top w:val="single" w:sz="12" w:space="0" w:color="auto"/>
              <w:bottom w:val="single" w:sz="6" w:space="0" w:color="auto"/>
            </w:tcBorders>
            <w:shd w:val="clear" w:color="auto" w:fill="auto"/>
          </w:tcPr>
          <w:p w:rsidR="00632062" w:rsidRPr="003C7F6E" w:rsidRDefault="00632062" w:rsidP="00486B15">
            <w:pPr>
              <w:pStyle w:val="TableHeading"/>
            </w:pPr>
            <w:r w:rsidRPr="003C7F6E">
              <w:t>Maximum Weekly Benefit Table</w:t>
            </w:r>
          </w:p>
        </w:tc>
      </w:tr>
      <w:tr w:rsidR="00632062" w:rsidRPr="003C7F6E" w:rsidTr="00486B15">
        <w:trPr>
          <w:tblHeader/>
        </w:trPr>
        <w:tc>
          <w:tcPr>
            <w:tcW w:w="425"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Maximum weekly benefit (MWB)</w:t>
            </w:r>
          </w:p>
        </w:tc>
      </w:tr>
      <w:tr w:rsidR="00632062" w:rsidRPr="003C7F6E" w:rsidTr="00486B15">
        <w:tc>
          <w:tcPr>
            <w:tcW w:w="425" w:type="dxa"/>
            <w:tcBorders>
              <w:top w:val="single" w:sz="12" w:space="0" w:color="auto"/>
            </w:tcBorders>
            <w:shd w:val="clear" w:color="auto" w:fill="auto"/>
          </w:tcPr>
          <w:p w:rsidR="00632062" w:rsidRPr="003C7F6E" w:rsidRDefault="00632062" w:rsidP="004346AE">
            <w:pPr>
              <w:pStyle w:val="Tabletext"/>
            </w:pPr>
            <w:r w:rsidRPr="003C7F6E">
              <w:t>1</w:t>
            </w:r>
          </w:p>
        </w:tc>
        <w:tc>
          <w:tcPr>
            <w:tcW w:w="993" w:type="dxa"/>
            <w:tcBorders>
              <w:top w:val="single" w:sz="12" w:space="0" w:color="auto"/>
            </w:tcBorders>
            <w:shd w:val="clear" w:color="auto" w:fill="auto"/>
          </w:tcPr>
          <w:p w:rsidR="00632062" w:rsidRPr="003C7F6E" w:rsidRDefault="00632062" w:rsidP="004346AE">
            <w:pPr>
              <w:pStyle w:val="Tabletext"/>
            </w:pPr>
            <w:r w:rsidRPr="003C7F6E">
              <w:t>1</w:t>
            </w:r>
          </w:p>
        </w:tc>
        <w:tc>
          <w:tcPr>
            <w:tcW w:w="1984" w:type="dxa"/>
            <w:gridSpan w:val="2"/>
            <w:tcBorders>
              <w:top w:val="single" w:sz="12" w:space="0" w:color="auto"/>
            </w:tcBorders>
            <w:shd w:val="clear" w:color="auto" w:fill="auto"/>
          </w:tcPr>
          <w:p w:rsidR="00632062" w:rsidRPr="003C7F6E" w:rsidRDefault="00632062" w:rsidP="004346AE">
            <w:pPr>
              <w:pStyle w:val="Tabletext"/>
            </w:pPr>
            <w:r w:rsidRPr="003C7F6E">
              <w:t>no</w:t>
            </w:r>
          </w:p>
        </w:tc>
        <w:tc>
          <w:tcPr>
            <w:tcW w:w="3544" w:type="dxa"/>
            <w:tcBorders>
              <w:top w:val="single" w:sz="12" w:space="0" w:color="auto"/>
            </w:tcBorders>
            <w:shd w:val="clear" w:color="auto" w:fill="auto"/>
          </w:tcPr>
          <w:p w:rsidR="00C10BA4" w:rsidRPr="003C7F6E" w:rsidRDefault="00153A5C" w:rsidP="00486B15">
            <w:pPr>
              <w:pStyle w:val="Tabletext"/>
              <w:spacing w:before="120" w:after="120" w:line="240" w:lineRule="auto"/>
            </w:pPr>
            <w:r w:rsidRPr="003C7F6E">
              <w:rPr>
                <w:noProof/>
              </w:rPr>
              <w:drawing>
                <wp:inline distT="0" distB="0" distL="0" distR="0" wp14:anchorId="6A0FD074" wp14:editId="7BBCF111">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C7F6E" w:rsidTr="00486B15">
        <w:tc>
          <w:tcPr>
            <w:tcW w:w="425" w:type="dxa"/>
            <w:shd w:val="clear" w:color="auto" w:fill="auto"/>
          </w:tcPr>
          <w:p w:rsidR="00632062" w:rsidRPr="003C7F6E" w:rsidRDefault="00632062" w:rsidP="004346AE">
            <w:pPr>
              <w:pStyle w:val="Tabletext"/>
            </w:pPr>
            <w:r w:rsidRPr="003C7F6E">
              <w:t>2</w:t>
            </w:r>
          </w:p>
        </w:tc>
        <w:tc>
          <w:tcPr>
            <w:tcW w:w="993" w:type="dxa"/>
            <w:shd w:val="clear" w:color="auto" w:fill="auto"/>
          </w:tcPr>
          <w:p w:rsidR="00632062" w:rsidRPr="003C7F6E" w:rsidRDefault="00632062" w:rsidP="004346AE">
            <w:pPr>
              <w:pStyle w:val="Tabletext"/>
            </w:pPr>
            <w:r w:rsidRPr="003C7F6E">
              <w:t>1</w:t>
            </w:r>
          </w:p>
        </w:tc>
        <w:tc>
          <w:tcPr>
            <w:tcW w:w="1984" w:type="dxa"/>
            <w:gridSpan w:val="2"/>
            <w:shd w:val="clear" w:color="auto" w:fill="auto"/>
          </w:tcPr>
          <w:p w:rsidR="00632062" w:rsidRPr="003C7F6E" w:rsidRDefault="00632062" w:rsidP="004346AE">
            <w:pPr>
              <w:pStyle w:val="Tabletext"/>
            </w:pPr>
            <w:r w:rsidRPr="003C7F6E">
              <w:t>yes</w:t>
            </w:r>
          </w:p>
        </w:tc>
        <w:tc>
          <w:tcPr>
            <w:tcW w:w="3544" w:type="dxa"/>
            <w:shd w:val="clear" w:color="auto" w:fill="auto"/>
          </w:tcPr>
          <w:p w:rsidR="00085361" w:rsidRPr="003C7F6E" w:rsidRDefault="00153A5C" w:rsidP="00486B15">
            <w:pPr>
              <w:pStyle w:val="Tabletext"/>
              <w:spacing w:before="120" w:after="120" w:line="240" w:lineRule="auto"/>
            </w:pPr>
            <w:r w:rsidRPr="003C7F6E">
              <w:rPr>
                <w:noProof/>
              </w:rPr>
              <w:drawing>
                <wp:inline distT="0" distB="0" distL="0" distR="0" wp14:anchorId="1A790DD7" wp14:editId="3114C3E7">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C7F6E" w:rsidTr="00486B15">
        <w:tc>
          <w:tcPr>
            <w:tcW w:w="425" w:type="dxa"/>
            <w:shd w:val="clear" w:color="auto" w:fill="auto"/>
          </w:tcPr>
          <w:p w:rsidR="00632062" w:rsidRPr="003C7F6E" w:rsidRDefault="00632062" w:rsidP="004346AE">
            <w:pPr>
              <w:pStyle w:val="Tabletext"/>
            </w:pPr>
            <w:r w:rsidRPr="003C7F6E">
              <w:t>3</w:t>
            </w:r>
          </w:p>
        </w:tc>
        <w:tc>
          <w:tcPr>
            <w:tcW w:w="993" w:type="dxa"/>
            <w:shd w:val="clear" w:color="auto" w:fill="auto"/>
          </w:tcPr>
          <w:p w:rsidR="00632062" w:rsidRPr="003C7F6E" w:rsidRDefault="00632062" w:rsidP="004346AE">
            <w:pPr>
              <w:pStyle w:val="Tabletext"/>
            </w:pPr>
            <w:r w:rsidRPr="003C7F6E">
              <w:t>2</w:t>
            </w:r>
          </w:p>
        </w:tc>
        <w:tc>
          <w:tcPr>
            <w:tcW w:w="1984" w:type="dxa"/>
            <w:gridSpan w:val="2"/>
            <w:shd w:val="clear" w:color="auto" w:fill="auto"/>
          </w:tcPr>
          <w:p w:rsidR="00632062" w:rsidRPr="003C7F6E" w:rsidRDefault="00632062" w:rsidP="004346AE">
            <w:pPr>
              <w:pStyle w:val="Tabletext"/>
            </w:pPr>
            <w:r w:rsidRPr="003C7F6E">
              <w:t>no</w:t>
            </w:r>
          </w:p>
        </w:tc>
        <w:tc>
          <w:tcPr>
            <w:tcW w:w="3544" w:type="dxa"/>
            <w:shd w:val="clear" w:color="auto" w:fill="auto"/>
          </w:tcPr>
          <w:p w:rsidR="00AC008B" w:rsidRPr="003C7F6E" w:rsidRDefault="00153A5C" w:rsidP="00486B15">
            <w:pPr>
              <w:pStyle w:val="Tabletext"/>
              <w:spacing w:before="120" w:after="120" w:line="240" w:lineRule="auto"/>
            </w:pPr>
            <w:r w:rsidRPr="003C7F6E">
              <w:rPr>
                <w:noProof/>
              </w:rPr>
              <w:drawing>
                <wp:inline distT="0" distB="0" distL="0" distR="0" wp14:anchorId="04AC43BF" wp14:editId="5FAFAD28">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3C7F6E" w:rsidTr="00486B15">
        <w:tc>
          <w:tcPr>
            <w:tcW w:w="425" w:type="dxa"/>
            <w:shd w:val="clear" w:color="auto" w:fill="auto"/>
          </w:tcPr>
          <w:p w:rsidR="00632062" w:rsidRPr="003C7F6E" w:rsidRDefault="00632062" w:rsidP="004346AE">
            <w:pPr>
              <w:pStyle w:val="Tabletext"/>
            </w:pPr>
            <w:r w:rsidRPr="003C7F6E">
              <w:lastRenderedPageBreak/>
              <w:t>4</w:t>
            </w:r>
          </w:p>
        </w:tc>
        <w:tc>
          <w:tcPr>
            <w:tcW w:w="993" w:type="dxa"/>
            <w:shd w:val="clear" w:color="auto" w:fill="auto"/>
          </w:tcPr>
          <w:p w:rsidR="00632062" w:rsidRPr="003C7F6E" w:rsidRDefault="00632062" w:rsidP="004346AE">
            <w:pPr>
              <w:pStyle w:val="Tabletext"/>
            </w:pPr>
            <w:r w:rsidRPr="003C7F6E">
              <w:t>2</w:t>
            </w:r>
          </w:p>
        </w:tc>
        <w:tc>
          <w:tcPr>
            <w:tcW w:w="1984" w:type="dxa"/>
            <w:gridSpan w:val="2"/>
            <w:shd w:val="clear" w:color="auto" w:fill="auto"/>
          </w:tcPr>
          <w:p w:rsidR="00632062" w:rsidRPr="003C7F6E" w:rsidRDefault="00632062" w:rsidP="004346AE">
            <w:pPr>
              <w:pStyle w:val="Tabletext"/>
            </w:pPr>
            <w:r w:rsidRPr="003C7F6E">
              <w:t>yes</w:t>
            </w:r>
          </w:p>
        </w:tc>
        <w:tc>
          <w:tcPr>
            <w:tcW w:w="3544" w:type="dxa"/>
            <w:shd w:val="clear" w:color="auto" w:fill="auto"/>
          </w:tcPr>
          <w:p w:rsidR="001F38BC" w:rsidRPr="003C7F6E" w:rsidRDefault="00153A5C" w:rsidP="00486B15">
            <w:pPr>
              <w:pStyle w:val="Tabletext"/>
              <w:spacing w:before="120" w:after="120" w:line="240" w:lineRule="auto"/>
            </w:pPr>
            <w:r w:rsidRPr="003C7F6E">
              <w:rPr>
                <w:noProof/>
              </w:rPr>
              <w:drawing>
                <wp:inline distT="0" distB="0" distL="0" distR="0" wp14:anchorId="7192CF44" wp14:editId="28264796">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3C7F6E" w:rsidTr="00486B15">
        <w:tc>
          <w:tcPr>
            <w:tcW w:w="425" w:type="dxa"/>
            <w:shd w:val="clear" w:color="auto" w:fill="auto"/>
          </w:tcPr>
          <w:p w:rsidR="00632062" w:rsidRPr="003C7F6E" w:rsidRDefault="00632062" w:rsidP="004346AE">
            <w:pPr>
              <w:pStyle w:val="Tabletext"/>
            </w:pPr>
            <w:r w:rsidRPr="003C7F6E">
              <w:t>5</w:t>
            </w:r>
          </w:p>
        </w:tc>
        <w:tc>
          <w:tcPr>
            <w:tcW w:w="993" w:type="dxa"/>
            <w:shd w:val="clear" w:color="auto" w:fill="auto"/>
          </w:tcPr>
          <w:p w:rsidR="00632062" w:rsidRPr="003C7F6E" w:rsidRDefault="00632062" w:rsidP="004346AE">
            <w:pPr>
              <w:pStyle w:val="Tabletext"/>
            </w:pPr>
            <w:r w:rsidRPr="003C7F6E">
              <w:t>3</w:t>
            </w:r>
          </w:p>
        </w:tc>
        <w:tc>
          <w:tcPr>
            <w:tcW w:w="1984" w:type="dxa"/>
            <w:gridSpan w:val="2"/>
            <w:shd w:val="clear" w:color="auto" w:fill="auto"/>
          </w:tcPr>
          <w:p w:rsidR="00632062" w:rsidRPr="003C7F6E" w:rsidRDefault="00632062" w:rsidP="004346AE">
            <w:pPr>
              <w:pStyle w:val="Tabletext"/>
            </w:pPr>
            <w:r w:rsidRPr="003C7F6E">
              <w:t>no</w:t>
            </w:r>
          </w:p>
        </w:tc>
        <w:tc>
          <w:tcPr>
            <w:tcW w:w="3544" w:type="dxa"/>
            <w:shd w:val="clear" w:color="auto" w:fill="auto"/>
          </w:tcPr>
          <w:p w:rsidR="001F38BC" w:rsidRPr="003C7F6E" w:rsidRDefault="00153A5C" w:rsidP="00486B15">
            <w:pPr>
              <w:pStyle w:val="Tabletext"/>
              <w:spacing w:before="120" w:after="120" w:line="240" w:lineRule="auto"/>
            </w:pPr>
            <w:r w:rsidRPr="003C7F6E">
              <w:rPr>
                <w:noProof/>
              </w:rPr>
              <w:drawing>
                <wp:inline distT="0" distB="0" distL="0" distR="0" wp14:anchorId="5F94FDE9" wp14:editId="71DDCB3A">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3C7F6E" w:rsidTr="00486B15">
        <w:tc>
          <w:tcPr>
            <w:tcW w:w="425" w:type="dxa"/>
            <w:shd w:val="clear" w:color="auto" w:fill="auto"/>
          </w:tcPr>
          <w:p w:rsidR="00632062" w:rsidRPr="003C7F6E" w:rsidRDefault="00632062" w:rsidP="004346AE">
            <w:pPr>
              <w:pStyle w:val="Tabletext"/>
            </w:pPr>
            <w:r w:rsidRPr="003C7F6E">
              <w:t>6</w:t>
            </w:r>
          </w:p>
        </w:tc>
        <w:tc>
          <w:tcPr>
            <w:tcW w:w="993" w:type="dxa"/>
            <w:shd w:val="clear" w:color="auto" w:fill="auto"/>
          </w:tcPr>
          <w:p w:rsidR="00632062" w:rsidRPr="003C7F6E" w:rsidRDefault="00632062" w:rsidP="004346AE">
            <w:pPr>
              <w:pStyle w:val="Tabletext"/>
            </w:pPr>
            <w:r w:rsidRPr="003C7F6E">
              <w:t>3</w:t>
            </w:r>
          </w:p>
        </w:tc>
        <w:tc>
          <w:tcPr>
            <w:tcW w:w="1984" w:type="dxa"/>
            <w:gridSpan w:val="2"/>
            <w:shd w:val="clear" w:color="auto" w:fill="auto"/>
          </w:tcPr>
          <w:p w:rsidR="00632062" w:rsidRPr="003C7F6E" w:rsidRDefault="00632062" w:rsidP="004346AE">
            <w:pPr>
              <w:pStyle w:val="Tabletext"/>
            </w:pPr>
            <w:r w:rsidRPr="003C7F6E">
              <w:t>yes</w:t>
            </w:r>
          </w:p>
        </w:tc>
        <w:tc>
          <w:tcPr>
            <w:tcW w:w="3544" w:type="dxa"/>
            <w:shd w:val="clear" w:color="auto" w:fill="auto"/>
          </w:tcPr>
          <w:p w:rsidR="001F38BC" w:rsidRPr="003C7F6E" w:rsidRDefault="00153A5C" w:rsidP="00486B15">
            <w:pPr>
              <w:pStyle w:val="Tabletext"/>
              <w:spacing w:before="120" w:after="120" w:line="240" w:lineRule="auto"/>
            </w:pPr>
            <w:r w:rsidRPr="003C7F6E">
              <w:rPr>
                <w:noProof/>
              </w:rPr>
              <w:drawing>
                <wp:inline distT="0" distB="0" distL="0" distR="0" wp14:anchorId="64CA6C60" wp14:editId="44AC85E7">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3C7F6E" w:rsidTr="00486B15">
        <w:tc>
          <w:tcPr>
            <w:tcW w:w="425" w:type="dxa"/>
            <w:tcBorders>
              <w:bottom w:val="single" w:sz="4" w:space="0" w:color="auto"/>
            </w:tcBorders>
            <w:shd w:val="clear" w:color="auto" w:fill="auto"/>
          </w:tcPr>
          <w:p w:rsidR="00632062" w:rsidRPr="003C7F6E" w:rsidRDefault="00632062" w:rsidP="004346AE">
            <w:pPr>
              <w:pStyle w:val="Tabletext"/>
            </w:pPr>
            <w:r w:rsidRPr="003C7F6E">
              <w:t>7</w:t>
            </w:r>
          </w:p>
        </w:tc>
        <w:tc>
          <w:tcPr>
            <w:tcW w:w="993" w:type="dxa"/>
            <w:tcBorders>
              <w:bottom w:val="single" w:sz="4" w:space="0" w:color="auto"/>
            </w:tcBorders>
            <w:shd w:val="clear" w:color="auto" w:fill="auto"/>
          </w:tcPr>
          <w:p w:rsidR="00632062" w:rsidRPr="003C7F6E" w:rsidRDefault="00632062" w:rsidP="004346AE">
            <w:pPr>
              <w:pStyle w:val="Tabletext"/>
            </w:pPr>
            <w:r w:rsidRPr="003C7F6E">
              <w:t>4 or more</w:t>
            </w:r>
          </w:p>
        </w:tc>
        <w:tc>
          <w:tcPr>
            <w:tcW w:w="1842" w:type="dxa"/>
            <w:tcBorders>
              <w:bottom w:val="single" w:sz="4" w:space="0" w:color="auto"/>
            </w:tcBorders>
            <w:shd w:val="clear" w:color="auto" w:fill="auto"/>
          </w:tcPr>
          <w:p w:rsidR="00632062" w:rsidRPr="003C7F6E" w:rsidRDefault="00632062" w:rsidP="004346AE">
            <w:pPr>
              <w:pStyle w:val="Tabletext"/>
            </w:pPr>
            <w:r w:rsidRPr="003C7F6E">
              <w:t>no</w:t>
            </w:r>
          </w:p>
        </w:tc>
        <w:tc>
          <w:tcPr>
            <w:tcW w:w="3686" w:type="dxa"/>
            <w:gridSpan w:val="2"/>
            <w:tcBorders>
              <w:bottom w:val="single" w:sz="4" w:space="0" w:color="auto"/>
            </w:tcBorders>
            <w:shd w:val="clear" w:color="auto" w:fill="auto"/>
          </w:tcPr>
          <w:p w:rsidR="001F38BC" w:rsidRPr="003C7F6E" w:rsidRDefault="00153A5C" w:rsidP="00486B15">
            <w:pPr>
              <w:pStyle w:val="Tabletext"/>
              <w:spacing w:before="120" w:after="120" w:line="240" w:lineRule="auto"/>
            </w:pPr>
            <w:r w:rsidRPr="003C7F6E">
              <w:rPr>
                <w:noProof/>
              </w:rPr>
              <w:drawing>
                <wp:inline distT="0" distB="0" distL="0" distR="0" wp14:anchorId="2999BF65" wp14:editId="0A503C51">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3C7F6E" w:rsidTr="00486B15">
        <w:tc>
          <w:tcPr>
            <w:tcW w:w="425" w:type="dxa"/>
            <w:tcBorders>
              <w:bottom w:val="single" w:sz="12" w:space="0" w:color="auto"/>
            </w:tcBorders>
            <w:shd w:val="clear" w:color="auto" w:fill="auto"/>
          </w:tcPr>
          <w:p w:rsidR="00632062" w:rsidRPr="003C7F6E" w:rsidRDefault="00632062" w:rsidP="004346AE">
            <w:pPr>
              <w:pStyle w:val="Tabletext"/>
            </w:pPr>
            <w:r w:rsidRPr="003C7F6E">
              <w:t>8</w:t>
            </w:r>
          </w:p>
        </w:tc>
        <w:tc>
          <w:tcPr>
            <w:tcW w:w="993" w:type="dxa"/>
            <w:tcBorders>
              <w:bottom w:val="single" w:sz="12" w:space="0" w:color="auto"/>
            </w:tcBorders>
            <w:shd w:val="clear" w:color="auto" w:fill="auto"/>
          </w:tcPr>
          <w:p w:rsidR="00632062" w:rsidRPr="003C7F6E" w:rsidRDefault="00632062" w:rsidP="004346AE">
            <w:pPr>
              <w:pStyle w:val="Tabletext"/>
            </w:pPr>
            <w:r w:rsidRPr="003C7F6E">
              <w:t>4 or more</w:t>
            </w:r>
          </w:p>
        </w:tc>
        <w:tc>
          <w:tcPr>
            <w:tcW w:w="1984" w:type="dxa"/>
            <w:gridSpan w:val="2"/>
            <w:tcBorders>
              <w:bottom w:val="single" w:sz="12" w:space="0" w:color="auto"/>
            </w:tcBorders>
            <w:shd w:val="clear" w:color="auto" w:fill="auto"/>
          </w:tcPr>
          <w:p w:rsidR="00632062" w:rsidRPr="003C7F6E" w:rsidRDefault="00632062" w:rsidP="004346AE">
            <w:pPr>
              <w:pStyle w:val="Tabletext"/>
            </w:pPr>
            <w:r w:rsidRPr="003C7F6E">
              <w:t>yes</w:t>
            </w:r>
          </w:p>
        </w:tc>
        <w:tc>
          <w:tcPr>
            <w:tcW w:w="3544" w:type="dxa"/>
            <w:tcBorders>
              <w:bottom w:val="single" w:sz="12" w:space="0" w:color="auto"/>
            </w:tcBorders>
            <w:shd w:val="clear" w:color="auto" w:fill="auto"/>
          </w:tcPr>
          <w:p w:rsidR="001F38BC" w:rsidRPr="003C7F6E" w:rsidRDefault="00153A5C" w:rsidP="00486B15">
            <w:pPr>
              <w:pStyle w:val="Tabletext"/>
              <w:spacing w:before="120" w:after="120" w:line="240" w:lineRule="auto"/>
            </w:pPr>
            <w:r w:rsidRPr="003C7F6E">
              <w:rPr>
                <w:noProof/>
              </w:rPr>
              <w:drawing>
                <wp:inline distT="0" distB="0" distL="0" distR="0" wp14:anchorId="4326B2DD" wp14:editId="3EA88E0B">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3C7F6E" w:rsidRDefault="00632062">
      <w:pPr>
        <w:pStyle w:val="subsection"/>
      </w:pPr>
      <w:r w:rsidRPr="003C7F6E">
        <w:tab/>
        <w:t>(2)</w:t>
      </w:r>
      <w:r w:rsidRPr="003C7F6E">
        <w:tab/>
        <w:t xml:space="preserve">In the table in </w:t>
      </w:r>
      <w:r w:rsidR="003C7F6E">
        <w:t>subclause (</w:t>
      </w:r>
      <w:r w:rsidRPr="003C7F6E">
        <w:t>1):</w:t>
      </w:r>
    </w:p>
    <w:p w:rsidR="00632062" w:rsidRPr="003C7F6E" w:rsidRDefault="00632062">
      <w:pPr>
        <w:pStyle w:val="Definition"/>
      </w:pPr>
      <w:r w:rsidRPr="003C7F6E">
        <w:rPr>
          <w:b/>
          <w:i/>
        </w:rPr>
        <w:t>additional loading</w:t>
      </w:r>
      <w:r w:rsidRPr="003C7F6E">
        <w:t xml:space="preserve"> is one third of the amount, expressed in dollars, in item</w:t>
      </w:r>
      <w:r w:rsidR="003C7F6E">
        <w:t> </w:t>
      </w:r>
      <w:r w:rsidRPr="003C7F6E">
        <w:t>5 of the table for each child in care of that kind after the third child.</w:t>
      </w:r>
    </w:p>
    <w:p w:rsidR="00632062" w:rsidRPr="003C7F6E" w:rsidRDefault="00632062">
      <w:pPr>
        <w:pStyle w:val="Definition"/>
      </w:pPr>
      <w:r w:rsidRPr="003C7F6E">
        <w:rPr>
          <w:b/>
          <w:i/>
        </w:rPr>
        <w:t>additional MWB</w:t>
      </w:r>
      <w:r w:rsidRPr="003C7F6E">
        <w:t xml:space="preserve"> is item</w:t>
      </w:r>
      <w:r w:rsidR="003C7F6E">
        <w:t> </w:t>
      </w:r>
      <w:r w:rsidRPr="003C7F6E">
        <w:t>1 of the table MWB for each child in care of that kind after the third child.</w:t>
      </w:r>
    </w:p>
    <w:p w:rsidR="00632062" w:rsidRPr="003C7F6E" w:rsidRDefault="00632062">
      <w:pPr>
        <w:pStyle w:val="Definition"/>
        <w:rPr>
          <w:b/>
          <w:i/>
        </w:rPr>
      </w:pPr>
      <w:r w:rsidRPr="003C7F6E">
        <w:rPr>
          <w:b/>
          <w:i/>
        </w:rPr>
        <w:t>MWB</w:t>
      </w:r>
      <w:r w:rsidRPr="003C7F6E">
        <w:t xml:space="preserve"> means maximum weekly benefit.</w:t>
      </w:r>
    </w:p>
    <w:p w:rsidR="00632062" w:rsidRPr="003C7F6E" w:rsidRDefault="00632062">
      <w:pPr>
        <w:pStyle w:val="Definition"/>
      </w:pPr>
      <w:r w:rsidRPr="003C7F6E">
        <w:rPr>
          <w:b/>
          <w:i/>
        </w:rPr>
        <w:lastRenderedPageBreak/>
        <w:t>specific taper amount</w:t>
      </w:r>
      <w:r w:rsidRPr="003C7F6E">
        <w:t xml:space="preserve"> is the amount that would be the weekly taper amount for an individual worked out under step 4 of the method statement in clause</w:t>
      </w:r>
      <w:r w:rsidR="003C7F6E">
        <w:t> </w:t>
      </w:r>
      <w:r w:rsidRPr="003C7F6E">
        <w:t>8 if the individual’s adjusted taxable income for the income year were the upper income threshold.</w:t>
      </w:r>
    </w:p>
    <w:p w:rsidR="00632062" w:rsidRPr="003C7F6E" w:rsidRDefault="00632062">
      <w:pPr>
        <w:pStyle w:val="Definition"/>
      </w:pPr>
      <w:r w:rsidRPr="003C7F6E">
        <w:rPr>
          <w:b/>
          <w:i/>
        </w:rPr>
        <w:t>standard hourly rate</w:t>
      </w:r>
      <w:r w:rsidRPr="003C7F6E">
        <w:t xml:space="preserve"> is the amount specified in item</w:t>
      </w:r>
      <w:r w:rsidR="003C7F6E">
        <w:t> </w:t>
      </w:r>
      <w:r w:rsidRPr="003C7F6E">
        <w:t>1 of the table in subclause</w:t>
      </w:r>
      <w:r w:rsidR="003C7F6E">
        <w:t> </w:t>
      </w:r>
      <w:r w:rsidRPr="003C7F6E">
        <w:t>4(1); and</w:t>
      </w:r>
    </w:p>
    <w:p w:rsidR="00335C53" w:rsidRPr="003C7F6E" w:rsidRDefault="00335C53" w:rsidP="00335C53"/>
    <w:p w:rsidR="0088519C" w:rsidRPr="003C7F6E" w:rsidRDefault="0088519C">
      <w:pPr>
        <w:sectPr w:rsidR="0088519C" w:rsidRPr="003C7F6E" w:rsidSect="00FC1CD6">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3C7F6E" w:rsidRDefault="00632062" w:rsidP="0022492B">
      <w:pPr>
        <w:pStyle w:val="ActHead1"/>
      </w:pPr>
      <w:bookmarkStart w:id="442" w:name="_Toc441660334"/>
      <w:r w:rsidRPr="003C7F6E">
        <w:rPr>
          <w:rStyle w:val="CharChapNo"/>
        </w:rPr>
        <w:lastRenderedPageBreak/>
        <w:t>Schedule</w:t>
      </w:r>
      <w:r w:rsidR="003C7F6E" w:rsidRPr="003C7F6E">
        <w:rPr>
          <w:rStyle w:val="CharChapNo"/>
        </w:rPr>
        <w:t> </w:t>
      </w:r>
      <w:r w:rsidRPr="003C7F6E">
        <w:rPr>
          <w:rStyle w:val="CharChapNo"/>
        </w:rPr>
        <w:t>3</w:t>
      </w:r>
      <w:r w:rsidRPr="003C7F6E">
        <w:t>—</w:t>
      </w:r>
      <w:r w:rsidRPr="003C7F6E">
        <w:rPr>
          <w:rStyle w:val="CharChapText"/>
        </w:rPr>
        <w:t>Adjusted taxable income</w:t>
      </w:r>
      <w:bookmarkEnd w:id="442"/>
    </w:p>
    <w:p w:rsidR="00632062" w:rsidRPr="003C7F6E" w:rsidRDefault="00632062">
      <w:pPr>
        <w:pStyle w:val="notemargin"/>
      </w:pPr>
      <w:r w:rsidRPr="003C7F6E">
        <w:t>Note:</w:t>
      </w:r>
      <w:r w:rsidRPr="003C7F6E">
        <w:tab/>
        <w:t>See section</w:t>
      </w:r>
      <w:r w:rsidR="003C7F6E">
        <w:t> </w:t>
      </w:r>
      <w:r w:rsidRPr="003C7F6E">
        <w:t>3.</w:t>
      </w:r>
    </w:p>
    <w:p w:rsidR="00632062" w:rsidRPr="003C7F6E" w:rsidRDefault="00486B15">
      <w:pPr>
        <w:pStyle w:val="Header"/>
      </w:pPr>
      <w:r w:rsidRPr="003C7F6E">
        <w:rPr>
          <w:rStyle w:val="CharPartNo"/>
        </w:rPr>
        <w:t xml:space="preserve"> </w:t>
      </w:r>
      <w:r w:rsidRPr="003C7F6E">
        <w:rPr>
          <w:rStyle w:val="CharPartText"/>
        </w:rPr>
        <w:t xml:space="preserve"> </w:t>
      </w:r>
    </w:p>
    <w:p w:rsidR="00632062" w:rsidRPr="003C7F6E" w:rsidRDefault="00486B15">
      <w:pPr>
        <w:pStyle w:val="Header"/>
      </w:pPr>
      <w:r w:rsidRPr="003C7F6E">
        <w:rPr>
          <w:rStyle w:val="CharDivNo"/>
        </w:rPr>
        <w:t xml:space="preserve"> </w:t>
      </w:r>
      <w:r w:rsidRPr="003C7F6E">
        <w:rPr>
          <w:rStyle w:val="CharDivText"/>
        </w:rPr>
        <w:t xml:space="preserve"> </w:t>
      </w:r>
    </w:p>
    <w:p w:rsidR="006F1C3F" w:rsidRPr="003C7F6E" w:rsidRDefault="006F1C3F" w:rsidP="006F1C3F">
      <w:pPr>
        <w:pStyle w:val="ActHead5"/>
      </w:pPr>
      <w:bookmarkStart w:id="443" w:name="_Toc441660335"/>
      <w:r w:rsidRPr="003C7F6E">
        <w:rPr>
          <w:rStyle w:val="CharSectno"/>
        </w:rPr>
        <w:t>1</w:t>
      </w:r>
      <w:r w:rsidRPr="003C7F6E">
        <w:t xml:space="preserve">  Adjusted taxable income relevant to family tax benefit, schoolkids bonus and child care benefit</w:t>
      </w:r>
      <w:bookmarkEnd w:id="443"/>
    </w:p>
    <w:p w:rsidR="00632062" w:rsidRPr="003C7F6E" w:rsidRDefault="00632062">
      <w:pPr>
        <w:pStyle w:val="subsection"/>
      </w:pPr>
      <w:r w:rsidRPr="003C7F6E">
        <w:tab/>
      </w:r>
      <w:r w:rsidRPr="003C7F6E">
        <w:tab/>
        <w:t xml:space="preserve">An individual’s adjusted taxable income is relevant to </w:t>
      </w:r>
      <w:r w:rsidR="00E420D5" w:rsidRPr="003C7F6E">
        <w:t>eligibility for, and the rate of,</w:t>
      </w:r>
      <w:r w:rsidRPr="003C7F6E">
        <w:t xml:space="preserve"> family tax benefit</w:t>
      </w:r>
      <w:r w:rsidR="006F1C3F" w:rsidRPr="003C7F6E">
        <w:t>, schoolkids bonus</w:t>
      </w:r>
      <w:r w:rsidRPr="003C7F6E">
        <w:t xml:space="preserve"> and child care benefit.</w:t>
      </w:r>
    </w:p>
    <w:p w:rsidR="00632062" w:rsidRPr="003C7F6E" w:rsidRDefault="00632062" w:rsidP="0022492B">
      <w:pPr>
        <w:pStyle w:val="ActHead5"/>
      </w:pPr>
      <w:bookmarkStart w:id="444" w:name="_Toc441660336"/>
      <w:r w:rsidRPr="003C7F6E">
        <w:rPr>
          <w:rStyle w:val="CharSectno"/>
        </w:rPr>
        <w:t>2</w:t>
      </w:r>
      <w:r w:rsidRPr="003C7F6E">
        <w:t xml:space="preserve">  Adjusted taxable income</w:t>
      </w:r>
      <w:bookmarkEnd w:id="444"/>
    </w:p>
    <w:p w:rsidR="00632062" w:rsidRPr="003C7F6E" w:rsidRDefault="00632062">
      <w:pPr>
        <w:pStyle w:val="subsection"/>
      </w:pPr>
      <w:r w:rsidRPr="003C7F6E">
        <w:tab/>
        <w:t>(1)</w:t>
      </w:r>
      <w:r w:rsidRPr="003C7F6E">
        <w:tab/>
        <w:t xml:space="preserve">For the purposes of this Act and subject to </w:t>
      </w:r>
      <w:r w:rsidR="003C7F6E">
        <w:t>subclause (</w:t>
      </w:r>
      <w:r w:rsidRPr="003C7F6E">
        <w:t xml:space="preserve">2), an individual’s </w:t>
      </w:r>
      <w:r w:rsidRPr="003C7F6E">
        <w:rPr>
          <w:b/>
          <w:i/>
        </w:rPr>
        <w:t>adjusted taxable income</w:t>
      </w:r>
      <w:r w:rsidRPr="003C7F6E">
        <w:rPr>
          <w:i/>
        </w:rPr>
        <w:t xml:space="preserve"> </w:t>
      </w:r>
      <w:r w:rsidRPr="003C7F6E">
        <w:t>for a particular income year is the sum of the following amounts (</w:t>
      </w:r>
      <w:r w:rsidRPr="003C7F6E">
        <w:rPr>
          <w:b/>
          <w:i/>
        </w:rPr>
        <w:t>income components</w:t>
      </w:r>
      <w:r w:rsidRPr="003C7F6E">
        <w:t>):</w:t>
      </w:r>
    </w:p>
    <w:p w:rsidR="00632062" w:rsidRPr="003C7F6E" w:rsidRDefault="00632062">
      <w:pPr>
        <w:pStyle w:val="paragraph"/>
      </w:pPr>
      <w:r w:rsidRPr="003C7F6E">
        <w:tab/>
        <w:t>(a)</w:t>
      </w:r>
      <w:r w:rsidRPr="003C7F6E">
        <w:tab/>
        <w:t>the individual’s taxable income for that year;</w:t>
      </w:r>
    </w:p>
    <w:p w:rsidR="00632062" w:rsidRPr="003C7F6E" w:rsidRDefault="00632062">
      <w:pPr>
        <w:pStyle w:val="paragraph"/>
      </w:pPr>
      <w:r w:rsidRPr="003C7F6E">
        <w:tab/>
        <w:t>(b)</w:t>
      </w:r>
      <w:r w:rsidRPr="003C7F6E">
        <w:tab/>
        <w:t xml:space="preserve">the individual’s </w:t>
      </w:r>
      <w:r w:rsidR="00856A4D" w:rsidRPr="003C7F6E">
        <w:rPr>
          <w:kern w:val="28"/>
        </w:rPr>
        <w:t>adjusted fringe benefits total</w:t>
      </w:r>
      <w:r w:rsidRPr="003C7F6E">
        <w:t xml:space="preserve"> for that year;</w:t>
      </w:r>
    </w:p>
    <w:p w:rsidR="00632062" w:rsidRPr="003C7F6E" w:rsidRDefault="00632062">
      <w:pPr>
        <w:pStyle w:val="paragraph"/>
      </w:pPr>
      <w:r w:rsidRPr="003C7F6E">
        <w:tab/>
        <w:t>(c)</w:t>
      </w:r>
      <w:r w:rsidRPr="003C7F6E">
        <w:tab/>
        <w:t>the individual’s target foreign income for that year;</w:t>
      </w:r>
    </w:p>
    <w:p w:rsidR="00E86D67" w:rsidRPr="003C7F6E" w:rsidRDefault="00E86D67" w:rsidP="00E86D67">
      <w:pPr>
        <w:pStyle w:val="paragraph"/>
      </w:pPr>
      <w:r w:rsidRPr="003C7F6E">
        <w:tab/>
        <w:t>(d)</w:t>
      </w:r>
      <w:r w:rsidRPr="003C7F6E">
        <w:tab/>
        <w:t xml:space="preserve">the individual’s total net investment loss (within the meaning of the </w:t>
      </w:r>
      <w:r w:rsidRPr="003C7F6E">
        <w:rPr>
          <w:i/>
        </w:rPr>
        <w:t>Income Tax Assessment Act 1997</w:t>
      </w:r>
      <w:r w:rsidRPr="003C7F6E">
        <w:t>) for that year;</w:t>
      </w:r>
    </w:p>
    <w:p w:rsidR="00632062" w:rsidRPr="003C7F6E" w:rsidRDefault="00632062">
      <w:pPr>
        <w:pStyle w:val="paragraph"/>
      </w:pPr>
      <w:r w:rsidRPr="003C7F6E">
        <w:tab/>
        <w:t>(e)</w:t>
      </w:r>
      <w:r w:rsidRPr="003C7F6E">
        <w:tab/>
        <w:t>the individual’s tax free pension or benefit for that year;</w:t>
      </w:r>
    </w:p>
    <w:p w:rsidR="0076407E" w:rsidRPr="003C7F6E" w:rsidRDefault="0076407E" w:rsidP="0076407E">
      <w:pPr>
        <w:pStyle w:val="paragraph"/>
      </w:pPr>
      <w:r w:rsidRPr="003C7F6E">
        <w:tab/>
        <w:t>(f)</w:t>
      </w:r>
      <w:r w:rsidRPr="003C7F6E">
        <w:tab/>
        <w:t>the individual’s reportable superannuation contributions</w:t>
      </w:r>
      <w:r w:rsidRPr="003C7F6E">
        <w:rPr>
          <w:b/>
          <w:i/>
        </w:rPr>
        <w:t xml:space="preserve"> </w:t>
      </w:r>
      <w:r w:rsidRPr="003C7F6E">
        <w:t xml:space="preserve">(within the meaning of the </w:t>
      </w:r>
      <w:r w:rsidRPr="003C7F6E">
        <w:rPr>
          <w:i/>
        </w:rPr>
        <w:t>Income Tax Assessment Act 1997</w:t>
      </w:r>
      <w:r w:rsidRPr="003C7F6E">
        <w:t>) for that year;</w:t>
      </w:r>
    </w:p>
    <w:p w:rsidR="00632062" w:rsidRPr="003C7F6E" w:rsidRDefault="00632062">
      <w:pPr>
        <w:pStyle w:val="subsection2"/>
      </w:pPr>
      <w:r w:rsidRPr="003C7F6E">
        <w:t>less the amount of the individual’s deductible child maintenance expenditure for that year.</w:t>
      </w:r>
    </w:p>
    <w:p w:rsidR="00632062" w:rsidRPr="003C7F6E" w:rsidRDefault="00632062">
      <w:pPr>
        <w:pStyle w:val="subsection"/>
      </w:pPr>
      <w:r w:rsidRPr="003C7F6E">
        <w:tab/>
        <w:t>(2)</w:t>
      </w:r>
      <w:r w:rsidRPr="003C7F6E">
        <w:tab/>
        <w:t>If an individual dies before the end of a particular income year, the individual’s adjusted taxable income for that year is to be calculated in accordance with the following formula:</w:t>
      </w:r>
    </w:p>
    <w:p w:rsidR="004560C0" w:rsidRPr="003C7F6E" w:rsidRDefault="00486B15" w:rsidP="00486B15">
      <w:pPr>
        <w:pStyle w:val="subsection"/>
        <w:spacing w:before="120" w:after="120"/>
      </w:pPr>
      <w:r w:rsidRPr="003C7F6E">
        <w:lastRenderedPageBreak/>
        <w:tab/>
      </w:r>
      <w:r w:rsidRPr="003C7F6E">
        <w:tab/>
      </w:r>
      <w:r w:rsidR="00153A5C" w:rsidRPr="003C7F6E">
        <w:rPr>
          <w:noProof/>
        </w:rPr>
        <w:drawing>
          <wp:inline distT="0" distB="0" distL="0" distR="0" wp14:anchorId="635E19F4" wp14:editId="2C169D4D">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3C7F6E" w:rsidRDefault="00632062">
      <w:pPr>
        <w:pStyle w:val="subsection2"/>
      </w:pPr>
      <w:r w:rsidRPr="003C7F6E">
        <w:t>where:</w:t>
      </w:r>
    </w:p>
    <w:p w:rsidR="00632062" w:rsidRPr="003C7F6E" w:rsidRDefault="00632062">
      <w:pPr>
        <w:pStyle w:val="Definition"/>
      </w:pPr>
      <w:r w:rsidRPr="003C7F6E">
        <w:rPr>
          <w:b/>
          <w:i/>
        </w:rPr>
        <w:t>income of individual to date of death</w:t>
      </w:r>
      <w:r w:rsidRPr="003C7F6E">
        <w:t xml:space="preserve"> means the amount that would, but for the operation of this subclause, have been the amount of adjusted taxable income of the individual for the particular income year in which the individual died if, so far as that particular individual</w:t>
      </w:r>
      <w:r w:rsidRPr="003C7F6E">
        <w:rPr>
          <w:b/>
          <w:i/>
        </w:rPr>
        <w:t xml:space="preserve"> </w:t>
      </w:r>
      <w:r w:rsidRPr="003C7F6E">
        <w:t>is concerned, that year had comprised only those days preceding the individual’s death.</w:t>
      </w:r>
    </w:p>
    <w:p w:rsidR="00632062" w:rsidRPr="003C7F6E" w:rsidRDefault="00632062" w:rsidP="0022492B">
      <w:pPr>
        <w:pStyle w:val="ActHead5"/>
      </w:pPr>
      <w:bookmarkStart w:id="445" w:name="_Toc441660337"/>
      <w:r w:rsidRPr="003C7F6E">
        <w:rPr>
          <w:rStyle w:val="CharSectno"/>
        </w:rPr>
        <w:t>3</w:t>
      </w:r>
      <w:r w:rsidRPr="003C7F6E">
        <w:t xml:space="preserve">  Adjusted taxable income of members of couple</w:t>
      </w:r>
      <w:bookmarkEnd w:id="445"/>
    </w:p>
    <w:p w:rsidR="00632062" w:rsidRPr="003C7F6E" w:rsidRDefault="00632062">
      <w:pPr>
        <w:pStyle w:val="subsection"/>
      </w:pPr>
      <w:r w:rsidRPr="003C7F6E">
        <w:tab/>
        <w:t>(1)</w:t>
      </w:r>
      <w:r w:rsidRPr="003C7F6E">
        <w:tab/>
        <w:t>For the purposes of this Act (other than Part</w:t>
      </w:r>
      <w:r w:rsidR="003C7F6E">
        <w:t> </w:t>
      </w:r>
      <w:r w:rsidRPr="003C7F6E">
        <w:t>4 of Schedule</w:t>
      </w:r>
      <w:r w:rsidR="003C7F6E">
        <w:t> </w:t>
      </w:r>
      <w:r w:rsidRPr="003C7F6E">
        <w:t>1), if an individual is a member of a couple, the individual’s adjusted taxable income for an income year includes the adjusted taxable income for that year of the individual’s partner.</w:t>
      </w:r>
    </w:p>
    <w:p w:rsidR="00D71CFA" w:rsidRPr="003C7F6E" w:rsidRDefault="00D71CFA" w:rsidP="00D71CFA">
      <w:pPr>
        <w:pStyle w:val="subsection"/>
      </w:pPr>
      <w:r w:rsidRPr="003C7F6E">
        <w:tab/>
        <w:t>(2)</w:t>
      </w:r>
      <w:r w:rsidRPr="003C7F6E">
        <w:tab/>
        <w:t>For the purposes of Part</w:t>
      </w:r>
      <w:r w:rsidR="003C7F6E">
        <w:t> </w:t>
      </w:r>
      <w:r w:rsidRPr="003C7F6E">
        <w:t>4 of Schedule</w:t>
      </w:r>
      <w:r w:rsidR="003C7F6E">
        <w:t> </w:t>
      </w:r>
      <w:r w:rsidRPr="003C7F6E">
        <w:t>1, if an individual is a member of a couple, the individual’s adjusted taxable income for an income year is:</w:t>
      </w:r>
    </w:p>
    <w:p w:rsidR="00D71CFA" w:rsidRPr="003C7F6E" w:rsidRDefault="00D71CFA" w:rsidP="00D71CFA">
      <w:pPr>
        <w:pStyle w:val="paragraph"/>
      </w:pPr>
      <w:r w:rsidRPr="003C7F6E">
        <w:tab/>
        <w:t>(a)</w:t>
      </w:r>
      <w:r w:rsidRPr="003C7F6E">
        <w:tab/>
        <w:t>for the purposes of Subdivision AA of Division</w:t>
      </w:r>
      <w:r w:rsidR="003C7F6E">
        <w:t> </w:t>
      </w:r>
      <w:r w:rsidRPr="003C7F6E">
        <w:t>1 of Part</w:t>
      </w:r>
      <w:r w:rsidR="003C7F6E">
        <w:t> </w:t>
      </w:r>
      <w:r w:rsidRPr="003C7F6E">
        <w:t>4 of Schedule</w:t>
      </w:r>
      <w:r w:rsidR="003C7F6E">
        <w:t> </w:t>
      </w:r>
      <w:r w:rsidRPr="003C7F6E">
        <w:t>1:</w:t>
      </w:r>
    </w:p>
    <w:p w:rsidR="00D71CFA" w:rsidRPr="003C7F6E" w:rsidRDefault="00D71CFA" w:rsidP="00D71CFA">
      <w:pPr>
        <w:pStyle w:val="paragraphsub"/>
      </w:pPr>
      <w:r w:rsidRPr="003C7F6E">
        <w:tab/>
        <w:t>(i)</w:t>
      </w:r>
      <w:r w:rsidRPr="003C7F6E">
        <w:tab/>
        <w:t>the individual’s adjusted taxable income for that year; or</w:t>
      </w:r>
    </w:p>
    <w:p w:rsidR="00D71CFA" w:rsidRPr="003C7F6E" w:rsidRDefault="00D71CFA" w:rsidP="00D71CFA">
      <w:pPr>
        <w:pStyle w:val="paragraphsub"/>
      </w:pPr>
      <w:r w:rsidRPr="003C7F6E">
        <w:tab/>
        <w:t>(ii)</w:t>
      </w:r>
      <w:r w:rsidRPr="003C7F6E">
        <w:tab/>
        <w:t>the adjusted taxable income for that year of the individual’s partner if it is more than the individual’s adjusted taxable income for that year; and</w:t>
      </w:r>
    </w:p>
    <w:p w:rsidR="00D71CFA" w:rsidRPr="003C7F6E" w:rsidRDefault="00D71CFA" w:rsidP="00D71CFA">
      <w:pPr>
        <w:pStyle w:val="paragraph"/>
      </w:pPr>
      <w:r w:rsidRPr="003C7F6E">
        <w:tab/>
        <w:t>(b)</w:t>
      </w:r>
      <w:r w:rsidRPr="003C7F6E">
        <w:tab/>
        <w:t>for the purposes of the other provisions of Part</w:t>
      </w:r>
      <w:r w:rsidR="003C7F6E">
        <w:t> </w:t>
      </w:r>
      <w:r w:rsidRPr="003C7F6E">
        <w:t>4 of Schedule</w:t>
      </w:r>
      <w:r w:rsidR="003C7F6E">
        <w:t> </w:t>
      </w:r>
      <w:r w:rsidRPr="003C7F6E">
        <w:t>1:</w:t>
      </w:r>
    </w:p>
    <w:p w:rsidR="00D71CFA" w:rsidRPr="003C7F6E" w:rsidRDefault="00D71CFA" w:rsidP="00D71CFA">
      <w:pPr>
        <w:pStyle w:val="paragraphsub"/>
      </w:pPr>
      <w:r w:rsidRPr="003C7F6E">
        <w:tab/>
        <w:t>(i)</w:t>
      </w:r>
      <w:r w:rsidRPr="003C7F6E">
        <w:tab/>
        <w:t>the individual’s adjusted taxable income for that year; or</w:t>
      </w:r>
    </w:p>
    <w:p w:rsidR="00D71CFA" w:rsidRPr="003C7F6E" w:rsidRDefault="00D71CFA" w:rsidP="00D71CFA">
      <w:pPr>
        <w:pStyle w:val="paragraphsub"/>
      </w:pPr>
      <w:r w:rsidRPr="003C7F6E">
        <w:tab/>
        <w:t>(ii)</w:t>
      </w:r>
      <w:r w:rsidRPr="003C7F6E">
        <w:tab/>
        <w:t>the adjusted taxable income for that year of the individual’s partner if it is less than the individual’s adjusted taxable income for that year.</w:t>
      </w:r>
    </w:p>
    <w:p w:rsidR="00632062" w:rsidRPr="003C7F6E" w:rsidRDefault="00632062" w:rsidP="0022492B">
      <w:pPr>
        <w:pStyle w:val="ActHead5"/>
      </w:pPr>
      <w:bookmarkStart w:id="446" w:name="_Toc441660338"/>
      <w:r w:rsidRPr="003C7F6E">
        <w:rPr>
          <w:rStyle w:val="CharSectno"/>
        </w:rPr>
        <w:lastRenderedPageBreak/>
        <w:t>3A</w:t>
      </w:r>
      <w:r w:rsidRPr="003C7F6E">
        <w:t xml:space="preserve">  Working out adjusted taxable income in certain cases where individuals cease to be members of a couple</w:t>
      </w:r>
      <w:bookmarkEnd w:id="446"/>
    </w:p>
    <w:p w:rsidR="00632062" w:rsidRPr="003C7F6E" w:rsidRDefault="00632062">
      <w:pPr>
        <w:pStyle w:val="subsection"/>
      </w:pPr>
      <w:r w:rsidRPr="003C7F6E">
        <w:tab/>
      </w:r>
      <w:r w:rsidRPr="003C7F6E">
        <w:tab/>
        <w:t>If:</w:t>
      </w:r>
    </w:p>
    <w:p w:rsidR="00632062" w:rsidRPr="003C7F6E" w:rsidRDefault="00632062">
      <w:pPr>
        <w:pStyle w:val="paragraph"/>
      </w:pPr>
      <w:r w:rsidRPr="003C7F6E">
        <w:tab/>
        <w:t>(a)</w:t>
      </w:r>
      <w:r w:rsidRPr="003C7F6E">
        <w:tab/>
        <w:t>an individual is a member of a couple with another individual (</w:t>
      </w:r>
      <w:r w:rsidRPr="003C7F6E">
        <w:rPr>
          <w:b/>
          <w:i/>
        </w:rPr>
        <w:t>partner A</w:t>
      </w:r>
      <w:r w:rsidRPr="003C7F6E">
        <w:t>) for a period or periods during an income year but not at the end of the income year; and</w:t>
      </w:r>
    </w:p>
    <w:p w:rsidR="00632062" w:rsidRPr="003C7F6E" w:rsidRDefault="00632062">
      <w:pPr>
        <w:pStyle w:val="paragraph"/>
      </w:pPr>
      <w:r w:rsidRPr="003C7F6E">
        <w:tab/>
        <w:t>(b)</w:t>
      </w:r>
      <w:r w:rsidRPr="003C7F6E">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3C7F6E">
        <w:rPr>
          <w:b/>
          <w:i/>
        </w:rPr>
        <w:t>current ATI amount</w:t>
      </w:r>
      <w:r w:rsidRPr="003C7F6E">
        <w:t>); and</w:t>
      </w:r>
    </w:p>
    <w:p w:rsidR="00632062" w:rsidRPr="003C7F6E" w:rsidRDefault="00632062">
      <w:pPr>
        <w:pStyle w:val="paragraph"/>
      </w:pPr>
      <w:r w:rsidRPr="003C7F6E">
        <w:tab/>
        <w:t>(c)</w:t>
      </w:r>
      <w:r w:rsidRPr="003C7F6E">
        <w:tab/>
        <w:t xml:space="preserve">that amount differs from the amount of the individual’s adjusted taxable income as finally determined in respect of the income year by the Secretary (the </w:t>
      </w:r>
      <w:r w:rsidRPr="003C7F6E">
        <w:rPr>
          <w:b/>
          <w:i/>
        </w:rPr>
        <w:t>final ATI amount</w:t>
      </w:r>
      <w:r w:rsidRPr="003C7F6E">
        <w:t>); and</w:t>
      </w:r>
    </w:p>
    <w:p w:rsidR="00632062" w:rsidRPr="003C7F6E" w:rsidRDefault="00632062">
      <w:pPr>
        <w:pStyle w:val="paragraph"/>
      </w:pPr>
      <w:r w:rsidRPr="003C7F6E">
        <w:tab/>
        <w:t>(d)</w:t>
      </w:r>
      <w:r w:rsidRPr="003C7F6E">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3C7F6E" w:rsidRDefault="00632062">
      <w:pPr>
        <w:pStyle w:val="paragraph"/>
      </w:pPr>
      <w:r w:rsidRPr="003C7F6E">
        <w:tab/>
        <w:t>(e)</w:t>
      </w:r>
      <w:r w:rsidRPr="003C7F6E">
        <w:tab/>
        <w:t>if the current ATI amount at any time was based on an estimate provided by the individual and is less than the final ATI amount:</w:t>
      </w:r>
    </w:p>
    <w:p w:rsidR="00632062" w:rsidRPr="003C7F6E" w:rsidRDefault="00632062">
      <w:pPr>
        <w:pStyle w:val="paragraphsub"/>
      </w:pPr>
      <w:r w:rsidRPr="003C7F6E">
        <w:tab/>
        <w:t>(i)</w:t>
      </w:r>
      <w:r w:rsidRPr="003C7F6E">
        <w:tab/>
        <w:t>at the time when the estimate was provided—the individual did not know, and had no reason to suspect, that the estimate was incorrect; and</w:t>
      </w:r>
    </w:p>
    <w:p w:rsidR="00632062" w:rsidRPr="003C7F6E" w:rsidRDefault="00632062">
      <w:pPr>
        <w:pStyle w:val="paragraphsub"/>
      </w:pPr>
      <w:r w:rsidRPr="003C7F6E">
        <w:tab/>
        <w:t>(ii)</w:t>
      </w:r>
      <w:r w:rsidRPr="003C7F6E">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3C7F6E" w:rsidRDefault="00632062">
      <w:pPr>
        <w:pStyle w:val="subsection2"/>
      </w:pPr>
      <w:r w:rsidRPr="003C7F6E">
        <w:lastRenderedPageBreak/>
        <w:t>then, despite the final determination of that adjusted taxable income by the Secretary, the individual’s adjusted taxable income during any period during the income year:</w:t>
      </w:r>
    </w:p>
    <w:p w:rsidR="00632062" w:rsidRPr="003C7F6E" w:rsidRDefault="00632062">
      <w:pPr>
        <w:pStyle w:val="paragraph"/>
      </w:pPr>
      <w:r w:rsidRPr="003C7F6E">
        <w:tab/>
        <w:t>(f)</w:t>
      </w:r>
      <w:r w:rsidRPr="003C7F6E">
        <w:tab/>
        <w:t>that the individual and partner A were a couple; and</w:t>
      </w:r>
    </w:p>
    <w:p w:rsidR="00632062" w:rsidRPr="003C7F6E" w:rsidRDefault="00632062">
      <w:pPr>
        <w:pStyle w:val="paragraph"/>
      </w:pPr>
      <w:r w:rsidRPr="003C7F6E">
        <w:tab/>
        <w:t>(g)</w:t>
      </w:r>
      <w:r w:rsidRPr="003C7F6E">
        <w:tab/>
        <w:t>that a particular current ATI amount applied;</w:t>
      </w:r>
    </w:p>
    <w:p w:rsidR="00632062" w:rsidRPr="003C7F6E" w:rsidRDefault="00632062">
      <w:pPr>
        <w:pStyle w:val="subsection2"/>
      </w:pPr>
      <w:r w:rsidRPr="003C7F6E">
        <w:t>is to be taken to be that particular current ATI amount.</w:t>
      </w:r>
    </w:p>
    <w:p w:rsidR="008F0684" w:rsidRPr="003C7F6E" w:rsidRDefault="008F0684" w:rsidP="008F0684">
      <w:pPr>
        <w:pStyle w:val="ActHead5"/>
      </w:pPr>
      <w:bookmarkStart w:id="447" w:name="_Toc441660339"/>
      <w:r w:rsidRPr="003C7F6E">
        <w:rPr>
          <w:rStyle w:val="CharSectno"/>
        </w:rPr>
        <w:t>4</w:t>
      </w:r>
      <w:r w:rsidRPr="003C7F6E">
        <w:t xml:space="preserve">  Adjusted fringe benefits total</w:t>
      </w:r>
      <w:bookmarkEnd w:id="447"/>
    </w:p>
    <w:p w:rsidR="008F0684" w:rsidRPr="003C7F6E" w:rsidRDefault="008F0684" w:rsidP="008F0684">
      <w:pPr>
        <w:pStyle w:val="subsection"/>
      </w:pPr>
      <w:r w:rsidRPr="003C7F6E">
        <w:tab/>
      </w:r>
      <w:r w:rsidRPr="003C7F6E">
        <w:tab/>
        <w:t xml:space="preserve">An individual’s </w:t>
      </w:r>
      <w:r w:rsidRPr="003C7F6E">
        <w:rPr>
          <w:b/>
          <w:i/>
        </w:rPr>
        <w:t>adjusted fringe benefits total</w:t>
      </w:r>
      <w:r w:rsidRPr="003C7F6E">
        <w:t xml:space="preserve"> for an income year is the amount worked out using the formula:</w:t>
      </w:r>
    </w:p>
    <w:p w:rsidR="004560C0"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7A9D6FE1" wp14:editId="04DA13F0">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3C7F6E" w:rsidRDefault="008F0684" w:rsidP="008F0684">
      <w:pPr>
        <w:pStyle w:val="subsection2"/>
      </w:pPr>
      <w:r w:rsidRPr="003C7F6E">
        <w:t>where:</w:t>
      </w:r>
    </w:p>
    <w:p w:rsidR="008F0684" w:rsidRPr="003C7F6E" w:rsidRDefault="008F0684" w:rsidP="008F0684">
      <w:pPr>
        <w:pStyle w:val="Definition"/>
      </w:pPr>
      <w:r w:rsidRPr="003C7F6E">
        <w:rPr>
          <w:b/>
          <w:i/>
        </w:rPr>
        <w:t>FBT rate</w:t>
      </w:r>
      <w:r w:rsidRPr="003C7F6E">
        <w:t xml:space="preserve"> is the rate of tax set by the </w:t>
      </w:r>
      <w:r w:rsidRPr="003C7F6E">
        <w:rPr>
          <w:i/>
        </w:rPr>
        <w:t>Fringe Benefits Tax Act 1986</w:t>
      </w:r>
      <w:r w:rsidRPr="003C7F6E">
        <w:t xml:space="preserve"> for the FBT year (as defined in the </w:t>
      </w:r>
      <w:r w:rsidRPr="003C7F6E">
        <w:rPr>
          <w:i/>
        </w:rPr>
        <w:t>Fringe Benefits Tax Assessment Act 1986</w:t>
      </w:r>
      <w:r w:rsidRPr="003C7F6E">
        <w:t>) beginning on the 1</w:t>
      </w:r>
      <w:r w:rsidR="003C7F6E">
        <w:t> </w:t>
      </w:r>
      <w:r w:rsidRPr="003C7F6E">
        <w:t>April just before the start of the income year.</w:t>
      </w:r>
    </w:p>
    <w:p w:rsidR="008F0684" w:rsidRPr="003C7F6E" w:rsidRDefault="008F0684" w:rsidP="008F0684">
      <w:pPr>
        <w:pStyle w:val="Definition"/>
      </w:pPr>
      <w:r w:rsidRPr="003C7F6E">
        <w:rPr>
          <w:b/>
          <w:i/>
        </w:rPr>
        <w:t>reportable fringe benefits total</w:t>
      </w:r>
      <w:r w:rsidRPr="003C7F6E">
        <w:t xml:space="preserve"> is the amount that the Secretary is satisfied is the individual’s reportable fringe benefits total (as defined in the </w:t>
      </w:r>
      <w:r w:rsidRPr="003C7F6E">
        <w:rPr>
          <w:i/>
        </w:rPr>
        <w:t>Fringe Benefits Tax Assessment Act 1986</w:t>
      </w:r>
      <w:r w:rsidRPr="003C7F6E">
        <w:t>) for the income year.</w:t>
      </w:r>
    </w:p>
    <w:p w:rsidR="00620ED0" w:rsidRPr="003C7F6E" w:rsidRDefault="00620ED0" w:rsidP="00620ED0">
      <w:pPr>
        <w:pStyle w:val="ActHead5"/>
      </w:pPr>
      <w:bookmarkStart w:id="448" w:name="_Toc441660340"/>
      <w:r w:rsidRPr="003C7F6E">
        <w:rPr>
          <w:rStyle w:val="CharSectno"/>
        </w:rPr>
        <w:t>5</w:t>
      </w:r>
      <w:r w:rsidRPr="003C7F6E">
        <w:t xml:space="preserve">  Target foreign income</w:t>
      </w:r>
      <w:bookmarkEnd w:id="448"/>
    </w:p>
    <w:p w:rsidR="00620ED0" w:rsidRPr="003C7F6E" w:rsidRDefault="00620ED0" w:rsidP="00620ED0">
      <w:pPr>
        <w:pStyle w:val="subsection"/>
      </w:pPr>
      <w:r w:rsidRPr="003C7F6E">
        <w:tab/>
        <w:t>(1)</w:t>
      </w:r>
      <w:r w:rsidRPr="003C7F6E">
        <w:tab/>
        <w:t xml:space="preserve">An individual’s </w:t>
      </w:r>
      <w:r w:rsidRPr="003C7F6E">
        <w:rPr>
          <w:b/>
          <w:i/>
        </w:rPr>
        <w:t xml:space="preserve">target foreign income </w:t>
      </w:r>
      <w:r w:rsidRPr="003C7F6E">
        <w:t>for an income year is:</w:t>
      </w:r>
    </w:p>
    <w:p w:rsidR="00620ED0" w:rsidRPr="003C7F6E" w:rsidRDefault="00620ED0" w:rsidP="00620ED0">
      <w:pPr>
        <w:pStyle w:val="paragraph"/>
      </w:pPr>
      <w:r w:rsidRPr="003C7F6E">
        <w:tab/>
        <w:t>(a)</w:t>
      </w:r>
      <w:r w:rsidRPr="003C7F6E">
        <w:tab/>
        <w:t>the amount of the individual’s foreign income (as defined in section</w:t>
      </w:r>
      <w:r w:rsidR="003C7F6E">
        <w:t> </w:t>
      </w:r>
      <w:r w:rsidRPr="003C7F6E">
        <w:t xml:space="preserve">10A of the </w:t>
      </w:r>
      <w:r w:rsidRPr="003C7F6E">
        <w:rPr>
          <w:i/>
        </w:rPr>
        <w:t>Social Security Act 1991</w:t>
      </w:r>
      <w:r w:rsidRPr="003C7F6E">
        <w:t>) for the income year that is neither:</w:t>
      </w:r>
    </w:p>
    <w:p w:rsidR="00620ED0" w:rsidRPr="003C7F6E" w:rsidRDefault="00620ED0" w:rsidP="00620ED0">
      <w:pPr>
        <w:pStyle w:val="paragraphsub"/>
      </w:pPr>
      <w:r w:rsidRPr="003C7F6E">
        <w:tab/>
        <w:t>(i)</w:t>
      </w:r>
      <w:r w:rsidRPr="003C7F6E">
        <w:tab/>
        <w:t>taxable income; nor</w:t>
      </w:r>
    </w:p>
    <w:p w:rsidR="00620ED0" w:rsidRPr="003C7F6E" w:rsidRDefault="00620ED0" w:rsidP="00620ED0">
      <w:pPr>
        <w:pStyle w:val="paragraphsub"/>
      </w:pPr>
      <w:r w:rsidRPr="003C7F6E">
        <w:tab/>
        <w:t>(ii)</w:t>
      </w:r>
      <w:r w:rsidRPr="003C7F6E">
        <w:tab/>
        <w:t xml:space="preserve">received in the form of a fringe benefit (as defined in the </w:t>
      </w:r>
      <w:r w:rsidRPr="003C7F6E">
        <w:rPr>
          <w:i/>
        </w:rPr>
        <w:t>Fringe Benefits Tax Assessment Act 1986</w:t>
      </w:r>
      <w:r w:rsidRPr="003C7F6E">
        <w:t xml:space="preserve">, as it applies of its own force or because of the </w:t>
      </w:r>
      <w:r w:rsidRPr="003C7F6E">
        <w:rPr>
          <w:i/>
        </w:rPr>
        <w:t>Fringe Benefits Tax (Application to the Commonwealth) Act 1986</w:t>
      </w:r>
      <w:r w:rsidRPr="003C7F6E">
        <w:t xml:space="preserve">) in relation to the individual as an employee (as </w:t>
      </w:r>
      <w:r w:rsidRPr="003C7F6E">
        <w:lastRenderedPageBreak/>
        <w:t xml:space="preserve">defined in the </w:t>
      </w:r>
      <w:r w:rsidRPr="003C7F6E">
        <w:rPr>
          <w:i/>
        </w:rPr>
        <w:t>Fringe Benefits Tax Assessment Act 1986</w:t>
      </w:r>
      <w:r w:rsidRPr="003C7F6E">
        <w:t>) and a year of tax; and</w:t>
      </w:r>
    </w:p>
    <w:p w:rsidR="00620ED0" w:rsidRPr="003C7F6E" w:rsidRDefault="00620ED0" w:rsidP="00620ED0">
      <w:pPr>
        <w:pStyle w:val="paragraph"/>
      </w:pPr>
      <w:r w:rsidRPr="003C7F6E">
        <w:tab/>
        <w:t>(b)</w:t>
      </w:r>
      <w:r w:rsidRPr="003C7F6E">
        <w:tab/>
        <w:t xml:space="preserve">any amount of income that is not covered by </w:t>
      </w:r>
      <w:r w:rsidR="003C7F6E">
        <w:t>paragraph (</w:t>
      </w:r>
      <w:r w:rsidRPr="003C7F6E">
        <w:t>a) that is exempt from tax under section</w:t>
      </w:r>
      <w:r w:rsidR="003C7F6E">
        <w:t> </w:t>
      </w:r>
      <w:r w:rsidRPr="003C7F6E">
        <w:t xml:space="preserve">23AF or 23AG of the </w:t>
      </w:r>
      <w:r w:rsidRPr="003C7F6E">
        <w:rPr>
          <w:i/>
        </w:rPr>
        <w:t>Income Tax Assessment Act 1936</w:t>
      </w:r>
      <w:r w:rsidRPr="003C7F6E">
        <w:t>, reduced (but not below nil) by the total amount of losses and outgoings (except capital losses and outgoings) incurred by the individual in deriving that exempt income.</w:t>
      </w:r>
    </w:p>
    <w:p w:rsidR="00620ED0" w:rsidRPr="003C7F6E" w:rsidRDefault="00620ED0" w:rsidP="00620ED0">
      <w:pPr>
        <w:pStyle w:val="subsection"/>
      </w:pPr>
      <w:r w:rsidRPr="003C7F6E">
        <w:tab/>
        <w:t>(2)</w:t>
      </w:r>
      <w:r w:rsidRPr="003C7F6E">
        <w:tab/>
        <w:t>If it is necessary, for the purposes of this Act, to work out an amount of foreign income expressed in a foreign currency received in an income year, the amount in Australian currency is to be worked out using the market exchange rate for 1</w:t>
      </w:r>
      <w:r w:rsidR="003C7F6E">
        <w:t> </w:t>
      </w:r>
      <w:r w:rsidRPr="003C7F6E">
        <w:t>July in that income year.</w:t>
      </w:r>
    </w:p>
    <w:p w:rsidR="00620ED0" w:rsidRPr="003C7F6E" w:rsidRDefault="00620ED0" w:rsidP="00620ED0">
      <w:pPr>
        <w:pStyle w:val="subsection"/>
      </w:pPr>
      <w:r w:rsidRPr="003C7F6E">
        <w:tab/>
        <w:t>(3)</w:t>
      </w:r>
      <w:r w:rsidRPr="003C7F6E">
        <w:tab/>
        <w:t>If there is no market exchange rate for 1</w:t>
      </w:r>
      <w:r w:rsidR="003C7F6E">
        <w:t> </w:t>
      </w:r>
      <w:r w:rsidRPr="003C7F6E">
        <w:t>July in the income year (for example, because of a national public holiday), the market exchange rate to be used is the market exchange rate that applied on the last working day immediately before that 1</w:t>
      </w:r>
      <w:r w:rsidR="003C7F6E">
        <w:t> </w:t>
      </w:r>
      <w:r w:rsidRPr="003C7F6E">
        <w:t>July.</w:t>
      </w:r>
    </w:p>
    <w:p w:rsidR="00620ED0" w:rsidRPr="003C7F6E" w:rsidRDefault="00620ED0" w:rsidP="00620ED0">
      <w:pPr>
        <w:pStyle w:val="subsection"/>
      </w:pPr>
      <w:r w:rsidRPr="003C7F6E">
        <w:tab/>
        <w:t>(4)</w:t>
      </w:r>
      <w:r w:rsidRPr="003C7F6E">
        <w:tab/>
        <w:t>For the purposes of this clause, the appropriate market exchange rate on a particular day for a foreign currency is:</w:t>
      </w:r>
    </w:p>
    <w:p w:rsidR="00620ED0" w:rsidRPr="003C7F6E" w:rsidRDefault="00620ED0" w:rsidP="00620ED0">
      <w:pPr>
        <w:pStyle w:val="paragraph"/>
      </w:pPr>
      <w:r w:rsidRPr="003C7F6E">
        <w:tab/>
        <w:t>(a)</w:t>
      </w:r>
      <w:r w:rsidRPr="003C7F6E">
        <w:tab/>
        <w:t>if there is an on</w:t>
      </w:r>
      <w:r w:rsidR="003C7F6E">
        <w:noBreakHyphen/>
      </w:r>
      <w:r w:rsidRPr="003C7F6E">
        <w:t>demand airmail buying rate for the currency available at the Commonwealth Bank of Australia at the start of business in Sydney on that day and the Secretary determines that it is appropriate to use that rate—that rate; or</w:t>
      </w:r>
    </w:p>
    <w:p w:rsidR="00620ED0" w:rsidRPr="003C7F6E" w:rsidRDefault="00620ED0" w:rsidP="00FB0496">
      <w:pPr>
        <w:pStyle w:val="paragraph"/>
        <w:keepNext/>
      </w:pPr>
      <w:r w:rsidRPr="003C7F6E">
        <w:tab/>
        <w:t>(b)</w:t>
      </w:r>
      <w:r w:rsidRPr="003C7F6E">
        <w:tab/>
        <w:t>in any other case:</w:t>
      </w:r>
    </w:p>
    <w:p w:rsidR="00620ED0" w:rsidRPr="003C7F6E" w:rsidRDefault="00620ED0" w:rsidP="00620ED0">
      <w:pPr>
        <w:pStyle w:val="paragraphsub"/>
      </w:pPr>
      <w:r w:rsidRPr="003C7F6E">
        <w:tab/>
        <w:t>(i)</w:t>
      </w:r>
      <w:r w:rsidRPr="003C7F6E">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3C7F6E" w:rsidRDefault="00620ED0" w:rsidP="00620ED0">
      <w:pPr>
        <w:pStyle w:val="paragraphsub"/>
      </w:pPr>
      <w:r w:rsidRPr="003C7F6E">
        <w:tab/>
        <w:t>(ii)</w:t>
      </w:r>
      <w:r w:rsidRPr="003C7F6E">
        <w:tab/>
        <w:t>otherwise—a rate of exchange for the currency available from another source at the start of business in Sydney on that day that the Secretary determines it is appropriate to use.</w:t>
      </w:r>
    </w:p>
    <w:p w:rsidR="00632062" w:rsidRPr="003C7F6E" w:rsidRDefault="00632062" w:rsidP="0022492B">
      <w:pPr>
        <w:pStyle w:val="ActHead5"/>
      </w:pPr>
      <w:bookmarkStart w:id="449" w:name="_Toc441660341"/>
      <w:r w:rsidRPr="003C7F6E">
        <w:rPr>
          <w:rStyle w:val="CharSectno"/>
        </w:rPr>
        <w:lastRenderedPageBreak/>
        <w:t>7</w:t>
      </w:r>
      <w:r w:rsidRPr="003C7F6E">
        <w:t xml:space="preserve">  Tax free pension or benefit</w:t>
      </w:r>
      <w:bookmarkEnd w:id="449"/>
    </w:p>
    <w:p w:rsidR="00632062" w:rsidRPr="003C7F6E" w:rsidRDefault="00632062">
      <w:pPr>
        <w:pStyle w:val="subsection"/>
      </w:pPr>
      <w:r w:rsidRPr="003C7F6E">
        <w:tab/>
      </w:r>
      <w:r w:rsidRPr="003C7F6E">
        <w:tab/>
        <w:t>For the purposes of this Schedule, the following payments received in an income year are tax free pensions or benefits for that year:</w:t>
      </w:r>
    </w:p>
    <w:p w:rsidR="00632062" w:rsidRPr="003C7F6E" w:rsidRDefault="00632062">
      <w:pPr>
        <w:pStyle w:val="paragraph"/>
      </w:pPr>
      <w:r w:rsidRPr="003C7F6E">
        <w:tab/>
        <w:t>(a)</w:t>
      </w:r>
      <w:r w:rsidRPr="003C7F6E">
        <w:tab/>
        <w:t>a disability support pension under Part</w:t>
      </w:r>
      <w:r w:rsidR="003C7F6E">
        <w:t> </w:t>
      </w:r>
      <w:r w:rsidRPr="003C7F6E">
        <w:t xml:space="preserve">2.3 of the </w:t>
      </w:r>
      <w:r w:rsidRPr="003C7F6E">
        <w:rPr>
          <w:i/>
        </w:rPr>
        <w:t>Social Security Act 1991</w:t>
      </w:r>
      <w:r w:rsidRPr="003C7F6E">
        <w:t>;</w:t>
      </w:r>
    </w:p>
    <w:p w:rsidR="00632062" w:rsidRPr="003C7F6E" w:rsidRDefault="00632062">
      <w:pPr>
        <w:pStyle w:val="paragraph"/>
      </w:pPr>
      <w:r w:rsidRPr="003C7F6E">
        <w:tab/>
        <w:t>(b)</w:t>
      </w:r>
      <w:r w:rsidRPr="003C7F6E">
        <w:tab/>
        <w:t>a wife pension under Part</w:t>
      </w:r>
      <w:r w:rsidR="003C7F6E">
        <w:t> </w:t>
      </w:r>
      <w:r w:rsidRPr="003C7F6E">
        <w:t xml:space="preserve">2.4 of the </w:t>
      </w:r>
      <w:r w:rsidRPr="003C7F6E">
        <w:rPr>
          <w:i/>
        </w:rPr>
        <w:t>Social Security Act 1991</w:t>
      </w:r>
      <w:r w:rsidRPr="003C7F6E">
        <w:t>;</w:t>
      </w:r>
    </w:p>
    <w:p w:rsidR="00632062" w:rsidRPr="003C7F6E" w:rsidRDefault="00632062">
      <w:pPr>
        <w:pStyle w:val="paragraph"/>
      </w:pPr>
      <w:r w:rsidRPr="003C7F6E">
        <w:tab/>
        <w:t>(c)</w:t>
      </w:r>
      <w:r w:rsidRPr="003C7F6E">
        <w:tab/>
        <w:t>a carer payment under Part</w:t>
      </w:r>
      <w:r w:rsidR="003C7F6E">
        <w:t> </w:t>
      </w:r>
      <w:r w:rsidRPr="003C7F6E">
        <w:t xml:space="preserve">2.5 of the </w:t>
      </w:r>
      <w:r w:rsidRPr="003C7F6E">
        <w:rPr>
          <w:i/>
        </w:rPr>
        <w:t>Social Security Act 1991</w:t>
      </w:r>
      <w:r w:rsidRPr="003C7F6E">
        <w:t>;</w:t>
      </w:r>
    </w:p>
    <w:p w:rsidR="00632062" w:rsidRPr="003C7F6E" w:rsidRDefault="00632062">
      <w:pPr>
        <w:pStyle w:val="paragraph"/>
      </w:pPr>
      <w:r w:rsidRPr="003C7F6E">
        <w:tab/>
        <w:t>(d)</w:t>
      </w:r>
      <w:r w:rsidRPr="003C7F6E">
        <w:tab/>
        <w:t>a pension under Part</w:t>
      </w:r>
      <w:r w:rsidR="003A46B8" w:rsidRPr="003C7F6E">
        <w:t> </w:t>
      </w:r>
      <w:r w:rsidRPr="003C7F6E">
        <w:t xml:space="preserve">II of the </w:t>
      </w:r>
      <w:r w:rsidRPr="003C7F6E">
        <w:rPr>
          <w:i/>
        </w:rPr>
        <w:t>Veterans’ Entitlements Act 1986</w:t>
      </w:r>
      <w:r w:rsidRPr="003C7F6E">
        <w:t xml:space="preserve"> payable to a veteran;</w:t>
      </w:r>
    </w:p>
    <w:p w:rsidR="00D86CAF" w:rsidRPr="003C7F6E" w:rsidRDefault="00D86CAF" w:rsidP="00D86CAF">
      <w:pPr>
        <w:pStyle w:val="paragraph"/>
      </w:pPr>
      <w:r w:rsidRPr="003C7F6E">
        <w:tab/>
        <w:t>(da)</w:t>
      </w:r>
      <w:r w:rsidRPr="003C7F6E">
        <w:tab/>
        <w:t>a pension under Part</w:t>
      </w:r>
      <w:r w:rsidR="003A46B8" w:rsidRPr="003C7F6E">
        <w:t> </w:t>
      </w:r>
      <w:r w:rsidRPr="003C7F6E">
        <w:t xml:space="preserve">IV of the </w:t>
      </w:r>
      <w:r w:rsidRPr="003C7F6E">
        <w:rPr>
          <w:i/>
        </w:rPr>
        <w:t>Veterans’ Entitlements Act 1986</w:t>
      </w:r>
      <w:r w:rsidRPr="003C7F6E">
        <w:t xml:space="preserve"> payable to a member of the Forces or a member of a Peacekeeping Force;</w:t>
      </w:r>
    </w:p>
    <w:p w:rsidR="00632062" w:rsidRPr="003C7F6E" w:rsidRDefault="00632062">
      <w:pPr>
        <w:pStyle w:val="paragraph"/>
      </w:pPr>
      <w:r w:rsidRPr="003C7F6E">
        <w:tab/>
        <w:t>(e)</w:t>
      </w:r>
      <w:r w:rsidRPr="003C7F6E">
        <w:tab/>
        <w:t>an invalidity service pension under Division</w:t>
      </w:r>
      <w:r w:rsidR="003C7F6E">
        <w:t> </w:t>
      </w:r>
      <w:r w:rsidRPr="003C7F6E">
        <w:t>4 of Part</w:t>
      </w:r>
      <w:r w:rsidR="003A46B8" w:rsidRPr="003C7F6E">
        <w:t> </w:t>
      </w:r>
      <w:r w:rsidRPr="003C7F6E">
        <w:t xml:space="preserve">III of the </w:t>
      </w:r>
      <w:r w:rsidRPr="003C7F6E">
        <w:rPr>
          <w:i/>
        </w:rPr>
        <w:t>Veterans’ Entitlements Act 1986</w:t>
      </w:r>
      <w:r w:rsidRPr="003C7F6E">
        <w:t>;</w:t>
      </w:r>
    </w:p>
    <w:p w:rsidR="00632062" w:rsidRPr="003C7F6E" w:rsidRDefault="00632062">
      <w:pPr>
        <w:pStyle w:val="paragraph"/>
      </w:pPr>
      <w:r w:rsidRPr="003C7F6E">
        <w:tab/>
        <w:t>(f)</w:t>
      </w:r>
      <w:r w:rsidRPr="003C7F6E">
        <w:tab/>
        <w:t>a partner service pension under Division</w:t>
      </w:r>
      <w:r w:rsidR="003C7F6E">
        <w:t> </w:t>
      </w:r>
      <w:r w:rsidRPr="003C7F6E">
        <w:t>5 of Part</w:t>
      </w:r>
      <w:r w:rsidR="003A46B8" w:rsidRPr="003C7F6E">
        <w:t> </w:t>
      </w:r>
      <w:r w:rsidRPr="003C7F6E">
        <w:t xml:space="preserve">III of the </w:t>
      </w:r>
      <w:r w:rsidRPr="003C7F6E">
        <w:rPr>
          <w:i/>
        </w:rPr>
        <w:t>Veterans’ Entitlements Act 1986</w:t>
      </w:r>
      <w:r w:rsidRPr="003C7F6E">
        <w:t>;</w:t>
      </w:r>
    </w:p>
    <w:p w:rsidR="00632062" w:rsidRPr="003C7F6E" w:rsidRDefault="00632062">
      <w:pPr>
        <w:pStyle w:val="paragraph"/>
      </w:pPr>
      <w:r w:rsidRPr="003C7F6E">
        <w:tab/>
        <w:t>(g)</w:t>
      </w:r>
      <w:r w:rsidRPr="003C7F6E">
        <w:tab/>
        <w:t>a pension under Part</w:t>
      </w:r>
      <w:r w:rsidR="003A46B8" w:rsidRPr="003C7F6E">
        <w:t> </w:t>
      </w:r>
      <w:r w:rsidRPr="003C7F6E">
        <w:t xml:space="preserve">II of the </w:t>
      </w:r>
      <w:r w:rsidRPr="003C7F6E">
        <w:rPr>
          <w:i/>
        </w:rPr>
        <w:t>Veterans’ Entitlements Act 1986</w:t>
      </w:r>
      <w:r w:rsidRPr="003C7F6E">
        <w:t xml:space="preserve"> payable to the widow or widower of a deceased veteran;</w:t>
      </w:r>
    </w:p>
    <w:p w:rsidR="003B6622" w:rsidRPr="003C7F6E" w:rsidRDefault="003B6622" w:rsidP="003B6622">
      <w:pPr>
        <w:pStyle w:val="paragraph"/>
      </w:pPr>
      <w:r w:rsidRPr="003C7F6E">
        <w:tab/>
        <w:t>(ga)</w:t>
      </w:r>
      <w:r w:rsidRPr="003C7F6E">
        <w:tab/>
        <w:t>a pension under Part</w:t>
      </w:r>
      <w:r w:rsidR="003A46B8" w:rsidRPr="003C7F6E">
        <w:t> </w:t>
      </w:r>
      <w:r w:rsidRPr="003C7F6E">
        <w:t xml:space="preserve">IV of the </w:t>
      </w:r>
      <w:r w:rsidRPr="003C7F6E">
        <w:rPr>
          <w:i/>
        </w:rPr>
        <w:t>Veterans’ Entitlements Act 1986</w:t>
      </w:r>
      <w:r w:rsidRPr="003C7F6E">
        <w:t xml:space="preserve"> payable to the widow or widower of a deceased member of the Forces or the widow or widower of a deceased member of a Peacekeeping Force;</w:t>
      </w:r>
    </w:p>
    <w:p w:rsidR="00632062" w:rsidRPr="003C7F6E" w:rsidRDefault="00632062">
      <w:pPr>
        <w:pStyle w:val="paragraph"/>
      </w:pPr>
      <w:r w:rsidRPr="003C7F6E">
        <w:tab/>
        <w:t>(h)</w:t>
      </w:r>
      <w:r w:rsidRPr="003C7F6E">
        <w:tab/>
        <w:t>income support supplement under Part</w:t>
      </w:r>
      <w:r w:rsidR="003A46B8" w:rsidRPr="003C7F6E">
        <w:t> </w:t>
      </w:r>
      <w:r w:rsidRPr="003C7F6E">
        <w:t xml:space="preserve">IIIA of the </w:t>
      </w:r>
      <w:r w:rsidRPr="003C7F6E">
        <w:rPr>
          <w:i/>
        </w:rPr>
        <w:t>Veterans’ Entitlements Act 1986</w:t>
      </w:r>
      <w:r w:rsidRPr="003C7F6E">
        <w:t>;</w:t>
      </w:r>
    </w:p>
    <w:p w:rsidR="00327594" w:rsidRPr="003C7F6E" w:rsidRDefault="00327594" w:rsidP="00327594">
      <w:pPr>
        <w:pStyle w:val="paragraph"/>
      </w:pPr>
      <w:r w:rsidRPr="003C7F6E">
        <w:tab/>
        <w:t>(ha</w:t>
      </w:r>
      <w:r w:rsidR="00C133F8" w:rsidRPr="003C7F6E">
        <w:t>a</w:t>
      </w:r>
      <w:r w:rsidRPr="003C7F6E">
        <w:t>)</w:t>
      </w:r>
      <w:r w:rsidRPr="003C7F6E">
        <w:tab/>
        <w:t>Defence Force Income Support Allowance under Part</w:t>
      </w:r>
      <w:r w:rsidR="003A46B8" w:rsidRPr="003C7F6E">
        <w:t> </w:t>
      </w:r>
      <w:r w:rsidRPr="003C7F6E">
        <w:t xml:space="preserve">VIIAB of the </w:t>
      </w:r>
      <w:r w:rsidRPr="003C7F6E">
        <w:rPr>
          <w:i/>
        </w:rPr>
        <w:t>Veterans’ Entitlements Act 1986</w:t>
      </w:r>
      <w:r w:rsidRPr="003C7F6E">
        <w:t>;</w:t>
      </w:r>
    </w:p>
    <w:p w:rsidR="00B65B0F" w:rsidRPr="003C7F6E" w:rsidRDefault="00B65B0F" w:rsidP="00B65B0F">
      <w:pPr>
        <w:pStyle w:val="paragraph"/>
      </w:pPr>
      <w:r w:rsidRPr="003C7F6E">
        <w:tab/>
        <w:t>(ha)</w:t>
      </w:r>
      <w:r w:rsidRPr="003C7F6E">
        <w:tab/>
        <w:t>a Special Rate Disability Pension under Part</w:t>
      </w:r>
      <w:r w:rsidR="003C7F6E">
        <w:t> </w:t>
      </w:r>
      <w:r w:rsidRPr="003C7F6E">
        <w:t>6 of Chapter</w:t>
      </w:r>
      <w:r w:rsidR="003C7F6E">
        <w:t> </w:t>
      </w:r>
      <w:r w:rsidRPr="003C7F6E">
        <w:t xml:space="preserve">4 of the </w:t>
      </w:r>
      <w:r w:rsidRPr="003C7F6E">
        <w:rPr>
          <w:i/>
        </w:rPr>
        <w:t>Military Rehabilitation and Compensation Act 2004</w:t>
      </w:r>
      <w:r w:rsidRPr="003C7F6E">
        <w:t>;</w:t>
      </w:r>
    </w:p>
    <w:p w:rsidR="00B65B0F" w:rsidRPr="003C7F6E" w:rsidRDefault="00B65B0F" w:rsidP="00B65B0F">
      <w:pPr>
        <w:pStyle w:val="paragraph"/>
      </w:pPr>
      <w:r w:rsidRPr="003C7F6E">
        <w:tab/>
        <w:t>(hb)</w:t>
      </w:r>
      <w:r w:rsidRPr="003C7F6E">
        <w:tab/>
        <w:t>a payment of compensation under section</w:t>
      </w:r>
      <w:r w:rsidR="003C7F6E">
        <w:t> </w:t>
      </w:r>
      <w:r w:rsidRPr="003C7F6E">
        <w:t xml:space="preserve">68, 71 or 75 of the </w:t>
      </w:r>
      <w:r w:rsidRPr="003C7F6E">
        <w:rPr>
          <w:i/>
        </w:rPr>
        <w:t>Military Rehabilitation and Compensation Act 2004</w:t>
      </w:r>
      <w:r w:rsidRPr="003C7F6E">
        <w:t>;</w:t>
      </w:r>
    </w:p>
    <w:p w:rsidR="00917101" w:rsidRPr="003C7F6E" w:rsidRDefault="00917101" w:rsidP="00917101">
      <w:pPr>
        <w:pStyle w:val="paragraph"/>
      </w:pPr>
      <w:r w:rsidRPr="003C7F6E">
        <w:tab/>
        <w:t>(hc)</w:t>
      </w:r>
      <w:r w:rsidRPr="003C7F6E">
        <w:tab/>
        <w:t>a payment of the weekly amount mentioned in paragraph</w:t>
      </w:r>
      <w:r w:rsidR="003C7F6E">
        <w:t> </w:t>
      </w:r>
      <w:r w:rsidRPr="003C7F6E">
        <w:t xml:space="preserve">234(1)(b) of the </w:t>
      </w:r>
      <w:r w:rsidRPr="003C7F6E">
        <w:rPr>
          <w:i/>
        </w:rPr>
        <w:t>Military Rehabilitation and Compensation Act 2004</w:t>
      </w:r>
      <w:r w:rsidRPr="003C7F6E">
        <w:t xml:space="preserve"> (including a reduced weekly amount </w:t>
      </w:r>
      <w:r w:rsidRPr="003C7F6E">
        <w:lastRenderedPageBreak/>
        <w:t>because of a choice under section</w:t>
      </w:r>
      <w:r w:rsidR="003C7F6E">
        <w:t> </w:t>
      </w:r>
      <w:r w:rsidRPr="003C7F6E">
        <w:t>236 of that Act) or of a lump sum mentioned in subsection</w:t>
      </w:r>
      <w:r w:rsidR="003C7F6E">
        <w:t> </w:t>
      </w:r>
      <w:r w:rsidRPr="003C7F6E">
        <w:t>236(5) of that Act;</w:t>
      </w:r>
    </w:p>
    <w:p w:rsidR="00632062" w:rsidRPr="003C7F6E" w:rsidRDefault="00632062">
      <w:pPr>
        <w:pStyle w:val="subsection2"/>
      </w:pPr>
      <w:r w:rsidRPr="003C7F6E">
        <w:t>to the extent to which the payment:</w:t>
      </w:r>
    </w:p>
    <w:p w:rsidR="00632062" w:rsidRPr="003C7F6E" w:rsidRDefault="00632062">
      <w:pPr>
        <w:pStyle w:val="paragraph"/>
      </w:pPr>
      <w:r w:rsidRPr="003C7F6E">
        <w:tab/>
        <w:t>(i)</w:t>
      </w:r>
      <w:r w:rsidRPr="003C7F6E">
        <w:tab/>
        <w:t>is exempt from income tax; and</w:t>
      </w:r>
    </w:p>
    <w:p w:rsidR="00B64FC4" w:rsidRPr="003C7F6E" w:rsidRDefault="00632062" w:rsidP="00B64FC4">
      <w:pPr>
        <w:pStyle w:val="paragraph"/>
      </w:pPr>
      <w:r w:rsidRPr="003C7F6E">
        <w:tab/>
        <w:t>(j)</w:t>
      </w:r>
      <w:r w:rsidRPr="003C7F6E">
        <w:tab/>
        <w:t>is not a payment by way of bereavement payment, pharmaceutical allowance, rent assistance</w:t>
      </w:r>
      <w:r w:rsidR="00493D2D" w:rsidRPr="003C7F6E">
        <w:t>, language, literacy and numeracy supplement</w:t>
      </w:r>
      <w:r w:rsidR="00BD54F7" w:rsidRPr="003C7F6E">
        <w:t xml:space="preserve">, remote area allowance or </w:t>
      </w:r>
      <w:r w:rsidR="00540EDD" w:rsidRPr="003C7F6E">
        <w:t>energy supplement</w:t>
      </w:r>
      <w:r w:rsidR="00B64FC4" w:rsidRPr="003C7F6E">
        <w:t>; and</w:t>
      </w:r>
    </w:p>
    <w:p w:rsidR="00B64FC4" w:rsidRPr="003C7F6E" w:rsidRDefault="00B64FC4" w:rsidP="00B64FC4">
      <w:pPr>
        <w:pStyle w:val="paragraph"/>
      </w:pPr>
      <w:r w:rsidRPr="003C7F6E">
        <w:tab/>
        <w:t>(k)</w:t>
      </w:r>
      <w:r w:rsidRPr="003C7F6E">
        <w:tab/>
        <w:t xml:space="preserve">if the payment is a payment under the </w:t>
      </w:r>
      <w:r w:rsidRPr="003C7F6E">
        <w:rPr>
          <w:i/>
        </w:rPr>
        <w:t>Social Security Act 1991</w:t>
      </w:r>
      <w:r w:rsidRPr="003C7F6E">
        <w:t>—does not include tax</w:t>
      </w:r>
      <w:r w:rsidR="003C7F6E">
        <w:noBreakHyphen/>
      </w:r>
      <w:r w:rsidRPr="003C7F6E">
        <w:t>exempt pension supplement (within the meaning of subsection</w:t>
      </w:r>
      <w:r w:rsidR="003C7F6E">
        <w:t> </w:t>
      </w:r>
      <w:r w:rsidRPr="003C7F6E">
        <w:t>20A(6) of that Act); and</w:t>
      </w:r>
    </w:p>
    <w:p w:rsidR="00B64FC4" w:rsidRPr="003C7F6E" w:rsidRDefault="00B64FC4" w:rsidP="00B64FC4">
      <w:pPr>
        <w:pStyle w:val="paragraph"/>
      </w:pPr>
      <w:r w:rsidRPr="003C7F6E">
        <w:tab/>
        <w:t>(l)</w:t>
      </w:r>
      <w:r w:rsidRPr="003C7F6E">
        <w:tab/>
        <w:t xml:space="preserve">if the payment is a payment under the </w:t>
      </w:r>
      <w:r w:rsidRPr="003C7F6E">
        <w:rPr>
          <w:i/>
        </w:rPr>
        <w:t>Veterans’ Entitlements Act 1986</w:t>
      </w:r>
      <w:r w:rsidRPr="003C7F6E">
        <w:t>—does not include tax</w:t>
      </w:r>
      <w:r w:rsidR="003C7F6E">
        <w:noBreakHyphen/>
      </w:r>
      <w:r w:rsidRPr="003C7F6E">
        <w:t>exempt pension supplement (within the meaning of subsection</w:t>
      </w:r>
      <w:r w:rsidR="003C7F6E">
        <w:t> </w:t>
      </w:r>
      <w:r w:rsidRPr="003C7F6E">
        <w:t>5GA(5) of that Act).</w:t>
      </w:r>
    </w:p>
    <w:p w:rsidR="00632062" w:rsidRPr="003C7F6E" w:rsidRDefault="00632062" w:rsidP="0022492B">
      <w:pPr>
        <w:pStyle w:val="ActHead5"/>
      </w:pPr>
      <w:bookmarkStart w:id="450" w:name="_Toc441660342"/>
      <w:r w:rsidRPr="003C7F6E">
        <w:rPr>
          <w:rStyle w:val="CharSectno"/>
        </w:rPr>
        <w:t>8</w:t>
      </w:r>
      <w:r w:rsidRPr="003C7F6E">
        <w:t xml:space="preserve">  Deductible child maintenance expenditure</w:t>
      </w:r>
      <w:bookmarkEnd w:id="450"/>
    </w:p>
    <w:p w:rsidR="00632062" w:rsidRPr="003C7F6E" w:rsidRDefault="00632062">
      <w:pPr>
        <w:pStyle w:val="SubsectionHead"/>
      </w:pPr>
      <w:r w:rsidRPr="003C7F6E">
        <w:t>Deductible child maintenance expenditure</w:t>
      </w:r>
    </w:p>
    <w:p w:rsidR="00632062" w:rsidRPr="003C7F6E" w:rsidRDefault="00632062">
      <w:pPr>
        <w:pStyle w:val="subsection"/>
      </w:pPr>
      <w:r w:rsidRPr="003C7F6E">
        <w:tab/>
        <w:t>(1)</w:t>
      </w:r>
      <w:r w:rsidRPr="003C7F6E">
        <w:tab/>
        <w:t xml:space="preserve">For the purposes of this Schedule, if an individual incurs an amount of child maintenance expenditure during an income year, 100% of the amount of the expenditure is the </w:t>
      </w:r>
      <w:r w:rsidRPr="003C7F6E">
        <w:rPr>
          <w:b/>
          <w:i/>
        </w:rPr>
        <w:t>individual’s deductible child maintenance expenditure</w:t>
      </w:r>
      <w:r w:rsidRPr="003C7F6E">
        <w:t xml:space="preserve"> in respect of that year.</w:t>
      </w:r>
    </w:p>
    <w:p w:rsidR="00632062" w:rsidRPr="003C7F6E" w:rsidRDefault="00632062">
      <w:pPr>
        <w:pStyle w:val="SubsectionHead"/>
      </w:pPr>
      <w:r w:rsidRPr="003C7F6E">
        <w:t>Child maintenance expenditure</w:t>
      </w:r>
    </w:p>
    <w:p w:rsidR="00632062" w:rsidRPr="003C7F6E" w:rsidRDefault="00632062">
      <w:pPr>
        <w:pStyle w:val="subsection"/>
      </w:pPr>
      <w:r w:rsidRPr="003C7F6E">
        <w:tab/>
        <w:t>(2)</w:t>
      </w:r>
      <w:r w:rsidRPr="003C7F6E">
        <w:tab/>
        <w:t xml:space="preserve">For the purposes of this clause, an individual incurs </w:t>
      </w:r>
      <w:r w:rsidRPr="003C7F6E">
        <w:rPr>
          <w:b/>
          <w:i/>
        </w:rPr>
        <w:t>child maintenance expenditure</w:t>
      </w:r>
      <w:r w:rsidRPr="003C7F6E">
        <w:t xml:space="preserve"> if:</w:t>
      </w:r>
    </w:p>
    <w:p w:rsidR="00632062" w:rsidRPr="003C7F6E" w:rsidRDefault="00632062">
      <w:pPr>
        <w:pStyle w:val="paragraph"/>
      </w:pPr>
      <w:r w:rsidRPr="003C7F6E">
        <w:tab/>
        <w:t>(a)</w:t>
      </w:r>
      <w:r w:rsidRPr="003C7F6E">
        <w:tab/>
        <w:t xml:space="preserve">the individual (the </w:t>
      </w:r>
      <w:r w:rsidRPr="003C7F6E">
        <w:rPr>
          <w:b/>
          <w:i/>
        </w:rPr>
        <w:t>payer</w:t>
      </w:r>
      <w:r w:rsidRPr="003C7F6E">
        <w:t>) pays a payment (either one</w:t>
      </w:r>
      <w:r w:rsidR="003C7F6E">
        <w:noBreakHyphen/>
      </w:r>
      <w:r w:rsidRPr="003C7F6E">
        <w:t>off or periodic) or provides benefits; and</w:t>
      </w:r>
    </w:p>
    <w:p w:rsidR="00632062" w:rsidRPr="003C7F6E" w:rsidRDefault="00632062">
      <w:pPr>
        <w:pStyle w:val="paragraph"/>
      </w:pPr>
      <w:r w:rsidRPr="003C7F6E">
        <w:tab/>
        <w:t>(b)</w:t>
      </w:r>
      <w:r w:rsidRPr="003C7F6E">
        <w:tab/>
        <w:t xml:space="preserve">the payment or benefits are paid or provided in respect of the </w:t>
      </w:r>
      <w:r w:rsidR="006465F2" w:rsidRPr="003C7F6E">
        <w:t>payer’s natural, adopted or relationship child</w:t>
      </w:r>
      <w:r w:rsidRPr="003C7F6E">
        <w:t>; and</w:t>
      </w:r>
    </w:p>
    <w:p w:rsidR="00632062" w:rsidRPr="003C7F6E" w:rsidRDefault="00632062">
      <w:pPr>
        <w:pStyle w:val="paragraph"/>
      </w:pPr>
      <w:r w:rsidRPr="003C7F6E">
        <w:tab/>
        <w:t>(c)</w:t>
      </w:r>
      <w:r w:rsidRPr="003C7F6E">
        <w:tab/>
        <w:t xml:space="preserve">the payment or benefits are paid or provided to another individual other than </w:t>
      </w:r>
      <w:r w:rsidR="00967128" w:rsidRPr="003C7F6E">
        <w:t>the payer’s partner (if any)</w:t>
      </w:r>
      <w:r w:rsidRPr="003C7F6E">
        <w:t xml:space="preserve"> for the maintenance of the child.</w:t>
      </w:r>
    </w:p>
    <w:p w:rsidR="00632062" w:rsidRPr="003C7F6E" w:rsidRDefault="00632062">
      <w:pPr>
        <w:pStyle w:val="SubsectionHead"/>
      </w:pPr>
      <w:r w:rsidRPr="003C7F6E">
        <w:lastRenderedPageBreak/>
        <w:t>Amount of child maintenance expenditure</w:t>
      </w:r>
    </w:p>
    <w:p w:rsidR="00632062" w:rsidRPr="003C7F6E" w:rsidRDefault="00632062">
      <w:pPr>
        <w:pStyle w:val="subsection"/>
        <w:keepLines/>
      </w:pPr>
      <w:r w:rsidRPr="003C7F6E">
        <w:tab/>
        <w:t>(3)</w:t>
      </w:r>
      <w:r w:rsidRPr="003C7F6E">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3C7F6E" w:rsidRDefault="00632062">
      <w:pPr>
        <w:pStyle w:val="SubsectionHead"/>
      </w:pPr>
      <w:r w:rsidRPr="003C7F6E">
        <w:t>Value of a benefit provided</w:t>
      </w:r>
    </w:p>
    <w:p w:rsidR="00632062" w:rsidRPr="003C7F6E" w:rsidRDefault="00632062">
      <w:pPr>
        <w:pStyle w:val="subsection"/>
      </w:pPr>
      <w:r w:rsidRPr="003C7F6E">
        <w:tab/>
        <w:t>(4)</w:t>
      </w:r>
      <w:r w:rsidRPr="003C7F6E">
        <w:tab/>
        <w:t xml:space="preserve">For the purposes of </w:t>
      </w:r>
      <w:r w:rsidR="003C7F6E">
        <w:t>subclause (</w:t>
      </w:r>
      <w:r w:rsidRPr="003C7F6E">
        <w:t xml:space="preserve">3), the </w:t>
      </w:r>
      <w:r w:rsidRPr="003C7F6E">
        <w:rPr>
          <w:b/>
          <w:i/>
        </w:rPr>
        <w:t>value of a benefit</w:t>
      </w:r>
      <w:r w:rsidRPr="003C7F6E">
        <w:t xml:space="preserve">, in relation to the individual providing the benefit, has the meaning set out in </w:t>
      </w:r>
      <w:r w:rsidR="003C7F6E">
        <w:t>subclauses (</w:t>
      </w:r>
      <w:r w:rsidRPr="003C7F6E">
        <w:t>5) and (6).</w:t>
      </w:r>
    </w:p>
    <w:p w:rsidR="00632062" w:rsidRPr="003C7F6E" w:rsidRDefault="00632062">
      <w:pPr>
        <w:pStyle w:val="SubsectionHead"/>
      </w:pPr>
      <w:r w:rsidRPr="003C7F6E">
        <w:t>Value of benefit where provider is a party to a child support agreement</w:t>
      </w:r>
    </w:p>
    <w:p w:rsidR="00632062" w:rsidRPr="003C7F6E" w:rsidRDefault="00632062">
      <w:pPr>
        <w:pStyle w:val="subsection"/>
      </w:pPr>
      <w:r w:rsidRPr="003C7F6E">
        <w:tab/>
        <w:t>(5)</w:t>
      </w:r>
      <w:r w:rsidRPr="003C7F6E">
        <w:tab/>
        <w:t>If:</w:t>
      </w:r>
    </w:p>
    <w:p w:rsidR="00632062" w:rsidRPr="003C7F6E" w:rsidRDefault="00632062">
      <w:pPr>
        <w:pStyle w:val="paragraph"/>
      </w:pPr>
      <w:r w:rsidRPr="003C7F6E">
        <w:tab/>
        <w:t>(a)</w:t>
      </w:r>
      <w:r w:rsidRPr="003C7F6E">
        <w:tab/>
        <w:t xml:space="preserve">an individual providing a benefit is a party to a child support agreement under the </w:t>
      </w:r>
      <w:r w:rsidRPr="003C7F6E">
        <w:rPr>
          <w:i/>
        </w:rPr>
        <w:t>Child Support (Assessment) Act 1989</w:t>
      </w:r>
      <w:r w:rsidRPr="003C7F6E">
        <w:t>;</w:t>
      </w:r>
      <w:r w:rsidRPr="003C7F6E">
        <w:rPr>
          <w:i/>
        </w:rPr>
        <w:t xml:space="preserve"> </w:t>
      </w:r>
      <w:r w:rsidRPr="003C7F6E">
        <w:t>and</w:t>
      </w:r>
    </w:p>
    <w:p w:rsidR="00632062" w:rsidRPr="003C7F6E" w:rsidRDefault="00632062">
      <w:pPr>
        <w:pStyle w:val="paragraph"/>
      </w:pPr>
      <w:r w:rsidRPr="003C7F6E">
        <w:tab/>
        <w:t>(b)</w:t>
      </w:r>
      <w:r w:rsidRPr="003C7F6E">
        <w:tab/>
        <w:t>the agreement contains:</w:t>
      </w:r>
    </w:p>
    <w:p w:rsidR="001128BA" w:rsidRPr="003C7F6E" w:rsidRDefault="001128BA" w:rsidP="001128BA">
      <w:pPr>
        <w:pStyle w:val="paragraphsub"/>
      </w:pPr>
      <w:r w:rsidRPr="003C7F6E">
        <w:tab/>
        <w:t>(i)</w:t>
      </w:r>
      <w:r w:rsidRPr="003C7F6E">
        <w:tab/>
        <w:t>non</w:t>
      </w:r>
      <w:r w:rsidR="003C7F6E">
        <w:noBreakHyphen/>
      </w:r>
      <w:r w:rsidRPr="003C7F6E">
        <w:t>periodic payment provisions (within the meaning of that Act) under which the individual is providing child support to another individual for a child; and</w:t>
      </w:r>
    </w:p>
    <w:p w:rsidR="001128BA" w:rsidRPr="003C7F6E" w:rsidRDefault="001128BA" w:rsidP="001128BA">
      <w:pPr>
        <w:pStyle w:val="paragraphsub"/>
      </w:pPr>
      <w:r w:rsidRPr="003C7F6E">
        <w:tab/>
        <w:t>(ii)</w:t>
      </w:r>
      <w:r w:rsidRPr="003C7F6E">
        <w:tab/>
        <w:t>a statement that the annual rate of child support payable under any relevant administrative assessment is to be reduced by a specified amount that represents an annual value of the child support to be provided; and</w:t>
      </w:r>
    </w:p>
    <w:p w:rsidR="00632062" w:rsidRPr="003C7F6E" w:rsidRDefault="00632062">
      <w:pPr>
        <w:pStyle w:val="paragraph"/>
      </w:pPr>
      <w:r w:rsidRPr="003C7F6E">
        <w:tab/>
        <w:t>(c)</w:t>
      </w:r>
      <w:r w:rsidRPr="003C7F6E">
        <w:tab/>
        <w:t>the individual provides the support;</w:t>
      </w:r>
    </w:p>
    <w:p w:rsidR="00632062" w:rsidRPr="003C7F6E" w:rsidRDefault="00632062">
      <w:pPr>
        <w:pStyle w:val="subsection2"/>
      </w:pPr>
      <w:r w:rsidRPr="003C7F6E">
        <w:t>the value of the benefit provided by the individual is the specified amount.</w:t>
      </w:r>
    </w:p>
    <w:p w:rsidR="00632062" w:rsidRPr="003C7F6E" w:rsidRDefault="00632062">
      <w:pPr>
        <w:pStyle w:val="SubsectionHead"/>
      </w:pPr>
      <w:r w:rsidRPr="003C7F6E">
        <w:t>Value of benefit where provider is not a party to a child support agreement</w:t>
      </w:r>
    </w:p>
    <w:p w:rsidR="00632062" w:rsidRPr="003C7F6E" w:rsidRDefault="00632062">
      <w:pPr>
        <w:pStyle w:val="subsection"/>
      </w:pPr>
      <w:r w:rsidRPr="003C7F6E">
        <w:tab/>
        <w:t>(6)</w:t>
      </w:r>
      <w:r w:rsidRPr="003C7F6E">
        <w:tab/>
        <w:t xml:space="preserve">If an individual providing a benefit is not a party to a child support agreement under the </w:t>
      </w:r>
      <w:r w:rsidRPr="003C7F6E">
        <w:rPr>
          <w:i/>
        </w:rPr>
        <w:t>Child Support (Assessment) Act 1989</w:t>
      </w:r>
      <w:r w:rsidRPr="003C7F6E">
        <w:t xml:space="preserve">, the </w:t>
      </w:r>
      <w:r w:rsidRPr="003C7F6E">
        <w:lastRenderedPageBreak/>
        <w:t>value of the benefit provided by the individual is the cost of the benefit to the individual.</w:t>
      </w:r>
    </w:p>
    <w:p w:rsidR="00335C53" w:rsidRPr="003C7F6E" w:rsidRDefault="00335C53" w:rsidP="00335C53"/>
    <w:p w:rsidR="0088519C" w:rsidRPr="003C7F6E" w:rsidRDefault="0088519C">
      <w:pPr>
        <w:sectPr w:rsidR="0088519C" w:rsidRPr="003C7F6E" w:rsidSect="00FC1CD6">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3C7F6E" w:rsidRDefault="00632062" w:rsidP="0022492B">
      <w:pPr>
        <w:pStyle w:val="ActHead1"/>
      </w:pPr>
      <w:bookmarkStart w:id="451" w:name="_Toc441660343"/>
      <w:r w:rsidRPr="003C7F6E">
        <w:rPr>
          <w:rStyle w:val="CharChapNo"/>
        </w:rPr>
        <w:lastRenderedPageBreak/>
        <w:t>Schedule</w:t>
      </w:r>
      <w:r w:rsidR="003C7F6E" w:rsidRPr="003C7F6E">
        <w:rPr>
          <w:rStyle w:val="CharChapNo"/>
        </w:rPr>
        <w:t> </w:t>
      </w:r>
      <w:r w:rsidRPr="003C7F6E">
        <w:rPr>
          <w:rStyle w:val="CharChapNo"/>
        </w:rPr>
        <w:t>4</w:t>
      </w:r>
      <w:r w:rsidRPr="003C7F6E">
        <w:t>—</w:t>
      </w:r>
      <w:r w:rsidRPr="003C7F6E">
        <w:rPr>
          <w:rStyle w:val="CharChapText"/>
        </w:rPr>
        <w:t>Indexation and adjustment of amounts</w:t>
      </w:r>
      <w:bookmarkEnd w:id="451"/>
    </w:p>
    <w:p w:rsidR="00632062" w:rsidRPr="003C7F6E" w:rsidRDefault="00632062">
      <w:pPr>
        <w:pStyle w:val="notemargin"/>
      </w:pPr>
      <w:r w:rsidRPr="003C7F6E">
        <w:t>Note:</w:t>
      </w:r>
      <w:r w:rsidRPr="003C7F6E">
        <w:tab/>
        <w:t>See section</w:t>
      </w:r>
      <w:r w:rsidR="003C7F6E">
        <w:t> </w:t>
      </w:r>
      <w:r w:rsidR="00674EE6" w:rsidRPr="003C7F6E">
        <w:t>85</w:t>
      </w:r>
      <w:r w:rsidRPr="003C7F6E">
        <w:t>.</w:t>
      </w:r>
    </w:p>
    <w:p w:rsidR="00632062" w:rsidRPr="003C7F6E" w:rsidRDefault="00632062" w:rsidP="0022492B">
      <w:pPr>
        <w:pStyle w:val="ActHead2"/>
      </w:pPr>
      <w:bookmarkStart w:id="452" w:name="_Toc441660344"/>
      <w:r w:rsidRPr="003C7F6E">
        <w:rPr>
          <w:rStyle w:val="CharPartNo"/>
        </w:rPr>
        <w:t>Part</w:t>
      </w:r>
      <w:r w:rsidR="003C7F6E" w:rsidRPr="003C7F6E">
        <w:rPr>
          <w:rStyle w:val="CharPartNo"/>
        </w:rPr>
        <w:t> </w:t>
      </w:r>
      <w:r w:rsidRPr="003C7F6E">
        <w:rPr>
          <w:rStyle w:val="CharPartNo"/>
        </w:rPr>
        <w:t>1</w:t>
      </w:r>
      <w:r w:rsidRPr="003C7F6E">
        <w:t>—</w:t>
      </w:r>
      <w:r w:rsidRPr="003C7F6E">
        <w:rPr>
          <w:rStyle w:val="CharPartText"/>
        </w:rPr>
        <w:t>Preliminary</w:t>
      </w:r>
      <w:bookmarkEnd w:id="452"/>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53" w:name="_Toc441660345"/>
      <w:r w:rsidRPr="003C7F6E">
        <w:rPr>
          <w:rStyle w:val="CharSectno"/>
        </w:rPr>
        <w:t>1</w:t>
      </w:r>
      <w:r w:rsidRPr="003C7F6E">
        <w:t xml:space="preserve">  Analysis of Schedule</w:t>
      </w:r>
      <w:bookmarkEnd w:id="453"/>
    </w:p>
    <w:p w:rsidR="00632062" w:rsidRPr="003C7F6E" w:rsidRDefault="00F40C44" w:rsidP="00F40C44">
      <w:pPr>
        <w:pStyle w:val="subsection"/>
      </w:pPr>
      <w:r w:rsidRPr="003C7F6E">
        <w:tab/>
      </w:r>
      <w:r w:rsidRPr="003C7F6E">
        <w:tab/>
      </w:r>
      <w:r w:rsidR="00632062" w:rsidRPr="003C7F6E">
        <w:t>This Schedule provides for:</w:t>
      </w:r>
    </w:p>
    <w:p w:rsidR="00632062" w:rsidRPr="003C7F6E" w:rsidRDefault="00632062">
      <w:pPr>
        <w:pStyle w:val="paragraph"/>
      </w:pPr>
      <w:r w:rsidRPr="003C7F6E">
        <w:tab/>
        <w:t>(a)</w:t>
      </w:r>
      <w:r w:rsidRPr="003C7F6E">
        <w:tab/>
        <w:t>the indexation, in line with CPI (Consumer Price Index) increases, of the amounts in column 1 of the table at the end of clause</w:t>
      </w:r>
      <w:r w:rsidR="003C7F6E">
        <w:t> </w:t>
      </w:r>
      <w:r w:rsidRPr="003C7F6E">
        <w:t>3; and</w:t>
      </w:r>
    </w:p>
    <w:p w:rsidR="00632062" w:rsidRPr="003C7F6E" w:rsidRDefault="00632062">
      <w:pPr>
        <w:pStyle w:val="paragraph"/>
      </w:pPr>
      <w:r w:rsidRPr="003C7F6E">
        <w:tab/>
        <w:t>(c)</w:t>
      </w:r>
      <w:r w:rsidRPr="003C7F6E">
        <w:tab/>
        <w:t xml:space="preserve">the adjustment of other amounts in line with the increases in the amounts indexed under the </w:t>
      </w:r>
      <w:r w:rsidRPr="003C7F6E">
        <w:rPr>
          <w:i/>
        </w:rPr>
        <w:t>Social Security Act 1991</w:t>
      </w:r>
      <w:r w:rsidRPr="003C7F6E">
        <w:t>.</w:t>
      </w:r>
    </w:p>
    <w:p w:rsidR="00632062" w:rsidRPr="003C7F6E" w:rsidRDefault="00632062" w:rsidP="0022492B">
      <w:pPr>
        <w:pStyle w:val="ActHead5"/>
      </w:pPr>
      <w:bookmarkStart w:id="454" w:name="_Toc441660346"/>
      <w:r w:rsidRPr="003C7F6E">
        <w:rPr>
          <w:rStyle w:val="CharSectno"/>
        </w:rPr>
        <w:t>2</w:t>
      </w:r>
      <w:r w:rsidRPr="003C7F6E">
        <w:t xml:space="preserve">  Indexed and adjusted amounts</w:t>
      </w:r>
      <w:bookmarkEnd w:id="454"/>
    </w:p>
    <w:p w:rsidR="00632062" w:rsidRPr="003C7F6E" w:rsidRDefault="00F40C44" w:rsidP="00F40C44">
      <w:pPr>
        <w:pStyle w:val="subsection"/>
      </w:pPr>
      <w:r w:rsidRPr="003C7F6E">
        <w:tab/>
      </w:r>
      <w:r w:rsidRPr="003C7F6E">
        <w:tab/>
      </w:r>
      <w:r w:rsidR="00632062" w:rsidRPr="003C7F6E">
        <w:t>The following table sets out:</w:t>
      </w:r>
    </w:p>
    <w:p w:rsidR="00632062" w:rsidRPr="003C7F6E" w:rsidRDefault="00632062">
      <w:pPr>
        <w:pStyle w:val="paragraph"/>
      </w:pPr>
      <w:r w:rsidRPr="003C7F6E">
        <w:tab/>
        <w:t>(a)</w:t>
      </w:r>
      <w:r w:rsidRPr="003C7F6E">
        <w:tab/>
        <w:t>each monetary amount that is to be indexed or adjusted under this Schedule; and</w:t>
      </w:r>
    </w:p>
    <w:p w:rsidR="00632062" w:rsidRPr="003C7F6E" w:rsidRDefault="00632062">
      <w:pPr>
        <w:pStyle w:val="paragraph"/>
      </w:pPr>
      <w:r w:rsidRPr="003C7F6E">
        <w:tab/>
        <w:t>(b)</w:t>
      </w:r>
      <w:r w:rsidRPr="003C7F6E">
        <w:tab/>
        <w:t>the abbreviation used in this Schedule for referring to that amount; and</w:t>
      </w:r>
    </w:p>
    <w:p w:rsidR="00632062" w:rsidRPr="003C7F6E" w:rsidRDefault="00632062">
      <w:pPr>
        <w:pStyle w:val="paragraph"/>
        <w:spacing w:after="60"/>
      </w:pPr>
      <w:r w:rsidRPr="003C7F6E">
        <w:tab/>
        <w:t>(c)</w:t>
      </w:r>
      <w:r w:rsidRPr="003C7F6E">
        <w:tab/>
        <w:t>the provision or provisions in which that amount is to be found.</w:t>
      </w:r>
    </w:p>
    <w:p w:rsidR="00632062" w:rsidRPr="003C7F6E"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3C7F6E" w:rsidTr="004C561E">
        <w:trPr>
          <w:tblHeader/>
        </w:trPr>
        <w:tc>
          <w:tcPr>
            <w:tcW w:w="7513" w:type="dxa"/>
            <w:gridSpan w:val="4"/>
            <w:tcBorders>
              <w:top w:val="single" w:sz="12" w:space="0" w:color="auto"/>
              <w:bottom w:val="single" w:sz="6" w:space="0" w:color="auto"/>
            </w:tcBorders>
            <w:shd w:val="clear" w:color="auto" w:fill="auto"/>
          </w:tcPr>
          <w:p w:rsidR="00632062" w:rsidRPr="003C7F6E" w:rsidRDefault="00632062" w:rsidP="00486B15">
            <w:pPr>
              <w:pStyle w:val="TableHeading"/>
            </w:pPr>
            <w:r w:rsidRPr="003C7F6E">
              <w:t>Indexed and adjusted amounts</w:t>
            </w:r>
          </w:p>
        </w:tc>
      </w:tr>
      <w:tr w:rsidR="00632062" w:rsidRPr="003C7F6E" w:rsidTr="008103AD">
        <w:trPr>
          <w:tblHeader/>
        </w:trPr>
        <w:tc>
          <w:tcPr>
            <w:tcW w:w="850"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1</w:t>
            </w:r>
          </w:p>
          <w:p w:rsidR="00632062" w:rsidRPr="003C7F6E" w:rsidRDefault="00632062" w:rsidP="004346AE">
            <w:pPr>
              <w:pStyle w:val="Tabletext"/>
              <w:rPr>
                <w:b/>
              </w:rPr>
            </w:pPr>
            <w:r w:rsidRPr="003C7F6E">
              <w:rPr>
                <w:b/>
              </w:rPr>
              <w:t>Description of amount</w:t>
            </w:r>
          </w:p>
        </w:tc>
        <w:tc>
          <w:tcPr>
            <w:tcW w:w="2126"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2</w:t>
            </w:r>
          </w:p>
          <w:p w:rsidR="00632062" w:rsidRPr="003C7F6E" w:rsidRDefault="00632062" w:rsidP="004346AE">
            <w:pPr>
              <w:pStyle w:val="Tabletext"/>
              <w:rPr>
                <w:b/>
              </w:rPr>
            </w:pPr>
            <w:r w:rsidRPr="003C7F6E">
              <w:rPr>
                <w:b/>
              </w:rPr>
              <w:t>Abbreviation</w:t>
            </w:r>
          </w:p>
        </w:tc>
        <w:tc>
          <w:tcPr>
            <w:tcW w:w="2127"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3</w:t>
            </w:r>
          </w:p>
          <w:p w:rsidR="00632062" w:rsidRPr="003C7F6E" w:rsidRDefault="00632062" w:rsidP="004346AE">
            <w:pPr>
              <w:pStyle w:val="Tabletext"/>
              <w:rPr>
                <w:b/>
              </w:rPr>
            </w:pPr>
            <w:r w:rsidRPr="003C7F6E">
              <w:rPr>
                <w:b/>
              </w:rPr>
              <w:t>Provisions in which amount specified</w:t>
            </w:r>
          </w:p>
        </w:tc>
      </w:tr>
      <w:tr w:rsidR="00C526C3" w:rsidRPr="003C7F6E" w:rsidTr="004C561E">
        <w:tc>
          <w:tcPr>
            <w:tcW w:w="850" w:type="dxa"/>
            <w:tcBorders>
              <w:top w:val="single" w:sz="12" w:space="0" w:color="auto"/>
              <w:bottom w:val="single" w:sz="4" w:space="0" w:color="auto"/>
            </w:tcBorders>
            <w:shd w:val="clear" w:color="auto" w:fill="auto"/>
          </w:tcPr>
          <w:p w:rsidR="00C526C3" w:rsidRPr="003C7F6E" w:rsidDel="00C526C3" w:rsidRDefault="00C526C3" w:rsidP="004346AE">
            <w:pPr>
              <w:pStyle w:val="Tabletext"/>
              <w:rPr>
                <w:sz w:val="18"/>
                <w:szCs w:val="18"/>
              </w:rPr>
            </w:pPr>
            <w:bookmarkStart w:id="455" w:name="CU_3530854"/>
            <w:bookmarkStart w:id="456" w:name="CU_3572221"/>
            <w:bookmarkEnd w:id="455"/>
            <w:bookmarkEnd w:id="456"/>
            <w:r w:rsidRPr="003C7F6E">
              <w:rPr>
                <w:sz w:val="18"/>
                <w:szCs w:val="18"/>
              </w:rPr>
              <w:t>1</w:t>
            </w:r>
          </w:p>
        </w:tc>
        <w:tc>
          <w:tcPr>
            <w:tcW w:w="2410" w:type="dxa"/>
            <w:tcBorders>
              <w:top w:val="single" w:sz="12" w:space="0" w:color="auto"/>
              <w:bottom w:val="single" w:sz="4" w:space="0" w:color="auto"/>
            </w:tcBorders>
            <w:shd w:val="clear" w:color="auto" w:fill="auto"/>
          </w:tcPr>
          <w:p w:rsidR="00C526C3" w:rsidRPr="003C7F6E" w:rsidDel="00C526C3" w:rsidRDefault="00C526C3" w:rsidP="004346AE">
            <w:pPr>
              <w:pStyle w:val="Tabletext"/>
              <w:rPr>
                <w:sz w:val="18"/>
                <w:szCs w:val="18"/>
              </w:rPr>
            </w:pPr>
            <w:r w:rsidRPr="003C7F6E">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3C7F6E" w:rsidDel="00C526C3" w:rsidRDefault="00C526C3" w:rsidP="004346AE">
            <w:pPr>
              <w:pStyle w:val="Tabletext"/>
              <w:rPr>
                <w:sz w:val="18"/>
                <w:szCs w:val="18"/>
              </w:rPr>
            </w:pPr>
            <w:r w:rsidRPr="003C7F6E">
              <w:rPr>
                <w:sz w:val="18"/>
                <w:szCs w:val="18"/>
              </w:rPr>
              <w:t>FTB child rate (A1)</w:t>
            </w:r>
          </w:p>
        </w:tc>
        <w:tc>
          <w:tcPr>
            <w:tcW w:w="2127" w:type="dxa"/>
            <w:tcBorders>
              <w:top w:val="single" w:sz="12" w:space="0" w:color="auto"/>
              <w:bottom w:val="single" w:sz="4" w:space="0" w:color="auto"/>
            </w:tcBorders>
            <w:shd w:val="clear" w:color="auto" w:fill="auto"/>
          </w:tcPr>
          <w:p w:rsidR="00C526C3" w:rsidRPr="003C7F6E" w:rsidDel="00C526C3" w:rsidRDefault="00C526C3"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7—table—column 2—all amounts]</w:t>
            </w:r>
          </w:p>
        </w:tc>
      </w:tr>
      <w:tr w:rsidR="00C526C3" w:rsidRPr="003C7F6E" w:rsidTr="004C561E">
        <w:trPr>
          <w:cantSplit/>
        </w:trPr>
        <w:tc>
          <w:tcPr>
            <w:tcW w:w="850" w:type="dxa"/>
            <w:tcBorders>
              <w:top w:val="single" w:sz="4" w:space="0" w:color="auto"/>
            </w:tcBorders>
            <w:shd w:val="clear" w:color="auto" w:fill="auto"/>
          </w:tcPr>
          <w:p w:rsidR="00C526C3" w:rsidRPr="003C7F6E" w:rsidRDefault="00C526C3" w:rsidP="004346AE">
            <w:pPr>
              <w:pStyle w:val="Tabletext"/>
              <w:rPr>
                <w:sz w:val="18"/>
                <w:szCs w:val="18"/>
              </w:rPr>
            </w:pPr>
            <w:r w:rsidRPr="003C7F6E">
              <w:rPr>
                <w:sz w:val="18"/>
                <w:szCs w:val="18"/>
              </w:rPr>
              <w:lastRenderedPageBreak/>
              <w:t>4</w:t>
            </w:r>
          </w:p>
        </w:tc>
        <w:tc>
          <w:tcPr>
            <w:tcW w:w="2410" w:type="dxa"/>
            <w:tcBorders>
              <w:top w:val="single" w:sz="4" w:space="0" w:color="auto"/>
            </w:tcBorders>
            <w:shd w:val="clear" w:color="auto" w:fill="auto"/>
          </w:tcPr>
          <w:p w:rsidR="00C526C3" w:rsidRPr="003C7F6E" w:rsidRDefault="00C526C3" w:rsidP="004346AE">
            <w:pPr>
              <w:pStyle w:val="Tabletext"/>
              <w:rPr>
                <w:sz w:val="18"/>
                <w:szCs w:val="18"/>
              </w:rPr>
            </w:pPr>
            <w:r w:rsidRPr="003C7F6E">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3C7F6E" w:rsidRDefault="00C526C3" w:rsidP="004346AE">
            <w:pPr>
              <w:pStyle w:val="Tabletext"/>
              <w:rPr>
                <w:sz w:val="18"/>
                <w:szCs w:val="18"/>
              </w:rPr>
            </w:pPr>
            <w:r w:rsidRPr="003C7F6E">
              <w:rPr>
                <w:sz w:val="18"/>
                <w:szCs w:val="18"/>
              </w:rPr>
              <w:t>FTB RA rent threshold (A1 and A3)</w:t>
            </w:r>
          </w:p>
        </w:tc>
        <w:tc>
          <w:tcPr>
            <w:tcW w:w="2127" w:type="dxa"/>
            <w:tcBorders>
              <w:top w:val="single" w:sz="4" w:space="0" w:color="auto"/>
            </w:tcBorders>
            <w:shd w:val="clear" w:color="auto" w:fill="auto"/>
          </w:tcPr>
          <w:p w:rsidR="00C526C3" w:rsidRPr="003C7F6E" w:rsidRDefault="00C526C3" w:rsidP="003A7C0E">
            <w:pPr>
              <w:pStyle w:val="Tabletext"/>
              <w:rPr>
                <w:sz w:val="18"/>
                <w:szCs w:val="18"/>
              </w:rPr>
            </w:pPr>
            <w:r w:rsidRPr="003C7F6E">
              <w:rPr>
                <w:sz w:val="18"/>
                <w:szCs w:val="18"/>
              </w:rPr>
              <w:t>[Schedule</w:t>
            </w:r>
            <w:r w:rsidR="003C7F6E">
              <w:rPr>
                <w:sz w:val="18"/>
                <w:szCs w:val="18"/>
              </w:rPr>
              <w:t> </w:t>
            </w:r>
            <w:r w:rsidRPr="003C7F6E">
              <w:rPr>
                <w:sz w:val="18"/>
                <w:szCs w:val="18"/>
              </w:rPr>
              <w:t>1—subparagraphs</w:t>
            </w:r>
            <w:r w:rsidR="003C7F6E">
              <w:rPr>
                <w:sz w:val="18"/>
                <w:szCs w:val="18"/>
              </w:rPr>
              <w:t> </w:t>
            </w:r>
            <w:r w:rsidRPr="003C7F6E">
              <w:rPr>
                <w:sz w:val="18"/>
                <w:szCs w:val="18"/>
              </w:rPr>
              <w:t>38C(1)(f)(i), (ii), (iii) and (iv)]</w:t>
            </w:r>
          </w:p>
          <w:p w:rsidR="00C526C3" w:rsidRPr="003C7F6E" w:rsidRDefault="00C526C3" w:rsidP="003A7C0E">
            <w:pPr>
              <w:pStyle w:val="Tabletext"/>
              <w:rPr>
                <w:sz w:val="18"/>
                <w:szCs w:val="18"/>
              </w:rPr>
            </w:pPr>
            <w:r w:rsidRPr="003C7F6E">
              <w:rPr>
                <w:sz w:val="18"/>
                <w:szCs w:val="18"/>
              </w:rPr>
              <w:t>[Schedule</w:t>
            </w:r>
            <w:r w:rsidR="003C7F6E">
              <w:rPr>
                <w:sz w:val="18"/>
                <w:szCs w:val="18"/>
              </w:rPr>
              <w:t> </w:t>
            </w:r>
            <w:r w:rsidRPr="003C7F6E">
              <w:rPr>
                <w:sz w:val="18"/>
                <w:szCs w:val="18"/>
              </w:rPr>
              <w:t>1—subparagraphs</w:t>
            </w:r>
            <w:r w:rsidR="003C7F6E">
              <w:rPr>
                <w:sz w:val="18"/>
                <w:szCs w:val="18"/>
              </w:rPr>
              <w:t> </w:t>
            </w:r>
            <w:r w:rsidRPr="003C7F6E">
              <w:rPr>
                <w:sz w:val="18"/>
                <w:szCs w:val="18"/>
              </w:rPr>
              <w:t>38C(1)(fa)(i), (ii), (iii) and (iv)]</w:t>
            </w:r>
          </w:p>
          <w:p w:rsidR="00C526C3" w:rsidRPr="003C7F6E" w:rsidRDefault="00C526C3" w:rsidP="003A7C0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38D—table—column 2—all amounts]</w:t>
            </w:r>
          </w:p>
          <w:p w:rsidR="00C526C3" w:rsidRPr="003C7F6E" w:rsidRDefault="00C526C3"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38E—table—column 2—all amounts]</w:t>
            </w:r>
          </w:p>
        </w:tc>
      </w:tr>
      <w:tr w:rsidR="00C526C3" w:rsidRPr="003C7F6E" w:rsidTr="004C561E">
        <w:tc>
          <w:tcPr>
            <w:tcW w:w="850" w:type="dxa"/>
            <w:shd w:val="clear" w:color="auto" w:fill="auto"/>
          </w:tcPr>
          <w:p w:rsidR="00C526C3" w:rsidRPr="003C7F6E" w:rsidRDefault="00C526C3" w:rsidP="004346AE">
            <w:pPr>
              <w:pStyle w:val="Tabletext"/>
              <w:rPr>
                <w:sz w:val="18"/>
                <w:szCs w:val="18"/>
              </w:rPr>
            </w:pPr>
            <w:r w:rsidRPr="003C7F6E">
              <w:rPr>
                <w:sz w:val="18"/>
                <w:szCs w:val="18"/>
              </w:rPr>
              <w:t>5</w:t>
            </w:r>
          </w:p>
        </w:tc>
        <w:tc>
          <w:tcPr>
            <w:tcW w:w="2410" w:type="dxa"/>
            <w:shd w:val="clear" w:color="auto" w:fill="auto"/>
          </w:tcPr>
          <w:p w:rsidR="00C526C3" w:rsidRPr="003C7F6E" w:rsidRDefault="00C526C3" w:rsidP="004346AE">
            <w:pPr>
              <w:pStyle w:val="Tabletext"/>
              <w:rPr>
                <w:sz w:val="18"/>
                <w:szCs w:val="18"/>
              </w:rPr>
            </w:pPr>
            <w:r w:rsidRPr="003C7F6E">
              <w:rPr>
                <w:sz w:val="18"/>
                <w:szCs w:val="18"/>
              </w:rPr>
              <w:t>Maximum rent assistance for family tax benefit (Part A—Methods 1 and 3)</w:t>
            </w:r>
          </w:p>
        </w:tc>
        <w:tc>
          <w:tcPr>
            <w:tcW w:w="2126" w:type="dxa"/>
            <w:shd w:val="clear" w:color="auto" w:fill="auto"/>
          </w:tcPr>
          <w:p w:rsidR="00C526C3" w:rsidRPr="003C7F6E" w:rsidRDefault="00C526C3" w:rsidP="004346AE">
            <w:pPr>
              <w:pStyle w:val="Tabletext"/>
              <w:rPr>
                <w:sz w:val="18"/>
                <w:szCs w:val="18"/>
              </w:rPr>
            </w:pPr>
            <w:r w:rsidRPr="003C7F6E">
              <w:rPr>
                <w:sz w:val="18"/>
                <w:szCs w:val="18"/>
              </w:rPr>
              <w:t>FTB RA maximum (A1 and A3)</w:t>
            </w:r>
          </w:p>
        </w:tc>
        <w:tc>
          <w:tcPr>
            <w:tcW w:w="2127" w:type="dxa"/>
            <w:shd w:val="clear" w:color="auto" w:fill="auto"/>
          </w:tcPr>
          <w:p w:rsidR="00C526C3" w:rsidRPr="003C7F6E" w:rsidRDefault="00C526C3" w:rsidP="003A7C0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38D—table—column 3—all amounts]</w:t>
            </w:r>
          </w:p>
          <w:p w:rsidR="00C526C3" w:rsidRPr="003C7F6E" w:rsidRDefault="00C526C3"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38E—table—column 3—all amounts]</w:t>
            </w:r>
          </w:p>
        </w:tc>
      </w:tr>
      <w:tr w:rsidR="00C526C3" w:rsidRPr="003C7F6E" w:rsidTr="004C561E">
        <w:tc>
          <w:tcPr>
            <w:tcW w:w="850" w:type="dxa"/>
            <w:shd w:val="clear" w:color="auto" w:fill="auto"/>
          </w:tcPr>
          <w:p w:rsidR="00C526C3" w:rsidRPr="003C7F6E" w:rsidRDefault="00C526C3" w:rsidP="004346AE">
            <w:pPr>
              <w:pStyle w:val="Tabletext"/>
              <w:rPr>
                <w:sz w:val="18"/>
                <w:szCs w:val="18"/>
              </w:rPr>
            </w:pPr>
            <w:r w:rsidRPr="003C7F6E">
              <w:rPr>
                <w:sz w:val="18"/>
                <w:szCs w:val="18"/>
              </w:rPr>
              <w:t>6</w:t>
            </w:r>
          </w:p>
        </w:tc>
        <w:tc>
          <w:tcPr>
            <w:tcW w:w="2410" w:type="dxa"/>
            <w:shd w:val="clear" w:color="auto" w:fill="auto"/>
          </w:tcPr>
          <w:p w:rsidR="00C526C3" w:rsidRPr="003C7F6E" w:rsidRDefault="00C526C3" w:rsidP="004346AE">
            <w:pPr>
              <w:pStyle w:val="Tabletext"/>
              <w:rPr>
                <w:sz w:val="18"/>
                <w:szCs w:val="18"/>
              </w:rPr>
            </w:pPr>
            <w:r w:rsidRPr="003C7F6E">
              <w:rPr>
                <w:sz w:val="18"/>
                <w:szCs w:val="18"/>
              </w:rPr>
              <w:t>FTB child rate (Part A—Method 2)</w:t>
            </w:r>
          </w:p>
        </w:tc>
        <w:tc>
          <w:tcPr>
            <w:tcW w:w="2126" w:type="dxa"/>
            <w:shd w:val="clear" w:color="auto" w:fill="auto"/>
          </w:tcPr>
          <w:p w:rsidR="00C526C3" w:rsidRPr="003C7F6E" w:rsidRDefault="00C526C3" w:rsidP="004346AE">
            <w:pPr>
              <w:pStyle w:val="Tabletext"/>
              <w:rPr>
                <w:sz w:val="18"/>
                <w:szCs w:val="18"/>
              </w:rPr>
            </w:pPr>
            <w:r w:rsidRPr="003C7F6E">
              <w:rPr>
                <w:sz w:val="18"/>
                <w:szCs w:val="18"/>
              </w:rPr>
              <w:t>FTB child rate (A2)</w:t>
            </w:r>
          </w:p>
        </w:tc>
        <w:tc>
          <w:tcPr>
            <w:tcW w:w="2127" w:type="dxa"/>
            <w:shd w:val="clear" w:color="auto" w:fill="auto"/>
          </w:tcPr>
          <w:p w:rsidR="00C526C3" w:rsidRPr="003C7F6E" w:rsidRDefault="00C526C3" w:rsidP="00170CD5">
            <w:pPr>
              <w:pStyle w:val="Tabletext"/>
              <w:rPr>
                <w:sz w:val="18"/>
                <w:szCs w:val="18"/>
              </w:rPr>
            </w:pPr>
            <w:r w:rsidRPr="003C7F6E">
              <w:rPr>
                <w:sz w:val="18"/>
                <w:szCs w:val="18"/>
              </w:rPr>
              <w:t>[Schedule</w:t>
            </w:r>
            <w:r w:rsidR="003C7F6E">
              <w:rPr>
                <w:sz w:val="18"/>
                <w:szCs w:val="18"/>
              </w:rPr>
              <w:t> </w:t>
            </w:r>
            <w:r w:rsidRPr="003C7F6E">
              <w:rPr>
                <w:sz w:val="18"/>
                <w:szCs w:val="18"/>
              </w:rPr>
              <w:t>1—subclause</w:t>
            </w:r>
            <w:r w:rsidR="003C7F6E">
              <w:rPr>
                <w:sz w:val="18"/>
                <w:szCs w:val="18"/>
              </w:rPr>
              <w:t> </w:t>
            </w:r>
            <w:r w:rsidRPr="003C7F6E">
              <w:rPr>
                <w:sz w:val="18"/>
                <w:szCs w:val="18"/>
              </w:rPr>
              <w:t>26(2)]</w:t>
            </w:r>
          </w:p>
        </w:tc>
      </w:tr>
      <w:tr w:rsidR="00C526C3" w:rsidRPr="003C7F6E" w:rsidTr="004C561E">
        <w:tc>
          <w:tcPr>
            <w:tcW w:w="850" w:type="dxa"/>
            <w:shd w:val="clear" w:color="auto" w:fill="auto"/>
          </w:tcPr>
          <w:p w:rsidR="00C526C3" w:rsidRPr="003C7F6E" w:rsidRDefault="00C526C3" w:rsidP="004346AE">
            <w:pPr>
              <w:pStyle w:val="Tabletext"/>
              <w:rPr>
                <w:sz w:val="18"/>
                <w:szCs w:val="18"/>
              </w:rPr>
            </w:pPr>
            <w:r w:rsidRPr="003C7F6E">
              <w:rPr>
                <w:sz w:val="18"/>
                <w:szCs w:val="18"/>
              </w:rPr>
              <w:t>7</w:t>
            </w:r>
          </w:p>
        </w:tc>
        <w:tc>
          <w:tcPr>
            <w:tcW w:w="2410" w:type="dxa"/>
            <w:shd w:val="clear" w:color="auto" w:fill="auto"/>
          </w:tcPr>
          <w:p w:rsidR="00C526C3" w:rsidRPr="003C7F6E" w:rsidRDefault="00C526C3" w:rsidP="004346AE">
            <w:pPr>
              <w:pStyle w:val="Tabletext"/>
              <w:rPr>
                <w:sz w:val="18"/>
                <w:szCs w:val="18"/>
              </w:rPr>
            </w:pPr>
            <w:r w:rsidRPr="003C7F6E">
              <w:rPr>
                <w:sz w:val="18"/>
                <w:szCs w:val="18"/>
              </w:rPr>
              <w:t>Large family supplement formula component for family tax benefit (Part A)</w:t>
            </w:r>
          </w:p>
        </w:tc>
        <w:tc>
          <w:tcPr>
            <w:tcW w:w="2126" w:type="dxa"/>
            <w:shd w:val="clear" w:color="auto" w:fill="auto"/>
          </w:tcPr>
          <w:p w:rsidR="00C526C3" w:rsidRPr="003C7F6E" w:rsidRDefault="00C526C3" w:rsidP="004346AE">
            <w:pPr>
              <w:pStyle w:val="Tabletext"/>
              <w:rPr>
                <w:sz w:val="18"/>
                <w:szCs w:val="18"/>
              </w:rPr>
            </w:pPr>
            <w:r w:rsidRPr="003C7F6E">
              <w:rPr>
                <w:sz w:val="18"/>
                <w:szCs w:val="18"/>
              </w:rPr>
              <w:t>FTB LFS (A)</w:t>
            </w:r>
          </w:p>
        </w:tc>
        <w:tc>
          <w:tcPr>
            <w:tcW w:w="2127" w:type="dxa"/>
            <w:shd w:val="clear" w:color="auto" w:fill="auto"/>
          </w:tcPr>
          <w:p w:rsidR="00C526C3" w:rsidRPr="003C7F6E" w:rsidRDefault="00C526C3"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35—the amount in the formula]</w:t>
            </w:r>
          </w:p>
        </w:tc>
      </w:tr>
      <w:tr w:rsidR="004C561E" w:rsidRPr="003C7F6E" w:rsidTr="00FF1B71">
        <w:tblPrEx>
          <w:tblBorders>
            <w:insideH w:val="single" w:sz="2" w:space="0" w:color="auto"/>
          </w:tblBorders>
        </w:tblPrEx>
        <w:trPr>
          <w:cantSplit/>
        </w:trPr>
        <w:tc>
          <w:tcPr>
            <w:tcW w:w="850" w:type="dxa"/>
            <w:shd w:val="clear" w:color="auto" w:fill="auto"/>
          </w:tcPr>
          <w:p w:rsidR="004C561E" w:rsidRPr="003C7F6E" w:rsidRDefault="004C561E" w:rsidP="00FF1B71">
            <w:pPr>
              <w:pStyle w:val="Tabletext"/>
              <w:rPr>
                <w:sz w:val="18"/>
                <w:szCs w:val="18"/>
              </w:rPr>
            </w:pPr>
            <w:r w:rsidRPr="003C7F6E">
              <w:rPr>
                <w:sz w:val="18"/>
                <w:szCs w:val="18"/>
              </w:rPr>
              <w:t>7A</w:t>
            </w:r>
          </w:p>
        </w:tc>
        <w:tc>
          <w:tcPr>
            <w:tcW w:w="2410" w:type="dxa"/>
            <w:shd w:val="clear" w:color="auto" w:fill="auto"/>
          </w:tcPr>
          <w:p w:rsidR="004C561E" w:rsidRPr="003C7F6E" w:rsidRDefault="004C561E" w:rsidP="00FF1B71">
            <w:pPr>
              <w:pStyle w:val="Tabletext"/>
              <w:rPr>
                <w:sz w:val="18"/>
                <w:szCs w:val="18"/>
              </w:rPr>
            </w:pPr>
            <w:r w:rsidRPr="003C7F6E">
              <w:rPr>
                <w:sz w:val="18"/>
                <w:szCs w:val="18"/>
              </w:rPr>
              <w:t>Newborn supplement for family tax benefit (Part A)</w:t>
            </w:r>
          </w:p>
        </w:tc>
        <w:tc>
          <w:tcPr>
            <w:tcW w:w="2126" w:type="dxa"/>
            <w:shd w:val="clear" w:color="auto" w:fill="auto"/>
          </w:tcPr>
          <w:p w:rsidR="004C561E" w:rsidRPr="003C7F6E" w:rsidRDefault="004C561E" w:rsidP="00FF1B71">
            <w:pPr>
              <w:pStyle w:val="Tabletext"/>
              <w:rPr>
                <w:sz w:val="18"/>
                <w:szCs w:val="18"/>
              </w:rPr>
            </w:pPr>
            <w:r w:rsidRPr="003C7F6E">
              <w:rPr>
                <w:sz w:val="18"/>
                <w:szCs w:val="18"/>
              </w:rPr>
              <w:t>newborn supplement</w:t>
            </w:r>
          </w:p>
        </w:tc>
        <w:tc>
          <w:tcPr>
            <w:tcW w:w="2127" w:type="dxa"/>
            <w:shd w:val="clear" w:color="auto" w:fill="auto"/>
          </w:tcPr>
          <w:p w:rsidR="004C561E" w:rsidRPr="003C7F6E" w:rsidRDefault="004C561E" w:rsidP="00FF1B71">
            <w:pPr>
              <w:pStyle w:val="Tabletext"/>
              <w:rPr>
                <w:sz w:val="18"/>
                <w:szCs w:val="18"/>
              </w:rPr>
            </w:pPr>
            <w:r w:rsidRPr="003C7F6E">
              <w:rPr>
                <w:sz w:val="18"/>
                <w:szCs w:val="18"/>
              </w:rPr>
              <w:t>[Schedule</w:t>
            </w:r>
            <w:r w:rsidR="003C7F6E">
              <w:rPr>
                <w:sz w:val="18"/>
                <w:szCs w:val="18"/>
              </w:rPr>
              <w:t> </w:t>
            </w:r>
            <w:r w:rsidRPr="003C7F6E">
              <w:rPr>
                <w:sz w:val="18"/>
                <w:szCs w:val="18"/>
              </w:rPr>
              <w:t>1—paragraphs 35B(1)(a), (b), (c) and (d) and subclauses</w:t>
            </w:r>
            <w:r w:rsidR="003C7F6E">
              <w:rPr>
                <w:sz w:val="18"/>
                <w:szCs w:val="18"/>
              </w:rPr>
              <w:t> </w:t>
            </w:r>
            <w:r w:rsidRPr="003C7F6E">
              <w:rPr>
                <w:sz w:val="18"/>
                <w:szCs w:val="18"/>
              </w:rPr>
              <w:t>35B(2), (3) and (4)—the dollar amount in the formula]</w:t>
            </w:r>
          </w:p>
        </w:tc>
      </w:tr>
      <w:tr w:rsidR="004C561E" w:rsidRPr="003C7F6E"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C7F6E" w:rsidRDefault="004C561E" w:rsidP="004C561E">
            <w:pPr>
              <w:pStyle w:val="Tabletext"/>
              <w:rPr>
                <w:sz w:val="18"/>
                <w:szCs w:val="18"/>
              </w:rPr>
            </w:pPr>
            <w:r w:rsidRPr="003C7F6E">
              <w:rPr>
                <w:sz w:val="18"/>
                <w:szCs w:val="18"/>
              </w:rPr>
              <w:t>7B</w:t>
            </w:r>
          </w:p>
        </w:tc>
        <w:tc>
          <w:tcPr>
            <w:tcW w:w="2410" w:type="dxa"/>
            <w:tcBorders>
              <w:bottom w:val="single" w:sz="4" w:space="0" w:color="auto"/>
            </w:tcBorders>
            <w:shd w:val="clear" w:color="auto" w:fill="auto"/>
          </w:tcPr>
          <w:p w:rsidR="004C561E" w:rsidRPr="003C7F6E" w:rsidRDefault="004C561E" w:rsidP="00FF1B71">
            <w:pPr>
              <w:pStyle w:val="Tabletext"/>
              <w:rPr>
                <w:sz w:val="18"/>
                <w:szCs w:val="18"/>
              </w:rPr>
            </w:pPr>
            <w:r w:rsidRPr="003C7F6E">
              <w:rPr>
                <w:sz w:val="18"/>
                <w:szCs w:val="18"/>
              </w:rPr>
              <w:t>Upfront payment of family tax benefit</w:t>
            </w:r>
          </w:p>
        </w:tc>
        <w:tc>
          <w:tcPr>
            <w:tcW w:w="2126" w:type="dxa"/>
            <w:tcBorders>
              <w:bottom w:val="single" w:sz="4" w:space="0" w:color="auto"/>
            </w:tcBorders>
            <w:shd w:val="clear" w:color="auto" w:fill="auto"/>
          </w:tcPr>
          <w:p w:rsidR="004C561E" w:rsidRPr="003C7F6E" w:rsidRDefault="004C561E" w:rsidP="00FF1B71">
            <w:pPr>
              <w:pStyle w:val="Tabletext"/>
              <w:rPr>
                <w:sz w:val="18"/>
                <w:szCs w:val="18"/>
              </w:rPr>
            </w:pPr>
            <w:r w:rsidRPr="003C7F6E">
              <w:rPr>
                <w:sz w:val="18"/>
                <w:szCs w:val="18"/>
              </w:rPr>
              <w:t>newborn upfront payment</w:t>
            </w:r>
          </w:p>
        </w:tc>
        <w:tc>
          <w:tcPr>
            <w:tcW w:w="2127" w:type="dxa"/>
            <w:tcBorders>
              <w:bottom w:val="single" w:sz="4" w:space="0" w:color="auto"/>
            </w:tcBorders>
            <w:shd w:val="clear" w:color="auto" w:fill="auto"/>
          </w:tcPr>
          <w:p w:rsidR="004C561E" w:rsidRPr="003C7F6E" w:rsidRDefault="004463B6" w:rsidP="00FF1B71">
            <w:pPr>
              <w:pStyle w:val="Tabletext"/>
              <w:rPr>
                <w:sz w:val="18"/>
                <w:szCs w:val="18"/>
              </w:rPr>
            </w:pPr>
            <w:r w:rsidRPr="003C7F6E">
              <w:rPr>
                <w:sz w:val="18"/>
                <w:szCs w:val="18"/>
              </w:rPr>
              <w:t>subsections</w:t>
            </w:r>
            <w:r w:rsidR="003C7F6E">
              <w:rPr>
                <w:sz w:val="18"/>
                <w:szCs w:val="18"/>
              </w:rPr>
              <w:t> </w:t>
            </w:r>
            <w:r w:rsidRPr="003C7F6E">
              <w:rPr>
                <w:sz w:val="18"/>
                <w:szCs w:val="18"/>
              </w:rPr>
              <w:t>58AA(1) and (1A)</w:t>
            </w:r>
          </w:p>
        </w:tc>
      </w:tr>
      <w:tr w:rsidR="00F871A6" w:rsidRPr="003C7F6E" w:rsidTr="00603ED0">
        <w:trPr>
          <w:cantSplit/>
        </w:trPr>
        <w:tc>
          <w:tcPr>
            <w:tcW w:w="850" w:type="dxa"/>
            <w:tcBorders>
              <w:bottom w:val="single" w:sz="4" w:space="0" w:color="auto"/>
            </w:tcBorders>
            <w:shd w:val="clear" w:color="auto" w:fill="auto"/>
          </w:tcPr>
          <w:p w:rsidR="00F871A6" w:rsidRPr="003C7F6E" w:rsidRDefault="00F871A6" w:rsidP="004346AE">
            <w:pPr>
              <w:pStyle w:val="Tabletext"/>
              <w:rPr>
                <w:sz w:val="18"/>
                <w:szCs w:val="18"/>
              </w:rPr>
            </w:pPr>
            <w:bookmarkStart w:id="457" w:name="CU_10573394"/>
            <w:bookmarkEnd w:id="457"/>
            <w:r w:rsidRPr="003C7F6E">
              <w:rPr>
                <w:sz w:val="18"/>
                <w:szCs w:val="18"/>
              </w:rPr>
              <w:t>8</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Multiple birth allowance for family tax benefit (Part A)</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MBA (A)</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37—</w:t>
            </w:r>
            <w:r w:rsidR="003C7F6E">
              <w:rPr>
                <w:sz w:val="18"/>
                <w:szCs w:val="18"/>
              </w:rPr>
              <w:t>paragraphs (</w:t>
            </w:r>
            <w:r w:rsidRPr="003C7F6E">
              <w:rPr>
                <w:sz w:val="18"/>
                <w:szCs w:val="18"/>
              </w:rPr>
              <w:t>a) and (b)]</w:t>
            </w:r>
          </w:p>
        </w:tc>
      </w:tr>
      <w:tr w:rsidR="00F871A6" w:rsidRPr="003C7F6E" w:rsidTr="008103AD">
        <w:trPr>
          <w:cantSplit/>
        </w:trPr>
        <w:tc>
          <w:tcPr>
            <w:tcW w:w="850" w:type="dxa"/>
            <w:tcBorders>
              <w:top w:val="single" w:sz="4" w:space="0" w:color="auto"/>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lastRenderedPageBreak/>
              <w:t>8A</w:t>
            </w:r>
          </w:p>
        </w:tc>
        <w:tc>
          <w:tcPr>
            <w:tcW w:w="2410" w:type="dxa"/>
            <w:tcBorders>
              <w:top w:val="single" w:sz="4" w:space="0" w:color="auto"/>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1—subclause</w:t>
            </w:r>
            <w:r w:rsidR="003C7F6E">
              <w:rPr>
                <w:sz w:val="18"/>
                <w:szCs w:val="18"/>
              </w:rPr>
              <w:t> </w:t>
            </w:r>
            <w:r w:rsidRPr="003C7F6E">
              <w:rPr>
                <w:sz w:val="18"/>
                <w:szCs w:val="18"/>
              </w:rPr>
              <w:t>38A(3)]</w:t>
            </w:r>
          </w:p>
        </w:tc>
      </w:tr>
      <w:tr w:rsidR="00F871A6" w:rsidRPr="003C7F6E" w:rsidTr="004C561E">
        <w:tc>
          <w:tcPr>
            <w:tcW w:w="850" w:type="dxa"/>
            <w:tcBorders>
              <w:top w:val="single" w:sz="4" w:space="0" w:color="auto"/>
            </w:tcBorders>
            <w:shd w:val="clear" w:color="auto" w:fill="auto"/>
          </w:tcPr>
          <w:p w:rsidR="00F871A6" w:rsidRPr="003C7F6E" w:rsidRDefault="00F871A6" w:rsidP="004346AE">
            <w:pPr>
              <w:pStyle w:val="Tabletext"/>
              <w:rPr>
                <w:sz w:val="18"/>
                <w:szCs w:val="18"/>
              </w:rPr>
            </w:pPr>
            <w:bookmarkStart w:id="458" w:name="CU_10531982"/>
            <w:bookmarkEnd w:id="458"/>
            <w:r w:rsidRPr="003C7F6E">
              <w:rPr>
                <w:sz w:val="18"/>
                <w:szCs w:val="18"/>
              </w:rPr>
              <w:t>9</w:t>
            </w:r>
          </w:p>
        </w:tc>
        <w:tc>
          <w:tcPr>
            <w:tcW w:w="241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Standard rate of family tax benefit (Part B)</w:t>
            </w:r>
          </w:p>
        </w:tc>
        <w:tc>
          <w:tcPr>
            <w:tcW w:w="2126"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standard rate (B)</w:t>
            </w:r>
          </w:p>
        </w:tc>
        <w:tc>
          <w:tcPr>
            <w:tcW w:w="2127"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30—table—column 2—all amounts]</w:t>
            </w:r>
          </w:p>
        </w:tc>
      </w:tr>
      <w:tr w:rsidR="00F871A6" w:rsidRPr="003C7F6E" w:rsidTr="004C561E">
        <w:tc>
          <w:tcPr>
            <w:tcW w:w="850" w:type="dxa"/>
            <w:shd w:val="clear" w:color="auto" w:fill="auto"/>
          </w:tcPr>
          <w:p w:rsidR="00F871A6" w:rsidRPr="003C7F6E" w:rsidRDefault="00F871A6" w:rsidP="004346AE">
            <w:pPr>
              <w:pStyle w:val="Tabletext"/>
              <w:rPr>
                <w:sz w:val="18"/>
                <w:szCs w:val="18"/>
              </w:rPr>
            </w:pPr>
            <w:r w:rsidRPr="003C7F6E">
              <w:rPr>
                <w:sz w:val="18"/>
                <w:szCs w:val="18"/>
              </w:rPr>
              <w:t>9A</w:t>
            </w:r>
          </w:p>
        </w:tc>
        <w:tc>
          <w:tcPr>
            <w:tcW w:w="2410" w:type="dxa"/>
            <w:shd w:val="clear" w:color="auto" w:fill="auto"/>
          </w:tcPr>
          <w:p w:rsidR="00F871A6" w:rsidRPr="003C7F6E" w:rsidRDefault="00F871A6" w:rsidP="004346AE">
            <w:pPr>
              <w:pStyle w:val="Tabletext"/>
              <w:rPr>
                <w:sz w:val="18"/>
                <w:szCs w:val="18"/>
              </w:rPr>
            </w:pPr>
            <w:r w:rsidRPr="003C7F6E">
              <w:rPr>
                <w:sz w:val="18"/>
                <w:szCs w:val="18"/>
              </w:rPr>
              <w:t>FTB (B) gross supplement amount for family tax benefit (Part B)</w:t>
            </w:r>
          </w:p>
        </w:tc>
        <w:tc>
          <w:tcPr>
            <w:tcW w:w="2126" w:type="dxa"/>
            <w:shd w:val="clear" w:color="auto" w:fill="auto"/>
          </w:tcPr>
          <w:p w:rsidR="00F871A6" w:rsidRPr="003C7F6E" w:rsidRDefault="00F871A6" w:rsidP="004346AE">
            <w:pPr>
              <w:pStyle w:val="Tabletext"/>
              <w:rPr>
                <w:sz w:val="18"/>
                <w:szCs w:val="18"/>
              </w:rPr>
            </w:pPr>
            <w:r w:rsidRPr="003C7F6E">
              <w:rPr>
                <w:sz w:val="18"/>
                <w:szCs w:val="18"/>
              </w:rPr>
              <w:t>FTB gross supplement amount (B)</w:t>
            </w:r>
          </w:p>
        </w:tc>
        <w:tc>
          <w:tcPr>
            <w:tcW w:w="2127" w:type="dxa"/>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1—subclause</w:t>
            </w:r>
            <w:r w:rsidR="003C7F6E">
              <w:rPr>
                <w:sz w:val="18"/>
                <w:szCs w:val="18"/>
              </w:rPr>
              <w:t> </w:t>
            </w:r>
            <w:r w:rsidRPr="003C7F6E">
              <w:rPr>
                <w:sz w:val="18"/>
                <w:szCs w:val="18"/>
              </w:rPr>
              <w:t>31A(2)]</w:t>
            </w:r>
          </w:p>
        </w:tc>
      </w:tr>
      <w:tr w:rsidR="00F871A6" w:rsidRPr="003C7F6E" w:rsidTr="004C561E">
        <w:tc>
          <w:tcPr>
            <w:tcW w:w="850" w:type="dxa"/>
            <w:shd w:val="clear" w:color="auto" w:fill="auto"/>
          </w:tcPr>
          <w:p w:rsidR="00F871A6" w:rsidRPr="003C7F6E" w:rsidRDefault="00F871A6" w:rsidP="004346AE">
            <w:pPr>
              <w:pStyle w:val="Tabletext"/>
              <w:rPr>
                <w:sz w:val="18"/>
                <w:szCs w:val="18"/>
              </w:rPr>
            </w:pPr>
            <w:r w:rsidRPr="003C7F6E">
              <w:rPr>
                <w:sz w:val="18"/>
                <w:szCs w:val="18"/>
              </w:rPr>
              <w:t>10</w:t>
            </w:r>
          </w:p>
        </w:tc>
        <w:tc>
          <w:tcPr>
            <w:tcW w:w="2410" w:type="dxa"/>
            <w:shd w:val="clear" w:color="auto" w:fill="auto"/>
          </w:tcPr>
          <w:p w:rsidR="00F871A6" w:rsidRPr="003C7F6E" w:rsidRDefault="00F871A6" w:rsidP="004346AE">
            <w:pPr>
              <w:pStyle w:val="Tabletext"/>
              <w:rPr>
                <w:sz w:val="18"/>
                <w:szCs w:val="18"/>
              </w:rPr>
            </w:pPr>
            <w:r w:rsidRPr="003C7F6E">
              <w:rPr>
                <w:sz w:val="18"/>
                <w:szCs w:val="18"/>
              </w:rPr>
              <w:t>Standard rate of family tax benefit payable to an approved care organisation</w:t>
            </w:r>
          </w:p>
        </w:tc>
        <w:tc>
          <w:tcPr>
            <w:tcW w:w="2126" w:type="dxa"/>
            <w:shd w:val="clear" w:color="auto" w:fill="auto"/>
          </w:tcPr>
          <w:p w:rsidR="00F871A6" w:rsidRPr="003C7F6E" w:rsidRDefault="00F871A6" w:rsidP="004346AE">
            <w:pPr>
              <w:pStyle w:val="Tabletext"/>
              <w:rPr>
                <w:sz w:val="18"/>
                <w:szCs w:val="18"/>
              </w:rPr>
            </w:pPr>
            <w:r w:rsidRPr="003C7F6E">
              <w:rPr>
                <w:sz w:val="18"/>
                <w:szCs w:val="18"/>
              </w:rPr>
              <w:t>FTB standard ACO rate</w:t>
            </w:r>
          </w:p>
        </w:tc>
        <w:tc>
          <w:tcPr>
            <w:tcW w:w="2127" w:type="dxa"/>
            <w:shd w:val="clear" w:color="auto" w:fill="auto"/>
          </w:tcPr>
          <w:p w:rsidR="00F871A6" w:rsidRPr="003C7F6E" w:rsidRDefault="00F871A6" w:rsidP="004346AE">
            <w:pPr>
              <w:pStyle w:val="Tabletext"/>
              <w:rPr>
                <w:sz w:val="18"/>
                <w:szCs w:val="18"/>
              </w:rPr>
            </w:pPr>
            <w:r w:rsidRPr="003C7F6E">
              <w:rPr>
                <w:sz w:val="18"/>
                <w:szCs w:val="18"/>
              </w:rPr>
              <w:t>[subsection</w:t>
            </w:r>
            <w:r w:rsidR="003C7F6E">
              <w:rPr>
                <w:sz w:val="18"/>
                <w:szCs w:val="18"/>
              </w:rPr>
              <w:t> </w:t>
            </w:r>
            <w:r w:rsidRPr="003C7F6E">
              <w:rPr>
                <w:sz w:val="18"/>
                <w:szCs w:val="18"/>
              </w:rPr>
              <w:t>58(2A)]</w:t>
            </w:r>
          </w:p>
        </w:tc>
      </w:tr>
      <w:tr w:rsidR="00F871A6" w:rsidRPr="003C7F6E" w:rsidTr="008103AD">
        <w:trPr>
          <w:trHeight w:val="1170"/>
        </w:trPr>
        <w:tc>
          <w:tcPr>
            <w:tcW w:w="850" w:type="dxa"/>
            <w:tcBorders>
              <w:bottom w:val="single" w:sz="4" w:space="0" w:color="auto"/>
            </w:tcBorders>
            <w:shd w:val="clear" w:color="auto" w:fill="auto"/>
          </w:tcPr>
          <w:p w:rsidR="00F871A6" w:rsidRPr="003C7F6E" w:rsidRDefault="00F871A6" w:rsidP="004346AE">
            <w:pPr>
              <w:pStyle w:val="Tabletext"/>
              <w:rPr>
                <w:sz w:val="18"/>
                <w:szCs w:val="18"/>
              </w:rPr>
            </w:pPr>
            <w:bookmarkStart w:id="459" w:name="CU_18574533"/>
            <w:bookmarkEnd w:id="459"/>
            <w:r w:rsidRPr="003C7F6E">
              <w:rPr>
                <w:sz w:val="18"/>
                <w:szCs w:val="18"/>
              </w:rPr>
              <w:t>11</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Basic higher income free area for family tax benefit (Part A)</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basic HIFA (A)</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2—table—column 1]</w:t>
            </w:r>
          </w:p>
        </w:tc>
      </w:tr>
      <w:tr w:rsidR="00F871A6" w:rsidRPr="003C7F6E" w:rsidTr="004C561E">
        <w:tc>
          <w:tcPr>
            <w:tcW w:w="850" w:type="dxa"/>
            <w:shd w:val="clear" w:color="auto" w:fill="auto"/>
          </w:tcPr>
          <w:p w:rsidR="00F871A6" w:rsidRPr="003C7F6E" w:rsidRDefault="00F871A6" w:rsidP="004346AE">
            <w:pPr>
              <w:pStyle w:val="Tabletext"/>
              <w:rPr>
                <w:sz w:val="18"/>
                <w:szCs w:val="18"/>
              </w:rPr>
            </w:pPr>
            <w:r w:rsidRPr="003C7F6E">
              <w:rPr>
                <w:sz w:val="18"/>
                <w:szCs w:val="18"/>
              </w:rPr>
              <w:t>13</w:t>
            </w:r>
          </w:p>
        </w:tc>
        <w:tc>
          <w:tcPr>
            <w:tcW w:w="2410" w:type="dxa"/>
            <w:shd w:val="clear" w:color="auto" w:fill="auto"/>
          </w:tcPr>
          <w:p w:rsidR="00F871A6" w:rsidRPr="003C7F6E" w:rsidRDefault="00F871A6" w:rsidP="004346AE">
            <w:pPr>
              <w:pStyle w:val="Tabletext"/>
              <w:rPr>
                <w:sz w:val="18"/>
                <w:szCs w:val="18"/>
              </w:rPr>
            </w:pPr>
            <w:r w:rsidRPr="003C7F6E">
              <w:rPr>
                <w:sz w:val="18"/>
                <w:szCs w:val="18"/>
              </w:rPr>
              <w:t>Income free area for family tax benefit (Part A—Methods 1 and 3)</w:t>
            </w:r>
          </w:p>
        </w:tc>
        <w:tc>
          <w:tcPr>
            <w:tcW w:w="2126" w:type="dxa"/>
            <w:shd w:val="clear" w:color="auto" w:fill="auto"/>
          </w:tcPr>
          <w:p w:rsidR="00F871A6" w:rsidRPr="003C7F6E" w:rsidRDefault="00F871A6" w:rsidP="004346AE">
            <w:pPr>
              <w:pStyle w:val="Tabletext"/>
              <w:rPr>
                <w:sz w:val="18"/>
                <w:szCs w:val="18"/>
              </w:rPr>
            </w:pPr>
            <w:r w:rsidRPr="003C7F6E">
              <w:rPr>
                <w:sz w:val="18"/>
                <w:szCs w:val="18"/>
              </w:rPr>
              <w:t>FTB free area (A1 and A3)</w:t>
            </w:r>
          </w:p>
        </w:tc>
        <w:tc>
          <w:tcPr>
            <w:tcW w:w="2127" w:type="dxa"/>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38N]</w:t>
            </w:r>
          </w:p>
        </w:tc>
      </w:tr>
      <w:tr w:rsidR="00F871A6" w:rsidRPr="003C7F6E" w:rsidTr="004C561E">
        <w:tc>
          <w:tcPr>
            <w:tcW w:w="850" w:type="dxa"/>
            <w:shd w:val="clear" w:color="auto" w:fill="auto"/>
          </w:tcPr>
          <w:p w:rsidR="00F871A6" w:rsidRPr="003C7F6E" w:rsidRDefault="00F871A6" w:rsidP="004346AE">
            <w:pPr>
              <w:pStyle w:val="Tabletext"/>
              <w:rPr>
                <w:sz w:val="18"/>
                <w:szCs w:val="18"/>
              </w:rPr>
            </w:pPr>
            <w:r w:rsidRPr="003C7F6E">
              <w:rPr>
                <w:sz w:val="18"/>
                <w:szCs w:val="18"/>
              </w:rPr>
              <w:t>14</w:t>
            </w:r>
          </w:p>
        </w:tc>
        <w:tc>
          <w:tcPr>
            <w:tcW w:w="2410" w:type="dxa"/>
            <w:shd w:val="clear" w:color="auto" w:fill="auto"/>
          </w:tcPr>
          <w:p w:rsidR="00F871A6" w:rsidRPr="003C7F6E" w:rsidRDefault="00F871A6" w:rsidP="004346AE">
            <w:pPr>
              <w:pStyle w:val="Tabletext"/>
              <w:rPr>
                <w:sz w:val="18"/>
                <w:szCs w:val="18"/>
              </w:rPr>
            </w:pPr>
            <w:r w:rsidRPr="003C7F6E">
              <w:rPr>
                <w:sz w:val="18"/>
                <w:szCs w:val="18"/>
              </w:rPr>
              <w:t>Income free area for family tax benefit (Part B)</w:t>
            </w:r>
          </w:p>
        </w:tc>
        <w:tc>
          <w:tcPr>
            <w:tcW w:w="2126" w:type="dxa"/>
            <w:shd w:val="clear" w:color="auto" w:fill="auto"/>
          </w:tcPr>
          <w:p w:rsidR="00F871A6" w:rsidRPr="003C7F6E" w:rsidRDefault="00F871A6" w:rsidP="004346AE">
            <w:pPr>
              <w:pStyle w:val="Tabletext"/>
              <w:rPr>
                <w:sz w:val="18"/>
                <w:szCs w:val="18"/>
              </w:rPr>
            </w:pPr>
            <w:r w:rsidRPr="003C7F6E">
              <w:rPr>
                <w:sz w:val="18"/>
                <w:szCs w:val="18"/>
              </w:rPr>
              <w:t>FTB free area (B)</w:t>
            </w:r>
          </w:p>
        </w:tc>
        <w:tc>
          <w:tcPr>
            <w:tcW w:w="2127" w:type="dxa"/>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33]</w:t>
            </w:r>
          </w:p>
        </w:tc>
      </w:tr>
      <w:tr w:rsidR="00F871A6" w:rsidRPr="003C7F6E" w:rsidTr="004C561E">
        <w:tc>
          <w:tcPr>
            <w:tcW w:w="850" w:type="dxa"/>
            <w:tcBorders>
              <w:bottom w:val="single" w:sz="4" w:space="0" w:color="auto"/>
            </w:tcBorders>
            <w:shd w:val="clear" w:color="auto" w:fill="auto"/>
          </w:tcPr>
          <w:p w:rsidR="00F871A6" w:rsidRPr="003C7F6E" w:rsidRDefault="00F871A6" w:rsidP="004346AE">
            <w:pPr>
              <w:pStyle w:val="Tabletext"/>
              <w:rPr>
                <w:sz w:val="18"/>
                <w:szCs w:val="18"/>
              </w:rPr>
            </w:pPr>
            <w:bookmarkStart w:id="460" w:name="CU_21533423"/>
            <w:bookmarkEnd w:id="460"/>
            <w:r w:rsidRPr="003C7F6E">
              <w:rPr>
                <w:sz w:val="18"/>
                <w:szCs w:val="18"/>
              </w:rPr>
              <w:t>15</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basic MIFA (A1)</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22—table—column 2—items</w:t>
            </w:r>
            <w:r w:rsidR="003C7F6E">
              <w:rPr>
                <w:sz w:val="18"/>
                <w:szCs w:val="18"/>
              </w:rPr>
              <w:t> </w:t>
            </w:r>
            <w:r w:rsidRPr="003C7F6E">
              <w:rPr>
                <w:sz w:val="18"/>
                <w:szCs w:val="18"/>
              </w:rPr>
              <w:t>1 and 3]</w:t>
            </w:r>
          </w:p>
        </w:tc>
      </w:tr>
      <w:tr w:rsidR="00F871A6" w:rsidRPr="003C7F6E" w:rsidTr="004C561E">
        <w:tc>
          <w:tcPr>
            <w:tcW w:w="85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16</w:t>
            </w:r>
          </w:p>
        </w:tc>
        <w:tc>
          <w:tcPr>
            <w:tcW w:w="241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FTB double basic MIFA (A1)</w:t>
            </w:r>
          </w:p>
        </w:tc>
        <w:tc>
          <w:tcPr>
            <w:tcW w:w="2127"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22—table—column 2—item</w:t>
            </w:r>
            <w:r w:rsidR="003C7F6E">
              <w:rPr>
                <w:sz w:val="18"/>
                <w:szCs w:val="18"/>
              </w:rPr>
              <w:t> </w:t>
            </w:r>
            <w:r w:rsidRPr="003C7F6E">
              <w:rPr>
                <w:sz w:val="18"/>
                <w:szCs w:val="18"/>
              </w:rPr>
              <w:t>2]</w:t>
            </w:r>
          </w:p>
        </w:tc>
      </w:tr>
      <w:tr w:rsidR="00F871A6" w:rsidRPr="003C7F6E" w:rsidTr="004C561E">
        <w:tc>
          <w:tcPr>
            <w:tcW w:w="850" w:type="dxa"/>
            <w:shd w:val="clear" w:color="auto" w:fill="auto"/>
          </w:tcPr>
          <w:p w:rsidR="00F871A6" w:rsidRPr="003C7F6E" w:rsidRDefault="00F871A6" w:rsidP="004346AE">
            <w:pPr>
              <w:pStyle w:val="Tabletext"/>
              <w:rPr>
                <w:sz w:val="18"/>
                <w:szCs w:val="18"/>
              </w:rPr>
            </w:pPr>
            <w:r w:rsidRPr="003C7F6E">
              <w:rPr>
                <w:sz w:val="18"/>
                <w:szCs w:val="18"/>
              </w:rPr>
              <w:t>17</w:t>
            </w:r>
          </w:p>
        </w:tc>
        <w:tc>
          <w:tcPr>
            <w:tcW w:w="2410" w:type="dxa"/>
            <w:shd w:val="clear" w:color="auto" w:fill="auto"/>
          </w:tcPr>
          <w:p w:rsidR="00F871A6" w:rsidRPr="003C7F6E" w:rsidRDefault="00F871A6" w:rsidP="004346AE">
            <w:pPr>
              <w:pStyle w:val="Tabletext"/>
              <w:rPr>
                <w:sz w:val="18"/>
                <w:szCs w:val="18"/>
              </w:rPr>
            </w:pPr>
            <w:r w:rsidRPr="003C7F6E">
              <w:rPr>
                <w:sz w:val="18"/>
                <w:szCs w:val="18"/>
              </w:rPr>
              <w:t xml:space="preserve">Additional maintenance income free area for family tax benefit (Part A—Method </w:t>
            </w:r>
            <w:r w:rsidRPr="003C7F6E">
              <w:rPr>
                <w:sz w:val="18"/>
                <w:szCs w:val="18"/>
              </w:rPr>
              <w:lastRenderedPageBreak/>
              <w:t>1)</w:t>
            </w:r>
          </w:p>
        </w:tc>
        <w:tc>
          <w:tcPr>
            <w:tcW w:w="2126" w:type="dxa"/>
            <w:shd w:val="clear" w:color="auto" w:fill="auto"/>
          </w:tcPr>
          <w:p w:rsidR="00F871A6" w:rsidRPr="003C7F6E" w:rsidRDefault="00F871A6" w:rsidP="004346AE">
            <w:pPr>
              <w:pStyle w:val="Tabletext"/>
              <w:rPr>
                <w:sz w:val="18"/>
                <w:szCs w:val="18"/>
              </w:rPr>
            </w:pPr>
            <w:r w:rsidRPr="003C7F6E">
              <w:rPr>
                <w:sz w:val="18"/>
                <w:szCs w:val="18"/>
              </w:rPr>
              <w:lastRenderedPageBreak/>
              <w:t>FTB additional MIFA (A1)</w:t>
            </w:r>
          </w:p>
        </w:tc>
        <w:tc>
          <w:tcPr>
            <w:tcW w:w="2127" w:type="dxa"/>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1—clause</w:t>
            </w:r>
            <w:r w:rsidR="003C7F6E">
              <w:rPr>
                <w:sz w:val="18"/>
                <w:szCs w:val="18"/>
              </w:rPr>
              <w:t> </w:t>
            </w:r>
            <w:r w:rsidRPr="003C7F6E">
              <w:rPr>
                <w:sz w:val="18"/>
                <w:szCs w:val="18"/>
              </w:rPr>
              <w:t>22—table—column 3—all amounts]</w:t>
            </w:r>
          </w:p>
        </w:tc>
      </w:tr>
      <w:tr w:rsidR="00F871A6" w:rsidRPr="003C7F6E" w:rsidTr="004C561E">
        <w:tc>
          <w:tcPr>
            <w:tcW w:w="850" w:type="dxa"/>
            <w:shd w:val="clear" w:color="auto" w:fill="auto"/>
          </w:tcPr>
          <w:p w:rsidR="00F871A6" w:rsidRPr="003C7F6E" w:rsidRDefault="00F871A6" w:rsidP="00E52D06">
            <w:pPr>
              <w:pStyle w:val="Tabletext"/>
              <w:rPr>
                <w:sz w:val="18"/>
                <w:szCs w:val="18"/>
              </w:rPr>
            </w:pPr>
            <w:r w:rsidRPr="003C7F6E">
              <w:rPr>
                <w:sz w:val="18"/>
                <w:szCs w:val="18"/>
              </w:rPr>
              <w:lastRenderedPageBreak/>
              <w:t>17AA</w:t>
            </w:r>
          </w:p>
        </w:tc>
        <w:tc>
          <w:tcPr>
            <w:tcW w:w="2410" w:type="dxa"/>
            <w:shd w:val="clear" w:color="auto" w:fill="auto"/>
          </w:tcPr>
          <w:p w:rsidR="00F871A6" w:rsidRPr="003C7F6E" w:rsidRDefault="00F871A6" w:rsidP="00E52D06">
            <w:pPr>
              <w:pStyle w:val="Tabletext"/>
              <w:rPr>
                <w:sz w:val="18"/>
                <w:szCs w:val="18"/>
              </w:rPr>
            </w:pPr>
            <w:r w:rsidRPr="003C7F6E">
              <w:rPr>
                <w:sz w:val="18"/>
                <w:szCs w:val="18"/>
              </w:rPr>
              <w:t>Income limit for family tax benefit (Part B)</w:t>
            </w:r>
          </w:p>
        </w:tc>
        <w:tc>
          <w:tcPr>
            <w:tcW w:w="2126" w:type="dxa"/>
            <w:shd w:val="clear" w:color="auto" w:fill="auto"/>
          </w:tcPr>
          <w:p w:rsidR="00F871A6" w:rsidRPr="003C7F6E" w:rsidRDefault="00F871A6" w:rsidP="00E52D06">
            <w:pPr>
              <w:pStyle w:val="Tabletext"/>
              <w:rPr>
                <w:sz w:val="18"/>
                <w:szCs w:val="18"/>
              </w:rPr>
            </w:pPr>
            <w:r w:rsidRPr="003C7F6E">
              <w:rPr>
                <w:sz w:val="18"/>
                <w:szCs w:val="18"/>
              </w:rPr>
              <w:t>FTB income limit (B)</w:t>
            </w:r>
          </w:p>
        </w:tc>
        <w:tc>
          <w:tcPr>
            <w:tcW w:w="2127" w:type="dxa"/>
            <w:shd w:val="clear" w:color="auto" w:fill="auto"/>
          </w:tcPr>
          <w:p w:rsidR="00F871A6" w:rsidRPr="003C7F6E" w:rsidRDefault="00F871A6" w:rsidP="00E52D06">
            <w:pPr>
              <w:pStyle w:val="Tabletext"/>
              <w:rPr>
                <w:sz w:val="18"/>
                <w:szCs w:val="18"/>
              </w:rPr>
            </w:pPr>
            <w:r w:rsidRPr="003C7F6E">
              <w:rPr>
                <w:sz w:val="18"/>
                <w:szCs w:val="18"/>
              </w:rPr>
              <w:t>[Schedule</w:t>
            </w:r>
            <w:r w:rsidR="003C7F6E">
              <w:rPr>
                <w:sz w:val="18"/>
                <w:szCs w:val="18"/>
              </w:rPr>
              <w:t> </w:t>
            </w:r>
            <w:r w:rsidRPr="003C7F6E">
              <w:rPr>
                <w:sz w:val="18"/>
                <w:szCs w:val="18"/>
              </w:rPr>
              <w:t>1—subclause</w:t>
            </w:r>
            <w:r w:rsidR="003C7F6E">
              <w:rPr>
                <w:sz w:val="18"/>
                <w:szCs w:val="18"/>
              </w:rPr>
              <w:t> </w:t>
            </w:r>
            <w:r w:rsidRPr="003C7F6E">
              <w:rPr>
                <w:sz w:val="18"/>
                <w:szCs w:val="18"/>
              </w:rPr>
              <w:t>28B(1)]</w:t>
            </w:r>
          </w:p>
        </w:tc>
      </w:tr>
      <w:tr w:rsidR="00F871A6" w:rsidRPr="003C7F6E" w:rsidTr="004C561E">
        <w:tc>
          <w:tcPr>
            <w:tcW w:w="850" w:type="dxa"/>
            <w:shd w:val="clear" w:color="auto" w:fill="auto"/>
          </w:tcPr>
          <w:p w:rsidR="00F871A6" w:rsidRPr="003C7F6E" w:rsidDel="006257B3" w:rsidRDefault="00F871A6" w:rsidP="00E52D06">
            <w:pPr>
              <w:pStyle w:val="Tabletext"/>
              <w:rPr>
                <w:sz w:val="18"/>
                <w:szCs w:val="18"/>
              </w:rPr>
            </w:pPr>
            <w:r w:rsidRPr="003C7F6E">
              <w:rPr>
                <w:sz w:val="18"/>
                <w:szCs w:val="18"/>
              </w:rPr>
              <w:t>17AB</w:t>
            </w:r>
          </w:p>
        </w:tc>
        <w:tc>
          <w:tcPr>
            <w:tcW w:w="2410" w:type="dxa"/>
            <w:shd w:val="clear" w:color="auto" w:fill="auto"/>
          </w:tcPr>
          <w:p w:rsidR="00F871A6" w:rsidRPr="003C7F6E" w:rsidDel="006257B3" w:rsidRDefault="00F871A6" w:rsidP="00E52D06">
            <w:pPr>
              <w:pStyle w:val="Tabletext"/>
              <w:rPr>
                <w:sz w:val="18"/>
                <w:szCs w:val="18"/>
              </w:rPr>
            </w:pPr>
            <w:r w:rsidRPr="003C7F6E">
              <w:rPr>
                <w:sz w:val="18"/>
                <w:szCs w:val="18"/>
              </w:rPr>
              <w:t>primary school amount for schoolkids bonus</w:t>
            </w:r>
          </w:p>
        </w:tc>
        <w:tc>
          <w:tcPr>
            <w:tcW w:w="2126" w:type="dxa"/>
            <w:shd w:val="clear" w:color="auto" w:fill="auto"/>
          </w:tcPr>
          <w:p w:rsidR="00F871A6" w:rsidRPr="003C7F6E" w:rsidDel="006257B3" w:rsidRDefault="00F871A6" w:rsidP="005065DE">
            <w:pPr>
              <w:pStyle w:val="Tabletext"/>
              <w:rPr>
                <w:sz w:val="18"/>
                <w:szCs w:val="18"/>
              </w:rPr>
            </w:pPr>
            <w:r w:rsidRPr="003C7F6E">
              <w:rPr>
                <w:sz w:val="18"/>
                <w:szCs w:val="18"/>
              </w:rPr>
              <w:t>PSA for schoolkids bonus</w:t>
            </w:r>
          </w:p>
        </w:tc>
        <w:tc>
          <w:tcPr>
            <w:tcW w:w="2127" w:type="dxa"/>
            <w:shd w:val="clear" w:color="auto" w:fill="auto"/>
          </w:tcPr>
          <w:p w:rsidR="00F871A6" w:rsidRPr="003C7F6E" w:rsidDel="006257B3" w:rsidRDefault="00F871A6" w:rsidP="00E52D06">
            <w:pPr>
              <w:pStyle w:val="Tabletext"/>
              <w:rPr>
                <w:sz w:val="18"/>
                <w:szCs w:val="18"/>
              </w:rPr>
            </w:pPr>
            <w:r w:rsidRPr="003C7F6E">
              <w:rPr>
                <w:sz w:val="18"/>
                <w:szCs w:val="18"/>
              </w:rPr>
              <w:t>[subsection</w:t>
            </w:r>
            <w:r w:rsidR="003C7F6E">
              <w:rPr>
                <w:sz w:val="18"/>
                <w:szCs w:val="18"/>
              </w:rPr>
              <w:t> </w:t>
            </w:r>
            <w:r w:rsidRPr="003C7F6E">
              <w:rPr>
                <w:sz w:val="18"/>
                <w:szCs w:val="18"/>
              </w:rPr>
              <w:t>65A(1)]</w:t>
            </w:r>
          </w:p>
        </w:tc>
      </w:tr>
      <w:tr w:rsidR="00F871A6" w:rsidRPr="003C7F6E" w:rsidTr="008103AD">
        <w:tc>
          <w:tcPr>
            <w:tcW w:w="850" w:type="dxa"/>
            <w:tcBorders>
              <w:bottom w:val="single" w:sz="4" w:space="0" w:color="auto"/>
            </w:tcBorders>
            <w:shd w:val="clear" w:color="auto" w:fill="auto"/>
          </w:tcPr>
          <w:p w:rsidR="00F871A6" w:rsidRPr="003C7F6E" w:rsidDel="006257B3" w:rsidRDefault="00F871A6" w:rsidP="00E52D06">
            <w:pPr>
              <w:pStyle w:val="Tabletext"/>
              <w:rPr>
                <w:sz w:val="18"/>
                <w:szCs w:val="18"/>
              </w:rPr>
            </w:pPr>
            <w:r w:rsidRPr="003C7F6E">
              <w:rPr>
                <w:sz w:val="18"/>
                <w:szCs w:val="18"/>
              </w:rPr>
              <w:t>17AC</w:t>
            </w:r>
          </w:p>
        </w:tc>
        <w:tc>
          <w:tcPr>
            <w:tcW w:w="2410" w:type="dxa"/>
            <w:tcBorders>
              <w:bottom w:val="single" w:sz="4" w:space="0" w:color="auto"/>
            </w:tcBorders>
            <w:shd w:val="clear" w:color="auto" w:fill="auto"/>
          </w:tcPr>
          <w:p w:rsidR="00F871A6" w:rsidRPr="003C7F6E" w:rsidDel="006257B3" w:rsidRDefault="00F871A6" w:rsidP="00E52D06">
            <w:pPr>
              <w:pStyle w:val="Tabletext"/>
              <w:rPr>
                <w:sz w:val="18"/>
                <w:szCs w:val="18"/>
              </w:rPr>
            </w:pPr>
            <w:r w:rsidRPr="003C7F6E">
              <w:rPr>
                <w:sz w:val="18"/>
                <w:szCs w:val="18"/>
              </w:rPr>
              <w:t>secondary school amount for schoolkids bonus</w:t>
            </w:r>
          </w:p>
        </w:tc>
        <w:tc>
          <w:tcPr>
            <w:tcW w:w="2126" w:type="dxa"/>
            <w:tcBorders>
              <w:bottom w:val="single" w:sz="4" w:space="0" w:color="auto"/>
            </w:tcBorders>
            <w:shd w:val="clear" w:color="auto" w:fill="auto"/>
          </w:tcPr>
          <w:p w:rsidR="00F871A6" w:rsidRPr="003C7F6E" w:rsidDel="006257B3" w:rsidRDefault="00F871A6" w:rsidP="005065DE">
            <w:pPr>
              <w:pStyle w:val="Tabletext"/>
              <w:rPr>
                <w:sz w:val="18"/>
                <w:szCs w:val="18"/>
              </w:rPr>
            </w:pPr>
            <w:r w:rsidRPr="003C7F6E">
              <w:rPr>
                <w:sz w:val="18"/>
                <w:szCs w:val="18"/>
              </w:rPr>
              <w:t>SSA for schoolkids bonus</w:t>
            </w:r>
          </w:p>
        </w:tc>
        <w:tc>
          <w:tcPr>
            <w:tcW w:w="2127" w:type="dxa"/>
            <w:tcBorders>
              <w:bottom w:val="single" w:sz="4" w:space="0" w:color="auto"/>
            </w:tcBorders>
            <w:shd w:val="clear" w:color="auto" w:fill="auto"/>
          </w:tcPr>
          <w:p w:rsidR="00F871A6" w:rsidRPr="003C7F6E" w:rsidDel="006257B3" w:rsidRDefault="00F871A6" w:rsidP="00E52D06">
            <w:pPr>
              <w:pStyle w:val="Tabletext"/>
              <w:rPr>
                <w:sz w:val="18"/>
                <w:szCs w:val="18"/>
              </w:rPr>
            </w:pPr>
            <w:r w:rsidRPr="003C7F6E">
              <w:rPr>
                <w:sz w:val="18"/>
                <w:szCs w:val="18"/>
              </w:rPr>
              <w:t>[subsection</w:t>
            </w:r>
            <w:r w:rsidR="003C7F6E">
              <w:rPr>
                <w:sz w:val="18"/>
                <w:szCs w:val="18"/>
              </w:rPr>
              <w:t> </w:t>
            </w:r>
            <w:r w:rsidRPr="003C7F6E">
              <w:rPr>
                <w:sz w:val="18"/>
                <w:szCs w:val="18"/>
              </w:rPr>
              <w:t>65A(2)]</w:t>
            </w:r>
          </w:p>
        </w:tc>
      </w:tr>
      <w:tr w:rsidR="004C561E" w:rsidRPr="003C7F6E" w:rsidTr="008103AD">
        <w:tc>
          <w:tcPr>
            <w:tcW w:w="850" w:type="dxa"/>
            <w:tcBorders>
              <w:bottom w:val="single" w:sz="4" w:space="0" w:color="auto"/>
            </w:tcBorders>
            <w:shd w:val="clear" w:color="auto" w:fill="auto"/>
          </w:tcPr>
          <w:p w:rsidR="004C561E" w:rsidRPr="003C7F6E" w:rsidDel="004C561E" w:rsidRDefault="004C561E" w:rsidP="00E52D06">
            <w:pPr>
              <w:pStyle w:val="Tabletext"/>
              <w:rPr>
                <w:sz w:val="18"/>
                <w:szCs w:val="18"/>
              </w:rPr>
            </w:pPr>
            <w:bookmarkStart w:id="461" w:name="CU_28575772"/>
            <w:bookmarkEnd w:id="461"/>
            <w:r w:rsidRPr="003C7F6E">
              <w:rPr>
                <w:sz w:val="18"/>
                <w:szCs w:val="18"/>
              </w:rPr>
              <w:t>17AD</w:t>
            </w:r>
          </w:p>
        </w:tc>
        <w:tc>
          <w:tcPr>
            <w:tcW w:w="2410" w:type="dxa"/>
            <w:tcBorders>
              <w:bottom w:val="single" w:sz="4" w:space="0" w:color="auto"/>
            </w:tcBorders>
            <w:shd w:val="clear" w:color="auto" w:fill="auto"/>
          </w:tcPr>
          <w:p w:rsidR="004C561E" w:rsidRPr="003C7F6E" w:rsidDel="004C561E" w:rsidRDefault="004C561E" w:rsidP="00E52D06">
            <w:pPr>
              <w:pStyle w:val="Tabletext"/>
              <w:rPr>
                <w:sz w:val="18"/>
                <w:szCs w:val="18"/>
              </w:rPr>
            </w:pPr>
            <w:r w:rsidRPr="003C7F6E">
              <w:rPr>
                <w:sz w:val="18"/>
                <w:szCs w:val="18"/>
              </w:rPr>
              <w:t>Income limit for stillborn baby payment</w:t>
            </w:r>
          </w:p>
        </w:tc>
        <w:tc>
          <w:tcPr>
            <w:tcW w:w="2126" w:type="dxa"/>
            <w:tcBorders>
              <w:bottom w:val="single" w:sz="4" w:space="0" w:color="auto"/>
            </w:tcBorders>
            <w:shd w:val="clear" w:color="auto" w:fill="auto"/>
          </w:tcPr>
          <w:p w:rsidR="004C561E" w:rsidRPr="003C7F6E" w:rsidDel="004C561E" w:rsidRDefault="004C561E" w:rsidP="005065DE">
            <w:pPr>
              <w:pStyle w:val="Tabletext"/>
              <w:rPr>
                <w:sz w:val="18"/>
                <w:szCs w:val="18"/>
              </w:rPr>
            </w:pPr>
            <w:r w:rsidRPr="003C7F6E">
              <w:rPr>
                <w:sz w:val="18"/>
                <w:szCs w:val="18"/>
              </w:rPr>
              <w:t>stillborn baby payment income limit</w:t>
            </w:r>
          </w:p>
        </w:tc>
        <w:tc>
          <w:tcPr>
            <w:tcW w:w="2127" w:type="dxa"/>
            <w:tcBorders>
              <w:bottom w:val="single" w:sz="4" w:space="0" w:color="auto"/>
            </w:tcBorders>
            <w:shd w:val="clear" w:color="auto" w:fill="auto"/>
          </w:tcPr>
          <w:p w:rsidR="004C561E" w:rsidRPr="003C7F6E" w:rsidDel="004C561E" w:rsidRDefault="004C561E" w:rsidP="00E52D06">
            <w:pPr>
              <w:pStyle w:val="Tabletext"/>
              <w:rPr>
                <w:sz w:val="18"/>
                <w:szCs w:val="18"/>
              </w:rPr>
            </w:pPr>
            <w:r w:rsidRPr="003C7F6E">
              <w:rPr>
                <w:sz w:val="18"/>
                <w:szCs w:val="18"/>
              </w:rPr>
              <w:t>[paragraph</w:t>
            </w:r>
            <w:r w:rsidR="003C7F6E">
              <w:rPr>
                <w:sz w:val="18"/>
                <w:szCs w:val="18"/>
              </w:rPr>
              <w:t> </w:t>
            </w:r>
            <w:r w:rsidRPr="003C7F6E">
              <w:rPr>
                <w:sz w:val="18"/>
                <w:szCs w:val="18"/>
              </w:rPr>
              <w:t>36(1)(e)]</w:t>
            </w:r>
          </w:p>
        </w:tc>
      </w:tr>
      <w:tr w:rsidR="00F871A6" w:rsidRPr="003C7F6E" w:rsidTr="008103AD">
        <w:trPr>
          <w:cantSplit/>
        </w:trPr>
        <w:tc>
          <w:tcPr>
            <w:tcW w:w="85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18</w:t>
            </w:r>
          </w:p>
        </w:tc>
        <w:tc>
          <w:tcPr>
            <w:tcW w:w="241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Standard hourly rate of child care benefit for care other than:</w:t>
            </w:r>
          </w:p>
          <w:p w:rsidR="00F871A6" w:rsidRPr="003C7F6E" w:rsidRDefault="00F871A6" w:rsidP="00DE4C2C">
            <w:pPr>
              <w:pStyle w:val="Tablea"/>
              <w:rPr>
                <w:sz w:val="18"/>
                <w:szCs w:val="18"/>
              </w:rPr>
            </w:pPr>
            <w:r w:rsidRPr="003C7F6E">
              <w:rPr>
                <w:sz w:val="18"/>
                <w:szCs w:val="18"/>
              </w:rPr>
              <w:t>(a) non</w:t>
            </w:r>
            <w:r w:rsidR="003C7F6E">
              <w:rPr>
                <w:sz w:val="18"/>
                <w:szCs w:val="18"/>
              </w:rPr>
              <w:noBreakHyphen/>
            </w:r>
            <w:r w:rsidRPr="003C7F6E">
              <w:rPr>
                <w:sz w:val="18"/>
                <w:szCs w:val="18"/>
              </w:rPr>
              <w:t>standard hours family day care; or</w:t>
            </w:r>
          </w:p>
          <w:p w:rsidR="00F871A6" w:rsidRPr="003C7F6E" w:rsidRDefault="00F871A6" w:rsidP="00DE4C2C">
            <w:pPr>
              <w:pStyle w:val="Tablea"/>
              <w:rPr>
                <w:sz w:val="18"/>
                <w:szCs w:val="18"/>
              </w:rPr>
            </w:pPr>
            <w:r w:rsidRPr="003C7F6E">
              <w:rPr>
                <w:sz w:val="18"/>
                <w:szCs w:val="18"/>
              </w:rPr>
              <w:t>(b) non</w:t>
            </w:r>
            <w:r w:rsidR="003C7F6E">
              <w:rPr>
                <w:sz w:val="18"/>
                <w:szCs w:val="18"/>
              </w:rPr>
              <w:noBreakHyphen/>
            </w:r>
            <w:r w:rsidRPr="003C7F6E">
              <w:rPr>
                <w:sz w:val="18"/>
                <w:szCs w:val="18"/>
              </w:rPr>
              <w:t>standard hours in</w:t>
            </w:r>
            <w:r w:rsidR="003C7F6E">
              <w:rPr>
                <w:sz w:val="18"/>
                <w:szCs w:val="18"/>
              </w:rPr>
              <w:noBreakHyphen/>
            </w:r>
            <w:r w:rsidRPr="003C7F6E">
              <w:rPr>
                <w:sz w:val="18"/>
                <w:szCs w:val="18"/>
              </w:rPr>
              <w:t>home care; or</w:t>
            </w:r>
          </w:p>
          <w:p w:rsidR="00F871A6" w:rsidRPr="003C7F6E" w:rsidRDefault="00F871A6" w:rsidP="00DE4C2C">
            <w:pPr>
              <w:pStyle w:val="Tablea"/>
              <w:rPr>
                <w:sz w:val="18"/>
                <w:szCs w:val="18"/>
              </w:rPr>
            </w:pPr>
            <w:r w:rsidRPr="003C7F6E">
              <w:rPr>
                <w:sz w:val="18"/>
                <w:szCs w:val="18"/>
              </w:rPr>
              <w:t>(c) part</w:t>
            </w:r>
            <w:r w:rsidR="003C7F6E">
              <w:rPr>
                <w:sz w:val="18"/>
                <w:szCs w:val="18"/>
              </w:rPr>
              <w:noBreakHyphen/>
            </w:r>
            <w:r w:rsidRPr="003C7F6E">
              <w:rPr>
                <w:sz w:val="18"/>
                <w:szCs w:val="18"/>
              </w:rPr>
              <w:t>time family day care; or</w:t>
            </w:r>
          </w:p>
          <w:p w:rsidR="00F871A6" w:rsidRPr="003C7F6E" w:rsidRDefault="00F871A6" w:rsidP="00DE4C2C">
            <w:pPr>
              <w:pStyle w:val="Tablea"/>
              <w:rPr>
                <w:sz w:val="18"/>
                <w:szCs w:val="18"/>
              </w:rPr>
            </w:pPr>
            <w:r w:rsidRPr="003C7F6E">
              <w:rPr>
                <w:sz w:val="18"/>
                <w:szCs w:val="18"/>
              </w:rPr>
              <w:t>(d) part</w:t>
            </w:r>
            <w:r w:rsidR="003C7F6E">
              <w:rPr>
                <w:sz w:val="18"/>
                <w:szCs w:val="18"/>
              </w:rPr>
              <w:noBreakHyphen/>
            </w:r>
            <w:r w:rsidRPr="003C7F6E">
              <w:rPr>
                <w:sz w:val="18"/>
                <w:szCs w:val="18"/>
              </w:rPr>
              <w:t>time in</w:t>
            </w:r>
            <w:r w:rsidR="003C7F6E">
              <w:rPr>
                <w:sz w:val="18"/>
                <w:szCs w:val="18"/>
              </w:rPr>
              <w:noBreakHyphen/>
            </w:r>
            <w:r w:rsidRPr="003C7F6E">
              <w:rPr>
                <w:sz w:val="18"/>
                <w:szCs w:val="18"/>
              </w:rPr>
              <w:t>home care</w:t>
            </w:r>
          </w:p>
        </w:tc>
        <w:tc>
          <w:tcPr>
            <w:tcW w:w="2126"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CCB standard hourly rate</w:t>
            </w:r>
          </w:p>
        </w:tc>
        <w:tc>
          <w:tcPr>
            <w:tcW w:w="2127"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2—subclause</w:t>
            </w:r>
            <w:r w:rsidR="003C7F6E">
              <w:rPr>
                <w:sz w:val="18"/>
                <w:szCs w:val="18"/>
              </w:rPr>
              <w:t> </w:t>
            </w:r>
            <w:r w:rsidRPr="003C7F6E">
              <w:rPr>
                <w:sz w:val="18"/>
                <w:szCs w:val="18"/>
              </w:rPr>
              <w:t>4(1)—table—item</w:t>
            </w:r>
            <w:r w:rsidR="003C7F6E">
              <w:rPr>
                <w:sz w:val="18"/>
                <w:szCs w:val="18"/>
              </w:rPr>
              <w:t> </w:t>
            </w:r>
            <w:r w:rsidRPr="003C7F6E">
              <w:rPr>
                <w:sz w:val="18"/>
                <w:szCs w:val="18"/>
              </w:rPr>
              <w:t>1]</w:t>
            </w:r>
          </w:p>
        </w:tc>
      </w:tr>
      <w:tr w:rsidR="00F871A6" w:rsidRPr="003C7F6E" w:rsidTr="004C561E">
        <w:tc>
          <w:tcPr>
            <w:tcW w:w="85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19</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Lower income threshold for child care benefit</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CCB lower income threshold</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2—subclause</w:t>
            </w:r>
            <w:r w:rsidR="003C7F6E">
              <w:rPr>
                <w:sz w:val="18"/>
                <w:szCs w:val="18"/>
              </w:rPr>
              <w:t> </w:t>
            </w:r>
            <w:r w:rsidRPr="003C7F6E">
              <w:rPr>
                <w:sz w:val="18"/>
                <w:szCs w:val="18"/>
              </w:rPr>
              <w:t>6(2)]</w:t>
            </w:r>
          </w:p>
        </w:tc>
      </w:tr>
      <w:tr w:rsidR="00F871A6" w:rsidRPr="003C7F6E" w:rsidTr="004C561E">
        <w:tc>
          <w:tcPr>
            <w:tcW w:w="850" w:type="dxa"/>
            <w:tcBorders>
              <w:bottom w:val="single" w:sz="4" w:space="0" w:color="auto"/>
            </w:tcBorders>
            <w:shd w:val="clear" w:color="auto" w:fill="auto"/>
          </w:tcPr>
          <w:p w:rsidR="00F871A6" w:rsidRPr="003C7F6E" w:rsidRDefault="00F871A6" w:rsidP="004346AE">
            <w:pPr>
              <w:pStyle w:val="Tabletext"/>
              <w:rPr>
                <w:sz w:val="18"/>
                <w:szCs w:val="18"/>
              </w:rPr>
            </w:pPr>
            <w:bookmarkStart w:id="462" w:name="CU_31534793"/>
            <w:bookmarkEnd w:id="462"/>
            <w:r w:rsidRPr="003C7F6E">
              <w:rPr>
                <w:sz w:val="18"/>
                <w:szCs w:val="18"/>
              </w:rPr>
              <w:t>20</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Upper income threshold for child care benefit</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CCB upper income threshold</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2—subclause</w:t>
            </w:r>
            <w:r w:rsidR="003C7F6E">
              <w:rPr>
                <w:sz w:val="18"/>
                <w:szCs w:val="18"/>
              </w:rPr>
              <w:t> </w:t>
            </w:r>
            <w:r w:rsidRPr="003C7F6E">
              <w:rPr>
                <w:sz w:val="18"/>
                <w:szCs w:val="18"/>
              </w:rPr>
              <w:t>6(3)]</w:t>
            </w:r>
          </w:p>
        </w:tc>
      </w:tr>
      <w:tr w:rsidR="00F871A6" w:rsidRPr="003C7F6E" w:rsidTr="004C561E">
        <w:tc>
          <w:tcPr>
            <w:tcW w:w="85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20A</w:t>
            </w:r>
          </w:p>
        </w:tc>
        <w:tc>
          <w:tcPr>
            <w:tcW w:w="2410"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Multiple child loadings for child care benefit</w:t>
            </w:r>
          </w:p>
        </w:tc>
        <w:tc>
          <w:tcPr>
            <w:tcW w:w="2126"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CCB multiple child loadings</w:t>
            </w:r>
          </w:p>
        </w:tc>
        <w:tc>
          <w:tcPr>
            <w:tcW w:w="2127" w:type="dxa"/>
            <w:tcBorders>
              <w:top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[Schedule</w:t>
            </w:r>
            <w:r w:rsidR="003C7F6E">
              <w:rPr>
                <w:sz w:val="18"/>
                <w:szCs w:val="18"/>
              </w:rPr>
              <w:t> </w:t>
            </w:r>
            <w:r w:rsidRPr="003C7F6E">
              <w:rPr>
                <w:sz w:val="18"/>
                <w:szCs w:val="18"/>
              </w:rPr>
              <w:t>2—subclause</w:t>
            </w:r>
            <w:r w:rsidR="003C7F6E">
              <w:rPr>
                <w:sz w:val="18"/>
                <w:szCs w:val="18"/>
              </w:rPr>
              <w:t> </w:t>
            </w:r>
            <w:r w:rsidRPr="003C7F6E">
              <w:rPr>
                <w:sz w:val="18"/>
                <w:szCs w:val="18"/>
              </w:rPr>
              <w:t>11(1)—table—items</w:t>
            </w:r>
            <w:r w:rsidR="003C7F6E">
              <w:rPr>
                <w:sz w:val="18"/>
                <w:szCs w:val="18"/>
              </w:rPr>
              <w:t> </w:t>
            </w:r>
            <w:r w:rsidRPr="003C7F6E">
              <w:rPr>
                <w:sz w:val="18"/>
                <w:szCs w:val="18"/>
              </w:rPr>
              <w:t>3 and 5—both amounts expressed in dollars]</w:t>
            </w:r>
          </w:p>
        </w:tc>
      </w:tr>
      <w:tr w:rsidR="00F871A6" w:rsidRPr="003C7F6E" w:rsidTr="008103AD">
        <w:trPr>
          <w:cantSplit/>
        </w:trPr>
        <w:tc>
          <w:tcPr>
            <w:tcW w:w="85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21</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Minimum hourly amount for child care benefit</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CCB minimum hourly amount</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[subsection</w:t>
            </w:r>
            <w:r w:rsidR="003C7F6E">
              <w:rPr>
                <w:sz w:val="18"/>
                <w:szCs w:val="18"/>
              </w:rPr>
              <w:t> </w:t>
            </w:r>
            <w:r w:rsidRPr="003C7F6E">
              <w:rPr>
                <w:sz w:val="18"/>
                <w:szCs w:val="18"/>
              </w:rPr>
              <w:t>83(1)]</w:t>
            </w:r>
          </w:p>
        </w:tc>
      </w:tr>
      <w:tr w:rsidR="00F871A6" w:rsidRPr="003C7F6E" w:rsidTr="008103AD">
        <w:tc>
          <w:tcPr>
            <w:tcW w:w="850" w:type="dxa"/>
            <w:tcBorders>
              <w:bottom w:val="single" w:sz="4" w:space="0" w:color="auto"/>
            </w:tcBorders>
            <w:shd w:val="clear" w:color="auto" w:fill="auto"/>
          </w:tcPr>
          <w:p w:rsidR="00F871A6" w:rsidRPr="003C7F6E" w:rsidRDefault="00F871A6" w:rsidP="004346AE">
            <w:pPr>
              <w:pStyle w:val="Tabletext"/>
              <w:rPr>
                <w:sz w:val="18"/>
                <w:szCs w:val="18"/>
              </w:rPr>
            </w:pPr>
            <w:bookmarkStart w:id="463" w:name="CU_34535155"/>
            <w:bookmarkStart w:id="464" w:name="CU_34576620"/>
            <w:bookmarkEnd w:id="463"/>
            <w:bookmarkEnd w:id="464"/>
            <w:r w:rsidRPr="003C7F6E">
              <w:rPr>
                <w:sz w:val="18"/>
                <w:szCs w:val="18"/>
              </w:rPr>
              <w:t>22</w:t>
            </w:r>
          </w:p>
        </w:tc>
        <w:tc>
          <w:tcPr>
            <w:tcW w:w="2410"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Child care rebate limit</w:t>
            </w:r>
          </w:p>
        </w:tc>
        <w:tc>
          <w:tcPr>
            <w:tcW w:w="2126"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CCR limit</w:t>
            </w:r>
          </w:p>
        </w:tc>
        <w:tc>
          <w:tcPr>
            <w:tcW w:w="2127" w:type="dxa"/>
            <w:tcBorders>
              <w:bottom w:val="single" w:sz="4" w:space="0" w:color="auto"/>
            </w:tcBorders>
            <w:shd w:val="clear" w:color="auto" w:fill="auto"/>
          </w:tcPr>
          <w:p w:rsidR="00F871A6" w:rsidRPr="003C7F6E" w:rsidRDefault="00F871A6" w:rsidP="004346AE">
            <w:pPr>
              <w:pStyle w:val="Tabletext"/>
              <w:rPr>
                <w:sz w:val="18"/>
                <w:szCs w:val="18"/>
              </w:rPr>
            </w:pPr>
            <w:r w:rsidRPr="003C7F6E">
              <w:rPr>
                <w:sz w:val="18"/>
                <w:szCs w:val="18"/>
              </w:rPr>
              <w:t>[section</w:t>
            </w:r>
            <w:r w:rsidR="003C7F6E">
              <w:rPr>
                <w:sz w:val="18"/>
                <w:szCs w:val="18"/>
              </w:rPr>
              <w:t> </w:t>
            </w:r>
            <w:r w:rsidRPr="003C7F6E">
              <w:rPr>
                <w:sz w:val="18"/>
                <w:szCs w:val="18"/>
              </w:rPr>
              <w:t>84F]</w:t>
            </w:r>
          </w:p>
        </w:tc>
      </w:tr>
    </w:tbl>
    <w:p w:rsidR="00632062" w:rsidRPr="003C7F6E" w:rsidRDefault="00632062" w:rsidP="003D7FE2">
      <w:pPr>
        <w:pStyle w:val="ActHead2"/>
        <w:pageBreakBefore/>
      </w:pPr>
      <w:bookmarkStart w:id="465" w:name="_Toc441660347"/>
      <w:r w:rsidRPr="003C7F6E">
        <w:rPr>
          <w:rStyle w:val="CharPartNo"/>
        </w:rPr>
        <w:lastRenderedPageBreak/>
        <w:t>Part</w:t>
      </w:r>
      <w:r w:rsidR="003C7F6E" w:rsidRPr="003C7F6E">
        <w:rPr>
          <w:rStyle w:val="CharPartNo"/>
        </w:rPr>
        <w:t> </w:t>
      </w:r>
      <w:r w:rsidRPr="003C7F6E">
        <w:rPr>
          <w:rStyle w:val="CharPartNo"/>
        </w:rPr>
        <w:t>2</w:t>
      </w:r>
      <w:r w:rsidRPr="003C7F6E">
        <w:t>—</w:t>
      </w:r>
      <w:r w:rsidRPr="003C7F6E">
        <w:rPr>
          <w:rStyle w:val="CharPartText"/>
        </w:rPr>
        <w:t>Indexation</w:t>
      </w:r>
      <w:bookmarkEnd w:id="465"/>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66" w:name="_Toc441660348"/>
      <w:r w:rsidRPr="003C7F6E">
        <w:rPr>
          <w:rStyle w:val="CharSectno"/>
        </w:rPr>
        <w:t>3</w:t>
      </w:r>
      <w:r w:rsidRPr="003C7F6E">
        <w:t xml:space="preserve">  CPI Indexation Table</w:t>
      </w:r>
      <w:bookmarkEnd w:id="466"/>
    </w:p>
    <w:p w:rsidR="00632062" w:rsidRPr="003C7F6E" w:rsidRDefault="00632062">
      <w:pPr>
        <w:pStyle w:val="subsection"/>
        <w:spacing w:after="60"/>
      </w:pPr>
      <w:r w:rsidRPr="003C7F6E">
        <w:tab/>
        <w:t>(1)</w:t>
      </w:r>
      <w:r w:rsidRPr="003C7F6E">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3C7F6E"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3C7F6E" w:rsidTr="00486B15">
        <w:trPr>
          <w:tblHeader/>
        </w:trPr>
        <w:tc>
          <w:tcPr>
            <w:tcW w:w="7512" w:type="dxa"/>
            <w:gridSpan w:val="7"/>
            <w:tcBorders>
              <w:top w:val="single" w:sz="12" w:space="0" w:color="auto"/>
              <w:bottom w:val="single" w:sz="6" w:space="0" w:color="auto"/>
            </w:tcBorders>
            <w:shd w:val="clear" w:color="auto" w:fill="auto"/>
          </w:tcPr>
          <w:p w:rsidR="00632062" w:rsidRPr="003C7F6E" w:rsidRDefault="00632062" w:rsidP="00486B15">
            <w:pPr>
              <w:pStyle w:val="TableHeading"/>
            </w:pPr>
            <w:r w:rsidRPr="003C7F6E">
              <w:t>CPI indexation</w:t>
            </w:r>
          </w:p>
        </w:tc>
      </w:tr>
      <w:tr w:rsidR="00632062" w:rsidRPr="003C7F6E" w:rsidTr="00486B15">
        <w:trPr>
          <w:tblHeader/>
        </w:trPr>
        <w:tc>
          <w:tcPr>
            <w:tcW w:w="850" w:type="dxa"/>
            <w:tcBorders>
              <w:top w:val="single" w:sz="6" w:space="0" w:color="auto"/>
              <w:bottom w:val="single" w:sz="12" w:space="0" w:color="auto"/>
            </w:tcBorders>
            <w:shd w:val="clear" w:color="auto" w:fill="auto"/>
          </w:tcPr>
          <w:p w:rsidR="00632062" w:rsidRPr="003C7F6E"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1</w:t>
            </w:r>
          </w:p>
          <w:p w:rsidR="00632062" w:rsidRPr="003C7F6E" w:rsidRDefault="00632062" w:rsidP="004346AE">
            <w:pPr>
              <w:pStyle w:val="Tabletext"/>
              <w:rPr>
                <w:b/>
              </w:rPr>
            </w:pPr>
            <w:r w:rsidRPr="003C7F6E">
              <w:rPr>
                <w:b/>
              </w:rPr>
              <w:t>Amount</w:t>
            </w:r>
          </w:p>
        </w:tc>
        <w:tc>
          <w:tcPr>
            <w:tcW w:w="1701"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2</w:t>
            </w:r>
          </w:p>
          <w:p w:rsidR="00632062" w:rsidRPr="003C7F6E" w:rsidRDefault="00632062" w:rsidP="004346AE">
            <w:pPr>
              <w:pStyle w:val="Tabletext"/>
              <w:rPr>
                <w:b/>
              </w:rPr>
            </w:pPr>
            <w:r w:rsidRPr="003C7F6E">
              <w:rPr>
                <w:b/>
              </w:rPr>
              <w:t>Indexation day(s)</w:t>
            </w:r>
          </w:p>
        </w:tc>
        <w:tc>
          <w:tcPr>
            <w:tcW w:w="1417" w:type="dxa"/>
            <w:gridSpan w:val="2"/>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3</w:t>
            </w:r>
          </w:p>
          <w:p w:rsidR="00632062" w:rsidRPr="003C7F6E" w:rsidRDefault="00632062" w:rsidP="004346AE">
            <w:pPr>
              <w:pStyle w:val="Tabletext"/>
              <w:rPr>
                <w:b/>
              </w:rPr>
            </w:pPr>
            <w:r w:rsidRPr="003C7F6E">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4</w:t>
            </w:r>
          </w:p>
          <w:p w:rsidR="00632062" w:rsidRPr="003C7F6E" w:rsidRDefault="00632062" w:rsidP="004346AE">
            <w:pPr>
              <w:pStyle w:val="Tabletext"/>
              <w:rPr>
                <w:b/>
              </w:rPr>
            </w:pPr>
            <w:r w:rsidRPr="003C7F6E">
              <w:rPr>
                <w:b/>
              </w:rPr>
              <w:t>Base quarter</w:t>
            </w:r>
          </w:p>
        </w:tc>
        <w:tc>
          <w:tcPr>
            <w:tcW w:w="1134" w:type="dxa"/>
            <w:tcBorders>
              <w:top w:val="single" w:sz="6" w:space="0" w:color="auto"/>
              <w:bottom w:val="single" w:sz="12" w:space="0" w:color="auto"/>
            </w:tcBorders>
            <w:shd w:val="clear" w:color="auto" w:fill="auto"/>
          </w:tcPr>
          <w:p w:rsidR="00632062" w:rsidRPr="003C7F6E" w:rsidRDefault="00632062" w:rsidP="004346AE">
            <w:pPr>
              <w:pStyle w:val="Tabletext"/>
              <w:rPr>
                <w:b/>
              </w:rPr>
            </w:pPr>
            <w:r w:rsidRPr="003C7F6E">
              <w:rPr>
                <w:b/>
              </w:rPr>
              <w:t>Column 5</w:t>
            </w:r>
          </w:p>
          <w:p w:rsidR="00632062" w:rsidRPr="003C7F6E" w:rsidRDefault="00632062" w:rsidP="004346AE">
            <w:pPr>
              <w:pStyle w:val="Tabletext"/>
              <w:rPr>
                <w:b/>
              </w:rPr>
            </w:pPr>
            <w:r w:rsidRPr="003C7F6E">
              <w:rPr>
                <w:b/>
              </w:rPr>
              <w:t>Rounding base</w:t>
            </w:r>
          </w:p>
        </w:tc>
      </w:tr>
      <w:tr w:rsidR="009E3D22" w:rsidRPr="003C7F6E" w:rsidDel="009E3D22" w:rsidTr="008103AD">
        <w:tc>
          <w:tcPr>
            <w:tcW w:w="850" w:type="dxa"/>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1</w:t>
            </w:r>
          </w:p>
        </w:tc>
        <w:tc>
          <w:tcPr>
            <w:tcW w:w="1134" w:type="dxa"/>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FTB child rate (A1)</w:t>
            </w:r>
          </w:p>
        </w:tc>
        <w:tc>
          <w:tcPr>
            <w:tcW w:w="1701" w:type="dxa"/>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December</w:t>
            </w:r>
          </w:p>
        </w:tc>
        <w:tc>
          <w:tcPr>
            <w:tcW w:w="1276" w:type="dxa"/>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3C7F6E" w:rsidDel="009E3D22" w:rsidRDefault="009E3D22" w:rsidP="004346AE">
            <w:pPr>
              <w:pStyle w:val="Tabletext"/>
              <w:rPr>
                <w:sz w:val="18"/>
                <w:szCs w:val="18"/>
              </w:rPr>
            </w:pPr>
            <w:r w:rsidRPr="003C7F6E">
              <w:rPr>
                <w:sz w:val="18"/>
                <w:szCs w:val="18"/>
              </w:rPr>
              <w:t>$3.65</w:t>
            </w:r>
          </w:p>
        </w:tc>
      </w:tr>
      <w:tr w:rsidR="009E3D22" w:rsidRPr="003C7F6E" w:rsidTr="00EE6AA7">
        <w:tc>
          <w:tcPr>
            <w:tcW w:w="850" w:type="dxa"/>
            <w:tcBorders>
              <w:bottom w:val="single" w:sz="4" w:space="0" w:color="auto"/>
            </w:tcBorders>
            <w:shd w:val="clear" w:color="auto" w:fill="auto"/>
          </w:tcPr>
          <w:p w:rsidR="009E3D22" w:rsidRPr="003C7F6E" w:rsidRDefault="009E3D22" w:rsidP="004346AE">
            <w:pPr>
              <w:pStyle w:val="Tabletext"/>
              <w:rPr>
                <w:sz w:val="18"/>
                <w:szCs w:val="18"/>
              </w:rPr>
            </w:pPr>
            <w:bookmarkStart w:id="467" w:name="CU_4535829"/>
            <w:bookmarkStart w:id="468" w:name="CU_4577294"/>
            <w:bookmarkEnd w:id="467"/>
            <w:bookmarkEnd w:id="468"/>
            <w:r w:rsidRPr="003C7F6E">
              <w:rPr>
                <w:sz w:val="18"/>
                <w:szCs w:val="18"/>
              </w:rPr>
              <w:t>4</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FTB RA maximum (A1 and A3)</w:t>
            </w:r>
          </w:p>
        </w:tc>
        <w:tc>
          <w:tcPr>
            <w:tcW w:w="1701" w:type="dxa"/>
            <w:tcBorders>
              <w:bottom w:val="single" w:sz="4" w:space="0" w:color="auto"/>
            </w:tcBorders>
            <w:shd w:val="clear" w:color="auto" w:fill="auto"/>
          </w:tcPr>
          <w:p w:rsidR="009E3D22" w:rsidRPr="003C7F6E" w:rsidRDefault="009E3D22">
            <w:pPr>
              <w:pStyle w:val="Tablea"/>
              <w:rPr>
                <w:sz w:val="18"/>
                <w:szCs w:val="18"/>
              </w:rPr>
            </w:pPr>
            <w:r w:rsidRPr="003C7F6E">
              <w:rPr>
                <w:sz w:val="18"/>
                <w:szCs w:val="18"/>
              </w:rPr>
              <w:t>(a) 20</w:t>
            </w:r>
            <w:r w:rsidR="003C7F6E">
              <w:rPr>
                <w:sz w:val="18"/>
                <w:szCs w:val="18"/>
              </w:rPr>
              <w:t> </w:t>
            </w:r>
            <w:r w:rsidRPr="003C7F6E">
              <w:rPr>
                <w:sz w:val="18"/>
                <w:szCs w:val="18"/>
              </w:rPr>
              <w:t xml:space="preserve">March </w:t>
            </w:r>
          </w:p>
          <w:p w:rsidR="009E3D22" w:rsidRPr="003C7F6E" w:rsidRDefault="009E3D22">
            <w:pPr>
              <w:pStyle w:val="Tablea"/>
              <w:rPr>
                <w:sz w:val="18"/>
                <w:szCs w:val="18"/>
              </w:rPr>
            </w:pPr>
            <w:r w:rsidRPr="003C7F6E">
              <w:rPr>
                <w:sz w:val="18"/>
                <w:szCs w:val="18"/>
              </w:rPr>
              <w:t>(b) 20</w:t>
            </w:r>
            <w:r w:rsidR="003C7F6E">
              <w:rPr>
                <w:sz w:val="18"/>
                <w:szCs w:val="18"/>
              </w:rPr>
              <w:t> </w:t>
            </w:r>
            <w:r w:rsidRPr="003C7F6E">
              <w:rPr>
                <w:sz w:val="18"/>
                <w:szCs w:val="18"/>
              </w:rPr>
              <w:t>September</w:t>
            </w:r>
          </w:p>
        </w:tc>
        <w:tc>
          <w:tcPr>
            <w:tcW w:w="1417" w:type="dxa"/>
            <w:gridSpan w:val="2"/>
            <w:tcBorders>
              <w:bottom w:val="single" w:sz="4" w:space="0" w:color="auto"/>
            </w:tcBorders>
            <w:shd w:val="clear" w:color="auto" w:fill="auto"/>
          </w:tcPr>
          <w:p w:rsidR="009E3D22" w:rsidRPr="003C7F6E" w:rsidRDefault="009E3D22">
            <w:pPr>
              <w:pStyle w:val="Tablea"/>
              <w:rPr>
                <w:sz w:val="18"/>
                <w:szCs w:val="18"/>
              </w:rPr>
            </w:pPr>
            <w:r w:rsidRPr="003C7F6E">
              <w:rPr>
                <w:sz w:val="18"/>
                <w:szCs w:val="18"/>
              </w:rPr>
              <w:t xml:space="preserve">(a) December </w:t>
            </w:r>
          </w:p>
          <w:p w:rsidR="009E3D22" w:rsidRPr="003C7F6E" w:rsidRDefault="009E3D22">
            <w:pPr>
              <w:pStyle w:val="Tablea"/>
              <w:rPr>
                <w:sz w:val="18"/>
                <w:szCs w:val="18"/>
              </w:rPr>
            </w:pPr>
            <w:r w:rsidRPr="003C7F6E">
              <w:rPr>
                <w:sz w:val="18"/>
                <w:szCs w:val="18"/>
              </w:rPr>
              <w:t>(b) June</w:t>
            </w:r>
          </w:p>
        </w:tc>
        <w:tc>
          <w:tcPr>
            <w:tcW w:w="1276"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$3.65</w:t>
            </w:r>
          </w:p>
        </w:tc>
      </w:tr>
      <w:tr w:rsidR="009E3D22" w:rsidRPr="003C7F6E" w:rsidTr="00EE6AA7">
        <w:trPr>
          <w:cantSplit/>
        </w:trPr>
        <w:tc>
          <w:tcPr>
            <w:tcW w:w="850" w:type="dxa"/>
            <w:tcBorders>
              <w:top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lastRenderedPageBreak/>
              <w:t>5</w:t>
            </w:r>
          </w:p>
        </w:tc>
        <w:tc>
          <w:tcPr>
            <w:tcW w:w="1134" w:type="dxa"/>
            <w:tcBorders>
              <w:top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FTB RA rent threshold (A1 and A3)</w:t>
            </w:r>
          </w:p>
        </w:tc>
        <w:tc>
          <w:tcPr>
            <w:tcW w:w="1701" w:type="dxa"/>
            <w:tcBorders>
              <w:top w:val="single" w:sz="4" w:space="0" w:color="auto"/>
            </w:tcBorders>
            <w:shd w:val="clear" w:color="auto" w:fill="auto"/>
          </w:tcPr>
          <w:p w:rsidR="009E3D22" w:rsidRPr="003C7F6E" w:rsidRDefault="009E3D22">
            <w:pPr>
              <w:pStyle w:val="Tablea"/>
              <w:rPr>
                <w:sz w:val="18"/>
                <w:szCs w:val="18"/>
              </w:rPr>
            </w:pPr>
            <w:r w:rsidRPr="003C7F6E">
              <w:rPr>
                <w:sz w:val="18"/>
                <w:szCs w:val="18"/>
              </w:rPr>
              <w:t>(a) 20</w:t>
            </w:r>
            <w:r w:rsidR="003C7F6E">
              <w:rPr>
                <w:sz w:val="18"/>
                <w:szCs w:val="18"/>
              </w:rPr>
              <w:t> </w:t>
            </w:r>
            <w:r w:rsidRPr="003C7F6E">
              <w:rPr>
                <w:sz w:val="18"/>
                <w:szCs w:val="18"/>
              </w:rPr>
              <w:t xml:space="preserve">March </w:t>
            </w:r>
          </w:p>
          <w:p w:rsidR="009E3D22" w:rsidRPr="003C7F6E" w:rsidRDefault="009E3D22">
            <w:pPr>
              <w:pStyle w:val="Tablea"/>
              <w:rPr>
                <w:sz w:val="18"/>
                <w:szCs w:val="18"/>
              </w:rPr>
            </w:pPr>
            <w:r w:rsidRPr="003C7F6E">
              <w:rPr>
                <w:sz w:val="18"/>
                <w:szCs w:val="18"/>
              </w:rPr>
              <w:t>(b) 20</w:t>
            </w:r>
            <w:r w:rsidR="003C7F6E">
              <w:rPr>
                <w:sz w:val="18"/>
                <w:szCs w:val="18"/>
              </w:rPr>
              <w:t> </w:t>
            </w:r>
            <w:r w:rsidRPr="003C7F6E">
              <w:rPr>
                <w:sz w:val="18"/>
                <w:szCs w:val="18"/>
              </w:rPr>
              <w:t>September</w:t>
            </w:r>
          </w:p>
        </w:tc>
        <w:tc>
          <w:tcPr>
            <w:tcW w:w="1417" w:type="dxa"/>
            <w:gridSpan w:val="2"/>
            <w:tcBorders>
              <w:top w:val="single" w:sz="4" w:space="0" w:color="auto"/>
            </w:tcBorders>
            <w:shd w:val="clear" w:color="auto" w:fill="auto"/>
          </w:tcPr>
          <w:p w:rsidR="009E3D22" w:rsidRPr="003C7F6E" w:rsidRDefault="009E3D22">
            <w:pPr>
              <w:pStyle w:val="Tablea"/>
              <w:rPr>
                <w:sz w:val="18"/>
                <w:szCs w:val="18"/>
              </w:rPr>
            </w:pPr>
            <w:r w:rsidRPr="003C7F6E">
              <w:rPr>
                <w:sz w:val="18"/>
                <w:szCs w:val="18"/>
              </w:rPr>
              <w:t xml:space="preserve">(a) December </w:t>
            </w:r>
          </w:p>
          <w:p w:rsidR="009E3D22" w:rsidRPr="003C7F6E" w:rsidRDefault="009E3D22">
            <w:pPr>
              <w:pStyle w:val="Tablea"/>
              <w:rPr>
                <w:sz w:val="18"/>
                <w:szCs w:val="18"/>
              </w:rPr>
            </w:pPr>
            <w:r w:rsidRPr="003C7F6E">
              <w:rPr>
                <w:sz w:val="18"/>
                <w:szCs w:val="18"/>
              </w:rPr>
              <w:t>(b) June</w:t>
            </w:r>
          </w:p>
        </w:tc>
        <w:tc>
          <w:tcPr>
            <w:tcW w:w="1276" w:type="dxa"/>
            <w:tcBorders>
              <w:top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$3.65</w:t>
            </w:r>
          </w:p>
        </w:tc>
      </w:tr>
      <w:tr w:rsidR="009E3D22" w:rsidRPr="003C7F6E" w:rsidTr="008103AD">
        <w:tc>
          <w:tcPr>
            <w:tcW w:w="850"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6</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FTB child rate (A2)</w:t>
            </w:r>
          </w:p>
        </w:tc>
        <w:tc>
          <w:tcPr>
            <w:tcW w:w="1701"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$3.65</w:t>
            </w:r>
          </w:p>
        </w:tc>
      </w:tr>
      <w:tr w:rsidR="009E3D22" w:rsidRPr="003C7F6E" w:rsidTr="00EE6AA7">
        <w:tc>
          <w:tcPr>
            <w:tcW w:w="850" w:type="dxa"/>
            <w:tcBorders>
              <w:bottom w:val="single" w:sz="4" w:space="0" w:color="auto"/>
            </w:tcBorders>
            <w:shd w:val="clear" w:color="auto" w:fill="auto"/>
          </w:tcPr>
          <w:p w:rsidR="009E3D22" w:rsidRPr="003C7F6E" w:rsidRDefault="009E3D22" w:rsidP="004346AE">
            <w:pPr>
              <w:pStyle w:val="Tabletext"/>
              <w:rPr>
                <w:sz w:val="18"/>
                <w:szCs w:val="18"/>
              </w:rPr>
            </w:pPr>
            <w:bookmarkStart w:id="469" w:name="CU_7577819"/>
            <w:bookmarkEnd w:id="469"/>
            <w:r w:rsidRPr="003C7F6E">
              <w:rPr>
                <w:sz w:val="18"/>
                <w:szCs w:val="18"/>
              </w:rPr>
              <w:t>7</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FTB LFS (A)</w:t>
            </w:r>
          </w:p>
        </w:tc>
        <w:tc>
          <w:tcPr>
            <w:tcW w:w="1701"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C7F6E" w:rsidRDefault="009E3D22" w:rsidP="004346AE">
            <w:pPr>
              <w:pStyle w:val="Tabletext"/>
              <w:rPr>
                <w:sz w:val="18"/>
                <w:szCs w:val="18"/>
              </w:rPr>
            </w:pPr>
            <w:r w:rsidRPr="003C7F6E">
              <w:rPr>
                <w:sz w:val="18"/>
                <w:szCs w:val="18"/>
              </w:rPr>
              <w:t>$3.65</w:t>
            </w:r>
          </w:p>
        </w:tc>
      </w:tr>
      <w:tr w:rsidR="004C561E" w:rsidRPr="003C7F6E" w:rsidTr="00566FD1">
        <w:tblPrEx>
          <w:tblBorders>
            <w:insideH w:val="single" w:sz="2" w:space="0" w:color="auto"/>
          </w:tblBorders>
        </w:tblPrEx>
        <w:trPr>
          <w:cantSplit/>
        </w:trPr>
        <w:tc>
          <w:tcPr>
            <w:tcW w:w="850" w:type="dxa"/>
            <w:shd w:val="clear" w:color="auto" w:fill="auto"/>
          </w:tcPr>
          <w:p w:rsidR="004C561E" w:rsidRPr="003C7F6E" w:rsidRDefault="004C561E" w:rsidP="00566FD1">
            <w:pPr>
              <w:pStyle w:val="Tabletext"/>
              <w:rPr>
                <w:sz w:val="18"/>
                <w:szCs w:val="18"/>
              </w:rPr>
            </w:pPr>
            <w:r w:rsidRPr="003C7F6E">
              <w:rPr>
                <w:sz w:val="18"/>
                <w:szCs w:val="18"/>
              </w:rPr>
              <w:lastRenderedPageBreak/>
              <w:t>7A</w:t>
            </w:r>
          </w:p>
        </w:tc>
        <w:tc>
          <w:tcPr>
            <w:tcW w:w="1134" w:type="dxa"/>
            <w:shd w:val="clear" w:color="auto" w:fill="auto"/>
          </w:tcPr>
          <w:p w:rsidR="004C561E" w:rsidRPr="003C7F6E" w:rsidRDefault="004C561E" w:rsidP="00566FD1">
            <w:pPr>
              <w:pStyle w:val="Tabletext"/>
              <w:rPr>
                <w:sz w:val="18"/>
                <w:szCs w:val="18"/>
              </w:rPr>
            </w:pPr>
            <w:r w:rsidRPr="003C7F6E">
              <w:rPr>
                <w:sz w:val="18"/>
                <w:szCs w:val="18"/>
              </w:rPr>
              <w:t>newborn supplement</w:t>
            </w:r>
          </w:p>
        </w:tc>
        <w:tc>
          <w:tcPr>
            <w:tcW w:w="1701" w:type="dxa"/>
            <w:shd w:val="clear" w:color="auto" w:fill="auto"/>
          </w:tcPr>
          <w:p w:rsidR="004C561E" w:rsidRPr="003C7F6E" w:rsidRDefault="004C561E" w:rsidP="00566FD1">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shd w:val="clear" w:color="auto" w:fill="auto"/>
          </w:tcPr>
          <w:p w:rsidR="004C561E" w:rsidRPr="003C7F6E" w:rsidRDefault="004C561E" w:rsidP="00566FD1">
            <w:pPr>
              <w:pStyle w:val="Tabletext"/>
              <w:rPr>
                <w:sz w:val="18"/>
                <w:szCs w:val="18"/>
              </w:rPr>
            </w:pPr>
            <w:r w:rsidRPr="003C7F6E">
              <w:rPr>
                <w:sz w:val="18"/>
                <w:szCs w:val="18"/>
              </w:rPr>
              <w:t>December</w:t>
            </w:r>
          </w:p>
        </w:tc>
        <w:tc>
          <w:tcPr>
            <w:tcW w:w="1276" w:type="dxa"/>
            <w:shd w:val="clear" w:color="auto" w:fill="auto"/>
          </w:tcPr>
          <w:p w:rsidR="004C561E" w:rsidRPr="003C7F6E" w:rsidRDefault="004C561E" w:rsidP="00566FD1">
            <w:pPr>
              <w:pStyle w:val="Tabletext"/>
              <w:rPr>
                <w:sz w:val="18"/>
                <w:szCs w:val="18"/>
              </w:rPr>
            </w:pPr>
            <w:r w:rsidRPr="003C7F6E">
              <w:rPr>
                <w:sz w:val="18"/>
                <w:szCs w:val="18"/>
              </w:rPr>
              <w:t>highest December quarter before reference quarter (but not earlier than December quarter 2012)</w:t>
            </w:r>
          </w:p>
        </w:tc>
        <w:tc>
          <w:tcPr>
            <w:tcW w:w="1134" w:type="dxa"/>
            <w:shd w:val="clear" w:color="auto" w:fill="auto"/>
          </w:tcPr>
          <w:p w:rsidR="004C561E" w:rsidRPr="003C7F6E" w:rsidRDefault="004C561E" w:rsidP="00566FD1">
            <w:pPr>
              <w:pStyle w:val="Tabletext"/>
              <w:rPr>
                <w:sz w:val="18"/>
                <w:szCs w:val="18"/>
              </w:rPr>
            </w:pPr>
            <w:r w:rsidRPr="003C7F6E">
              <w:rPr>
                <w:sz w:val="18"/>
                <w:szCs w:val="18"/>
              </w:rPr>
              <w:t>$0.91</w:t>
            </w:r>
          </w:p>
        </w:tc>
      </w:tr>
      <w:tr w:rsidR="004C561E" w:rsidRPr="003C7F6E"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7B</w:t>
            </w:r>
          </w:p>
        </w:tc>
        <w:tc>
          <w:tcPr>
            <w:tcW w:w="1134" w:type="dxa"/>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newborn upfront payment</w:t>
            </w:r>
          </w:p>
        </w:tc>
        <w:tc>
          <w:tcPr>
            <w:tcW w:w="1701" w:type="dxa"/>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3C7F6E" w:rsidRDefault="004C561E" w:rsidP="00566FD1">
            <w:pPr>
              <w:pStyle w:val="Tabletext"/>
              <w:rPr>
                <w:sz w:val="18"/>
                <w:szCs w:val="18"/>
              </w:rPr>
            </w:pPr>
            <w:r w:rsidRPr="003C7F6E">
              <w:rPr>
                <w:sz w:val="18"/>
                <w:szCs w:val="18"/>
              </w:rPr>
              <w:t>$1.00</w:t>
            </w:r>
          </w:p>
        </w:tc>
      </w:tr>
      <w:tr w:rsidR="000056B0" w:rsidRPr="003C7F6E" w:rsidTr="00EE6AA7">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70" w:name="CU_8536486"/>
            <w:bookmarkStart w:id="471" w:name="CU_10578236"/>
            <w:bookmarkEnd w:id="470"/>
            <w:bookmarkEnd w:id="471"/>
            <w:r w:rsidRPr="003C7F6E">
              <w:rPr>
                <w:sz w:val="18"/>
                <w:szCs w:val="18"/>
              </w:rPr>
              <w:t>8</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MBA (A)</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$3.65</w:t>
            </w:r>
          </w:p>
        </w:tc>
      </w:tr>
      <w:tr w:rsidR="000056B0" w:rsidRPr="003C7F6E" w:rsidTr="00EE3A36">
        <w:trPr>
          <w:cantSplit/>
        </w:trPr>
        <w:tc>
          <w:tcPr>
            <w:tcW w:w="850"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lastRenderedPageBreak/>
              <w:t>8A</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gross supplement amount (A)</w:t>
            </w:r>
          </w:p>
        </w:tc>
        <w:tc>
          <w:tcPr>
            <w:tcW w:w="1701"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$3.65</w:t>
            </w:r>
          </w:p>
        </w:tc>
      </w:tr>
      <w:tr w:rsidR="000056B0" w:rsidRPr="003C7F6E" w:rsidTr="00EE6AA7">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72" w:name="CU_11536922"/>
            <w:bookmarkStart w:id="473" w:name="CU_13578672"/>
            <w:bookmarkEnd w:id="472"/>
            <w:bookmarkEnd w:id="473"/>
            <w:r w:rsidRPr="003C7F6E">
              <w:rPr>
                <w:sz w:val="18"/>
                <w:szCs w:val="18"/>
              </w:rPr>
              <w:t>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standard rate (B)</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$3.65</w:t>
            </w:r>
          </w:p>
        </w:tc>
      </w:tr>
      <w:tr w:rsidR="000056B0" w:rsidRPr="003C7F6E" w:rsidTr="00EE6AA7">
        <w:trPr>
          <w:cantSplit/>
        </w:trPr>
        <w:tc>
          <w:tcPr>
            <w:tcW w:w="850"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9A</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gross supplement amount (B)</w:t>
            </w:r>
          </w:p>
        </w:tc>
        <w:tc>
          <w:tcPr>
            <w:tcW w:w="1701"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$3.65</w:t>
            </w:r>
          </w:p>
        </w:tc>
      </w:tr>
      <w:tr w:rsidR="000056B0" w:rsidRPr="003C7F6E" w:rsidTr="00603ED0">
        <w:trPr>
          <w:cantSplit/>
        </w:trPr>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74" w:name="CU_14537371"/>
            <w:bookmarkStart w:id="475" w:name="CU_16579121"/>
            <w:bookmarkEnd w:id="474"/>
            <w:bookmarkEnd w:id="475"/>
            <w:r w:rsidRPr="003C7F6E">
              <w:rPr>
                <w:sz w:val="18"/>
                <w:szCs w:val="18"/>
              </w:rPr>
              <w:lastRenderedPageBreak/>
              <w:t>10</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standard ACO rate</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$3.65</w:t>
            </w:r>
          </w:p>
        </w:tc>
      </w:tr>
      <w:tr w:rsidR="000056B0" w:rsidRPr="003C7F6E" w:rsidTr="008103AD">
        <w:tc>
          <w:tcPr>
            <w:tcW w:w="850"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11</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basic HIFA (A)</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$73.00</w:t>
            </w:r>
          </w:p>
        </w:tc>
      </w:tr>
      <w:tr w:rsidR="000056B0" w:rsidRPr="003C7F6E" w:rsidTr="00EE6AA7">
        <w:trPr>
          <w:cantSplit/>
        </w:trPr>
        <w:tc>
          <w:tcPr>
            <w:tcW w:w="850" w:type="dxa"/>
            <w:tcBorders>
              <w:top w:val="single" w:sz="4" w:space="0" w:color="auto"/>
            </w:tcBorders>
            <w:shd w:val="clear" w:color="auto" w:fill="auto"/>
          </w:tcPr>
          <w:p w:rsidR="000056B0" w:rsidRPr="003C7F6E" w:rsidRDefault="000056B0" w:rsidP="004346AE">
            <w:pPr>
              <w:pStyle w:val="Tabletext"/>
              <w:rPr>
                <w:sz w:val="18"/>
                <w:szCs w:val="18"/>
              </w:rPr>
            </w:pPr>
            <w:bookmarkStart w:id="476" w:name="CU_17537805"/>
            <w:bookmarkStart w:id="477" w:name="CU_19579555"/>
            <w:bookmarkEnd w:id="476"/>
            <w:bookmarkEnd w:id="477"/>
            <w:r w:rsidRPr="003C7F6E">
              <w:rPr>
                <w:sz w:val="18"/>
                <w:szCs w:val="18"/>
              </w:rPr>
              <w:t>13</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free area (A1 and A3)</w:t>
            </w:r>
          </w:p>
        </w:tc>
        <w:tc>
          <w:tcPr>
            <w:tcW w:w="1701"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$73.00</w:t>
            </w:r>
          </w:p>
        </w:tc>
      </w:tr>
      <w:tr w:rsidR="000056B0" w:rsidRPr="003C7F6E" w:rsidTr="008103AD">
        <w:tc>
          <w:tcPr>
            <w:tcW w:w="850"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14</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free area (B)</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 xml:space="preserve">highest December quarter before reference </w:t>
            </w:r>
            <w:r w:rsidRPr="003C7F6E">
              <w:rPr>
                <w:sz w:val="18"/>
                <w:szCs w:val="18"/>
              </w:rPr>
              <w:lastRenderedPageBreak/>
              <w:t>quarter (but not earlier than December quarter 2003)</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lastRenderedPageBreak/>
              <w:t>$73.00</w:t>
            </w:r>
          </w:p>
        </w:tc>
      </w:tr>
      <w:tr w:rsidR="000056B0" w:rsidRPr="003C7F6E" w:rsidTr="008103AD">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bookmarkStart w:id="478" w:name="CU_20538239"/>
            <w:bookmarkStart w:id="479" w:name="CU_22579989"/>
            <w:bookmarkEnd w:id="478"/>
            <w:bookmarkEnd w:id="479"/>
            <w:r w:rsidRPr="003C7F6E">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basic MIFA (A1)</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$10.95</w:t>
            </w:r>
          </w:p>
        </w:tc>
      </w:tr>
      <w:tr w:rsidR="000056B0" w:rsidRPr="003C7F6E" w:rsidTr="008103AD">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16</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$21.90</w:t>
            </w:r>
          </w:p>
        </w:tc>
      </w:tr>
      <w:tr w:rsidR="000056B0" w:rsidRPr="003C7F6E" w:rsidTr="008103AD">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80" w:name="CU_23538667"/>
            <w:bookmarkEnd w:id="480"/>
            <w:r w:rsidRPr="003C7F6E">
              <w:rPr>
                <w:sz w:val="18"/>
                <w:szCs w:val="18"/>
              </w:rPr>
              <w:t>17</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additional MIFA (A1)</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 xml:space="preserve">highest December quarter before reference quarter (but not earlier than December </w:t>
            </w:r>
            <w:r w:rsidRPr="003C7F6E">
              <w:rPr>
                <w:sz w:val="18"/>
                <w:szCs w:val="18"/>
              </w:rPr>
              <w:lastRenderedPageBreak/>
              <w:t>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lastRenderedPageBreak/>
              <w:t>$3.65</w:t>
            </w:r>
          </w:p>
        </w:tc>
      </w:tr>
      <w:tr w:rsidR="000056B0" w:rsidRPr="003C7F6E" w:rsidTr="008103AD">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bookmarkStart w:id="481" w:name="CU_25580426"/>
            <w:bookmarkEnd w:id="481"/>
            <w:r w:rsidRPr="003C7F6E">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FTB income limit (B)</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$1.00</w:t>
            </w:r>
          </w:p>
        </w:tc>
      </w:tr>
      <w:tr w:rsidR="000056B0" w:rsidRPr="003C7F6E" w:rsidTr="008103AD">
        <w:trPr>
          <w:cantSplit/>
        </w:trPr>
        <w:tc>
          <w:tcPr>
            <w:tcW w:w="850" w:type="dxa"/>
            <w:tcBorders>
              <w:top w:val="single" w:sz="4" w:space="0" w:color="auto"/>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17AB</w:t>
            </w:r>
          </w:p>
        </w:tc>
        <w:tc>
          <w:tcPr>
            <w:tcW w:w="1134" w:type="dxa"/>
            <w:tcBorders>
              <w:top w:val="single" w:sz="4" w:space="0" w:color="auto"/>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07" w:type="dxa"/>
            <w:tcBorders>
              <w:top w:val="single" w:sz="4" w:space="0" w:color="auto"/>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3C7F6E" w:rsidRDefault="000056B0" w:rsidP="002D2EA8">
            <w:pPr>
              <w:pStyle w:val="Tabletext"/>
              <w:rPr>
                <w:sz w:val="18"/>
                <w:szCs w:val="18"/>
              </w:rPr>
            </w:pPr>
            <w:r w:rsidRPr="003C7F6E">
              <w:rPr>
                <w:sz w:val="18"/>
                <w:szCs w:val="18"/>
              </w:rPr>
              <w:t>$1.00</w:t>
            </w:r>
          </w:p>
        </w:tc>
      </w:tr>
      <w:tr w:rsidR="000056B0" w:rsidRPr="003C7F6E" w:rsidTr="008103AD">
        <w:tc>
          <w:tcPr>
            <w:tcW w:w="850" w:type="dxa"/>
            <w:tcBorders>
              <w:bottom w:val="single" w:sz="4" w:space="0" w:color="auto"/>
            </w:tcBorders>
            <w:shd w:val="clear" w:color="auto" w:fill="auto"/>
          </w:tcPr>
          <w:p w:rsidR="000056B0" w:rsidRPr="003C7F6E" w:rsidRDefault="000056B0" w:rsidP="005043CD">
            <w:pPr>
              <w:pStyle w:val="Tabletext"/>
              <w:rPr>
                <w:sz w:val="18"/>
                <w:szCs w:val="18"/>
              </w:rPr>
            </w:pPr>
            <w:bookmarkStart w:id="482" w:name="CU_26539105"/>
            <w:bookmarkEnd w:id="482"/>
            <w:r w:rsidRPr="003C7F6E">
              <w:rPr>
                <w:sz w:val="18"/>
                <w:szCs w:val="18"/>
              </w:rPr>
              <w:t>17AC</w:t>
            </w:r>
          </w:p>
        </w:tc>
        <w:tc>
          <w:tcPr>
            <w:tcW w:w="1134" w:type="dxa"/>
            <w:tcBorders>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SSA for schoolkids bonus</w:t>
            </w:r>
          </w:p>
        </w:tc>
        <w:tc>
          <w:tcPr>
            <w:tcW w:w="1711" w:type="dxa"/>
            <w:gridSpan w:val="2"/>
            <w:tcBorders>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07" w:type="dxa"/>
            <w:tcBorders>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5043CD">
            <w:pPr>
              <w:pStyle w:val="Tabletext"/>
              <w:rPr>
                <w:sz w:val="18"/>
                <w:szCs w:val="18"/>
              </w:rPr>
            </w:pPr>
            <w:r w:rsidRPr="003C7F6E">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3C7F6E" w:rsidRDefault="000056B0" w:rsidP="002D2EA8">
            <w:pPr>
              <w:pStyle w:val="Tabletext"/>
              <w:rPr>
                <w:sz w:val="18"/>
                <w:szCs w:val="18"/>
              </w:rPr>
            </w:pPr>
            <w:r w:rsidRPr="003C7F6E">
              <w:rPr>
                <w:sz w:val="18"/>
                <w:szCs w:val="18"/>
              </w:rPr>
              <w:t>$1.00</w:t>
            </w:r>
          </w:p>
        </w:tc>
      </w:tr>
      <w:tr w:rsidR="004C561E" w:rsidRPr="003C7F6E"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bookmarkStart w:id="483" w:name="CU_28580866"/>
            <w:bookmarkEnd w:id="483"/>
            <w:r w:rsidRPr="003C7F6E">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r w:rsidRPr="003C7F6E">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07" w:type="dxa"/>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r w:rsidRPr="003C7F6E">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3C7F6E" w:rsidRDefault="004C561E" w:rsidP="00785718">
            <w:pPr>
              <w:pStyle w:val="Tabletext"/>
              <w:rPr>
                <w:sz w:val="18"/>
                <w:szCs w:val="18"/>
              </w:rPr>
            </w:pPr>
            <w:r w:rsidRPr="003C7F6E">
              <w:rPr>
                <w:sz w:val="18"/>
                <w:szCs w:val="18"/>
              </w:rPr>
              <w:t>$1.00</w:t>
            </w:r>
          </w:p>
        </w:tc>
      </w:tr>
      <w:tr w:rsidR="000056B0" w:rsidRPr="003C7F6E" w:rsidTr="00DC73E1">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bookmarkStart w:id="484" w:name="CU_29539534"/>
            <w:bookmarkEnd w:id="484"/>
            <w:r w:rsidRPr="003C7F6E">
              <w:rPr>
                <w:sz w:val="18"/>
                <w:szCs w:val="18"/>
              </w:rPr>
              <w:t>18</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$0.01</w:t>
            </w:r>
          </w:p>
        </w:tc>
      </w:tr>
      <w:tr w:rsidR="000056B0" w:rsidRPr="003C7F6E" w:rsidTr="008103AD">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19</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$73.00</w:t>
            </w:r>
          </w:p>
        </w:tc>
      </w:tr>
      <w:tr w:rsidR="000056B0" w:rsidRPr="003C7F6E" w:rsidTr="00EE6AA7">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85" w:name="CU_31581320"/>
            <w:bookmarkEnd w:id="485"/>
            <w:r w:rsidRPr="003C7F6E">
              <w:rPr>
                <w:sz w:val="18"/>
                <w:szCs w:val="18"/>
              </w:rPr>
              <w:t>20</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CCB upper income threshold</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 xml:space="preserve">highest December quarter before reference </w:t>
            </w:r>
            <w:r w:rsidRPr="003C7F6E">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lastRenderedPageBreak/>
              <w:t>$1.00</w:t>
            </w:r>
          </w:p>
        </w:tc>
      </w:tr>
      <w:tr w:rsidR="000056B0" w:rsidRPr="003C7F6E" w:rsidTr="00EE3A36">
        <w:trPr>
          <w:cantSplit/>
        </w:trPr>
        <w:tc>
          <w:tcPr>
            <w:tcW w:w="850" w:type="dxa"/>
            <w:tcBorders>
              <w:bottom w:val="single" w:sz="4" w:space="0" w:color="auto"/>
            </w:tcBorders>
            <w:shd w:val="clear" w:color="auto" w:fill="auto"/>
          </w:tcPr>
          <w:p w:rsidR="000056B0" w:rsidRPr="003C7F6E" w:rsidRDefault="000056B0" w:rsidP="004346AE">
            <w:pPr>
              <w:pStyle w:val="Tabletext"/>
              <w:rPr>
                <w:sz w:val="18"/>
                <w:szCs w:val="18"/>
              </w:rPr>
            </w:pPr>
            <w:bookmarkStart w:id="486" w:name="CU_32539977"/>
            <w:bookmarkEnd w:id="486"/>
            <w:r w:rsidRPr="003C7F6E">
              <w:rPr>
                <w:sz w:val="18"/>
                <w:szCs w:val="18"/>
              </w:rPr>
              <w:lastRenderedPageBreak/>
              <w:t>20A</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CCB multiple child loadings</w:t>
            </w:r>
          </w:p>
        </w:tc>
        <w:tc>
          <w:tcPr>
            <w:tcW w:w="1701"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$0.01</w:t>
            </w:r>
          </w:p>
        </w:tc>
      </w:tr>
      <w:tr w:rsidR="000056B0" w:rsidRPr="003C7F6E" w:rsidTr="00EE6AA7">
        <w:trPr>
          <w:cantSplit/>
        </w:trPr>
        <w:tc>
          <w:tcPr>
            <w:tcW w:w="850"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21</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C7F6E" w:rsidRDefault="000056B0" w:rsidP="004346AE">
            <w:pPr>
              <w:pStyle w:val="Tabletext"/>
              <w:rPr>
                <w:sz w:val="18"/>
                <w:szCs w:val="18"/>
              </w:rPr>
            </w:pPr>
            <w:r w:rsidRPr="003C7F6E">
              <w:rPr>
                <w:sz w:val="18"/>
                <w:szCs w:val="18"/>
              </w:rPr>
              <w:t>$0.001</w:t>
            </w:r>
          </w:p>
        </w:tc>
      </w:tr>
      <w:tr w:rsidR="000056B0" w:rsidRPr="003C7F6E" w:rsidTr="00486B15">
        <w:tc>
          <w:tcPr>
            <w:tcW w:w="850" w:type="dxa"/>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t>22</w:t>
            </w:r>
          </w:p>
        </w:tc>
        <w:tc>
          <w:tcPr>
            <w:tcW w:w="1134" w:type="dxa"/>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t>CCR limit</w:t>
            </w:r>
          </w:p>
        </w:tc>
        <w:tc>
          <w:tcPr>
            <w:tcW w:w="1701" w:type="dxa"/>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t>1</w:t>
            </w:r>
            <w:r w:rsidR="003C7F6E">
              <w:rPr>
                <w:sz w:val="18"/>
                <w:szCs w:val="18"/>
              </w:rPr>
              <w:t> </w:t>
            </w:r>
            <w:r w:rsidRPr="003C7F6E">
              <w:rPr>
                <w:sz w:val="18"/>
                <w:szCs w:val="18"/>
              </w:rPr>
              <w:t>July</w:t>
            </w:r>
          </w:p>
        </w:tc>
        <w:tc>
          <w:tcPr>
            <w:tcW w:w="1417" w:type="dxa"/>
            <w:gridSpan w:val="2"/>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t>December</w:t>
            </w:r>
          </w:p>
        </w:tc>
        <w:tc>
          <w:tcPr>
            <w:tcW w:w="1276" w:type="dxa"/>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t xml:space="preserve">highest December quarter before reference quarter (but not earlier than December </w:t>
            </w:r>
            <w:r w:rsidRPr="003C7F6E">
              <w:rPr>
                <w:sz w:val="18"/>
                <w:szCs w:val="18"/>
              </w:rPr>
              <w:lastRenderedPageBreak/>
              <w:t>quarter 2007)</w:t>
            </w:r>
          </w:p>
        </w:tc>
        <w:tc>
          <w:tcPr>
            <w:tcW w:w="1134" w:type="dxa"/>
            <w:tcBorders>
              <w:bottom w:val="single" w:sz="12" w:space="0" w:color="auto"/>
            </w:tcBorders>
            <w:shd w:val="clear" w:color="auto" w:fill="auto"/>
          </w:tcPr>
          <w:p w:rsidR="000056B0" w:rsidRPr="003C7F6E" w:rsidRDefault="000056B0" w:rsidP="004346AE">
            <w:pPr>
              <w:pStyle w:val="Tabletext"/>
              <w:rPr>
                <w:sz w:val="18"/>
                <w:szCs w:val="18"/>
              </w:rPr>
            </w:pPr>
            <w:r w:rsidRPr="003C7F6E">
              <w:rPr>
                <w:sz w:val="18"/>
                <w:szCs w:val="18"/>
              </w:rPr>
              <w:lastRenderedPageBreak/>
              <w:t>$1.00</w:t>
            </w:r>
          </w:p>
        </w:tc>
      </w:tr>
    </w:tbl>
    <w:p w:rsidR="00632062" w:rsidRPr="003C7F6E" w:rsidRDefault="00632062">
      <w:pPr>
        <w:pStyle w:val="SubsectionHead"/>
      </w:pPr>
      <w:r w:rsidRPr="003C7F6E">
        <w:lastRenderedPageBreak/>
        <w:t>Highest quarter</w:t>
      </w:r>
    </w:p>
    <w:p w:rsidR="00632062" w:rsidRPr="003C7F6E" w:rsidRDefault="00632062">
      <w:pPr>
        <w:pStyle w:val="subsection"/>
      </w:pPr>
      <w:r w:rsidRPr="003C7F6E">
        <w:tab/>
        <w:t>(2)</w:t>
      </w:r>
      <w:r w:rsidRPr="003C7F6E">
        <w:tab/>
        <w:t xml:space="preserve">A reference in the table in </w:t>
      </w:r>
      <w:r w:rsidR="003C7F6E">
        <w:t>subclause (</w:t>
      </w:r>
      <w:r w:rsidRPr="003C7F6E">
        <w:t>1) to the highest of a group of quarters is a reference to the quarter in that group that has the highest index number.</w:t>
      </w:r>
    </w:p>
    <w:p w:rsidR="003D402D" w:rsidRPr="003C7F6E" w:rsidRDefault="003D402D" w:rsidP="003D402D">
      <w:pPr>
        <w:pStyle w:val="SubsectionHead"/>
      </w:pPr>
      <w:r w:rsidRPr="003C7F6E">
        <w:t>Indexation of FTB gross supplement amount (B) for 2006</w:t>
      </w:r>
      <w:r w:rsidR="003C7F6E">
        <w:noBreakHyphen/>
      </w:r>
      <w:r w:rsidRPr="003C7F6E">
        <w:t>2007 income year and later income years</w:t>
      </w:r>
    </w:p>
    <w:p w:rsidR="003D402D" w:rsidRPr="003C7F6E" w:rsidRDefault="003D402D" w:rsidP="003D402D">
      <w:pPr>
        <w:pStyle w:val="subsection"/>
      </w:pPr>
      <w:r w:rsidRPr="003C7F6E">
        <w:tab/>
        <w:t>(3)</w:t>
      </w:r>
      <w:r w:rsidRPr="003C7F6E">
        <w:tab/>
        <w:t xml:space="preserve">The first indexation under </w:t>
      </w:r>
      <w:r w:rsidR="003C7F6E">
        <w:t>subclause (</w:t>
      </w:r>
      <w:r w:rsidRPr="003C7F6E">
        <w:t>1) of the FTB gross supplement amount (B), after the indexation of that amount under clause</w:t>
      </w:r>
      <w:r w:rsidR="003C7F6E">
        <w:t> </w:t>
      </w:r>
      <w:r w:rsidRPr="003C7F6E">
        <w:t>3A, is to take place on 1</w:t>
      </w:r>
      <w:r w:rsidR="003C7F6E">
        <w:t> </w:t>
      </w:r>
      <w:r w:rsidRPr="003C7F6E">
        <w:t>July 2006.</w:t>
      </w:r>
    </w:p>
    <w:p w:rsidR="00B57963" w:rsidRPr="003C7F6E" w:rsidRDefault="00B57963" w:rsidP="00B57963">
      <w:pPr>
        <w:pStyle w:val="SubsectionHead"/>
      </w:pPr>
      <w:r w:rsidRPr="003C7F6E">
        <w:t>First indexation of stillborn baby payment income limit</w:t>
      </w:r>
    </w:p>
    <w:p w:rsidR="00B57963" w:rsidRPr="003C7F6E" w:rsidRDefault="00B57963" w:rsidP="00B57963">
      <w:pPr>
        <w:pStyle w:val="subsection"/>
      </w:pPr>
      <w:r w:rsidRPr="003C7F6E">
        <w:tab/>
        <w:t>(4A)</w:t>
      </w:r>
      <w:r w:rsidRPr="003C7F6E">
        <w:tab/>
        <w:t xml:space="preserve">The first indexation under </w:t>
      </w:r>
      <w:r w:rsidR="003C7F6E">
        <w:t>subclause (</w:t>
      </w:r>
      <w:r w:rsidRPr="003C7F6E">
        <w:t xml:space="preserve">1) of the </w:t>
      </w:r>
      <w:r w:rsidRPr="003C7F6E">
        <w:rPr>
          <w:szCs w:val="22"/>
        </w:rPr>
        <w:t>stillborn baby payment income limit</w:t>
      </w:r>
      <w:r w:rsidRPr="003C7F6E">
        <w:t xml:space="preserve"> is to take place on 1</w:t>
      </w:r>
      <w:r w:rsidR="003C7F6E">
        <w:t> </w:t>
      </w:r>
      <w:r w:rsidRPr="003C7F6E">
        <w:t>July 2017.</w:t>
      </w:r>
    </w:p>
    <w:p w:rsidR="00B60412" w:rsidRPr="003C7F6E" w:rsidRDefault="00B60412" w:rsidP="00B60412">
      <w:pPr>
        <w:pStyle w:val="SubsectionHead"/>
      </w:pPr>
      <w:r w:rsidRPr="003C7F6E">
        <w:t>No indexation of CCB standard hourly rate and CCB minimum hourly rate on 1</w:t>
      </w:r>
      <w:r w:rsidR="003C7F6E">
        <w:t> </w:t>
      </w:r>
      <w:r w:rsidRPr="003C7F6E">
        <w:t>July 2007</w:t>
      </w:r>
    </w:p>
    <w:p w:rsidR="00B60412" w:rsidRPr="003C7F6E" w:rsidRDefault="00B60412" w:rsidP="00B60412">
      <w:pPr>
        <w:pStyle w:val="subsection"/>
      </w:pPr>
      <w:r w:rsidRPr="003C7F6E">
        <w:tab/>
        <w:t>(5)</w:t>
      </w:r>
      <w:r w:rsidRPr="003C7F6E">
        <w:tab/>
        <w:t>The CCB standard hourly rate and the CCB minimum hourly rate are not to be indexed on 1</w:t>
      </w:r>
      <w:r w:rsidR="003C7F6E">
        <w:t> </w:t>
      </w:r>
      <w:r w:rsidRPr="003C7F6E">
        <w:t>July 2007.</w:t>
      </w:r>
    </w:p>
    <w:p w:rsidR="00F31B37" w:rsidRPr="003C7F6E" w:rsidRDefault="00F31B37" w:rsidP="00F31B37">
      <w:pPr>
        <w:pStyle w:val="SubsectionHead"/>
        <w:rPr>
          <w:szCs w:val="22"/>
        </w:rPr>
      </w:pPr>
      <w:r w:rsidRPr="003C7F6E">
        <w:rPr>
          <w:szCs w:val="22"/>
        </w:rPr>
        <w:t>First indexation of CCB minimum hourly amount</w:t>
      </w:r>
    </w:p>
    <w:p w:rsidR="00F31B37" w:rsidRPr="003C7F6E" w:rsidRDefault="00F31B37" w:rsidP="00F31B37">
      <w:pPr>
        <w:pStyle w:val="subsection"/>
      </w:pPr>
      <w:r w:rsidRPr="003C7F6E">
        <w:tab/>
        <w:t>(5A)</w:t>
      </w:r>
      <w:r w:rsidRPr="003C7F6E">
        <w:tab/>
        <w:t xml:space="preserve">The first indexation of the </w:t>
      </w:r>
      <w:r w:rsidRPr="003C7F6E">
        <w:rPr>
          <w:szCs w:val="22"/>
        </w:rPr>
        <w:t>CCB minimum hourly amount</w:t>
      </w:r>
      <w:r w:rsidRPr="003C7F6E">
        <w:rPr>
          <w:sz w:val="18"/>
        </w:rPr>
        <w:t xml:space="preserve"> </w:t>
      </w:r>
      <w:r w:rsidRPr="003C7F6E">
        <w:t>is to take place on 1</w:t>
      </w:r>
      <w:r w:rsidR="003C7F6E">
        <w:t> </w:t>
      </w:r>
      <w:r w:rsidRPr="003C7F6E">
        <w:t>July 2009.</w:t>
      </w:r>
    </w:p>
    <w:p w:rsidR="00B60412" w:rsidRPr="003C7F6E" w:rsidRDefault="00B60412" w:rsidP="00B60412">
      <w:pPr>
        <w:pStyle w:val="SubsectionHead"/>
      </w:pPr>
      <w:r w:rsidRPr="003C7F6E">
        <w:lastRenderedPageBreak/>
        <w:t xml:space="preserve">First indexation of </w:t>
      </w:r>
      <w:r w:rsidR="00116464" w:rsidRPr="003C7F6E">
        <w:t>CCR limit</w:t>
      </w:r>
    </w:p>
    <w:p w:rsidR="00B60412" w:rsidRPr="003C7F6E" w:rsidRDefault="00B60412" w:rsidP="00B60412">
      <w:pPr>
        <w:pStyle w:val="subsection"/>
      </w:pPr>
      <w:r w:rsidRPr="003C7F6E">
        <w:tab/>
        <w:t>(6)</w:t>
      </w:r>
      <w:r w:rsidRPr="003C7F6E">
        <w:tab/>
        <w:t xml:space="preserve">The first indexation of the </w:t>
      </w:r>
      <w:r w:rsidR="00116464" w:rsidRPr="003C7F6E">
        <w:t>CCR limit</w:t>
      </w:r>
      <w:r w:rsidRPr="003C7F6E">
        <w:t xml:space="preserve"> is to take place on </w:t>
      </w:r>
      <w:r w:rsidR="00763A76" w:rsidRPr="003C7F6E">
        <w:t>1</w:t>
      </w:r>
      <w:r w:rsidR="003C7F6E">
        <w:t> </w:t>
      </w:r>
      <w:r w:rsidR="00763A76" w:rsidRPr="003C7F6E">
        <w:t>July 2009</w:t>
      </w:r>
      <w:r w:rsidRPr="003C7F6E">
        <w:t>.</w:t>
      </w:r>
    </w:p>
    <w:p w:rsidR="00CC2E81" w:rsidRPr="003C7F6E" w:rsidRDefault="00CC2E81" w:rsidP="00CC2E81">
      <w:pPr>
        <w:pStyle w:val="SubsectionHead"/>
      </w:pPr>
      <w:r w:rsidRPr="003C7F6E">
        <w:t>No indexation of CCR limit for certain years</w:t>
      </w:r>
    </w:p>
    <w:p w:rsidR="00FF2CCE" w:rsidRPr="003C7F6E" w:rsidRDefault="00FF2CCE" w:rsidP="00FF2CCE">
      <w:pPr>
        <w:pStyle w:val="subsection"/>
      </w:pPr>
      <w:r w:rsidRPr="003C7F6E">
        <w:tab/>
        <w:t>(6A)</w:t>
      </w:r>
      <w:r w:rsidRPr="003C7F6E">
        <w:tab/>
        <w:t>The indexation of the CCR limit that occurred on 1</w:t>
      </w:r>
      <w:r w:rsidR="003C7F6E">
        <w:t> </w:t>
      </w:r>
      <w:r w:rsidRPr="003C7F6E">
        <w:t>July 2011 has no effect.</w:t>
      </w:r>
    </w:p>
    <w:p w:rsidR="00FF2CCE" w:rsidRPr="003C7F6E" w:rsidRDefault="00FF2CCE" w:rsidP="00FF2CCE">
      <w:pPr>
        <w:pStyle w:val="subsection"/>
      </w:pPr>
      <w:r w:rsidRPr="003C7F6E">
        <w:tab/>
        <w:t>(6B)</w:t>
      </w:r>
      <w:r w:rsidRPr="003C7F6E">
        <w:tab/>
        <w:t>The CCR limit is not to be indexed on 1</w:t>
      </w:r>
      <w:r w:rsidR="003C7F6E">
        <w:t> </w:t>
      </w:r>
      <w:r w:rsidRPr="003C7F6E">
        <w:t>July 2012</w:t>
      </w:r>
      <w:r w:rsidR="003F2736" w:rsidRPr="003C7F6E">
        <w:t>, 1</w:t>
      </w:r>
      <w:r w:rsidR="003C7F6E">
        <w:t> </w:t>
      </w:r>
      <w:r w:rsidR="003F2736" w:rsidRPr="003C7F6E">
        <w:t>July 2013, 1</w:t>
      </w:r>
      <w:r w:rsidR="003C7F6E">
        <w:t> </w:t>
      </w:r>
      <w:r w:rsidR="003F2736" w:rsidRPr="003C7F6E">
        <w:t>July 2014, 1</w:t>
      </w:r>
      <w:r w:rsidR="003C7F6E">
        <w:t> </w:t>
      </w:r>
      <w:r w:rsidR="003F2736" w:rsidRPr="003C7F6E">
        <w:t>July 2015 and 1</w:t>
      </w:r>
      <w:r w:rsidR="003C7F6E">
        <w:t> </w:t>
      </w:r>
      <w:r w:rsidR="003F2736" w:rsidRPr="003C7F6E">
        <w:t>July 2016</w:t>
      </w:r>
      <w:r w:rsidRPr="003C7F6E">
        <w:t>.</w:t>
      </w:r>
    </w:p>
    <w:p w:rsidR="00FF2CCE" w:rsidRPr="003C7F6E" w:rsidRDefault="00FF2CCE" w:rsidP="00FF2CCE">
      <w:pPr>
        <w:pStyle w:val="notetext"/>
      </w:pPr>
      <w:r w:rsidRPr="003C7F6E">
        <w:t>Note:</w:t>
      </w:r>
      <w:r w:rsidRPr="003C7F6E">
        <w:tab/>
        <w:t xml:space="preserve">Indexation of the CCR limit resumes on </w:t>
      </w:r>
      <w:r w:rsidR="00690966" w:rsidRPr="003C7F6E">
        <w:t>1</w:t>
      </w:r>
      <w:r w:rsidR="003C7F6E">
        <w:t> </w:t>
      </w:r>
      <w:r w:rsidR="00690966" w:rsidRPr="003C7F6E">
        <w:t>July 2017</w:t>
      </w:r>
      <w:r w:rsidRPr="003C7F6E">
        <w:t>.</w:t>
      </w:r>
    </w:p>
    <w:p w:rsidR="00690966" w:rsidRPr="003C7F6E" w:rsidRDefault="00690966" w:rsidP="00690966">
      <w:pPr>
        <w:pStyle w:val="subsection"/>
      </w:pPr>
      <w:r w:rsidRPr="003C7F6E">
        <w:tab/>
        <w:t>(6C)</w:t>
      </w:r>
      <w:r w:rsidRPr="003C7F6E">
        <w:tab/>
        <w:t>For the purposes of working out the indexed amount for the CCR limit on 1</w:t>
      </w:r>
      <w:r w:rsidR="003C7F6E">
        <w:t> </w:t>
      </w:r>
      <w:r w:rsidRPr="003C7F6E">
        <w:t>July 2017, the current figure for the CCR limit immediately before that day is taken to be $7,500.</w:t>
      </w:r>
    </w:p>
    <w:p w:rsidR="00BF5F55" w:rsidRPr="003C7F6E" w:rsidRDefault="00BF5F55" w:rsidP="00BF5F55">
      <w:pPr>
        <w:pStyle w:val="SubsectionHead"/>
      </w:pPr>
      <w:r w:rsidRPr="003C7F6E">
        <w:t>No indexation of certain income limits for certain years</w:t>
      </w:r>
    </w:p>
    <w:p w:rsidR="009F41AD" w:rsidRPr="003C7F6E" w:rsidRDefault="009F41AD" w:rsidP="009F41AD">
      <w:pPr>
        <w:pStyle w:val="subsection"/>
      </w:pPr>
      <w:r w:rsidRPr="003C7F6E">
        <w:tab/>
        <w:t>(7)</w:t>
      </w:r>
      <w:r w:rsidRPr="003C7F6E">
        <w:tab/>
        <w:t>The FTB basic HIFA (A)</w:t>
      </w:r>
      <w:r w:rsidR="004C561E" w:rsidRPr="003C7F6E">
        <w:t xml:space="preserve"> and the FTB income limit (B)</w:t>
      </w:r>
      <w:r w:rsidRPr="003C7F6E">
        <w:t xml:space="preserve"> are not to be indexed on 1</w:t>
      </w:r>
      <w:r w:rsidR="003C7F6E">
        <w:t> </w:t>
      </w:r>
      <w:r w:rsidRPr="003C7F6E">
        <w:t>July 2009, 1</w:t>
      </w:r>
      <w:r w:rsidR="003C7F6E">
        <w:t> </w:t>
      </w:r>
      <w:r w:rsidRPr="003C7F6E">
        <w:t>July 2010</w:t>
      </w:r>
      <w:r w:rsidR="00380113" w:rsidRPr="003C7F6E">
        <w:t>, 1</w:t>
      </w:r>
      <w:r w:rsidR="003C7F6E">
        <w:t> </w:t>
      </w:r>
      <w:r w:rsidR="00380113" w:rsidRPr="003C7F6E">
        <w:t>July 2011, 1</w:t>
      </w:r>
      <w:r w:rsidR="003C7F6E">
        <w:t> </w:t>
      </w:r>
      <w:r w:rsidR="00380113" w:rsidRPr="003C7F6E">
        <w:t>July 2012</w:t>
      </w:r>
      <w:r w:rsidR="00BF5F55" w:rsidRPr="003C7F6E">
        <w:t>, 1</w:t>
      </w:r>
      <w:r w:rsidR="003C7F6E">
        <w:t> </w:t>
      </w:r>
      <w:r w:rsidR="00BF5F55" w:rsidRPr="003C7F6E">
        <w:t>July 2013, 1</w:t>
      </w:r>
      <w:r w:rsidR="003C7F6E">
        <w:t> </w:t>
      </w:r>
      <w:r w:rsidR="00BF5F55" w:rsidRPr="003C7F6E">
        <w:t>July 2014, 1</w:t>
      </w:r>
      <w:r w:rsidR="003C7F6E">
        <w:t> </w:t>
      </w:r>
      <w:r w:rsidR="00BF5F55" w:rsidRPr="003C7F6E">
        <w:t>July 2015 and 1</w:t>
      </w:r>
      <w:r w:rsidR="003C7F6E">
        <w:t> </w:t>
      </w:r>
      <w:r w:rsidR="00BF5F55" w:rsidRPr="003C7F6E">
        <w:t>July 2016</w:t>
      </w:r>
      <w:r w:rsidRPr="003C7F6E">
        <w:t>.</w:t>
      </w:r>
    </w:p>
    <w:p w:rsidR="00BD0CED" w:rsidRPr="003C7F6E" w:rsidRDefault="00BD0CED" w:rsidP="00BD0CED">
      <w:pPr>
        <w:pStyle w:val="SubsectionHead"/>
      </w:pPr>
      <w:r w:rsidRPr="003C7F6E">
        <w:t>No indexation of FTB gross supplement amount (A) and (B) for certain years</w:t>
      </w:r>
    </w:p>
    <w:p w:rsidR="00FA7872" w:rsidRPr="003C7F6E" w:rsidRDefault="00FA7872" w:rsidP="00FA7872">
      <w:pPr>
        <w:pStyle w:val="subsection"/>
      </w:pPr>
      <w:r w:rsidRPr="003C7F6E">
        <w:tab/>
        <w:t>(8)</w:t>
      </w:r>
      <w:r w:rsidRPr="003C7F6E">
        <w:tab/>
        <w:t>The FTB gross supplement amount (A) and the FTB gross supplement amount (B) are not to be indexed on 1</w:t>
      </w:r>
      <w:r w:rsidR="003C7F6E">
        <w:t> </w:t>
      </w:r>
      <w:r w:rsidRPr="003C7F6E">
        <w:t>July 2011, 1</w:t>
      </w:r>
      <w:r w:rsidR="003C7F6E">
        <w:t> </w:t>
      </w:r>
      <w:r w:rsidRPr="003C7F6E">
        <w:t>July 2012</w:t>
      </w:r>
      <w:r w:rsidR="00BD0CED" w:rsidRPr="003C7F6E">
        <w:t>, 1</w:t>
      </w:r>
      <w:r w:rsidR="003C7F6E">
        <w:t> </w:t>
      </w:r>
      <w:r w:rsidR="00BD0CED" w:rsidRPr="003C7F6E">
        <w:t>July 2013, 1</w:t>
      </w:r>
      <w:r w:rsidR="003C7F6E">
        <w:t> </w:t>
      </w:r>
      <w:r w:rsidR="00BD0CED" w:rsidRPr="003C7F6E">
        <w:t>July 2014, 1</w:t>
      </w:r>
      <w:r w:rsidR="003C7F6E">
        <w:t> </w:t>
      </w:r>
      <w:r w:rsidR="00BD0CED" w:rsidRPr="003C7F6E">
        <w:t>July 2015 and 1</w:t>
      </w:r>
      <w:r w:rsidR="003C7F6E">
        <w:t> </w:t>
      </w:r>
      <w:r w:rsidR="00BD0CED" w:rsidRPr="003C7F6E">
        <w:t>July 2016</w:t>
      </w:r>
      <w:r w:rsidRPr="003C7F6E">
        <w:t>.</w:t>
      </w:r>
    </w:p>
    <w:p w:rsidR="004C561E" w:rsidRPr="003C7F6E" w:rsidRDefault="004C561E" w:rsidP="004C561E">
      <w:pPr>
        <w:pStyle w:val="SubsectionHead"/>
      </w:pPr>
      <w:r w:rsidRPr="003C7F6E">
        <w:t>First indexation of newborn supplement and newborn upfront payment</w:t>
      </w:r>
    </w:p>
    <w:p w:rsidR="004C561E" w:rsidRPr="003C7F6E" w:rsidRDefault="004C561E" w:rsidP="004C561E">
      <w:pPr>
        <w:pStyle w:val="subsection"/>
      </w:pPr>
      <w:r w:rsidRPr="003C7F6E">
        <w:tab/>
        <w:t>(9)</w:t>
      </w:r>
      <w:r w:rsidRPr="003C7F6E">
        <w:tab/>
        <w:t xml:space="preserve">The first indexation under </w:t>
      </w:r>
      <w:r w:rsidR="003C7F6E">
        <w:t>subclause (</w:t>
      </w:r>
      <w:r w:rsidRPr="003C7F6E">
        <w:t>1) of the newborn supplement and the newborn upfront payment is to take place on 1</w:t>
      </w:r>
      <w:r w:rsidR="003C7F6E">
        <w:t> </w:t>
      </w:r>
      <w:r w:rsidRPr="003C7F6E">
        <w:t>July 2014.</w:t>
      </w:r>
    </w:p>
    <w:p w:rsidR="003D402D" w:rsidRPr="003C7F6E" w:rsidRDefault="003D402D" w:rsidP="0022492B">
      <w:pPr>
        <w:pStyle w:val="ActHead5"/>
      </w:pPr>
      <w:bookmarkStart w:id="487" w:name="_Toc441660349"/>
      <w:r w:rsidRPr="003C7F6E">
        <w:rPr>
          <w:rStyle w:val="CharSectno"/>
        </w:rPr>
        <w:lastRenderedPageBreak/>
        <w:t>3A</w:t>
      </w:r>
      <w:r w:rsidRPr="003C7F6E">
        <w:t xml:space="preserve">  One</w:t>
      </w:r>
      <w:r w:rsidR="003C7F6E">
        <w:noBreakHyphen/>
      </w:r>
      <w:r w:rsidRPr="003C7F6E">
        <w:t>off 6</w:t>
      </w:r>
      <w:r w:rsidR="003C7F6E">
        <w:noBreakHyphen/>
      </w:r>
      <w:r w:rsidRPr="003C7F6E">
        <w:t>month indexation of FTB gross supplement amount (B) for 2005</w:t>
      </w:r>
      <w:r w:rsidR="003C7F6E">
        <w:noBreakHyphen/>
      </w:r>
      <w:r w:rsidRPr="003C7F6E">
        <w:t>2006 income year</w:t>
      </w:r>
      <w:bookmarkEnd w:id="487"/>
    </w:p>
    <w:p w:rsidR="003D402D" w:rsidRPr="003C7F6E" w:rsidRDefault="003D402D" w:rsidP="003D402D">
      <w:pPr>
        <w:pStyle w:val="subsection"/>
        <w:spacing w:after="60"/>
      </w:pPr>
      <w:r w:rsidRPr="003C7F6E">
        <w:tab/>
      </w:r>
      <w:r w:rsidRPr="003C7F6E">
        <w:tab/>
        <w:t>The FTB gross supplement amount (B) is to be indexed under this Part on the indexation day, using the reference quarter, base quarter and indexation day and rounding off to the nearest multiple of the rounding base, where:</w:t>
      </w:r>
    </w:p>
    <w:p w:rsidR="003D402D" w:rsidRPr="003C7F6E" w:rsidRDefault="003D402D" w:rsidP="003D402D">
      <w:pPr>
        <w:pStyle w:val="Definition"/>
      </w:pPr>
      <w:r w:rsidRPr="003C7F6E">
        <w:rPr>
          <w:b/>
          <w:i/>
        </w:rPr>
        <w:t>base quarter</w:t>
      </w:r>
      <w:r w:rsidRPr="003C7F6E">
        <w:t xml:space="preserve"> means June quarter 2004.</w:t>
      </w:r>
    </w:p>
    <w:p w:rsidR="003D402D" w:rsidRPr="003C7F6E" w:rsidRDefault="000D7335" w:rsidP="003D402D">
      <w:pPr>
        <w:pStyle w:val="Definition"/>
      </w:pPr>
      <w:r w:rsidRPr="003C7F6E">
        <w:rPr>
          <w:b/>
          <w:i/>
        </w:rPr>
        <w:t>i</w:t>
      </w:r>
      <w:r w:rsidR="003D402D" w:rsidRPr="003C7F6E">
        <w:rPr>
          <w:b/>
          <w:i/>
        </w:rPr>
        <w:t>ndexation day</w:t>
      </w:r>
      <w:r w:rsidR="003D402D" w:rsidRPr="003C7F6E">
        <w:t xml:space="preserve"> means 1</w:t>
      </w:r>
      <w:r w:rsidR="003C7F6E">
        <w:t> </w:t>
      </w:r>
      <w:r w:rsidR="003D402D" w:rsidRPr="003C7F6E">
        <w:t>July 2005.</w:t>
      </w:r>
    </w:p>
    <w:p w:rsidR="003D402D" w:rsidRPr="003C7F6E" w:rsidRDefault="000D7335" w:rsidP="003D402D">
      <w:pPr>
        <w:pStyle w:val="Definition"/>
      </w:pPr>
      <w:r w:rsidRPr="003C7F6E">
        <w:rPr>
          <w:b/>
          <w:i/>
        </w:rPr>
        <w:t>r</w:t>
      </w:r>
      <w:r w:rsidR="003D402D" w:rsidRPr="003C7F6E">
        <w:rPr>
          <w:b/>
          <w:i/>
        </w:rPr>
        <w:t>eference quarter</w:t>
      </w:r>
      <w:r w:rsidR="003D402D" w:rsidRPr="003C7F6E">
        <w:t xml:space="preserve"> means December quarter 2004.</w:t>
      </w:r>
    </w:p>
    <w:p w:rsidR="003D402D" w:rsidRPr="003C7F6E" w:rsidRDefault="000D7335" w:rsidP="003D402D">
      <w:pPr>
        <w:pStyle w:val="Definition"/>
      </w:pPr>
      <w:r w:rsidRPr="003C7F6E">
        <w:rPr>
          <w:b/>
          <w:i/>
        </w:rPr>
        <w:t>r</w:t>
      </w:r>
      <w:r w:rsidR="003D402D" w:rsidRPr="003C7F6E">
        <w:rPr>
          <w:b/>
          <w:i/>
        </w:rPr>
        <w:t>ounding base</w:t>
      </w:r>
      <w:r w:rsidR="003D402D" w:rsidRPr="003C7F6E">
        <w:t xml:space="preserve"> means $3.65.</w:t>
      </w:r>
    </w:p>
    <w:p w:rsidR="00632062" w:rsidRPr="003C7F6E" w:rsidRDefault="00632062" w:rsidP="0022492B">
      <w:pPr>
        <w:pStyle w:val="ActHead5"/>
      </w:pPr>
      <w:bookmarkStart w:id="488" w:name="_Toc441660350"/>
      <w:r w:rsidRPr="003C7F6E">
        <w:rPr>
          <w:rStyle w:val="CharSectno"/>
        </w:rPr>
        <w:t>4</w:t>
      </w:r>
      <w:r w:rsidRPr="003C7F6E">
        <w:t xml:space="preserve">  Indexation of amounts</w:t>
      </w:r>
      <w:bookmarkEnd w:id="488"/>
    </w:p>
    <w:p w:rsidR="00632062" w:rsidRPr="003C7F6E" w:rsidRDefault="00632062">
      <w:pPr>
        <w:pStyle w:val="subsection"/>
      </w:pPr>
      <w:r w:rsidRPr="003C7F6E">
        <w:tab/>
        <w:t>(1)</w:t>
      </w:r>
      <w:r w:rsidRPr="003C7F6E">
        <w:tab/>
        <w:t>If an amount is to be indexed under this Part on an indexation day, this Act has effect as if the indexed amount were substituted for that amount on that day.</w:t>
      </w:r>
    </w:p>
    <w:p w:rsidR="00632062" w:rsidRPr="003C7F6E" w:rsidRDefault="00632062">
      <w:pPr>
        <w:pStyle w:val="subsection"/>
      </w:pPr>
      <w:r w:rsidRPr="003C7F6E">
        <w:tab/>
        <w:t>(2)</w:t>
      </w:r>
      <w:r w:rsidRPr="003C7F6E">
        <w:tab/>
        <w:t xml:space="preserve">This is how to work out the indexed amount for an amount that is to be indexed under this Part on an indexation day: </w:t>
      </w:r>
    </w:p>
    <w:p w:rsidR="00632062" w:rsidRPr="003C7F6E" w:rsidRDefault="00632062" w:rsidP="00C10AA1">
      <w:pPr>
        <w:pStyle w:val="BoxHeadItalic"/>
        <w:keepNext/>
      </w:pPr>
      <w:r w:rsidRPr="003C7F6E">
        <w:t xml:space="preserve">Method statement </w:t>
      </w:r>
    </w:p>
    <w:p w:rsidR="00632062" w:rsidRPr="003C7F6E" w:rsidRDefault="00632062" w:rsidP="00AF57E2">
      <w:pPr>
        <w:pStyle w:val="BoxStep"/>
        <w:keepNext/>
      </w:pPr>
      <w:r w:rsidRPr="003C7F6E">
        <w:t>Step 1.</w:t>
      </w:r>
      <w:r w:rsidRPr="003C7F6E">
        <w:tab/>
        <w:t>Use clause</w:t>
      </w:r>
      <w:r w:rsidR="003C7F6E">
        <w:t> </w:t>
      </w:r>
      <w:r w:rsidRPr="003C7F6E">
        <w:t xml:space="preserve">5 to work out the indexation factor for the amount on the indexation day. </w:t>
      </w:r>
    </w:p>
    <w:p w:rsidR="00632062" w:rsidRPr="003C7F6E" w:rsidRDefault="00632062" w:rsidP="00AF57E2">
      <w:pPr>
        <w:pStyle w:val="BoxStep"/>
      </w:pPr>
      <w:r w:rsidRPr="003C7F6E">
        <w:t>Step 2.</w:t>
      </w:r>
      <w:r w:rsidRPr="003C7F6E">
        <w:tab/>
        <w:t xml:space="preserve">Work out the current figure for the amount immediately before the indexation day. </w:t>
      </w:r>
    </w:p>
    <w:p w:rsidR="00632062" w:rsidRPr="003C7F6E" w:rsidRDefault="00632062" w:rsidP="00AF57E2">
      <w:pPr>
        <w:pStyle w:val="BoxStep"/>
      </w:pPr>
      <w:r w:rsidRPr="003C7F6E">
        <w:t>Step 3.</w:t>
      </w:r>
      <w:r w:rsidRPr="003C7F6E">
        <w:tab/>
        <w:t xml:space="preserve">Multiply the current figure by the indexation factor: the result is the </w:t>
      </w:r>
      <w:r w:rsidRPr="003C7F6E">
        <w:rPr>
          <w:b/>
          <w:i/>
        </w:rPr>
        <w:t>provisional indexed amount</w:t>
      </w:r>
      <w:r w:rsidRPr="003C7F6E">
        <w:t xml:space="preserve">. </w:t>
      </w:r>
    </w:p>
    <w:p w:rsidR="00632062" w:rsidRPr="003C7F6E" w:rsidRDefault="00632062" w:rsidP="00AF57E2">
      <w:pPr>
        <w:pStyle w:val="BoxStep"/>
      </w:pPr>
      <w:r w:rsidRPr="003C7F6E">
        <w:t>Step 4 .</w:t>
      </w:r>
      <w:r w:rsidRPr="003C7F6E">
        <w:tab/>
        <w:t>Use clause</w:t>
      </w:r>
      <w:r w:rsidR="003C7F6E">
        <w:t> </w:t>
      </w:r>
      <w:r w:rsidRPr="003C7F6E">
        <w:t>6 to round off the provisional indexed amount: the result is the indexed amount.</w:t>
      </w:r>
    </w:p>
    <w:p w:rsidR="00632062" w:rsidRPr="003C7F6E" w:rsidRDefault="00632062" w:rsidP="0022492B">
      <w:pPr>
        <w:pStyle w:val="ActHead5"/>
      </w:pPr>
      <w:bookmarkStart w:id="489" w:name="_Toc441660351"/>
      <w:r w:rsidRPr="003C7F6E">
        <w:rPr>
          <w:rStyle w:val="CharSectno"/>
        </w:rPr>
        <w:lastRenderedPageBreak/>
        <w:t>5</w:t>
      </w:r>
      <w:r w:rsidRPr="003C7F6E">
        <w:t xml:space="preserve">  Indexation factor</w:t>
      </w:r>
      <w:bookmarkEnd w:id="489"/>
    </w:p>
    <w:p w:rsidR="00632062" w:rsidRPr="003C7F6E" w:rsidRDefault="00632062">
      <w:pPr>
        <w:pStyle w:val="subsection"/>
      </w:pPr>
      <w:r w:rsidRPr="003C7F6E">
        <w:tab/>
        <w:t>(1)</w:t>
      </w:r>
      <w:r w:rsidRPr="003C7F6E">
        <w:tab/>
        <w:t xml:space="preserve">Subject to </w:t>
      </w:r>
      <w:r w:rsidR="003C7F6E">
        <w:t>subclauses (</w:t>
      </w:r>
      <w:r w:rsidRPr="003C7F6E">
        <w:t>2) and (3)</w:t>
      </w:r>
      <w:r w:rsidR="00D9014B" w:rsidRPr="003C7F6E">
        <w:t xml:space="preserve"> and clauses</w:t>
      </w:r>
      <w:r w:rsidR="003C7F6E">
        <w:t> </w:t>
      </w:r>
      <w:r w:rsidR="00D9014B" w:rsidRPr="003C7F6E">
        <w:t>10 and 11</w:t>
      </w:r>
      <w:r w:rsidRPr="003C7F6E">
        <w:t>, the indexation factor for an amount that is to be indexed under this Part on an indexation day is:</w:t>
      </w:r>
    </w:p>
    <w:p w:rsidR="004560C0" w:rsidRPr="003C7F6E" w:rsidRDefault="00486B15" w:rsidP="00486B15">
      <w:pPr>
        <w:pStyle w:val="subsection"/>
        <w:spacing w:before="120" w:after="120"/>
      </w:pPr>
      <w:r w:rsidRPr="003C7F6E">
        <w:tab/>
      </w:r>
      <w:r w:rsidRPr="003C7F6E">
        <w:tab/>
      </w:r>
      <w:r w:rsidR="00153A5C" w:rsidRPr="003C7F6E">
        <w:rPr>
          <w:noProof/>
        </w:rPr>
        <w:drawing>
          <wp:inline distT="0" distB="0" distL="0" distR="0" wp14:anchorId="7C7B50A5" wp14:editId="21D1D2EA">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3C7F6E" w:rsidRDefault="00632062">
      <w:pPr>
        <w:pStyle w:val="subsection2"/>
      </w:pPr>
      <w:r w:rsidRPr="003C7F6E">
        <w:t>worked out to 3 decimal places.</w:t>
      </w:r>
    </w:p>
    <w:p w:rsidR="00632062" w:rsidRPr="003C7F6E" w:rsidRDefault="00632062">
      <w:pPr>
        <w:pStyle w:val="subsection"/>
      </w:pPr>
      <w:r w:rsidRPr="003C7F6E">
        <w:tab/>
        <w:t>(2)</w:t>
      </w:r>
      <w:r w:rsidRPr="003C7F6E">
        <w:tab/>
        <w:t xml:space="preserve">If an indexation factor worked out under </w:t>
      </w:r>
      <w:r w:rsidR="003C7F6E">
        <w:t>subclause (</w:t>
      </w:r>
      <w:r w:rsidRPr="003C7F6E">
        <w:t>1) would, if it were worked out to 4 decimal places, end in a number that is greater than 4, the indexation factor is to be increased by 0.001.</w:t>
      </w:r>
    </w:p>
    <w:p w:rsidR="00632062" w:rsidRPr="003C7F6E" w:rsidRDefault="00632062">
      <w:pPr>
        <w:pStyle w:val="subsection"/>
      </w:pPr>
      <w:r w:rsidRPr="003C7F6E">
        <w:tab/>
        <w:t>(3)</w:t>
      </w:r>
      <w:r w:rsidRPr="003C7F6E">
        <w:tab/>
        <w:t xml:space="preserve">If an indexation factor worked out under </w:t>
      </w:r>
      <w:r w:rsidR="003C7F6E">
        <w:t>subclauses (</w:t>
      </w:r>
      <w:r w:rsidRPr="003C7F6E">
        <w:t>1) and (2) would be less than 1, the indexation factor is to be increased to 1.</w:t>
      </w:r>
    </w:p>
    <w:p w:rsidR="00632062" w:rsidRPr="003C7F6E" w:rsidRDefault="00632062">
      <w:pPr>
        <w:pStyle w:val="subsection"/>
      </w:pPr>
      <w:r w:rsidRPr="003C7F6E">
        <w:tab/>
        <w:t>(4)</w:t>
      </w:r>
      <w:r w:rsidRPr="003C7F6E">
        <w:tab/>
        <w:t xml:space="preserve">Subject to </w:t>
      </w:r>
      <w:r w:rsidR="003C7F6E">
        <w:t>subclause (</w:t>
      </w:r>
      <w:r w:rsidRPr="003C7F6E">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3C7F6E" w:rsidRDefault="00632062">
      <w:pPr>
        <w:pStyle w:val="subsection"/>
      </w:pPr>
      <w:r w:rsidRPr="003C7F6E">
        <w:tab/>
        <w:t>(5)</w:t>
      </w:r>
      <w:r w:rsidRPr="003C7F6E">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3C7F6E" w:rsidRDefault="00632062" w:rsidP="0022492B">
      <w:pPr>
        <w:pStyle w:val="ActHead5"/>
      </w:pPr>
      <w:bookmarkStart w:id="490" w:name="_Toc441660352"/>
      <w:r w:rsidRPr="003C7F6E">
        <w:rPr>
          <w:rStyle w:val="CharSectno"/>
        </w:rPr>
        <w:t>6</w:t>
      </w:r>
      <w:r w:rsidRPr="003C7F6E">
        <w:t xml:space="preserve">  Rounding off indexed amounts</w:t>
      </w:r>
      <w:bookmarkEnd w:id="490"/>
    </w:p>
    <w:p w:rsidR="00632062" w:rsidRPr="003C7F6E" w:rsidRDefault="00632062">
      <w:pPr>
        <w:pStyle w:val="subsection"/>
      </w:pPr>
      <w:r w:rsidRPr="003C7F6E">
        <w:tab/>
        <w:t>(1)</w:t>
      </w:r>
      <w:r w:rsidRPr="003C7F6E">
        <w:tab/>
        <w:t>If a provisional indexed amount is a multiple of the rounding base, the provisional indexed amount becomes the indexed amount.</w:t>
      </w:r>
    </w:p>
    <w:p w:rsidR="00632062" w:rsidRPr="003C7F6E" w:rsidRDefault="00632062">
      <w:pPr>
        <w:pStyle w:val="subsection"/>
      </w:pPr>
      <w:r w:rsidRPr="003C7F6E">
        <w:tab/>
        <w:t>(2)</w:t>
      </w:r>
      <w:r w:rsidRPr="003C7F6E">
        <w:tab/>
        <w:t>If a provisional indexed amount is not a multiple of the rounding base, the indexed amount is the provisional indexed amount rounded up or down to the nearest multiple of the rounding base.</w:t>
      </w:r>
    </w:p>
    <w:p w:rsidR="00632062" w:rsidRPr="003C7F6E" w:rsidRDefault="00632062">
      <w:pPr>
        <w:pStyle w:val="subsection"/>
      </w:pPr>
      <w:r w:rsidRPr="003C7F6E">
        <w:lastRenderedPageBreak/>
        <w:tab/>
        <w:t>(3)</w:t>
      </w:r>
      <w:r w:rsidRPr="003C7F6E">
        <w:tab/>
        <w:t>If a provisional indexed amount is not a multiple of the rounding base but is a multiple of half the rounding base, the indexed amount is the provisional indexed amount rounded up to the nearest multiple of the rounding base.</w:t>
      </w:r>
    </w:p>
    <w:p w:rsidR="00525F14" w:rsidRPr="003C7F6E" w:rsidRDefault="00525F14" w:rsidP="003D7FE2">
      <w:pPr>
        <w:pStyle w:val="ActHead2"/>
        <w:pageBreakBefore/>
      </w:pPr>
      <w:bookmarkStart w:id="491" w:name="_Toc441660353"/>
      <w:r w:rsidRPr="003C7F6E">
        <w:rPr>
          <w:rStyle w:val="CharPartNo"/>
        </w:rPr>
        <w:lastRenderedPageBreak/>
        <w:t>Part</w:t>
      </w:r>
      <w:r w:rsidR="003C7F6E" w:rsidRPr="003C7F6E">
        <w:rPr>
          <w:rStyle w:val="CharPartNo"/>
        </w:rPr>
        <w:t> </w:t>
      </w:r>
      <w:r w:rsidRPr="003C7F6E">
        <w:rPr>
          <w:rStyle w:val="CharPartNo"/>
        </w:rPr>
        <w:t>4</w:t>
      </w:r>
      <w:r w:rsidRPr="003C7F6E">
        <w:t>—</w:t>
      </w:r>
      <w:r w:rsidRPr="003C7F6E">
        <w:rPr>
          <w:rStyle w:val="CharPartText"/>
        </w:rPr>
        <w:t>Transitional indexation provisions</w:t>
      </w:r>
      <w:bookmarkEnd w:id="491"/>
    </w:p>
    <w:p w:rsidR="00632062" w:rsidRPr="003C7F6E" w:rsidRDefault="00486B15">
      <w:pPr>
        <w:pStyle w:val="Header"/>
      </w:pPr>
      <w:r w:rsidRPr="003C7F6E">
        <w:rPr>
          <w:rStyle w:val="CharDivNo"/>
        </w:rPr>
        <w:t xml:space="preserve"> </w:t>
      </w:r>
      <w:r w:rsidRPr="003C7F6E">
        <w:rPr>
          <w:rStyle w:val="CharDivText"/>
        </w:rPr>
        <w:t xml:space="preserve"> </w:t>
      </w:r>
    </w:p>
    <w:p w:rsidR="00632062" w:rsidRPr="003C7F6E" w:rsidRDefault="00632062" w:rsidP="0022492B">
      <w:pPr>
        <w:pStyle w:val="ActHead5"/>
      </w:pPr>
      <w:bookmarkStart w:id="492" w:name="_Toc441660354"/>
      <w:r w:rsidRPr="003C7F6E">
        <w:rPr>
          <w:rStyle w:val="CharSectno"/>
        </w:rPr>
        <w:t>9</w:t>
      </w:r>
      <w:r w:rsidRPr="003C7F6E">
        <w:t xml:space="preserve">  Adjustment of amounts following 10% increase to maximum rent assistance amounts</w:t>
      </w:r>
      <w:bookmarkEnd w:id="492"/>
    </w:p>
    <w:p w:rsidR="00632062" w:rsidRPr="003C7F6E" w:rsidRDefault="00632062">
      <w:pPr>
        <w:pStyle w:val="subsection"/>
      </w:pPr>
      <w:r w:rsidRPr="003C7F6E">
        <w:tab/>
        <w:t>(1)</w:t>
      </w:r>
      <w:r w:rsidRPr="003C7F6E">
        <w:tab/>
        <w:t>This clause applies to modify the way an amount specified in column 3 of the table in clause</w:t>
      </w:r>
      <w:r w:rsidR="003C7F6E">
        <w:t> </w:t>
      </w:r>
      <w:r w:rsidRPr="003C7F6E">
        <w:t>14 or 14A of Schedule</w:t>
      </w:r>
      <w:r w:rsidR="003C7F6E">
        <w:t> </w:t>
      </w:r>
      <w:r w:rsidRPr="003C7F6E">
        <w:t xml:space="preserve">1 (the </w:t>
      </w:r>
      <w:r w:rsidRPr="003C7F6E">
        <w:rPr>
          <w:b/>
          <w:i/>
        </w:rPr>
        <w:t>maximum rent assistance amount</w:t>
      </w:r>
      <w:r w:rsidRPr="003C7F6E">
        <w:t>) is indexed under Part</w:t>
      </w:r>
      <w:r w:rsidR="003C7F6E">
        <w:t> </w:t>
      </w:r>
      <w:r w:rsidRPr="003C7F6E">
        <w:t>2 of this Schedule for a limited period after 19</w:t>
      </w:r>
      <w:r w:rsidR="003C7F6E">
        <w:t> </w:t>
      </w:r>
      <w:r w:rsidRPr="003C7F6E">
        <w:t>March 2001.</w:t>
      </w:r>
    </w:p>
    <w:p w:rsidR="00632062" w:rsidRPr="003C7F6E" w:rsidRDefault="00632062" w:rsidP="00AF57E2">
      <w:pPr>
        <w:pStyle w:val="BoxHeadItalic"/>
      </w:pPr>
      <w:r w:rsidRPr="003C7F6E">
        <w:t>Method statement</w:t>
      </w:r>
    </w:p>
    <w:p w:rsidR="00632062" w:rsidRPr="003C7F6E" w:rsidRDefault="00632062" w:rsidP="00AF57E2">
      <w:pPr>
        <w:pStyle w:val="BoxStep"/>
        <w:shd w:val="clear" w:color="auto" w:fill="FFFFFF"/>
      </w:pPr>
      <w:r w:rsidRPr="003C7F6E">
        <w:t>Step 1.</w:t>
      </w:r>
      <w:r w:rsidRPr="003C7F6E">
        <w:tab/>
        <w:t>Work out the current figure for the maximum rent assistance amount on 19</w:t>
      </w:r>
      <w:r w:rsidR="003C7F6E">
        <w:t> </w:t>
      </w:r>
      <w:r w:rsidRPr="003C7F6E">
        <w:t>March 2001.</w:t>
      </w:r>
    </w:p>
    <w:p w:rsidR="00632062" w:rsidRPr="003C7F6E" w:rsidRDefault="00632062" w:rsidP="00AF57E2">
      <w:pPr>
        <w:pStyle w:val="BoxStep"/>
      </w:pPr>
      <w:r w:rsidRPr="003C7F6E">
        <w:t>Step 2.</w:t>
      </w:r>
      <w:r w:rsidRPr="003C7F6E">
        <w:tab/>
        <w:t xml:space="preserve">Multiply the current figure by 0.02. The result is the </w:t>
      </w:r>
      <w:r w:rsidRPr="003C7F6E">
        <w:rPr>
          <w:b/>
          <w:i/>
        </w:rPr>
        <w:t>provisional overall adjustment amount</w:t>
      </w:r>
      <w:r w:rsidRPr="003C7F6E">
        <w:t>.</w:t>
      </w:r>
    </w:p>
    <w:p w:rsidR="00632062" w:rsidRPr="003C7F6E" w:rsidRDefault="00632062" w:rsidP="00AF57E2">
      <w:pPr>
        <w:pStyle w:val="BoxStep"/>
        <w:rPr>
          <w:b/>
        </w:rPr>
      </w:pPr>
      <w:r w:rsidRPr="003C7F6E">
        <w:t>Step 3.</w:t>
      </w:r>
      <w:r w:rsidRPr="003C7F6E">
        <w:tab/>
        <w:t xml:space="preserve">Round off the provisional overall adjustment amount in accordance with </w:t>
      </w:r>
      <w:r w:rsidR="003C7F6E">
        <w:t>subclauses (</w:t>
      </w:r>
      <w:r w:rsidRPr="003C7F6E">
        <w:t xml:space="preserve">2) to (4). The result is the </w:t>
      </w:r>
      <w:r w:rsidRPr="003C7F6E">
        <w:rPr>
          <w:b/>
          <w:i/>
        </w:rPr>
        <w:t>overall adjustment amount</w:t>
      </w:r>
      <w:r w:rsidRPr="003C7F6E">
        <w:t>.</w:t>
      </w:r>
    </w:p>
    <w:p w:rsidR="00632062" w:rsidRPr="003C7F6E" w:rsidRDefault="00632062" w:rsidP="00AF57E2">
      <w:pPr>
        <w:pStyle w:val="BoxStep"/>
      </w:pPr>
      <w:r w:rsidRPr="003C7F6E">
        <w:t>Step 4.</w:t>
      </w:r>
      <w:r w:rsidRPr="003C7F6E">
        <w:tab/>
        <w:t>For the first indexation day for the maximum rent assistance amount that occurs after 19</w:t>
      </w:r>
      <w:r w:rsidR="003C7F6E">
        <w:t> </w:t>
      </w:r>
      <w:r w:rsidRPr="003C7F6E">
        <w:t>March 2001, subtract the current figure for the amount from the indexed amount (arrived at using the method statement in subclause</w:t>
      </w:r>
      <w:r w:rsidR="003C7F6E">
        <w:t> </w:t>
      </w:r>
      <w:r w:rsidRPr="003C7F6E">
        <w:t xml:space="preserve">4(2)). The result (which could be zero) is the </w:t>
      </w:r>
      <w:r w:rsidRPr="003C7F6E">
        <w:rPr>
          <w:b/>
          <w:i/>
        </w:rPr>
        <w:t>first indexation increase amount</w:t>
      </w:r>
      <w:r w:rsidRPr="003C7F6E">
        <w:t>.</w:t>
      </w:r>
    </w:p>
    <w:p w:rsidR="00632062" w:rsidRPr="003C7F6E" w:rsidRDefault="00632062" w:rsidP="00AF57E2">
      <w:pPr>
        <w:pStyle w:val="BoxStep"/>
      </w:pPr>
      <w:r w:rsidRPr="003C7F6E">
        <w:t>Step 5.</w:t>
      </w:r>
      <w:r w:rsidRPr="003C7F6E">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3C7F6E" w:rsidRDefault="00632062" w:rsidP="00AF57E2">
      <w:pPr>
        <w:pStyle w:val="BoxStep"/>
        <w:keepNext/>
        <w:keepLines/>
      </w:pPr>
      <w:r w:rsidRPr="003C7F6E">
        <w:lastRenderedPageBreak/>
        <w:t>Step 6.</w:t>
      </w:r>
      <w:r w:rsidRPr="003C7F6E">
        <w:tab/>
        <w:t>Subtract the overall adjustment amount from the indexed amount referred to in step 4. The result is taken to be the indexed amount for the purposes of step 4 of the method statement in subclause</w:t>
      </w:r>
      <w:r w:rsidR="003C7F6E">
        <w:t> </w:t>
      </w:r>
      <w:r w:rsidRPr="003C7F6E">
        <w:t>4(2) and this clause has no further application in relation to the maximum rent assistance amount.</w:t>
      </w:r>
    </w:p>
    <w:p w:rsidR="00632062" w:rsidRPr="003C7F6E" w:rsidRDefault="00632062" w:rsidP="00AF57E2">
      <w:pPr>
        <w:pStyle w:val="BoxStep"/>
      </w:pPr>
      <w:r w:rsidRPr="003C7F6E">
        <w:t>Step 7.</w:t>
      </w:r>
      <w:r w:rsidRPr="003C7F6E">
        <w:tab/>
        <w:t>The indexed amount for the purposes of step 4 of the method statement in subclause</w:t>
      </w:r>
      <w:r w:rsidR="003C7F6E">
        <w:t> </w:t>
      </w:r>
      <w:r w:rsidRPr="003C7F6E">
        <w:t>4(2) is taken to be equal to the current figure worked out under step 2 of that method statement. Go to step 8.</w:t>
      </w:r>
    </w:p>
    <w:p w:rsidR="00632062" w:rsidRPr="003C7F6E" w:rsidRDefault="00632062" w:rsidP="00AF57E2">
      <w:pPr>
        <w:pStyle w:val="BoxStep"/>
      </w:pPr>
      <w:r w:rsidRPr="003C7F6E">
        <w:t>Step 8.</w:t>
      </w:r>
      <w:r w:rsidRPr="003C7F6E">
        <w:tab/>
        <w:t>For the second indexation day for the maximum rent assistance amount that occurs after 19</w:t>
      </w:r>
      <w:r w:rsidR="003C7F6E">
        <w:t> </w:t>
      </w:r>
      <w:r w:rsidRPr="003C7F6E">
        <w:t xml:space="preserve">March 2001, subtract the first indexation increase amount from the overall adjustment amount. The result is the </w:t>
      </w:r>
      <w:r w:rsidRPr="003C7F6E">
        <w:rPr>
          <w:b/>
          <w:i/>
        </w:rPr>
        <w:t>remaining adjustment amount</w:t>
      </w:r>
      <w:r w:rsidRPr="003C7F6E">
        <w:t>.</w:t>
      </w:r>
    </w:p>
    <w:p w:rsidR="00632062" w:rsidRPr="003C7F6E" w:rsidRDefault="00632062" w:rsidP="00AF57E2">
      <w:pPr>
        <w:pStyle w:val="BoxStep"/>
      </w:pPr>
      <w:r w:rsidRPr="003C7F6E">
        <w:t>Step 9.</w:t>
      </w:r>
      <w:r w:rsidRPr="003C7F6E">
        <w:tab/>
        <w:t>Subtract the current figure for the maximum rent assistance amount from the indexed amount (arrived at using the method statement in subclause</w:t>
      </w:r>
      <w:r w:rsidR="003C7F6E">
        <w:t> </w:t>
      </w:r>
      <w:r w:rsidRPr="003C7F6E">
        <w:t xml:space="preserve">4(2)). The result (which could be zero) is the </w:t>
      </w:r>
      <w:r w:rsidRPr="003C7F6E">
        <w:rPr>
          <w:b/>
          <w:i/>
        </w:rPr>
        <w:t>second indexation increase amount</w:t>
      </w:r>
      <w:r w:rsidRPr="003C7F6E">
        <w:t>.</w:t>
      </w:r>
    </w:p>
    <w:p w:rsidR="00632062" w:rsidRPr="003C7F6E" w:rsidRDefault="00632062" w:rsidP="00AF57E2">
      <w:pPr>
        <w:pStyle w:val="BoxStep"/>
      </w:pPr>
      <w:r w:rsidRPr="003C7F6E">
        <w:t>Step 10.</w:t>
      </w:r>
      <w:r w:rsidRPr="003C7F6E">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3C7F6E" w:rsidRDefault="00632062" w:rsidP="00AF57E2">
      <w:pPr>
        <w:pStyle w:val="BoxStep"/>
      </w:pPr>
      <w:r w:rsidRPr="003C7F6E">
        <w:t>Step 11.</w:t>
      </w:r>
      <w:r w:rsidRPr="003C7F6E">
        <w:tab/>
        <w:t>Subtract the remaining adjustment amount from the indexed amount. The result is taken to be the indexed amount for the purposes of step 4 of the method statement in subclause</w:t>
      </w:r>
      <w:r w:rsidR="003C7F6E">
        <w:t> </w:t>
      </w:r>
      <w:r w:rsidRPr="003C7F6E">
        <w:t>4(2) and this clause has no further application in relation to the maximum rent assistance amount.</w:t>
      </w:r>
    </w:p>
    <w:p w:rsidR="00632062" w:rsidRPr="003C7F6E" w:rsidRDefault="00632062" w:rsidP="009E789F">
      <w:pPr>
        <w:pStyle w:val="BoxStep"/>
        <w:keepNext/>
        <w:keepLines/>
      </w:pPr>
      <w:r w:rsidRPr="003C7F6E">
        <w:lastRenderedPageBreak/>
        <w:t>Step 12.</w:t>
      </w:r>
      <w:r w:rsidRPr="003C7F6E">
        <w:tab/>
        <w:t>The indexed amount for the purposes of step 4 of the method statement in subclause</w:t>
      </w:r>
      <w:r w:rsidR="003C7F6E">
        <w:t> </w:t>
      </w:r>
      <w:r w:rsidRPr="003C7F6E">
        <w:t>4(2) is taken to be equal to the current figure worked out under step 2 of that method statement. Go to step 13.</w:t>
      </w:r>
    </w:p>
    <w:p w:rsidR="00632062" w:rsidRPr="003C7F6E" w:rsidRDefault="00632062" w:rsidP="00AF57E2">
      <w:pPr>
        <w:pStyle w:val="BoxStep"/>
      </w:pPr>
      <w:r w:rsidRPr="003C7F6E">
        <w:t>Step 13.</w:t>
      </w:r>
      <w:r w:rsidRPr="003C7F6E">
        <w:tab/>
        <w:t>Repeat the method set out in steps 8 to 12 in relation to the third indexation day and to subsequent indexation days until the remaining adjustment amount is zero.</w:t>
      </w:r>
    </w:p>
    <w:p w:rsidR="00632062" w:rsidRPr="003C7F6E" w:rsidRDefault="00632062">
      <w:pPr>
        <w:pStyle w:val="SubsectionHead"/>
      </w:pPr>
      <w:r w:rsidRPr="003C7F6E">
        <w:t>Rounding of provisional overall adjustment amounts</w:t>
      </w:r>
    </w:p>
    <w:p w:rsidR="00632062" w:rsidRPr="003C7F6E" w:rsidRDefault="00632062">
      <w:pPr>
        <w:pStyle w:val="subsection"/>
      </w:pPr>
      <w:r w:rsidRPr="003C7F6E">
        <w:tab/>
        <w:t>(2)</w:t>
      </w:r>
      <w:r w:rsidRPr="003C7F6E">
        <w:tab/>
        <w:t>If a provisional overall adjustment amount is a multiple of the rounding base for the maximum rent assistance amount (see column 5 of item</w:t>
      </w:r>
      <w:r w:rsidR="003C7F6E">
        <w:t> </w:t>
      </w:r>
      <w:r w:rsidRPr="003C7F6E">
        <w:t>4 of the CPI Indexation Table in subclause</w:t>
      </w:r>
      <w:r w:rsidR="003C7F6E">
        <w:t> </w:t>
      </w:r>
      <w:r w:rsidRPr="003C7F6E">
        <w:t>3(1)), the provisional overall adjustment amount is the overall adjustment amount.</w:t>
      </w:r>
    </w:p>
    <w:p w:rsidR="00632062" w:rsidRPr="003C7F6E" w:rsidRDefault="00632062">
      <w:pPr>
        <w:pStyle w:val="subsection"/>
      </w:pPr>
      <w:r w:rsidRPr="003C7F6E">
        <w:tab/>
        <w:t>(3)</w:t>
      </w:r>
      <w:r w:rsidRPr="003C7F6E">
        <w:tab/>
        <w:t>If a provisional overall adjustment amount is not a multiple of the rounding base, the overall adjustment amount is the provisional overall adjustment amount rounded up or down to the nearest multiple of the rounding base.</w:t>
      </w:r>
    </w:p>
    <w:p w:rsidR="00632062" w:rsidRPr="003C7F6E" w:rsidRDefault="00632062">
      <w:pPr>
        <w:pStyle w:val="subsection"/>
      </w:pPr>
      <w:r w:rsidRPr="003C7F6E">
        <w:tab/>
        <w:t>(4)</w:t>
      </w:r>
      <w:r w:rsidRPr="003C7F6E">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3C7F6E" w:rsidRDefault="00FF2B5D" w:rsidP="00FF2B5D">
      <w:pPr>
        <w:pStyle w:val="ActHead5"/>
      </w:pPr>
      <w:bookmarkStart w:id="493" w:name="_Toc441660355"/>
      <w:r w:rsidRPr="003C7F6E">
        <w:rPr>
          <w:rStyle w:val="CharSectno"/>
        </w:rPr>
        <w:t>10</w:t>
      </w:r>
      <w:r w:rsidRPr="003C7F6E">
        <w:t xml:space="preserve">  Adjustment of indexation factor for certain amounts on and after 1</w:t>
      </w:r>
      <w:r w:rsidR="003C7F6E">
        <w:t> </w:t>
      </w:r>
      <w:r w:rsidRPr="003C7F6E">
        <w:t>July 2013</w:t>
      </w:r>
      <w:bookmarkEnd w:id="493"/>
    </w:p>
    <w:p w:rsidR="00FF2B5D" w:rsidRPr="003C7F6E" w:rsidRDefault="00FF2B5D" w:rsidP="00FF2B5D">
      <w:pPr>
        <w:pStyle w:val="subsection"/>
      </w:pPr>
      <w:r w:rsidRPr="003C7F6E">
        <w:tab/>
        <w:t>(1)</w:t>
      </w:r>
      <w:r w:rsidRPr="003C7F6E">
        <w:tab/>
        <w:t>This clause applies to the following amounts:</w:t>
      </w:r>
    </w:p>
    <w:p w:rsidR="00FF2B5D" w:rsidRPr="003C7F6E" w:rsidRDefault="00FF2B5D" w:rsidP="00FF2B5D">
      <w:pPr>
        <w:pStyle w:val="paragraph"/>
      </w:pPr>
      <w:r w:rsidRPr="003C7F6E">
        <w:tab/>
        <w:t>(a)</w:t>
      </w:r>
      <w:r w:rsidRPr="003C7F6E">
        <w:tab/>
        <w:t>FTB child rate (A1);</w:t>
      </w:r>
    </w:p>
    <w:p w:rsidR="00FF2B5D" w:rsidRPr="003C7F6E" w:rsidRDefault="00FF2B5D" w:rsidP="00FF2B5D">
      <w:pPr>
        <w:pStyle w:val="paragraph"/>
      </w:pPr>
      <w:r w:rsidRPr="003C7F6E">
        <w:tab/>
        <w:t>(b)</w:t>
      </w:r>
      <w:r w:rsidRPr="003C7F6E">
        <w:tab/>
        <w:t>FTB child rate (A2);</w:t>
      </w:r>
    </w:p>
    <w:p w:rsidR="00FF2B5D" w:rsidRPr="003C7F6E" w:rsidRDefault="00FF2B5D" w:rsidP="00FF2B5D">
      <w:pPr>
        <w:pStyle w:val="paragraph"/>
      </w:pPr>
      <w:r w:rsidRPr="003C7F6E">
        <w:tab/>
        <w:t>(c)</w:t>
      </w:r>
      <w:r w:rsidRPr="003C7F6E">
        <w:tab/>
        <w:t>FTB standard rate (B);</w:t>
      </w:r>
    </w:p>
    <w:p w:rsidR="00FF2B5D" w:rsidRPr="003C7F6E" w:rsidRDefault="00FF2B5D" w:rsidP="00FF2B5D">
      <w:pPr>
        <w:pStyle w:val="paragraph"/>
      </w:pPr>
      <w:r w:rsidRPr="003C7F6E">
        <w:tab/>
        <w:t>(d)</w:t>
      </w:r>
      <w:r w:rsidRPr="003C7F6E">
        <w:tab/>
        <w:t>FTB standard ACO rate.</w:t>
      </w:r>
    </w:p>
    <w:p w:rsidR="00FF2B5D" w:rsidRPr="003C7F6E" w:rsidRDefault="00FF2B5D" w:rsidP="00603ED0">
      <w:pPr>
        <w:pStyle w:val="subsection"/>
        <w:keepNext/>
        <w:keepLines/>
      </w:pPr>
      <w:r w:rsidRPr="003C7F6E">
        <w:lastRenderedPageBreak/>
        <w:tab/>
        <w:t>(2)</w:t>
      </w:r>
      <w:r w:rsidRPr="003C7F6E">
        <w:tab/>
        <w:t>For each amount to which this clause applies, the indexation factor, worked out under clause</w:t>
      </w:r>
      <w:r w:rsidR="003C7F6E">
        <w:t> </w:t>
      </w:r>
      <w:r w:rsidRPr="003C7F6E">
        <w:t>5 for each indexation day that is on or after 1</w:t>
      </w:r>
      <w:r w:rsidR="003C7F6E">
        <w:t> </w:t>
      </w:r>
      <w:r w:rsidRPr="003C7F6E">
        <w:t>July 2013, is to be reduced by the brought forward indexation amount, but not below 1.</w:t>
      </w:r>
    </w:p>
    <w:p w:rsidR="00FF2B5D" w:rsidRPr="003C7F6E" w:rsidRDefault="00FF2B5D" w:rsidP="003D37DC">
      <w:pPr>
        <w:pStyle w:val="subsection"/>
        <w:keepNext/>
        <w:keepLines/>
      </w:pPr>
      <w:r w:rsidRPr="003C7F6E">
        <w:tab/>
        <w:t>(3)</w:t>
      </w:r>
      <w:r w:rsidRPr="003C7F6E">
        <w:tab/>
        <w:t>In this clause:</w:t>
      </w:r>
    </w:p>
    <w:p w:rsidR="00FF2B5D" w:rsidRPr="003C7F6E" w:rsidRDefault="00FF2B5D" w:rsidP="00FF2B5D">
      <w:pPr>
        <w:pStyle w:val="Definition"/>
      </w:pPr>
      <w:r w:rsidRPr="003C7F6E">
        <w:rPr>
          <w:b/>
          <w:i/>
        </w:rPr>
        <w:t>brought forward indexation amount</w:t>
      </w:r>
      <w:r w:rsidRPr="003C7F6E">
        <w:t>, in relation to an indexation day, means 0.007 less any reduction made under this clause for a previous indexation day.</w:t>
      </w:r>
    </w:p>
    <w:p w:rsidR="00FF2B5D" w:rsidRPr="003C7F6E" w:rsidRDefault="00FF2B5D" w:rsidP="00FF2B5D">
      <w:pPr>
        <w:pStyle w:val="notetext"/>
      </w:pPr>
      <w:r w:rsidRPr="003C7F6E">
        <w:t>Note:</w:t>
      </w:r>
      <w:r w:rsidRPr="003C7F6E">
        <w:tab/>
        <w:t>Once the brought forward indexation amount becomes zero, there will be no further reduction of the indexation factor.</w:t>
      </w:r>
    </w:p>
    <w:p w:rsidR="00FF2B5D" w:rsidRPr="003C7F6E" w:rsidRDefault="00FF2B5D" w:rsidP="00FF2B5D">
      <w:pPr>
        <w:pStyle w:val="notetext"/>
      </w:pPr>
      <w:r w:rsidRPr="003C7F6E">
        <w:t>Example:</w:t>
      </w:r>
      <w:r w:rsidRPr="003C7F6E">
        <w:tab/>
        <w:t>Assume that the indexation factor worked out under clause</w:t>
      </w:r>
      <w:r w:rsidR="003C7F6E">
        <w:t> </w:t>
      </w:r>
      <w:r w:rsidRPr="003C7F6E">
        <w:t>5 on 1</w:t>
      </w:r>
      <w:r w:rsidR="003C7F6E">
        <w:t> </w:t>
      </w:r>
      <w:r w:rsidRPr="003C7F6E">
        <w:t>July 2013 is 1.004. The brought forward indexation amount in relation to 1</w:t>
      </w:r>
      <w:r w:rsidR="003C7F6E">
        <w:t> </w:t>
      </w:r>
      <w:r w:rsidRPr="003C7F6E">
        <w:t>July 2013 is 0.007 (as there has been no previous reduction). That indexation factor is reduced to 1 on 1</w:t>
      </w:r>
      <w:r w:rsidR="003C7F6E">
        <w:t> </w:t>
      </w:r>
      <w:r w:rsidRPr="003C7F6E">
        <w:t>July 2013.</w:t>
      </w:r>
    </w:p>
    <w:p w:rsidR="00FF2B5D" w:rsidRPr="003C7F6E" w:rsidRDefault="00FF2B5D" w:rsidP="00FF2B5D">
      <w:pPr>
        <w:pStyle w:val="notetext"/>
      </w:pPr>
      <w:r w:rsidRPr="003C7F6E">
        <w:tab/>
        <w:t>Further assume that on 1</w:t>
      </w:r>
      <w:r w:rsidR="003C7F6E">
        <w:t> </w:t>
      </w:r>
      <w:r w:rsidRPr="003C7F6E">
        <w:t>July 2014 the indexation factor is 1.010. The brought forward indexation amount in relation to 1</w:t>
      </w:r>
      <w:r w:rsidR="003C7F6E">
        <w:t> </w:t>
      </w:r>
      <w:r w:rsidRPr="003C7F6E">
        <w:t>July 2014 is 0.003. That indexation factor is reduced to 1.007 on 1</w:t>
      </w:r>
      <w:r w:rsidR="003C7F6E">
        <w:t> </w:t>
      </w:r>
      <w:r w:rsidRPr="003C7F6E">
        <w:t>July 2014.</w:t>
      </w:r>
    </w:p>
    <w:p w:rsidR="00FF2B5D" w:rsidRPr="003C7F6E" w:rsidRDefault="00FF2B5D" w:rsidP="00FF2B5D">
      <w:pPr>
        <w:pStyle w:val="notetext"/>
      </w:pPr>
      <w:r w:rsidRPr="003C7F6E">
        <w:tab/>
        <w:t>The brought forward indexation amount in relation to later indexation days is now zero so there is no further reduction of the indexation factor.</w:t>
      </w:r>
    </w:p>
    <w:p w:rsidR="00FF2B5D" w:rsidRPr="003C7F6E" w:rsidRDefault="00FF2B5D" w:rsidP="00FF2B5D">
      <w:pPr>
        <w:pStyle w:val="ActHead5"/>
      </w:pPr>
      <w:bookmarkStart w:id="494" w:name="_Toc441660356"/>
      <w:r w:rsidRPr="003C7F6E">
        <w:rPr>
          <w:rStyle w:val="CharSectno"/>
        </w:rPr>
        <w:t>11</w:t>
      </w:r>
      <w:r w:rsidRPr="003C7F6E">
        <w:t xml:space="preserve">  Adjustment of indexation factor for certain amounts on and after 1</w:t>
      </w:r>
      <w:r w:rsidR="003C7F6E">
        <w:t> </w:t>
      </w:r>
      <w:r w:rsidRPr="003C7F6E">
        <w:t>July 2014</w:t>
      </w:r>
      <w:bookmarkEnd w:id="494"/>
    </w:p>
    <w:p w:rsidR="00FF2B5D" w:rsidRPr="003C7F6E" w:rsidRDefault="00FF2B5D" w:rsidP="00FF2B5D">
      <w:pPr>
        <w:pStyle w:val="subsection"/>
      </w:pPr>
      <w:r w:rsidRPr="003C7F6E">
        <w:tab/>
        <w:t>(1)</w:t>
      </w:r>
      <w:r w:rsidRPr="003C7F6E">
        <w:tab/>
        <w:t>This clause applies to the following amounts:</w:t>
      </w:r>
    </w:p>
    <w:p w:rsidR="00FF2B5D" w:rsidRPr="003C7F6E" w:rsidRDefault="00FF2B5D" w:rsidP="00FF2B5D">
      <w:pPr>
        <w:pStyle w:val="paragraph"/>
      </w:pPr>
      <w:r w:rsidRPr="003C7F6E">
        <w:tab/>
        <w:t>(a)</w:t>
      </w:r>
      <w:r w:rsidRPr="003C7F6E">
        <w:tab/>
        <w:t>FTB gross supplement amount (A);</w:t>
      </w:r>
    </w:p>
    <w:p w:rsidR="00FF2B5D" w:rsidRPr="003C7F6E" w:rsidRDefault="00FF2B5D" w:rsidP="00FF2B5D">
      <w:pPr>
        <w:pStyle w:val="paragraph"/>
      </w:pPr>
      <w:r w:rsidRPr="003C7F6E">
        <w:tab/>
        <w:t>(b)</w:t>
      </w:r>
      <w:r w:rsidRPr="003C7F6E">
        <w:tab/>
        <w:t>FTB gross supplement amount (B).</w:t>
      </w:r>
    </w:p>
    <w:p w:rsidR="00FF2B5D" w:rsidRPr="003C7F6E" w:rsidRDefault="00FF2B5D" w:rsidP="00FF2B5D">
      <w:pPr>
        <w:pStyle w:val="subsection"/>
      </w:pPr>
      <w:r w:rsidRPr="003C7F6E">
        <w:tab/>
        <w:t>(2)</w:t>
      </w:r>
      <w:r w:rsidRPr="003C7F6E">
        <w:tab/>
        <w:t>For each amount to which this clause applies, the indexation factor, worked out under clause</w:t>
      </w:r>
      <w:r w:rsidR="003C7F6E">
        <w:t> </w:t>
      </w:r>
      <w:r w:rsidRPr="003C7F6E">
        <w:t xml:space="preserve">5 for each indexation day (a </w:t>
      </w:r>
      <w:r w:rsidRPr="003C7F6E">
        <w:rPr>
          <w:b/>
          <w:i/>
        </w:rPr>
        <w:t>reduction day</w:t>
      </w:r>
      <w:r w:rsidRPr="003C7F6E">
        <w:t>) that is on or after 1</w:t>
      </w:r>
      <w:r w:rsidR="003C7F6E">
        <w:t> </w:t>
      </w:r>
      <w:r w:rsidRPr="003C7F6E">
        <w:t>July 2014, is to be reduced by the brought forward indexation amount, but not below 1.</w:t>
      </w:r>
    </w:p>
    <w:p w:rsidR="00FF2B5D" w:rsidRPr="003C7F6E" w:rsidRDefault="00FF2B5D" w:rsidP="00FF2B5D">
      <w:pPr>
        <w:pStyle w:val="subsection"/>
      </w:pPr>
      <w:r w:rsidRPr="003C7F6E">
        <w:tab/>
        <w:t>(3)</w:t>
      </w:r>
      <w:r w:rsidRPr="003C7F6E">
        <w:tab/>
        <w:t>In this clause:</w:t>
      </w:r>
    </w:p>
    <w:p w:rsidR="00FF2B5D" w:rsidRPr="003C7F6E" w:rsidRDefault="00FF2B5D" w:rsidP="00FF2B5D">
      <w:pPr>
        <w:pStyle w:val="Definition"/>
      </w:pPr>
      <w:r w:rsidRPr="003C7F6E">
        <w:rPr>
          <w:b/>
          <w:i/>
        </w:rPr>
        <w:t>brought forward indexation amount</w:t>
      </w:r>
      <w:r w:rsidRPr="003C7F6E">
        <w:t>, in relation to a reduction day, means 0.007 less:</w:t>
      </w:r>
    </w:p>
    <w:p w:rsidR="00FF2B5D" w:rsidRPr="003C7F6E" w:rsidRDefault="00FF2B5D" w:rsidP="00FF2B5D">
      <w:pPr>
        <w:pStyle w:val="paragraph"/>
      </w:pPr>
      <w:r w:rsidRPr="003C7F6E">
        <w:lastRenderedPageBreak/>
        <w:tab/>
        <w:t>(a)</w:t>
      </w:r>
      <w:r w:rsidRPr="003C7F6E">
        <w:tab/>
        <w:t>any reduction made under subclause</w:t>
      </w:r>
      <w:r w:rsidR="003C7F6E">
        <w:t> </w:t>
      </w:r>
      <w:r w:rsidRPr="003C7F6E">
        <w:t>10(2) on 1</w:t>
      </w:r>
      <w:r w:rsidR="003C7F6E">
        <w:t> </w:t>
      </w:r>
      <w:r w:rsidRPr="003C7F6E">
        <w:t>July 2013; and</w:t>
      </w:r>
    </w:p>
    <w:p w:rsidR="00FF2B5D" w:rsidRPr="003C7F6E" w:rsidRDefault="00FF2B5D" w:rsidP="00FF2B5D">
      <w:pPr>
        <w:pStyle w:val="paragraph"/>
      </w:pPr>
      <w:r w:rsidRPr="003C7F6E">
        <w:tab/>
        <w:t>(b)</w:t>
      </w:r>
      <w:r w:rsidRPr="003C7F6E">
        <w:tab/>
        <w:t>any reduction made under this clause for a previous reduction day.</w:t>
      </w:r>
    </w:p>
    <w:p w:rsidR="00FF2B5D" w:rsidRPr="003C7F6E" w:rsidRDefault="00FF2B5D" w:rsidP="00FF2B5D">
      <w:pPr>
        <w:pStyle w:val="notetext"/>
      </w:pPr>
      <w:r w:rsidRPr="003C7F6E">
        <w:t>Note:</w:t>
      </w:r>
      <w:r w:rsidRPr="003C7F6E">
        <w:tab/>
        <w:t>Once the brought forward indexation amount becomes zero, there will be no further reduction of the indexation factor.</w:t>
      </w:r>
    </w:p>
    <w:p w:rsidR="00FF2B5D" w:rsidRPr="003C7F6E" w:rsidRDefault="00FF2B5D" w:rsidP="00FF2B5D">
      <w:pPr>
        <w:pStyle w:val="notetext"/>
      </w:pPr>
      <w:r w:rsidRPr="003C7F6E">
        <w:t>Example:</w:t>
      </w:r>
      <w:r w:rsidRPr="003C7F6E">
        <w:tab/>
        <w:t>Assume that the indexation factor worked out under clause</w:t>
      </w:r>
      <w:r w:rsidR="003C7F6E">
        <w:t> </w:t>
      </w:r>
      <w:r w:rsidRPr="003C7F6E">
        <w:t>5 on 1</w:t>
      </w:r>
      <w:r w:rsidR="003C7F6E">
        <w:t> </w:t>
      </w:r>
      <w:r w:rsidRPr="003C7F6E">
        <w:t>July 2014 is 1.010 and that there was a reduction of 0.004 under subclause</w:t>
      </w:r>
      <w:r w:rsidR="003C7F6E">
        <w:t> </w:t>
      </w:r>
      <w:r w:rsidRPr="003C7F6E">
        <w:t>10(2) on 1</w:t>
      </w:r>
      <w:r w:rsidR="003C7F6E">
        <w:t> </w:t>
      </w:r>
      <w:r w:rsidRPr="003C7F6E">
        <w:t>July 2013.</w:t>
      </w:r>
    </w:p>
    <w:p w:rsidR="00FF2B5D" w:rsidRPr="003C7F6E" w:rsidRDefault="00FF2B5D" w:rsidP="00FF2B5D">
      <w:pPr>
        <w:pStyle w:val="notetext"/>
      </w:pPr>
      <w:r w:rsidRPr="003C7F6E">
        <w:tab/>
        <w:t>The brought forward indexation amount in relation to 1</w:t>
      </w:r>
      <w:r w:rsidR="003C7F6E">
        <w:t> </w:t>
      </w:r>
      <w:r w:rsidRPr="003C7F6E">
        <w:t>July 2014 is 0.003. The indexation factor worked out under clause</w:t>
      </w:r>
      <w:r w:rsidR="003C7F6E">
        <w:t> </w:t>
      </w:r>
      <w:r w:rsidRPr="003C7F6E">
        <w:t>5 on 1</w:t>
      </w:r>
      <w:r w:rsidR="003C7F6E">
        <w:t> </w:t>
      </w:r>
      <w:r w:rsidRPr="003C7F6E">
        <w:t>July 2014 is reduced to 1.007.</w:t>
      </w:r>
    </w:p>
    <w:p w:rsidR="00FF2B5D" w:rsidRPr="003C7F6E" w:rsidRDefault="00FF2B5D" w:rsidP="00FF2B5D">
      <w:pPr>
        <w:pStyle w:val="notetext"/>
      </w:pPr>
      <w:r w:rsidRPr="003C7F6E">
        <w:tab/>
        <w:t>The brought forward indexation amount in relation to later reduction days is now zero so there is no further reduction of the indexation factor.</w:t>
      </w:r>
    </w:p>
    <w:p w:rsidR="0088519C" w:rsidRPr="003C7F6E" w:rsidRDefault="0088519C">
      <w:pPr>
        <w:sectPr w:rsidR="0088519C" w:rsidRPr="003C7F6E" w:rsidSect="00FC1CD6">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702F52" w:rsidRPr="003C7F6E" w:rsidRDefault="00702F52" w:rsidP="00702F52">
      <w:pPr>
        <w:pStyle w:val="ENotesHeading1"/>
        <w:pageBreakBefore/>
        <w:outlineLvl w:val="9"/>
      </w:pPr>
      <w:bookmarkStart w:id="495" w:name="_Toc441660357"/>
      <w:r w:rsidRPr="003C7F6E">
        <w:lastRenderedPageBreak/>
        <w:t>Endnotes</w:t>
      </w:r>
      <w:bookmarkEnd w:id="495"/>
    </w:p>
    <w:p w:rsidR="00702F52" w:rsidRPr="003C7F6E" w:rsidRDefault="00702F52" w:rsidP="00702F52">
      <w:pPr>
        <w:pStyle w:val="ENotesHeading2"/>
        <w:spacing w:line="240" w:lineRule="auto"/>
        <w:outlineLvl w:val="9"/>
      </w:pPr>
      <w:bookmarkStart w:id="496" w:name="_Toc441660358"/>
      <w:r w:rsidRPr="003C7F6E">
        <w:t>Endnote 1—About the endnotes</w:t>
      </w:r>
      <w:bookmarkEnd w:id="496"/>
    </w:p>
    <w:p w:rsidR="00702F52" w:rsidRPr="003C7F6E" w:rsidRDefault="00702F52" w:rsidP="00702F52">
      <w:pPr>
        <w:spacing w:after="120"/>
      </w:pPr>
      <w:r w:rsidRPr="003C7F6E">
        <w:t>The endnotes provide information about this compilation and the compiled law.</w:t>
      </w:r>
    </w:p>
    <w:p w:rsidR="00702F52" w:rsidRPr="003C7F6E" w:rsidRDefault="00702F52" w:rsidP="00702F52">
      <w:pPr>
        <w:spacing w:after="120"/>
      </w:pPr>
      <w:r w:rsidRPr="003C7F6E">
        <w:t>The following endnotes are included in every compilation:</w:t>
      </w:r>
    </w:p>
    <w:p w:rsidR="00702F52" w:rsidRPr="003C7F6E" w:rsidRDefault="00702F52" w:rsidP="00702F52">
      <w:r w:rsidRPr="003C7F6E">
        <w:t>Endnote 1—About the endnotes</w:t>
      </w:r>
    </w:p>
    <w:p w:rsidR="00702F52" w:rsidRPr="003C7F6E" w:rsidRDefault="00702F52" w:rsidP="00702F52">
      <w:r w:rsidRPr="003C7F6E">
        <w:t>Endnote 2—Abbreviation key</w:t>
      </w:r>
    </w:p>
    <w:p w:rsidR="00702F52" w:rsidRPr="003C7F6E" w:rsidRDefault="00702F52" w:rsidP="00702F52">
      <w:r w:rsidRPr="003C7F6E">
        <w:t>Endnote 3—Legislation history</w:t>
      </w:r>
    </w:p>
    <w:p w:rsidR="00702F52" w:rsidRPr="003C7F6E" w:rsidRDefault="00702F52" w:rsidP="00702F52">
      <w:pPr>
        <w:spacing w:after="120"/>
      </w:pPr>
      <w:r w:rsidRPr="003C7F6E">
        <w:t>Endnote 4—Amendment history</w:t>
      </w:r>
    </w:p>
    <w:p w:rsidR="00702F52" w:rsidRPr="003C7F6E" w:rsidRDefault="00702F52" w:rsidP="00702F52">
      <w:pPr>
        <w:spacing w:after="120"/>
      </w:pPr>
      <w:r w:rsidRPr="003C7F6E">
        <w:t>Endnotes about misdescribed amendments and other matters are included in a compilation only as necessary.</w:t>
      </w:r>
    </w:p>
    <w:p w:rsidR="00702F52" w:rsidRPr="003C7F6E" w:rsidRDefault="00702F52" w:rsidP="00702F52">
      <w:r w:rsidRPr="003C7F6E">
        <w:rPr>
          <w:b/>
        </w:rPr>
        <w:t>Abbreviation key—Endnote 2</w:t>
      </w:r>
    </w:p>
    <w:p w:rsidR="00702F52" w:rsidRPr="003C7F6E" w:rsidRDefault="00702F52" w:rsidP="00702F52">
      <w:pPr>
        <w:spacing w:after="120"/>
      </w:pPr>
      <w:r w:rsidRPr="003C7F6E">
        <w:t>The abbreviation key sets out abbreviations that may be used in the endnotes.</w:t>
      </w:r>
    </w:p>
    <w:p w:rsidR="00702F52" w:rsidRPr="003C7F6E" w:rsidRDefault="00702F52" w:rsidP="00702F52">
      <w:pPr>
        <w:rPr>
          <w:b/>
        </w:rPr>
      </w:pPr>
      <w:r w:rsidRPr="003C7F6E">
        <w:rPr>
          <w:b/>
        </w:rPr>
        <w:t>Legislation history and amendment history—Endnotes 3 and 4</w:t>
      </w:r>
    </w:p>
    <w:p w:rsidR="00702F52" w:rsidRPr="003C7F6E" w:rsidRDefault="00702F52" w:rsidP="00702F52">
      <w:pPr>
        <w:spacing w:after="120"/>
      </w:pPr>
      <w:r w:rsidRPr="003C7F6E">
        <w:t>Amending laws are annotated in the legislation history and amendment history.</w:t>
      </w:r>
    </w:p>
    <w:p w:rsidR="00702F52" w:rsidRPr="003C7F6E" w:rsidRDefault="00702F52" w:rsidP="00702F52">
      <w:pPr>
        <w:spacing w:after="120"/>
      </w:pPr>
      <w:r w:rsidRPr="003C7F6E">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702F52" w:rsidRPr="003C7F6E" w:rsidRDefault="00702F52" w:rsidP="00702F52">
      <w:pPr>
        <w:spacing w:after="120"/>
      </w:pPr>
      <w:r w:rsidRPr="003C7F6E">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702F52" w:rsidRPr="003C7F6E" w:rsidRDefault="00702F52" w:rsidP="00702F52">
      <w:pPr>
        <w:keepNext/>
      </w:pPr>
      <w:r w:rsidRPr="003C7F6E">
        <w:rPr>
          <w:b/>
        </w:rPr>
        <w:t>Misdescribed amendments</w:t>
      </w:r>
    </w:p>
    <w:p w:rsidR="00702F52" w:rsidRPr="003C7F6E" w:rsidRDefault="00702F52" w:rsidP="00702F52">
      <w:pPr>
        <w:spacing w:after="120"/>
      </w:pPr>
      <w:r w:rsidRPr="003C7F6E">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702F52" w:rsidRPr="003C7F6E" w:rsidRDefault="00702F52" w:rsidP="00702F52">
      <w:pPr>
        <w:spacing w:before="120"/>
      </w:pPr>
      <w:r w:rsidRPr="003C7F6E">
        <w:t>If a misdescribed amendment cannot be given effect as intended, the abbreviation “(md not incorp)” is added to the details of the amendment included in the amendment history.</w:t>
      </w:r>
    </w:p>
    <w:p w:rsidR="00702F52" w:rsidRPr="003C7F6E" w:rsidRDefault="00702F52" w:rsidP="00702F52">
      <w:pPr>
        <w:pStyle w:val="ENotesHeading2"/>
        <w:pageBreakBefore/>
        <w:outlineLvl w:val="9"/>
      </w:pPr>
      <w:bookmarkStart w:id="497" w:name="_Toc441660359"/>
      <w:r w:rsidRPr="003C7F6E">
        <w:lastRenderedPageBreak/>
        <w:t>Endnote 2—Abbreviation key</w:t>
      </w:r>
      <w:bookmarkEnd w:id="497"/>
    </w:p>
    <w:p w:rsidR="00702F52" w:rsidRPr="003C7F6E" w:rsidRDefault="00702F52" w:rsidP="00702F52">
      <w:pPr>
        <w:pStyle w:val="Tabletext"/>
      </w:pPr>
    </w:p>
    <w:tbl>
      <w:tblPr>
        <w:tblW w:w="7939" w:type="dxa"/>
        <w:tblInd w:w="108" w:type="dxa"/>
        <w:tblLayout w:type="fixed"/>
        <w:tblLook w:val="0000" w:firstRow="0" w:lastRow="0" w:firstColumn="0" w:lastColumn="0" w:noHBand="0" w:noVBand="0"/>
      </w:tblPr>
      <w:tblGrid>
        <w:gridCol w:w="4253"/>
        <w:gridCol w:w="3686"/>
      </w:tblGrid>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A = Act</w:t>
            </w:r>
          </w:p>
        </w:tc>
        <w:tc>
          <w:tcPr>
            <w:tcW w:w="3686" w:type="dxa"/>
            <w:shd w:val="clear" w:color="auto" w:fill="auto"/>
          </w:tcPr>
          <w:p w:rsidR="00702F52" w:rsidRPr="003C7F6E" w:rsidRDefault="00702F52" w:rsidP="00371F6E">
            <w:pPr>
              <w:spacing w:before="60"/>
              <w:ind w:left="34"/>
              <w:rPr>
                <w:sz w:val="20"/>
              </w:rPr>
            </w:pPr>
            <w:r w:rsidRPr="003C7F6E">
              <w:rPr>
                <w:sz w:val="20"/>
              </w:rPr>
              <w:t>o = order(s)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ad = added or inserted</w:t>
            </w:r>
          </w:p>
        </w:tc>
        <w:tc>
          <w:tcPr>
            <w:tcW w:w="3686" w:type="dxa"/>
            <w:shd w:val="clear" w:color="auto" w:fill="auto"/>
          </w:tcPr>
          <w:p w:rsidR="00702F52" w:rsidRPr="003C7F6E" w:rsidRDefault="00702F52" w:rsidP="00371F6E">
            <w:pPr>
              <w:spacing w:before="60"/>
              <w:ind w:left="34"/>
              <w:rPr>
                <w:sz w:val="20"/>
              </w:rPr>
            </w:pPr>
            <w:r w:rsidRPr="003C7F6E">
              <w:rPr>
                <w:sz w:val="20"/>
              </w:rPr>
              <w:t>Ord = Ordinance</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am = amended</w:t>
            </w:r>
          </w:p>
        </w:tc>
        <w:tc>
          <w:tcPr>
            <w:tcW w:w="3686" w:type="dxa"/>
            <w:shd w:val="clear" w:color="auto" w:fill="auto"/>
          </w:tcPr>
          <w:p w:rsidR="00702F52" w:rsidRPr="003C7F6E" w:rsidRDefault="00702F52" w:rsidP="00371F6E">
            <w:pPr>
              <w:spacing w:before="60"/>
              <w:ind w:left="34"/>
              <w:rPr>
                <w:sz w:val="20"/>
              </w:rPr>
            </w:pPr>
            <w:r w:rsidRPr="003C7F6E">
              <w:rPr>
                <w:sz w:val="20"/>
              </w:rPr>
              <w:t>orig = original</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amdt = amendment</w:t>
            </w:r>
          </w:p>
        </w:tc>
        <w:tc>
          <w:tcPr>
            <w:tcW w:w="3686" w:type="dxa"/>
            <w:shd w:val="clear" w:color="auto" w:fill="auto"/>
          </w:tcPr>
          <w:p w:rsidR="00702F52" w:rsidRPr="003C7F6E" w:rsidRDefault="00702F52" w:rsidP="00371F6E">
            <w:pPr>
              <w:spacing w:before="60"/>
              <w:ind w:left="34"/>
              <w:rPr>
                <w:sz w:val="20"/>
              </w:rPr>
            </w:pPr>
            <w:r w:rsidRPr="003C7F6E">
              <w:rPr>
                <w:sz w:val="20"/>
              </w:rPr>
              <w:t>par = paragraph(s)/subparagraph(s)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c = clause(s)</w:t>
            </w:r>
          </w:p>
        </w:tc>
        <w:tc>
          <w:tcPr>
            <w:tcW w:w="3686" w:type="dxa"/>
            <w:shd w:val="clear" w:color="auto" w:fill="auto"/>
          </w:tcPr>
          <w:p w:rsidR="00702F52" w:rsidRPr="003C7F6E" w:rsidRDefault="00702F52" w:rsidP="00371F6E">
            <w:pPr>
              <w:ind w:left="34"/>
              <w:rPr>
                <w:sz w:val="20"/>
              </w:rPr>
            </w:pPr>
            <w:r w:rsidRPr="003C7F6E">
              <w:rPr>
                <w:sz w:val="20"/>
              </w:rPr>
              <w:t xml:space="preserve">    /sub</w:t>
            </w:r>
            <w:r w:rsidR="003C7F6E">
              <w:rPr>
                <w:sz w:val="20"/>
              </w:rPr>
              <w:noBreakHyphen/>
            </w:r>
            <w:r w:rsidRPr="003C7F6E">
              <w:rPr>
                <w:sz w:val="20"/>
              </w:rPr>
              <w:t>subparagraph(s)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C[x] = Compilation No. x</w:t>
            </w:r>
          </w:p>
        </w:tc>
        <w:tc>
          <w:tcPr>
            <w:tcW w:w="3686" w:type="dxa"/>
            <w:shd w:val="clear" w:color="auto" w:fill="auto"/>
          </w:tcPr>
          <w:p w:rsidR="00702F52" w:rsidRPr="003C7F6E" w:rsidRDefault="00702F52" w:rsidP="00371F6E">
            <w:pPr>
              <w:spacing w:before="60"/>
              <w:ind w:left="34"/>
              <w:rPr>
                <w:sz w:val="20"/>
              </w:rPr>
            </w:pPr>
            <w:r w:rsidRPr="003C7F6E">
              <w:rPr>
                <w:sz w:val="20"/>
              </w:rPr>
              <w:t>pres = present</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Ch = Chapter(s)</w:t>
            </w:r>
          </w:p>
        </w:tc>
        <w:tc>
          <w:tcPr>
            <w:tcW w:w="3686" w:type="dxa"/>
            <w:shd w:val="clear" w:color="auto" w:fill="auto"/>
          </w:tcPr>
          <w:p w:rsidR="00702F52" w:rsidRPr="003C7F6E" w:rsidRDefault="00702F52" w:rsidP="00371F6E">
            <w:pPr>
              <w:spacing w:before="60"/>
              <w:ind w:left="34"/>
              <w:rPr>
                <w:sz w:val="20"/>
              </w:rPr>
            </w:pPr>
            <w:r w:rsidRPr="003C7F6E">
              <w:rPr>
                <w:sz w:val="20"/>
              </w:rPr>
              <w:t>prev = previous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def = definition(s)</w:t>
            </w:r>
          </w:p>
        </w:tc>
        <w:tc>
          <w:tcPr>
            <w:tcW w:w="3686" w:type="dxa"/>
            <w:shd w:val="clear" w:color="auto" w:fill="auto"/>
          </w:tcPr>
          <w:p w:rsidR="00702F52" w:rsidRPr="003C7F6E" w:rsidRDefault="00702F52" w:rsidP="00371F6E">
            <w:pPr>
              <w:spacing w:before="60"/>
              <w:ind w:left="34"/>
              <w:rPr>
                <w:sz w:val="20"/>
              </w:rPr>
            </w:pPr>
            <w:r w:rsidRPr="003C7F6E">
              <w:rPr>
                <w:sz w:val="20"/>
              </w:rPr>
              <w:t>(prev…) = previously</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Dict = Dictionary</w:t>
            </w:r>
          </w:p>
        </w:tc>
        <w:tc>
          <w:tcPr>
            <w:tcW w:w="3686" w:type="dxa"/>
            <w:shd w:val="clear" w:color="auto" w:fill="auto"/>
          </w:tcPr>
          <w:p w:rsidR="00702F52" w:rsidRPr="003C7F6E" w:rsidRDefault="00702F52" w:rsidP="00371F6E">
            <w:pPr>
              <w:spacing w:before="60"/>
              <w:ind w:left="34"/>
              <w:rPr>
                <w:sz w:val="20"/>
              </w:rPr>
            </w:pPr>
            <w:r w:rsidRPr="003C7F6E">
              <w:rPr>
                <w:sz w:val="20"/>
              </w:rPr>
              <w:t>Pt = Part(s)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disallowed = disallowed by Parliament</w:t>
            </w:r>
          </w:p>
        </w:tc>
        <w:tc>
          <w:tcPr>
            <w:tcW w:w="3686" w:type="dxa"/>
            <w:shd w:val="clear" w:color="auto" w:fill="auto"/>
          </w:tcPr>
          <w:p w:rsidR="00702F52" w:rsidRPr="003C7F6E" w:rsidRDefault="00702F52" w:rsidP="00371F6E">
            <w:pPr>
              <w:spacing w:before="60"/>
              <w:ind w:left="34"/>
              <w:rPr>
                <w:sz w:val="20"/>
              </w:rPr>
            </w:pPr>
            <w:r w:rsidRPr="003C7F6E">
              <w:rPr>
                <w:sz w:val="20"/>
              </w:rPr>
              <w:t>r = regulation(s)/rule(s)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Div = Division(s)</w:t>
            </w:r>
          </w:p>
        </w:tc>
        <w:tc>
          <w:tcPr>
            <w:tcW w:w="3686" w:type="dxa"/>
            <w:shd w:val="clear" w:color="auto" w:fill="auto"/>
          </w:tcPr>
          <w:p w:rsidR="00702F52" w:rsidRPr="003C7F6E" w:rsidRDefault="00702F52" w:rsidP="00371F6E">
            <w:pPr>
              <w:spacing w:before="60"/>
              <w:ind w:left="34"/>
              <w:rPr>
                <w:sz w:val="20"/>
              </w:rPr>
            </w:pPr>
            <w:r w:rsidRPr="003C7F6E">
              <w:rPr>
                <w:sz w:val="20"/>
              </w:rPr>
              <w:t>Reg = Regulation/Regulations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exp = expires/expired or ceases/ceased to have</w:t>
            </w:r>
          </w:p>
        </w:tc>
        <w:tc>
          <w:tcPr>
            <w:tcW w:w="3686" w:type="dxa"/>
            <w:shd w:val="clear" w:color="auto" w:fill="auto"/>
          </w:tcPr>
          <w:p w:rsidR="00702F52" w:rsidRPr="003C7F6E" w:rsidRDefault="00702F52" w:rsidP="00371F6E">
            <w:pPr>
              <w:spacing w:before="60"/>
              <w:ind w:left="34"/>
              <w:rPr>
                <w:sz w:val="20"/>
              </w:rPr>
            </w:pPr>
            <w:r w:rsidRPr="003C7F6E">
              <w:rPr>
                <w:sz w:val="20"/>
              </w:rPr>
              <w:t>reloc = relocated</w:t>
            </w:r>
          </w:p>
        </w:tc>
      </w:tr>
      <w:tr w:rsidR="00702F52" w:rsidRPr="003C7F6E" w:rsidTr="00371F6E">
        <w:tc>
          <w:tcPr>
            <w:tcW w:w="4253" w:type="dxa"/>
            <w:shd w:val="clear" w:color="auto" w:fill="auto"/>
          </w:tcPr>
          <w:p w:rsidR="00702F52" w:rsidRPr="003C7F6E" w:rsidRDefault="00702F52" w:rsidP="00371F6E">
            <w:pPr>
              <w:ind w:left="34"/>
              <w:rPr>
                <w:sz w:val="20"/>
              </w:rPr>
            </w:pPr>
            <w:r w:rsidRPr="003C7F6E">
              <w:rPr>
                <w:sz w:val="20"/>
              </w:rPr>
              <w:t xml:space="preserve">    effect</w:t>
            </w:r>
          </w:p>
        </w:tc>
        <w:tc>
          <w:tcPr>
            <w:tcW w:w="3686" w:type="dxa"/>
            <w:shd w:val="clear" w:color="auto" w:fill="auto"/>
          </w:tcPr>
          <w:p w:rsidR="00702F52" w:rsidRPr="003C7F6E" w:rsidRDefault="00702F52" w:rsidP="00371F6E">
            <w:pPr>
              <w:spacing w:before="60"/>
              <w:ind w:left="34"/>
              <w:rPr>
                <w:sz w:val="20"/>
              </w:rPr>
            </w:pPr>
            <w:r w:rsidRPr="003C7F6E">
              <w:rPr>
                <w:sz w:val="20"/>
              </w:rPr>
              <w:t>renum = renumbered</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F = Federal Register of Legislative Instruments</w:t>
            </w:r>
          </w:p>
        </w:tc>
        <w:tc>
          <w:tcPr>
            <w:tcW w:w="3686" w:type="dxa"/>
            <w:shd w:val="clear" w:color="auto" w:fill="auto"/>
          </w:tcPr>
          <w:p w:rsidR="00702F52" w:rsidRPr="003C7F6E" w:rsidRDefault="00702F52" w:rsidP="00371F6E">
            <w:pPr>
              <w:spacing w:before="60"/>
              <w:ind w:left="34"/>
              <w:rPr>
                <w:sz w:val="20"/>
              </w:rPr>
            </w:pPr>
            <w:r w:rsidRPr="003C7F6E">
              <w:rPr>
                <w:sz w:val="20"/>
              </w:rPr>
              <w:t>rep = repealed</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gaz = gazette</w:t>
            </w:r>
          </w:p>
        </w:tc>
        <w:tc>
          <w:tcPr>
            <w:tcW w:w="3686" w:type="dxa"/>
            <w:shd w:val="clear" w:color="auto" w:fill="auto"/>
          </w:tcPr>
          <w:p w:rsidR="00702F52" w:rsidRPr="003C7F6E" w:rsidRDefault="00702F52" w:rsidP="00371F6E">
            <w:pPr>
              <w:spacing w:before="60"/>
              <w:ind w:left="34"/>
              <w:rPr>
                <w:sz w:val="20"/>
              </w:rPr>
            </w:pPr>
            <w:r w:rsidRPr="003C7F6E">
              <w:rPr>
                <w:sz w:val="20"/>
              </w:rPr>
              <w:t>rs = repealed and substituted</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LI = Legislative Instrument</w:t>
            </w:r>
          </w:p>
        </w:tc>
        <w:tc>
          <w:tcPr>
            <w:tcW w:w="3686" w:type="dxa"/>
            <w:shd w:val="clear" w:color="auto" w:fill="auto"/>
          </w:tcPr>
          <w:p w:rsidR="00702F52" w:rsidRPr="003C7F6E" w:rsidRDefault="00702F52" w:rsidP="00371F6E">
            <w:pPr>
              <w:spacing w:before="60"/>
              <w:ind w:left="34"/>
              <w:rPr>
                <w:sz w:val="20"/>
              </w:rPr>
            </w:pPr>
            <w:r w:rsidRPr="003C7F6E">
              <w:rPr>
                <w:sz w:val="20"/>
              </w:rPr>
              <w:t>s = section(s)/subsection(s)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 xml:space="preserve">LIA = </w:t>
            </w:r>
            <w:r w:rsidRPr="003C7F6E">
              <w:rPr>
                <w:i/>
                <w:sz w:val="20"/>
              </w:rPr>
              <w:t>Legislative Instruments Act 2003</w:t>
            </w:r>
          </w:p>
        </w:tc>
        <w:tc>
          <w:tcPr>
            <w:tcW w:w="3686" w:type="dxa"/>
            <w:shd w:val="clear" w:color="auto" w:fill="auto"/>
          </w:tcPr>
          <w:p w:rsidR="00702F52" w:rsidRPr="003C7F6E" w:rsidRDefault="00702F52" w:rsidP="00371F6E">
            <w:pPr>
              <w:spacing w:before="60"/>
              <w:ind w:left="34"/>
              <w:rPr>
                <w:sz w:val="20"/>
              </w:rPr>
            </w:pPr>
            <w:r w:rsidRPr="003C7F6E">
              <w:rPr>
                <w:sz w:val="20"/>
              </w:rPr>
              <w:t>Sch = Schedule(s)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(md) = misdescribed amendment can be given</w:t>
            </w:r>
          </w:p>
        </w:tc>
        <w:tc>
          <w:tcPr>
            <w:tcW w:w="3686" w:type="dxa"/>
            <w:shd w:val="clear" w:color="auto" w:fill="auto"/>
          </w:tcPr>
          <w:p w:rsidR="00702F52" w:rsidRPr="003C7F6E" w:rsidRDefault="00702F52" w:rsidP="00371F6E">
            <w:pPr>
              <w:spacing w:before="60"/>
              <w:ind w:left="34"/>
              <w:rPr>
                <w:sz w:val="20"/>
              </w:rPr>
            </w:pPr>
            <w:r w:rsidRPr="003C7F6E">
              <w:rPr>
                <w:sz w:val="20"/>
              </w:rPr>
              <w:t>Sdiv = Subdivision(s)</w:t>
            </w:r>
          </w:p>
        </w:tc>
      </w:tr>
      <w:tr w:rsidR="00702F52" w:rsidRPr="003C7F6E" w:rsidTr="00371F6E">
        <w:tc>
          <w:tcPr>
            <w:tcW w:w="4253" w:type="dxa"/>
            <w:shd w:val="clear" w:color="auto" w:fill="auto"/>
          </w:tcPr>
          <w:p w:rsidR="00702F52" w:rsidRPr="003C7F6E" w:rsidRDefault="00702F52" w:rsidP="00371F6E">
            <w:pPr>
              <w:ind w:left="34"/>
              <w:rPr>
                <w:sz w:val="20"/>
              </w:rPr>
            </w:pPr>
            <w:r w:rsidRPr="003C7F6E">
              <w:rPr>
                <w:sz w:val="20"/>
              </w:rPr>
              <w:t xml:space="preserve">    effect</w:t>
            </w:r>
          </w:p>
        </w:tc>
        <w:tc>
          <w:tcPr>
            <w:tcW w:w="3686" w:type="dxa"/>
            <w:shd w:val="clear" w:color="auto" w:fill="auto"/>
          </w:tcPr>
          <w:p w:rsidR="00702F52" w:rsidRPr="003C7F6E" w:rsidRDefault="00702F52" w:rsidP="00371F6E">
            <w:pPr>
              <w:spacing w:before="60"/>
              <w:ind w:left="34"/>
              <w:rPr>
                <w:sz w:val="20"/>
              </w:rPr>
            </w:pPr>
            <w:r w:rsidRPr="003C7F6E">
              <w:rPr>
                <w:sz w:val="20"/>
              </w:rPr>
              <w:t>SLI = Select Legislative Instrument</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(md not incorp) = misdescribed amendment</w:t>
            </w:r>
          </w:p>
        </w:tc>
        <w:tc>
          <w:tcPr>
            <w:tcW w:w="3686" w:type="dxa"/>
            <w:shd w:val="clear" w:color="auto" w:fill="auto"/>
          </w:tcPr>
          <w:p w:rsidR="00702F52" w:rsidRPr="003C7F6E" w:rsidRDefault="00702F52" w:rsidP="00371F6E">
            <w:pPr>
              <w:spacing w:before="60"/>
              <w:ind w:left="34"/>
              <w:rPr>
                <w:sz w:val="20"/>
              </w:rPr>
            </w:pPr>
            <w:r w:rsidRPr="003C7F6E">
              <w:rPr>
                <w:sz w:val="20"/>
              </w:rPr>
              <w:t>SR = Statutory Rules</w:t>
            </w:r>
          </w:p>
        </w:tc>
      </w:tr>
      <w:tr w:rsidR="00702F52" w:rsidRPr="003C7F6E" w:rsidTr="00371F6E">
        <w:tc>
          <w:tcPr>
            <w:tcW w:w="4253" w:type="dxa"/>
            <w:shd w:val="clear" w:color="auto" w:fill="auto"/>
          </w:tcPr>
          <w:p w:rsidR="00702F52" w:rsidRPr="003C7F6E" w:rsidRDefault="00702F52" w:rsidP="00371F6E">
            <w:pPr>
              <w:ind w:left="34"/>
              <w:rPr>
                <w:sz w:val="20"/>
              </w:rPr>
            </w:pPr>
            <w:r w:rsidRPr="003C7F6E">
              <w:rPr>
                <w:sz w:val="20"/>
              </w:rPr>
              <w:t xml:space="preserve">    cannot be given effect</w:t>
            </w:r>
          </w:p>
        </w:tc>
        <w:tc>
          <w:tcPr>
            <w:tcW w:w="3686" w:type="dxa"/>
            <w:shd w:val="clear" w:color="auto" w:fill="auto"/>
          </w:tcPr>
          <w:p w:rsidR="00702F52" w:rsidRPr="003C7F6E" w:rsidRDefault="00702F52" w:rsidP="00371F6E">
            <w:pPr>
              <w:spacing w:before="60"/>
              <w:ind w:left="34"/>
              <w:rPr>
                <w:sz w:val="20"/>
              </w:rPr>
            </w:pPr>
            <w:r w:rsidRPr="003C7F6E">
              <w:rPr>
                <w:sz w:val="20"/>
              </w:rPr>
              <w:t>Sub</w:t>
            </w:r>
            <w:r w:rsidR="003C7F6E">
              <w:rPr>
                <w:sz w:val="20"/>
              </w:rPr>
              <w:noBreakHyphen/>
            </w:r>
            <w:r w:rsidRPr="003C7F6E">
              <w:rPr>
                <w:sz w:val="20"/>
              </w:rPr>
              <w:t>Ch = Sub</w:t>
            </w:r>
            <w:r w:rsidR="003C7F6E">
              <w:rPr>
                <w:sz w:val="20"/>
              </w:rPr>
              <w:noBreakHyphen/>
            </w:r>
            <w:r w:rsidRPr="003C7F6E">
              <w:rPr>
                <w:sz w:val="20"/>
              </w:rPr>
              <w:t>Chapter(s)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mod = modified/modification</w:t>
            </w:r>
          </w:p>
        </w:tc>
        <w:tc>
          <w:tcPr>
            <w:tcW w:w="3686" w:type="dxa"/>
            <w:shd w:val="clear" w:color="auto" w:fill="auto"/>
          </w:tcPr>
          <w:p w:rsidR="00702F52" w:rsidRPr="003C7F6E" w:rsidRDefault="00702F52" w:rsidP="00371F6E">
            <w:pPr>
              <w:spacing w:before="60"/>
              <w:ind w:left="34"/>
              <w:rPr>
                <w:sz w:val="20"/>
              </w:rPr>
            </w:pPr>
            <w:r w:rsidRPr="003C7F6E">
              <w:rPr>
                <w:sz w:val="20"/>
              </w:rPr>
              <w:t>SubPt = Subpart(s)</w:t>
            </w:r>
          </w:p>
        </w:tc>
      </w:tr>
      <w:tr w:rsidR="00702F52" w:rsidRPr="003C7F6E" w:rsidTr="00371F6E">
        <w:tc>
          <w:tcPr>
            <w:tcW w:w="4253" w:type="dxa"/>
            <w:shd w:val="clear" w:color="auto" w:fill="auto"/>
          </w:tcPr>
          <w:p w:rsidR="00702F52" w:rsidRPr="003C7F6E" w:rsidRDefault="00702F52" w:rsidP="00371F6E">
            <w:pPr>
              <w:spacing w:before="60"/>
              <w:ind w:left="34"/>
              <w:rPr>
                <w:sz w:val="20"/>
              </w:rPr>
            </w:pPr>
            <w:r w:rsidRPr="003C7F6E">
              <w:rPr>
                <w:sz w:val="20"/>
              </w:rPr>
              <w:t>No. = Number(s)</w:t>
            </w:r>
          </w:p>
        </w:tc>
        <w:tc>
          <w:tcPr>
            <w:tcW w:w="3686" w:type="dxa"/>
            <w:shd w:val="clear" w:color="auto" w:fill="auto"/>
          </w:tcPr>
          <w:p w:rsidR="00702F52" w:rsidRPr="003C7F6E" w:rsidRDefault="00702F52" w:rsidP="00371F6E">
            <w:pPr>
              <w:spacing w:before="60"/>
              <w:ind w:left="34"/>
              <w:rPr>
                <w:sz w:val="20"/>
              </w:rPr>
            </w:pPr>
            <w:r w:rsidRPr="003C7F6E">
              <w:rPr>
                <w:sz w:val="20"/>
                <w:u w:val="single"/>
              </w:rPr>
              <w:t>underlining</w:t>
            </w:r>
            <w:r w:rsidRPr="003C7F6E">
              <w:rPr>
                <w:sz w:val="20"/>
              </w:rPr>
              <w:t xml:space="preserve"> = whole or part not</w:t>
            </w:r>
          </w:p>
        </w:tc>
      </w:tr>
      <w:tr w:rsidR="00702F52" w:rsidRPr="003C7F6E" w:rsidTr="00371F6E">
        <w:tc>
          <w:tcPr>
            <w:tcW w:w="4253" w:type="dxa"/>
            <w:shd w:val="clear" w:color="auto" w:fill="auto"/>
          </w:tcPr>
          <w:p w:rsidR="00702F52" w:rsidRPr="003C7F6E" w:rsidRDefault="00702F52" w:rsidP="00371F6E">
            <w:pPr>
              <w:spacing w:before="60"/>
              <w:ind w:left="34"/>
              <w:rPr>
                <w:sz w:val="20"/>
              </w:rPr>
            </w:pPr>
          </w:p>
        </w:tc>
        <w:tc>
          <w:tcPr>
            <w:tcW w:w="3686" w:type="dxa"/>
            <w:shd w:val="clear" w:color="auto" w:fill="auto"/>
          </w:tcPr>
          <w:p w:rsidR="00702F52" w:rsidRPr="003C7F6E" w:rsidRDefault="00702F52" w:rsidP="00371F6E">
            <w:pPr>
              <w:ind w:left="34"/>
              <w:rPr>
                <w:sz w:val="20"/>
              </w:rPr>
            </w:pPr>
            <w:r w:rsidRPr="003C7F6E">
              <w:rPr>
                <w:sz w:val="20"/>
              </w:rPr>
              <w:t xml:space="preserve">    commenced or to be commenced</w:t>
            </w:r>
          </w:p>
        </w:tc>
      </w:tr>
    </w:tbl>
    <w:p w:rsidR="008103AD" w:rsidRPr="003C7F6E" w:rsidRDefault="008103AD" w:rsidP="008103AD">
      <w:pPr>
        <w:pStyle w:val="Tabletext"/>
      </w:pPr>
    </w:p>
    <w:p w:rsidR="00C5224C" w:rsidRPr="003C7F6E" w:rsidRDefault="00C5224C" w:rsidP="00A02067">
      <w:pPr>
        <w:pStyle w:val="ENotesHeading2"/>
        <w:pageBreakBefore/>
        <w:outlineLvl w:val="9"/>
      </w:pPr>
      <w:bookmarkStart w:id="498" w:name="_Toc441660360"/>
      <w:r w:rsidRPr="003C7F6E">
        <w:lastRenderedPageBreak/>
        <w:t>Endnote 3—Legislation history</w:t>
      </w:r>
      <w:bookmarkEnd w:id="498"/>
    </w:p>
    <w:p w:rsidR="00486B15" w:rsidRPr="003C7F6E"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3C7F6E" w:rsidTr="00600CAE">
        <w:trPr>
          <w:cantSplit/>
          <w:tblHeader/>
        </w:trPr>
        <w:tc>
          <w:tcPr>
            <w:tcW w:w="1838" w:type="dxa"/>
            <w:tcBorders>
              <w:top w:val="single" w:sz="12" w:space="0" w:color="auto"/>
              <w:bottom w:val="single" w:sz="12" w:space="0" w:color="auto"/>
            </w:tcBorders>
            <w:shd w:val="clear" w:color="auto" w:fill="auto"/>
          </w:tcPr>
          <w:p w:rsidR="00486B15" w:rsidRPr="003C7F6E" w:rsidRDefault="00486B15" w:rsidP="00C5224C">
            <w:pPr>
              <w:pStyle w:val="ENoteTableHeading"/>
            </w:pPr>
            <w:r w:rsidRPr="003C7F6E">
              <w:t>Act</w:t>
            </w:r>
          </w:p>
        </w:tc>
        <w:tc>
          <w:tcPr>
            <w:tcW w:w="992" w:type="dxa"/>
            <w:tcBorders>
              <w:top w:val="single" w:sz="12" w:space="0" w:color="auto"/>
              <w:bottom w:val="single" w:sz="12" w:space="0" w:color="auto"/>
            </w:tcBorders>
            <w:shd w:val="clear" w:color="auto" w:fill="auto"/>
          </w:tcPr>
          <w:p w:rsidR="00486B15" w:rsidRPr="003C7F6E" w:rsidRDefault="00486B15" w:rsidP="00C5224C">
            <w:pPr>
              <w:pStyle w:val="ENoteTableHeading"/>
            </w:pPr>
            <w:r w:rsidRPr="003C7F6E">
              <w:t>Number and year</w:t>
            </w:r>
          </w:p>
        </w:tc>
        <w:tc>
          <w:tcPr>
            <w:tcW w:w="1155" w:type="dxa"/>
            <w:tcBorders>
              <w:top w:val="single" w:sz="12" w:space="0" w:color="auto"/>
              <w:bottom w:val="single" w:sz="12" w:space="0" w:color="auto"/>
            </w:tcBorders>
            <w:shd w:val="clear" w:color="auto" w:fill="auto"/>
          </w:tcPr>
          <w:p w:rsidR="00486B15" w:rsidRPr="003C7F6E" w:rsidRDefault="00486B15" w:rsidP="00FD0508">
            <w:pPr>
              <w:pStyle w:val="ENoteTableHeading"/>
            </w:pPr>
            <w:r w:rsidRPr="003C7F6E">
              <w:t xml:space="preserve">Assent </w:t>
            </w:r>
          </w:p>
        </w:tc>
        <w:tc>
          <w:tcPr>
            <w:tcW w:w="1683" w:type="dxa"/>
            <w:tcBorders>
              <w:top w:val="single" w:sz="12" w:space="0" w:color="auto"/>
              <w:bottom w:val="single" w:sz="12" w:space="0" w:color="auto"/>
            </w:tcBorders>
            <w:shd w:val="clear" w:color="auto" w:fill="auto"/>
          </w:tcPr>
          <w:p w:rsidR="00486B15" w:rsidRPr="003C7F6E" w:rsidRDefault="00486B15" w:rsidP="00666043">
            <w:pPr>
              <w:pStyle w:val="ENoteTableHeading"/>
            </w:pPr>
            <w:r w:rsidRPr="003C7F6E">
              <w:t>Commencement</w:t>
            </w:r>
          </w:p>
        </w:tc>
        <w:tc>
          <w:tcPr>
            <w:tcW w:w="1417" w:type="dxa"/>
            <w:tcBorders>
              <w:top w:val="single" w:sz="12" w:space="0" w:color="auto"/>
              <w:bottom w:val="single" w:sz="12" w:space="0" w:color="auto"/>
            </w:tcBorders>
            <w:shd w:val="clear" w:color="auto" w:fill="auto"/>
          </w:tcPr>
          <w:p w:rsidR="00486B15" w:rsidRPr="003C7F6E" w:rsidRDefault="00486B15" w:rsidP="00C5224C">
            <w:pPr>
              <w:pStyle w:val="ENoteTableHeading"/>
            </w:pPr>
            <w:r w:rsidRPr="003C7F6E">
              <w:t>Application, saving and transitional provisions</w:t>
            </w:r>
          </w:p>
        </w:tc>
      </w:tr>
      <w:tr w:rsidR="00486B15" w:rsidRPr="003C7F6E" w:rsidTr="00600CAE">
        <w:trPr>
          <w:cantSplit/>
        </w:trPr>
        <w:tc>
          <w:tcPr>
            <w:tcW w:w="1838" w:type="dxa"/>
            <w:tcBorders>
              <w:top w:val="single" w:sz="12" w:space="0" w:color="auto"/>
              <w:bottom w:val="single" w:sz="4" w:space="0" w:color="auto"/>
            </w:tcBorders>
            <w:shd w:val="clear" w:color="auto" w:fill="auto"/>
          </w:tcPr>
          <w:p w:rsidR="00486B15" w:rsidRPr="003C7F6E" w:rsidRDefault="00486B15" w:rsidP="00486B15">
            <w:pPr>
              <w:pStyle w:val="ENoteTableText"/>
            </w:pPr>
            <w:r w:rsidRPr="003C7F6E">
              <w:t>A New Tax System (Family Assistance) Act 1999</w:t>
            </w:r>
          </w:p>
        </w:tc>
        <w:tc>
          <w:tcPr>
            <w:tcW w:w="992" w:type="dxa"/>
            <w:tcBorders>
              <w:top w:val="single" w:sz="12" w:space="0" w:color="auto"/>
              <w:bottom w:val="single" w:sz="4" w:space="0" w:color="auto"/>
            </w:tcBorders>
            <w:shd w:val="clear" w:color="auto" w:fill="auto"/>
          </w:tcPr>
          <w:p w:rsidR="00486B15" w:rsidRPr="003C7F6E" w:rsidRDefault="00486B15" w:rsidP="00486B15">
            <w:pPr>
              <w:pStyle w:val="ENoteTableText"/>
            </w:pPr>
            <w:r w:rsidRPr="003C7F6E">
              <w:t>80, 1999</w:t>
            </w:r>
          </w:p>
        </w:tc>
        <w:tc>
          <w:tcPr>
            <w:tcW w:w="1155" w:type="dxa"/>
            <w:tcBorders>
              <w:top w:val="single" w:sz="12" w:space="0" w:color="auto"/>
              <w:bottom w:val="single" w:sz="4" w:space="0" w:color="auto"/>
            </w:tcBorders>
            <w:shd w:val="clear" w:color="auto" w:fill="auto"/>
          </w:tcPr>
          <w:p w:rsidR="00486B15" w:rsidRPr="003C7F6E" w:rsidRDefault="00486B15" w:rsidP="00486B15">
            <w:pPr>
              <w:pStyle w:val="ENoteTableText"/>
            </w:pPr>
            <w:r w:rsidRPr="003C7F6E">
              <w:t>8</w:t>
            </w:r>
            <w:r w:rsidR="003C7F6E">
              <w:t> </w:t>
            </w:r>
            <w:r w:rsidRPr="003C7F6E">
              <w:t>July 1999</w:t>
            </w:r>
          </w:p>
        </w:tc>
        <w:tc>
          <w:tcPr>
            <w:tcW w:w="1683" w:type="dxa"/>
            <w:tcBorders>
              <w:top w:val="single" w:sz="12" w:space="0" w:color="auto"/>
              <w:bottom w:val="single" w:sz="4" w:space="0" w:color="auto"/>
            </w:tcBorders>
            <w:shd w:val="clear" w:color="auto" w:fill="auto"/>
          </w:tcPr>
          <w:p w:rsidR="00486B15" w:rsidRPr="003C7F6E" w:rsidRDefault="00486B15" w:rsidP="00486B15">
            <w:pPr>
              <w:pStyle w:val="ENoteTableText"/>
            </w:pPr>
            <w:r w:rsidRPr="003C7F6E">
              <w:t>1</w:t>
            </w:r>
            <w:r w:rsidR="003C7F6E">
              <w:t> </w:t>
            </w:r>
            <w:r w:rsidRPr="003C7F6E">
              <w:t>July 2000</w:t>
            </w:r>
          </w:p>
        </w:tc>
        <w:tc>
          <w:tcPr>
            <w:tcW w:w="1417" w:type="dxa"/>
            <w:tcBorders>
              <w:top w:val="single" w:sz="12" w:space="0" w:color="auto"/>
              <w:bottom w:val="single" w:sz="4" w:space="0" w:color="auto"/>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bottom w:val="nil"/>
            </w:tcBorders>
            <w:shd w:val="clear" w:color="auto" w:fill="auto"/>
          </w:tcPr>
          <w:p w:rsidR="00486B15" w:rsidRPr="003C7F6E" w:rsidRDefault="00486B15" w:rsidP="00486B15">
            <w:pPr>
              <w:pStyle w:val="ENoteTableText"/>
            </w:pPr>
            <w:r w:rsidRPr="003C7F6E">
              <w:t>A New Tax System (Compensation Measures Legislation Amendment) Act 1999</w:t>
            </w:r>
          </w:p>
        </w:tc>
        <w:tc>
          <w:tcPr>
            <w:tcW w:w="992" w:type="dxa"/>
            <w:tcBorders>
              <w:bottom w:val="nil"/>
            </w:tcBorders>
            <w:shd w:val="clear" w:color="auto" w:fill="auto"/>
          </w:tcPr>
          <w:p w:rsidR="00486B15" w:rsidRPr="003C7F6E" w:rsidRDefault="00486B15" w:rsidP="00486B15">
            <w:pPr>
              <w:pStyle w:val="ENoteTableText"/>
            </w:pPr>
            <w:r w:rsidRPr="003C7F6E">
              <w:t>68, 1999</w:t>
            </w:r>
          </w:p>
        </w:tc>
        <w:tc>
          <w:tcPr>
            <w:tcW w:w="1155" w:type="dxa"/>
            <w:tcBorders>
              <w:bottom w:val="nil"/>
            </w:tcBorders>
            <w:shd w:val="clear" w:color="auto" w:fill="auto"/>
          </w:tcPr>
          <w:p w:rsidR="00486B15" w:rsidRPr="003C7F6E" w:rsidRDefault="00486B15" w:rsidP="00486B15">
            <w:pPr>
              <w:pStyle w:val="ENoteTableText"/>
            </w:pPr>
            <w:r w:rsidRPr="003C7F6E">
              <w:t>8</w:t>
            </w:r>
            <w:r w:rsidR="003C7F6E">
              <w:t> </w:t>
            </w:r>
            <w:r w:rsidRPr="003C7F6E">
              <w:t>July 1999</w:t>
            </w:r>
          </w:p>
        </w:tc>
        <w:tc>
          <w:tcPr>
            <w:tcW w:w="1683" w:type="dxa"/>
            <w:tcBorders>
              <w:bottom w:val="nil"/>
            </w:tcBorders>
            <w:shd w:val="clear" w:color="auto" w:fill="auto"/>
          </w:tcPr>
          <w:p w:rsidR="00486B15" w:rsidRPr="003C7F6E" w:rsidRDefault="00486B15" w:rsidP="00486B15">
            <w:pPr>
              <w:pStyle w:val="ENoteTableText"/>
            </w:pPr>
            <w:r w:rsidRPr="003C7F6E">
              <w:t>Schedule</w:t>
            </w:r>
            <w:r w:rsidR="003C7F6E">
              <w:t> </w:t>
            </w:r>
            <w:r w:rsidRPr="003C7F6E">
              <w:t xml:space="preserve">4: </w:t>
            </w:r>
            <w:r w:rsidRPr="003C7F6E">
              <w:rPr>
                <w:i/>
              </w:rPr>
              <w:t>(a)</w:t>
            </w:r>
          </w:p>
        </w:tc>
        <w:tc>
          <w:tcPr>
            <w:tcW w:w="1417" w:type="dxa"/>
            <w:tcBorders>
              <w:bottom w:val="nil"/>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216E8B">
            <w:pPr>
              <w:pStyle w:val="ENoteTTIndentHeading"/>
            </w:pPr>
            <w:r w:rsidRPr="003C7F6E">
              <w:t>as amended by</w:t>
            </w:r>
          </w:p>
        </w:tc>
        <w:tc>
          <w:tcPr>
            <w:tcW w:w="992" w:type="dxa"/>
            <w:tcBorders>
              <w:top w:val="nil"/>
              <w:bottom w:val="nil"/>
            </w:tcBorders>
            <w:shd w:val="clear" w:color="auto" w:fill="auto"/>
          </w:tcPr>
          <w:p w:rsidR="00486B15" w:rsidRPr="003C7F6E" w:rsidRDefault="00486B15" w:rsidP="00216E8B">
            <w:pPr>
              <w:pStyle w:val="ENoteTTIndentHeading"/>
            </w:pPr>
          </w:p>
        </w:tc>
        <w:tc>
          <w:tcPr>
            <w:tcW w:w="1155" w:type="dxa"/>
            <w:tcBorders>
              <w:top w:val="nil"/>
              <w:bottom w:val="nil"/>
            </w:tcBorders>
            <w:shd w:val="clear" w:color="auto" w:fill="auto"/>
          </w:tcPr>
          <w:p w:rsidR="00486B15" w:rsidRPr="003C7F6E" w:rsidRDefault="00486B15" w:rsidP="00216E8B">
            <w:pPr>
              <w:pStyle w:val="ENoteTTIndentHeading"/>
            </w:pPr>
          </w:p>
        </w:tc>
        <w:tc>
          <w:tcPr>
            <w:tcW w:w="1683" w:type="dxa"/>
            <w:tcBorders>
              <w:top w:val="nil"/>
              <w:bottom w:val="nil"/>
            </w:tcBorders>
            <w:shd w:val="clear" w:color="auto" w:fill="auto"/>
          </w:tcPr>
          <w:p w:rsidR="00486B15" w:rsidRPr="003C7F6E" w:rsidRDefault="00486B15" w:rsidP="00216E8B">
            <w:pPr>
              <w:pStyle w:val="ENoteTTIndentHeading"/>
            </w:pPr>
          </w:p>
        </w:tc>
        <w:tc>
          <w:tcPr>
            <w:tcW w:w="1417" w:type="dxa"/>
            <w:tcBorders>
              <w:top w:val="nil"/>
              <w:bottom w:val="nil"/>
            </w:tcBorders>
            <w:shd w:val="clear" w:color="auto" w:fill="auto"/>
          </w:tcPr>
          <w:p w:rsidR="00486B15" w:rsidRPr="003C7F6E" w:rsidRDefault="00486B15" w:rsidP="00216E8B">
            <w:pPr>
              <w:pStyle w:val="ENoteTTIndentHeading"/>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r w:rsidRPr="003C7F6E">
              <w:t>Compensation Measures Legislation Amendment (Rent Assistance Increase) Act 2000</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93, 2000</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30</w:t>
            </w:r>
            <w:r w:rsidR="003C7F6E">
              <w:t> </w:t>
            </w:r>
            <w:r w:rsidRPr="003C7F6E">
              <w:t>June 2000</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 xml:space="preserve">5): </w:t>
            </w:r>
            <w:r w:rsidRPr="003C7F6E">
              <w:rPr>
                <w:i/>
              </w:rPr>
              <w:t>(aa)</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t>A New Tax System (Family Assistance) (Consequential and Related Measures) Act (No.</w:t>
            </w:r>
            <w:r w:rsidR="003C7F6E">
              <w:t> </w:t>
            </w:r>
            <w:r w:rsidRPr="003C7F6E">
              <w:t>2) 1999</w:t>
            </w:r>
          </w:p>
        </w:tc>
        <w:tc>
          <w:tcPr>
            <w:tcW w:w="992" w:type="dxa"/>
            <w:tcBorders>
              <w:top w:val="single" w:sz="4" w:space="0" w:color="auto"/>
            </w:tcBorders>
            <w:shd w:val="clear" w:color="auto" w:fill="auto"/>
          </w:tcPr>
          <w:p w:rsidR="00486B15" w:rsidRPr="003C7F6E" w:rsidRDefault="00486B15" w:rsidP="00486B15">
            <w:pPr>
              <w:pStyle w:val="ENoteTableText"/>
            </w:pPr>
            <w:r w:rsidRPr="003C7F6E">
              <w:t>83, 1999</w:t>
            </w:r>
          </w:p>
        </w:tc>
        <w:tc>
          <w:tcPr>
            <w:tcW w:w="1155" w:type="dxa"/>
            <w:tcBorders>
              <w:top w:val="single" w:sz="4" w:space="0" w:color="auto"/>
            </w:tcBorders>
            <w:shd w:val="clear" w:color="auto" w:fill="auto"/>
          </w:tcPr>
          <w:p w:rsidR="00486B15" w:rsidRPr="003C7F6E" w:rsidRDefault="00486B15" w:rsidP="00486B15">
            <w:pPr>
              <w:pStyle w:val="ENoteTableText"/>
            </w:pPr>
            <w:r w:rsidRPr="003C7F6E">
              <w:t>8</w:t>
            </w:r>
            <w:r w:rsidR="003C7F6E">
              <w:t> </w:t>
            </w:r>
            <w:r w:rsidRPr="003C7F6E">
              <w:t>July 1999</w:t>
            </w:r>
          </w:p>
        </w:tc>
        <w:tc>
          <w:tcPr>
            <w:tcW w:w="1683" w:type="dxa"/>
            <w:tcBorders>
              <w:top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 xml:space="preserve">2: </w:t>
            </w:r>
            <w:r w:rsidRPr="003C7F6E">
              <w:rPr>
                <w:i/>
              </w:rPr>
              <w:t>(b)</w:t>
            </w:r>
          </w:p>
        </w:tc>
        <w:tc>
          <w:tcPr>
            <w:tcW w:w="1417" w:type="dxa"/>
            <w:tcBorders>
              <w:top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A New Tax System (Family Assistance and Related Measures) Act 2000</w:t>
            </w:r>
          </w:p>
        </w:tc>
        <w:tc>
          <w:tcPr>
            <w:tcW w:w="992" w:type="dxa"/>
            <w:shd w:val="clear" w:color="auto" w:fill="auto"/>
          </w:tcPr>
          <w:p w:rsidR="00486B15" w:rsidRPr="003C7F6E" w:rsidRDefault="00486B15" w:rsidP="00486B15">
            <w:pPr>
              <w:pStyle w:val="ENoteTableText"/>
            </w:pPr>
            <w:r w:rsidRPr="003C7F6E">
              <w:t>45, 2000</w:t>
            </w:r>
          </w:p>
        </w:tc>
        <w:tc>
          <w:tcPr>
            <w:tcW w:w="1155" w:type="dxa"/>
            <w:shd w:val="clear" w:color="auto" w:fill="auto"/>
          </w:tcPr>
          <w:p w:rsidR="00486B15" w:rsidRPr="003C7F6E" w:rsidRDefault="00486B15" w:rsidP="00486B15">
            <w:pPr>
              <w:pStyle w:val="ENoteTableText"/>
            </w:pPr>
            <w:r w:rsidRPr="003C7F6E">
              <w:t>3</w:t>
            </w:r>
            <w:r w:rsidR="003C7F6E">
              <w:t> </w:t>
            </w:r>
            <w:r w:rsidRPr="003C7F6E">
              <w:t>May 2000</w:t>
            </w:r>
          </w:p>
        </w:tc>
        <w:tc>
          <w:tcPr>
            <w:tcW w:w="1683" w:type="dxa"/>
            <w:shd w:val="clear" w:color="auto" w:fill="auto"/>
          </w:tcPr>
          <w:p w:rsidR="00486B15" w:rsidRPr="003C7F6E" w:rsidRDefault="00486B15" w:rsidP="00486B15">
            <w:pPr>
              <w:pStyle w:val="ENoteTableText"/>
            </w:pPr>
            <w:r w:rsidRPr="003C7F6E">
              <w:t>Schedule</w:t>
            </w:r>
            <w:r w:rsidR="003C7F6E">
              <w:t> </w:t>
            </w:r>
            <w:r w:rsidRPr="003C7F6E">
              <w:t xml:space="preserve">1: </w:t>
            </w:r>
            <w:r w:rsidRPr="003C7F6E">
              <w:rPr>
                <w:i/>
              </w:rPr>
              <w:t>(c)</w:t>
            </w:r>
            <w:r w:rsidRPr="003C7F6E">
              <w:br/>
              <w:t>Schedules</w:t>
            </w:r>
            <w:r w:rsidR="003C7F6E">
              <w:t> </w:t>
            </w:r>
            <w:r w:rsidRPr="003C7F6E">
              <w:t xml:space="preserve">5 and 6: </w:t>
            </w:r>
            <w:r w:rsidRPr="003C7F6E">
              <w:rPr>
                <w:i/>
              </w:rPr>
              <w:t>(c)</w:t>
            </w:r>
          </w:p>
        </w:tc>
        <w:tc>
          <w:tcPr>
            <w:tcW w:w="1417" w:type="dxa"/>
            <w:shd w:val="clear" w:color="auto" w:fill="auto"/>
          </w:tcPr>
          <w:p w:rsidR="00486B15" w:rsidRPr="003C7F6E" w:rsidRDefault="00486B15" w:rsidP="00486B15">
            <w:pPr>
              <w:pStyle w:val="ENoteTableText"/>
            </w:pPr>
            <w:r w:rsidRPr="003C7F6E">
              <w:t>Sch. 5 and Sch. 6</w:t>
            </w:r>
          </w:p>
        </w:tc>
      </w:tr>
      <w:tr w:rsidR="00486B15" w:rsidRPr="003C7F6E" w:rsidTr="008103AD">
        <w:trPr>
          <w:cantSplit/>
        </w:trPr>
        <w:tc>
          <w:tcPr>
            <w:tcW w:w="1838" w:type="dxa"/>
            <w:tcBorders>
              <w:bottom w:val="single" w:sz="4" w:space="0" w:color="auto"/>
            </w:tcBorders>
            <w:shd w:val="clear" w:color="auto" w:fill="auto"/>
          </w:tcPr>
          <w:p w:rsidR="00486B15" w:rsidRPr="003C7F6E" w:rsidRDefault="00486B15" w:rsidP="00486B15">
            <w:pPr>
              <w:pStyle w:val="ENoteTableText"/>
            </w:pPr>
            <w:r w:rsidRPr="003C7F6E">
              <w:t>Social Security and Veterans’ Entitlements Legislation Amendment (Miscellaneous Matters) Act 2000</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94, 2000</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30</w:t>
            </w:r>
            <w:r w:rsidR="003C7F6E">
              <w:t> </w:t>
            </w:r>
            <w:r w:rsidRPr="003C7F6E">
              <w:t>June 2000</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 xml:space="preserve">8: 20 Sept 2000 </w:t>
            </w:r>
            <w:r w:rsidRPr="003C7F6E">
              <w:rPr>
                <w:i/>
              </w:rPr>
              <w:t>(d)</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499" w:name="CU_9599000"/>
            <w:bookmarkEnd w:id="499"/>
            <w:r w:rsidRPr="003C7F6E">
              <w:lastRenderedPageBreak/>
              <w:t>Family and Community Services (2000 Budget and Related Measures) Act 2000</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138, 2000</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24 Nov 2000</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2 (items</w:t>
            </w:r>
            <w:r w:rsidR="003C7F6E">
              <w:t> </w:t>
            </w:r>
            <w:r w:rsidRPr="003C7F6E">
              <w:t xml:space="preserve">1–6): 1 Jan 2001 </w:t>
            </w:r>
            <w:r w:rsidRPr="003C7F6E">
              <w:rPr>
                <w:i/>
              </w:rPr>
              <w:t xml:space="preserve">(e) </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0" w:name="CU_10557406"/>
            <w:bookmarkEnd w:id="500"/>
            <w:r w:rsidRPr="003C7F6E">
              <w:t>Family Law Amendment Act 2000</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143, 2000</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29 Nov 2000</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3 (items</w:t>
            </w:r>
            <w:r w:rsidR="003C7F6E">
              <w:t> </w:t>
            </w:r>
            <w:r w:rsidRPr="003C7F6E">
              <w:t xml:space="preserve">1A–1D): 27 Dec 2000 </w:t>
            </w:r>
            <w:r w:rsidRPr="003C7F6E">
              <w:rPr>
                <w:i/>
              </w:rPr>
              <w:t xml:space="preserve">(f) </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EE6AA7">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t>Family and Community Services Legislation Amendment (New Zealand Citizens) Act 2001</w:t>
            </w:r>
          </w:p>
        </w:tc>
        <w:tc>
          <w:tcPr>
            <w:tcW w:w="992" w:type="dxa"/>
            <w:tcBorders>
              <w:top w:val="single" w:sz="4" w:space="0" w:color="auto"/>
            </w:tcBorders>
            <w:shd w:val="clear" w:color="auto" w:fill="auto"/>
          </w:tcPr>
          <w:p w:rsidR="00486B15" w:rsidRPr="003C7F6E" w:rsidRDefault="00486B15" w:rsidP="00486B15">
            <w:pPr>
              <w:pStyle w:val="ENoteTableText"/>
            </w:pPr>
            <w:r w:rsidRPr="003C7F6E">
              <w:t>18, 2001</w:t>
            </w:r>
          </w:p>
        </w:tc>
        <w:tc>
          <w:tcPr>
            <w:tcW w:w="1155" w:type="dxa"/>
            <w:tcBorders>
              <w:top w:val="single" w:sz="4" w:space="0" w:color="auto"/>
            </w:tcBorders>
            <w:shd w:val="clear" w:color="auto" w:fill="auto"/>
          </w:tcPr>
          <w:p w:rsidR="00486B15" w:rsidRPr="003C7F6E" w:rsidRDefault="00486B15" w:rsidP="00486B15">
            <w:pPr>
              <w:pStyle w:val="ENoteTableText"/>
            </w:pPr>
            <w:r w:rsidRPr="003C7F6E">
              <w:t>30 Mar 2001</w:t>
            </w:r>
          </w:p>
        </w:tc>
        <w:tc>
          <w:tcPr>
            <w:tcW w:w="1683" w:type="dxa"/>
            <w:tcBorders>
              <w:top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2 (items</w:t>
            </w:r>
            <w:r w:rsidR="003C7F6E">
              <w:t> </w:t>
            </w:r>
            <w:r w:rsidRPr="003C7F6E">
              <w:t xml:space="preserve">1–12): Royal Assent </w:t>
            </w:r>
            <w:r w:rsidRPr="003C7F6E">
              <w:rPr>
                <w:i/>
              </w:rPr>
              <w:t>(g)</w:t>
            </w:r>
          </w:p>
        </w:tc>
        <w:tc>
          <w:tcPr>
            <w:tcW w:w="1417" w:type="dxa"/>
            <w:tcBorders>
              <w:top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Child Support Legislation Amendment Act 2001</w:t>
            </w:r>
          </w:p>
        </w:tc>
        <w:tc>
          <w:tcPr>
            <w:tcW w:w="992" w:type="dxa"/>
            <w:shd w:val="clear" w:color="auto" w:fill="auto"/>
          </w:tcPr>
          <w:p w:rsidR="00486B15" w:rsidRPr="003C7F6E" w:rsidRDefault="00486B15" w:rsidP="00486B15">
            <w:pPr>
              <w:pStyle w:val="ENoteTableText"/>
            </w:pPr>
            <w:r w:rsidRPr="003C7F6E">
              <w:t>75, 2001</w:t>
            </w:r>
          </w:p>
        </w:tc>
        <w:tc>
          <w:tcPr>
            <w:tcW w:w="1155" w:type="dxa"/>
            <w:shd w:val="clear" w:color="auto" w:fill="auto"/>
          </w:tcPr>
          <w:p w:rsidR="00486B15" w:rsidRPr="003C7F6E" w:rsidRDefault="00486B15" w:rsidP="00486B15">
            <w:pPr>
              <w:pStyle w:val="ENoteTableText"/>
            </w:pPr>
            <w:r w:rsidRPr="003C7F6E">
              <w:t>30</w:t>
            </w:r>
            <w:r w:rsidR="003C7F6E">
              <w:t> </w:t>
            </w:r>
            <w:r w:rsidRPr="003C7F6E">
              <w:t>June 2001</w:t>
            </w:r>
          </w:p>
        </w:tc>
        <w:tc>
          <w:tcPr>
            <w:tcW w:w="1683" w:type="dxa"/>
            <w:shd w:val="clear" w:color="auto" w:fill="auto"/>
          </w:tcPr>
          <w:p w:rsidR="00486B15" w:rsidRPr="003C7F6E" w:rsidRDefault="00486B15" w:rsidP="00486B15">
            <w:pPr>
              <w:pStyle w:val="ENoteTableText"/>
            </w:pPr>
            <w:r w:rsidRPr="003C7F6E">
              <w:t>Schedule</w:t>
            </w:r>
            <w:r w:rsidR="003C7F6E">
              <w:t> </w:t>
            </w:r>
            <w:r w:rsidRPr="003C7F6E">
              <w:t>1A (items</w:t>
            </w:r>
            <w:r w:rsidR="003C7F6E">
              <w:t> </w:t>
            </w:r>
            <w:r w:rsidRPr="003C7F6E">
              <w:t xml:space="preserve">18–21): 1 Dec 2001 </w:t>
            </w:r>
            <w:r w:rsidRPr="003C7F6E">
              <w:rPr>
                <w:i/>
              </w:rPr>
              <w:t>(h)</w:t>
            </w:r>
            <w:r w:rsidRPr="003C7F6E">
              <w:br/>
              <w:t>Schedule</w:t>
            </w:r>
            <w:r w:rsidR="003C7F6E">
              <w:t> </w:t>
            </w:r>
            <w:r w:rsidRPr="003C7F6E">
              <w:t>4: 1</w:t>
            </w:r>
            <w:r w:rsidR="003C7F6E">
              <w:t> </w:t>
            </w:r>
            <w:r w:rsidRPr="003C7F6E">
              <w:t xml:space="preserve">July 2001 </w:t>
            </w:r>
            <w:r w:rsidRPr="003C7F6E">
              <w:rPr>
                <w:i/>
              </w:rPr>
              <w:t>(h)</w:t>
            </w:r>
          </w:p>
        </w:tc>
        <w:tc>
          <w:tcPr>
            <w:tcW w:w="1417" w:type="dxa"/>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Family and Community Services Legislation Amendment Act 2003</w:t>
            </w:r>
          </w:p>
        </w:tc>
        <w:tc>
          <w:tcPr>
            <w:tcW w:w="992" w:type="dxa"/>
            <w:shd w:val="clear" w:color="auto" w:fill="auto"/>
          </w:tcPr>
          <w:p w:rsidR="00486B15" w:rsidRPr="003C7F6E" w:rsidRDefault="00486B15" w:rsidP="00486B15">
            <w:pPr>
              <w:pStyle w:val="ENoteTableText"/>
            </w:pPr>
            <w:r w:rsidRPr="003C7F6E">
              <w:t>30, 2003</w:t>
            </w:r>
          </w:p>
        </w:tc>
        <w:tc>
          <w:tcPr>
            <w:tcW w:w="1155" w:type="dxa"/>
            <w:shd w:val="clear" w:color="auto" w:fill="auto"/>
          </w:tcPr>
          <w:p w:rsidR="00486B15" w:rsidRPr="003C7F6E" w:rsidRDefault="00486B15" w:rsidP="00486B15">
            <w:pPr>
              <w:pStyle w:val="ENoteTableText"/>
            </w:pPr>
            <w:r w:rsidRPr="003C7F6E">
              <w:t>15 Apr 2003</w:t>
            </w:r>
          </w:p>
        </w:tc>
        <w:tc>
          <w:tcPr>
            <w:tcW w:w="1683" w:type="dxa"/>
            <w:shd w:val="clear" w:color="auto" w:fill="auto"/>
          </w:tcPr>
          <w:p w:rsidR="00486B15" w:rsidRPr="003C7F6E" w:rsidRDefault="003D7FE2" w:rsidP="00486B15">
            <w:pPr>
              <w:pStyle w:val="ENoteTableText"/>
            </w:pPr>
            <w:r w:rsidRPr="003C7F6E">
              <w:t>s.</w:t>
            </w:r>
            <w:r w:rsidR="00486B15" w:rsidRPr="003C7F6E">
              <w:t xml:space="preserve"> 4 and Schedule</w:t>
            </w:r>
            <w:r w:rsidR="003C7F6E">
              <w:t> </w:t>
            </w:r>
            <w:r w:rsidR="00486B15" w:rsidRPr="003C7F6E">
              <w:t>2 (items</w:t>
            </w:r>
            <w:r w:rsidR="003C7F6E">
              <w:t> </w:t>
            </w:r>
            <w:r w:rsidR="00486B15" w:rsidRPr="003C7F6E">
              <w:t>1–13): Royal Assent</w:t>
            </w:r>
            <w:r w:rsidR="00486B15" w:rsidRPr="003C7F6E">
              <w:br/>
              <w:t>Schedule</w:t>
            </w:r>
            <w:r w:rsidR="003C7F6E">
              <w:t> </w:t>
            </w:r>
            <w:r w:rsidR="00486B15" w:rsidRPr="003C7F6E">
              <w:t>2 (items</w:t>
            </w:r>
            <w:r w:rsidR="003C7F6E">
              <w:t> </w:t>
            </w:r>
            <w:r w:rsidR="00486B15" w:rsidRPr="003C7F6E">
              <w:t xml:space="preserve">52–71): </w:t>
            </w:r>
            <w:r w:rsidR="00486B15" w:rsidRPr="003C7F6E">
              <w:rPr>
                <w:i/>
              </w:rPr>
              <w:t>(i)</w:t>
            </w:r>
            <w:r w:rsidR="00486B15" w:rsidRPr="003C7F6E">
              <w:rPr>
                <w:i/>
              </w:rPr>
              <w:br/>
            </w:r>
            <w:r w:rsidR="00486B15" w:rsidRPr="003C7F6E">
              <w:t>Schedule</w:t>
            </w:r>
            <w:r w:rsidR="003C7F6E">
              <w:t> </w:t>
            </w:r>
            <w:r w:rsidR="00486B15" w:rsidRPr="003C7F6E">
              <w:t>2 (items</w:t>
            </w:r>
            <w:r w:rsidR="003C7F6E">
              <w:t> </w:t>
            </w:r>
            <w:r w:rsidR="00486B15" w:rsidRPr="003C7F6E">
              <w:t>73–82) and Schedule</w:t>
            </w:r>
            <w:r w:rsidR="003C7F6E">
              <w:t> </w:t>
            </w:r>
            <w:r w:rsidR="00486B15" w:rsidRPr="003C7F6E">
              <w:t>2A: 1</w:t>
            </w:r>
            <w:r w:rsidR="003C7F6E">
              <w:t> </w:t>
            </w:r>
            <w:r w:rsidR="00486B15" w:rsidRPr="003C7F6E">
              <w:t>July 2000</w:t>
            </w:r>
          </w:p>
        </w:tc>
        <w:tc>
          <w:tcPr>
            <w:tcW w:w="1417" w:type="dxa"/>
            <w:shd w:val="clear" w:color="auto" w:fill="auto"/>
          </w:tcPr>
          <w:p w:rsidR="00486B15" w:rsidRPr="003C7F6E" w:rsidRDefault="003D7FE2" w:rsidP="00486B15">
            <w:pPr>
              <w:pStyle w:val="ENoteTableText"/>
            </w:pPr>
            <w:r w:rsidRPr="003C7F6E">
              <w:t>s.</w:t>
            </w:r>
            <w:r w:rsidR="00486B15" w:rsidRPr="003C7F6E">
              <w:t xml:space="preserve"> 4</w:t>
            </w:r>
          </w:p>
        </w:tc>
      </w:tr>
      <w:tr w:rsidR="00486B15" w:rsidRPr="003C7F6E" w:rsidTr="00600CAE">
        <w:trPr>
          <w:cantSplit/>
        </w:trPr>
        <w:tc>
          <w:tcPr>
            <w:tcW w:w="1838" w:type="dxa"/>
            <w:tcBorders>
              <w:bottom w:val="nil"/>
            </w:tcBorders>
            <w:shd w:val="clear" w:color="auto" w:fill="auto"/>
          </w:tcPr>
          <w:p w:rsidR="00486B15" w:rsidRPr="003C7F6E" w:rsidRDefault="00486B15" w:rsidP="00486B15">
            <w:pPr>
              <w:pStyle w:val="ENoteTableText"/>
            </w:pPr>
            <w:r w:rsidRPr="003C7F6E">
              <w:t>Family and Community Services Legislation Amendment (Australians Working Together and other 2001 Budget Measures) Act 2003</w:t>
            </w:r>
          </w:p>
        </w:tc>
        <w:tc>
          <w:tcPr>
            <w:tcW w:w="992" w:type="dxa"/>
            <w:tcBorders>
              <w:bottom w:val="nil"/>
            </w:tcBorders>
            <w:shd w:val="clear" w:color="auto" w:fill="auto"/>
          </w:tcPr>
          <w:p w:rsidR="00486B15" w:rsidRPr="003C7F6E" w:rsidRDefault="00486B15" w:rsidP="00486B15">
            <w:pPr>
              <w:pStyle w:val="ENoteTableText"/>
            </w:pPr>
            <w:r w:rsidRPr="003C7F6E">
              <w:t>35, 2003</w:t>
            </w:r>
          </w:p>
        </w:tc>
        <w:tc>
          <w:tcPr>
            <w:tcW w:w="1155" w:type="dxa"/>
            <w:tcBorders>
              <w:bottom w:val="nil"/>
            </w:tcBorders>
            <w:shd w:val="clear" w:color="auto" w:fill="auto"/>
          </w:tcPr>
          <w:p w:rsidR="00486B15" w:rsidRPr="003C7F6E" w:rsidRDefault="00486B15" w:rsidP="00486B15">
            <w:pPr>
              <w:pStyle w:val="ENoteTableText"/>
            </w:pPr>
            <w:r w:rsidRPr="003C7F6E">
              <w:t>24 Apr 2003</w:t>
            </w:r>
          </w:p>
        </w:tc>
        <w:tc>
          <w:tcPr>
            <w:tcW w:w="1683" w:type="dxa"/>
            <w:tcBorders>
              <w:bottom w:val="nil"/>
            </w:tcBorders>
            <w:shd w:val="clear" w:color="auto" w:fill="auto"/>
          </w:tcPr>
          <w:p w:rsidR="00486B15" w:rsidRPr="003C7F6E" w:rsidRDefault="00486B15" w:rsidP="00486B15">
            <w:pPr>
              <w:pStyle w:val="ENoteTableText"/>
            </w:pPr>
            <w:r w:rsidRPr="003C7F6E">
              <w:t>Schedules</w:t>
            </w:r>
            <w:r w:rsidR="003C7F6E">
              <w:t> </w:t>
            </w:r>
            <w:r w:rsidRPr="003C7F6E">
              <w:t>1, 1A, 2, 4, 5 and 6: 20 Sept 2003</w:t>
            </w:r>
            <w:r w:rsidRPr="003C7F6E">
              <w:br/>
              <w:t>Schedule</w:t>
            </w:r>
            <w:r w:rsidR="003C7F6E">
              <w:t> </w:t>
            </w:r>
            <w:r w:rsidRPr="003C7F6E">
              <w:t>3: 22</w:t>
            </w:r>
            <w:r w:rsidR="003C7F6E">
              <w:t> </w:t>
            </w:r>
            <w:r w:rsidRPr="003C7F6E">
              <w:t>May 2003</w:t>
            </w:r>
            <w:r w:rsidRPr="003C7F6E">
              <w:br/>
              <w:t>Remainder: Royal Assent</w:t>
            </w:r>
          </w:p>
        </w:tc>
        <w:tc>
          <w:tcPr>
            <w:tcW w:w="1417" w:type="dxa"/>
            <w:tcBorders>
              <w:bottom w:val="nil"/>
            </w:tcBorders>
            <w:shd w:val="clear" w:color="auto" w:fill="auto"/>
          </w:tcPr>
          <w:p w:rsidR="00486B15" w:rsidRPr="003C7F6E" w:rsidRDefault="003D7FE2" w:rsidP="003B1621">
            <w:pPr>
              <w:pStyle w:val="ENoteTableText"/>
            </w:pPr>
            <w:r w:rsidRPr="003C7F6E">
              <w:t>s.</w:t>
            </w:r>
            <w:r w:rsidR="00486B15" w:rsidRPr="003C7F6E">
              <w:t xml:space="preserve"> 4 (rep. by 154, 2005, Sch. 23 </w:t>
            </w:r>
            <w:r w:rsidR="003B1621" w:rsidRPr="003C7F6E">
              <w:t>(</w:t>
            </w:r>
            <w:r w:rsidR="00486B15" w:rsidRPr="003C7F6E">
              <w:t>item</w:t>
            </w:r>
            <w:r w:rsidR="003C7F6E">
              <w:t> </w:t>
            </w:r>
            <w:r w:rsidR="00486B15" w:rsidRPr="003C7F6E">
              <w:t>6</w:t>
            </w:r>
            <w:r w:rsidR="003B1621" w:rsidRPr="003C7F6E">
              <w:t>)</w:t>
            </w:r>
            <w:r w:rsidR="00486B15"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pPr>
            <w:r w:rsidRPr="003C7F6E">
              <w:rPr>
                <w:rFonts w:cs="Times New Roman"/>
              </w:rPr>
              <w:lastRenderedPageBreak/>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
            </w:pPr>
            <w:r w:rsidRPr="003C7F6E">
              <w:t>Family and Community Services and Veterans’ Affairs Legislation Amendment (2003 Budget and Other Measures) Act 2003</w:t>
            </w:r>
          </w:p>
        </w:tc>
        <w:tc>
          <w:tcPr>
            <w:tcW w:w="992" w:type="dxa"/>
            <w:tcBorders>
              <w:top w:val="nil"/>
              <w:bottom w:val="nil"/>
            </w:tcBorders>
            <w:shd w:val="clear" w:color="auto" w:fill="auto"/>
          </w:tcPr>
          <w:p w:rsidR="00486B15" w:rsidRPr="003C7F6E" w:rsidRDefault="00486B15" w:rsidP="00486B15">
            <w:pPr>
              <w:pStyle w:val="ENoteTableText"/>
            </w:pPr>
            <w:r w:rsidRPr="003C7F6E">
              <w:t>122, 2003</w:t>
            </w:r>
          </w:p>
        </w:tc>
        <w:tc>
          <w:tcPr>
            <w:tcW w:w="1155" w:type="dxa"/>
            <w:tcBorders>
              <w:top w:val="nil"/>
              <w:bottom w:val="nil"/>
            </w:tcBorders>
            <w:shd w:val="clear" w:color="auto" w:fill="auto"/>
          </w:tcPr>
          <w:p w:rsidR="00486B15" w:rsidRPr="003C7F6E" w:rsidRDefault="00486B15" w:rsidP="00486B15">
            <w:pPr>
              <w:pStyle w:val="ENoteTableText"/>
            </w:pPr>
            <w:r w:rsidRPr="003C7F6E">
              <w:t>5 Dec 2003</w:t>
            </w:r>
          </w:p>
        </w:tc>
        <w:tc>
          <w:tcPr>
            <w:tcW w:w="1683" w:type="dxa"/>
            <w:tcBorders>
              <w:top w:val="nil"/>
              <w:bottom w:val="nil"/>
            </w:tcBorders>
            <w:shd w:val="clear" w:color="auto" w:fill="auto"/>
          </w:tcPr>
          <w:p w:rsidR="00486B15" w:rsidRPr="003C7F6E" w:rsidRDefault="00486B15" w:rsidP="00486B15">
            <w:pPr>
              <w:pStyle w:val="ENoteTableText"/>
            </w:pPr>
            <w:r w:rsidRPr="003C7F6E">
              <w:t>Schedule</w:t>
            </w:r>
            <w:r w:rsidR="003C7F6E">
              <w:t> </w:t>
            </w:r>
            <w:r w:rsidRPr="003C7F6E">
              <w:t>7 (item</w:t>
            </w:r>
            <w:r w:rsidR="003C7F6E">
              <w:t> </w:t>
            </w:r>
            <w:r w:rsidRPr="003C7F6E">
              <w:t xml:space="preserve">2): </w:t>
            </w:r>
            <w:r w:rsidRPr="003C7F6E">
              <w:rPr>
                <w:i/>
              </w:rPr>
              <w:t>(j)</w:t>
            </w:r>
          </w:p>
        </w:tc>
        <w:tc>
          <w:tcPr>
            <w:tcW w:w="1417" w:type="dxa"/>
            <w:tcBorders>
              <w:top w:val="nil"/>
              <w:bottom w:val="nil"/>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r w:rsidRPr="003C7F6E">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154, 2005</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14 Dec 2005</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23 (item</w:t>
            </w:r>
            <w:r w:rsidR="003C7F6E">
              <w:t> </w:t>
            </w:r>
            <w:r w:rsidRPr="003C7F6E">
              <w:t>6): Royal Assent</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8103AD">
        <w:trPr>
          <w:cantSplit/>
        </w:trPr>
        <w:tc>
          <w:tcPr>
            <w:tcW w:w="1838"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122, 2003</w:t>
            </w:r>
          </w:p>
        </w:tc>
        <w:tc>
          <w:tcPr>
            <w:tcW w:w="1155"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5 Dec 2003</w:t>
            </w:r>
          </w:p>
        </w:tc>
        <w:tc>
          <w:tcPr>
            <w:tcW w:w="1683"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6 (items</w:t>
            </w:r>
            <w:r w:rsidR="003C7F6E">
              <w:t> </w:t>
            </w:r>
            <w:r w:rsidRPr="003C7F6E">
              <w:t>1–6): 1</w:t>
            </w:r>
            <w:r w:rsidR="003C7F6E">
              <w:t> </w:t>
            </w:r>
            <w:r w:rsidRPr="003C7F6E">
              <w:t>July 2004</w:t>
            </w:r>
          </w:p>
        </w:tc>
        <w:tc>
          <w:tcPr>
            <w:tcW w:w="1417"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 6 (item</w:t>
            </w:r>
            <w:r w:rsidR="003C7F6E">
              <w:t> </w:t>
            </w:r>
            <w:r w:rsidRPr="003C7F6E">
              <w:t>6)</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1" w:name="CU_19600564"/>
            <w:bookmarkEnd w:id="501"/>
            <w:r w:rsidRPr="003C7F6E">
              <w:t>Military Rehabilitation and Compensation (Consequential and Transitional Provisions) Act 2004</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52, 2004</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27 Apr 2004</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3 (item</w:t>
            </w:r>
            <w:r w:rsidR="003C7F6E">
              <w:t> </w:t>
            </w:r>
            <w:r w:rsidRPr="003C7F6E">
              <w:t>8): 1</w:t>
            </w:r>
            <w:r w:rsidR="003C7F6E">
              <w:t> </w:t>
            </w:r>
            <w:r w:rsidRPr="003C7F6E">
              <w:t>July 2004 (</w:t>
            </w:r>
            <w:r w:rsidRPr="003C7F6E">
              <w:rPr>
                <w:i/>
              </w:rPr>
              <w:t xml:space="preserve">see </w:t>
            </w:r>
            <w:r w:rsidRPr="003C7F6E">
              <w:t>s. 2)</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2" w:name="CU_20558993"/>
            <w:bookmarkEnd w:id="502"/>
            <w:r w:rsidRPr="003C7F6E">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59, 2004</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26</w:t>
            </w:r>
            <w:r w:rsidR="003C7F6E">
              <w:t> </w:t>
            </w:r>
            <w:r w:rsidRPr="003C7F6E">
              <w:t>May 2004</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(items</w:t>
            </w:r>
            <w:r w:rsidR="003C7F6E">
              <w:t> </w:t>
            </w:r>
            <w:r w:rsidRPr="003C7F6E">
              <w:t>1–8, 11), Schedule</w:t>
            </w:r>
            <w:r w:rsidR="003C7F6E">
              <w:t> </w:t>
            </w:r>
            <w:r w:rsidRPr="003C7F6E">
              <w:t>2 (items</w:t>
            </w:r>
            <w:r w:rsidR="003C7F6E">
              <w:t> </w:t>
            </w:r>
            <w:r w:rsidRPr="003C7F6E">
              <w:t xml:space="preserve">1–11, </w:t>
            </w:r>
            <w:r w:rsidRPr="003C7F6E">
              <w:br/>
              <w:t>43–48), Schedules</w:t>
            </w:r>
            <w:r w:rsidR="003C7F6E">
              <w:t> </w:t>
            </w:r>
            <w:r w:rsidRPr="003C7F6E">
              <w:t>3 and 4: 1</w:t>
            </w:r>
            <w:r w:rsidR="003C7F6E">
              <w:t> </w:t>
            </w:r>
            <w:r w:rsidRPr="003C7F6E">
              <w:t>July 2004</w:t>
            </w:r>
            <w:r w:rsidRPr="003C7F6E">
              <w:br/>
              <w:t>Schedule</w:t>
            </w:r>
            <w:r w:rsidR="003C7F6E">
              <w:t> </w:t>
            </w:r>
            <w:r w:rsidRPr="003C7F6E">
              <w:t>2 (items</w:t>
            </w:r>
            <w:r w:rsidR="003C7F6E">
              <w:t> </w:t>
            </w:r>
            <w:r w:rsidRPr="003C7F6E">
              <w:t>49, 50): 1</w:t>
            </w:r>
            <w:r w:rsidR="003C7F6E">
              <w:t> </w:t>
            </w:r>
            <w:r w:rsidRPr="003C7F6E">
              <w:t xml:space="preserve">July 2006 </w:t>
            </w:r>
            <w:r w:rsidRPr="003C7F6E">
              <w:rPr>
                <w:i/>
              </w:rPr>
              <w:t xml:space="preserve">(see Gazette </w:t>
            </w:r>
            <w:r w:rsidRPr="003C7F6E">
              <w:t>2007, No. S33)</w:t>
            </w:r>
            <w:r w:rsidRPr="003C7F6E">
              <w:br/>
              <w:t>Schedule</w:t>
            </w:r>
            <w:r w:rsidR="003C7F6E">
              <w:t> </w:t>
            </w:r>
            <w:r w:rsidRPr="003C7F6E">
              <w:t>2 (items</w:t>
            </w:r>
            <w:r w:rsidR="003C7F6E">
              <w:t> </w:t>
            </w:r>
            <w:r w:rsidRPr="003C7F6E">
              <w:t>51, 52): 1</w:t>
            </w:r>
            <w:r w:rsidR="003C7F6E">
              <w:t> </w:t>
            </w:r>
            <w:r w:rsidRPr="003C7F6E">
              <w:t>July 2008</w:t>
            </w:r>
            <w:r w:rsidRPr="003C7F6E">
              <w:br/>
              <w:t>Schedule</w:t>
            </w:r>
            <w:r w:rsidR="003C7F6E">
              <w:t> </w:t>
            </w:r>
            <w:r w:rsidRPr="003C7F6E">
              <w:t>2 (items</w:t>
            </w:r>
            <w:r w:rsidR="003C7F6E">
              <w:t> </w:t>
            </w:r>
            <w:r w:rsidRPr="003C7F6E">
              <w:t xml:space="preserve">53, 54): </w:t>
            </w:r>
            <w:r w:rsidRPr="003C7F6E">
              <w:rPr>
                <w:i/>
              </w:rPr>
              <w:t>(k)</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1 (item</w:t>
            </w:r>
            <w:r w:rsidR="003C7F6E">
              <w:t> </w:t>
            </w:r>
            <w:r w:rsidRPr="003C7F6E">
              <w:t>11), Sch. 2 (items</w:t>
            </w:r>
            <w:r w:rsidR="003C7F6E">
              <w:t> </w:t>
            </w:r>
            <w:r w:rsidRPr="003C7F6E">
              <w:t>3, 8, 44, 46, 48, 50, 52), Sch. 3 (item</w:t>
            </w:r>
            <w:r w:rsidR="003C7F6E">
              <w:t> </w:t>
            </w:r>
            <w:r w:rsidRPr="003C7F6E">
              <w:t>3) and Sch. 4 (items</w:t>
            </w:r>
            <w:r w:rsidR="003C7F6E">
              <w:t> </w:t>
            </w:r>
            <w:r w:rsidRPr="003C7F6E">
              <w:t>3, 4)</w:t>
            </w:r>
          </w:p>
        </w:tc>
      </w:tr>
      <w:tr w:rsidR="00486B15" w:rsidRPr="003C7F6E" w:rsidTr="00EE6AA7">
        <w:trPr>
          <w:cantSplit/>
        </w:trPr>
        <w:tc>
          <w:tcPr>
            <w:tcW w:w="1838" w:type="dxa"/>
            <w:tcBorders>
              <w:top w:val="single" w:sz="4" w:space="0" w:color="auto"/>
              <w:bottom w:val="nil"/>
            </w:tcBorders>
            <w:shd w:val="clear" w:color="auto" w:fill="auto"/>
          </w:tcPr>
          <w:p w:rsidR="00486B15" w:rsidRPr="003C7F6E" w:rsidRDefault="00486B15" w:rsidP="00486B15">
            <w:pPr>
              <w:pStyle w:val="ENoteTableText"/>
            </w:pPr>
            <w:r w:rsidRPr="003C7F6E">
              <w:t>Family Assistance Legislation Amendment (More Help for Families—One</w:t>
            </w:r>
            <w:r w:rsidR="003C7F6E">
              <w:noBreakHyphen/>
            </w:r>
            <w:r w:rsidRPr="003C7F6E">
              <w:t>off Payments) Act 2004</w:t>
            </w:r>
          </w:p>
        </w:tc>
        <w:tc>
          <w:tcPr>
            <w:tcW w:w="992" w:type="dxa"/>
            <w:tcBorders>
              <w:top w:val="single" w:sz="4" w:space="0" w:color="auto"/>
              <w:bottom w:val="nil"/>
            </w:tcBorders>
            <w:shd w:val="clear" w:color="auto" w:fill="auto"/>
          </w:tcPr>
          <w:p w:rsidR="00486B15" w:rsidRPr="003C7F6E" w:rsidRDefault="00486B15" w:rsidP="00486B15">
            <w:pPr>
              <w:pStyle w:val="ENoteTableText"/>
            </w:pPr>
            <w:r w:rsidRPr="003C7F6E">
              <w:t>60, 2004</w:t>
            </w:r>
          </w:p>
        </w:tc>
        <w:tc>
          <w:tcPr>
            <w:tcW w:w="1155" w:type="dxa"/>
            <w:tcBorders>
              <w:top w:val="single" w:sz="4" w:space="0" w:color="auto"/>
              <w:bottom w:val="nil"/>
            </w:tcBorders>
            <w:shd w:val="clear" w:color="auto" w:fill="auto"/>
          </w:tcPr>
          <w:p w:rsidR="00486B15" w:rsidRPr="003C7F6E" w:rsidRDefault="00486B15" w:rsidP="00486B15">
            <w:pPr>
              <w:pStyle w:val="ENoteTableText"/>
            </w:pPr>
            <w:r w:rsidRPr="003C7F6E">
              <w:t>26</w:t>
            </w:r>
            <w:r w:rsidR="003C7F6E">
              <w:t> </w:t>
            </w:r>
            <w:r w:rsidRPr="003C7F6E">
              <w:t>May 2004</w:t>
            </w:r>
          </w:p>
        </w:tc>
        <w:tc>
          <w:tcPr>
            <w:tcW w:w="1683" w:type="dxa"/>
            <w:tcBorders>
              <w:top w:val="single" w:sz="4" w:space="0" w:color="auto"/>
              <w:bottom w:val="nil"/>
            </w:tcBorders>
            <w:shd w:val="clear" w:color="auto" w:fill="auto"/>
          </w:tcPr>
          <w:p w:rsidR="00486B15" w:rsidRPr="003C7F6E" w:rsidRDefault="00486B15" w:rsidP="00486B15">
            <w:pPr>
              <w:pStyle w:val="ENoteTableText"/>
            </w:pPr>
            <w:r w:rsidRPr="003C7F6E">
              <w:t>26</w:t>
            </w:r>
            <w:r w:rsidR="003C7F6E">
              <w:t> </w:t>
            </w:r>
            <w:r w:rsidRPr="003C7F6E">
              <w:t>May 2004</w:t>
            </w:r>
          </w:p>
        </w:tc>
        <w:tc>
          <w:tcPr>
            <w:tcW w:w="1417" w:type="dxa"/>
            <w:tcBorders>
              <w:top w:val="single" w:sz="4" w:space="0" w:color="auto"/>
              <w:bottom w:val="nil"/>
            </w:tcBorders>
            <w:shd w:val="clear" w:color="auto" w:fill="auto"/>
          </w:tcPr>
          <w:p w:rsidR="00486B15" w:rsidRPr="003C7F6E" w:rsidRDefault="00486B15" w:rsidP="003B1621">
            <w:pPr>
              <w:pStyle w:val="ENoteTableText"/>
            </w:pPr>
            <w:r w:rsidRPr="003C7F6E">
              <w:t>Sch. 3 (item</w:t>
            </w:r>
            <w:r w:rsidR="003C7F6E">
              <w:t> </w:t>
            </w:r>
            <w:r w:rsidRPr="003C7F6E">
              <w:t>1 (am. by 108, 2006</w:t>
            </w:r>
            <w:r w:rsidRPr="003C7F6E">
              <w:rPr>
                <w:szCs w:val="16"/>
              </w:rPr>
              <w:t xml:space="preserve">, Sch. 8 </w:t>
            </w:r>
            <w:r w:rsidR="003B1621" w:rsidRPr="003C7F6E">
              <w:rPr>
                <w:szCs w:val="16"/>
              </w:rPr>
              <w:t>(</w:t>
            </w:r>
            <w:r w:rsidRPr="003C7F6E">
              <w:rPr>
                <w:szCs w:val="16"/>
              </w:rPr>
              <w:t>items</w:t>
            </w:r>
            <w:r w:rsidR="003C7F6E">
              <w:rPr>
                <w:szCs w:val="16"/>
              </w:rPr>
              <w:t> </w:t>
            </w:r>
            <w:r w:rsidRPr="003C7F6E">
              <w:rPr>
                <w:szCs w:val="16"/>
              </w:rPr>
              <w:t>94, 95</w:t>
            </w:r>
            <w:r w:rsidR="003B1621" w:rsidRPr="003C7F6E">
              <w:rPr>
                <w:szCs w:val="16"/>
              </w:rPr>
              <w:t>)</w:t>
            </w:r>
            <w:r w:rsidRPr="003C7F6E">
              <w:rPr>
                <w:szCs w:val="16"/>
              </w:rPr>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r w:rsidRPr="003C7F6E">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108, 2006</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27 Sept 2006</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8 (items</w:t>
            </w:r>
            <w:r w:rsidR="003C7F6E">
              <w:t> </w:t>
            </w:r>
            <w:r w:rsidRPr="003C7F6E">
              <w:t>94, 95): Royal Assent</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8103AD">
        <w:trPr>
          <w:cantSplit/>
        </w:trPr>
        <w:tc>
          <w:tcPr>
            <w:tcW w:w="1838"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Veterans’ Entitlements (Clarke Review) Act 2004</w:t>
            </w:r>
          </w:p>
        </w:tc>
        <w:tc>
          <w:tcPr>
            <w:tcW w:w="992"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100, 2004</w:t>
            </w:r>
          </w:p>
        </w:tc>
        <w:tc>
          <w:tcPr>
            <w:tcW w:w="1155"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30</w:t>
            </w:r>
            <w:r w:rsidR="003C7F6E">
              <w:t> </w:t>
            </w:r>
            <w:r w:rsidRPr="003C7F6E">
              <w:t>June 2004</w:t>
            </w:r>
          </w:p>
        </w:tc>
        <w:tc>
          <w:tcPr>
            <w:tcW w:w="1683"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2 (items</w:t>
            </w:r>
            <w:r w:rsidR="003C7F6E">
              <w:t> </w:t>
            </w:r>
            <w:r w:rsidRPr="003C7F6E">
              <w:t>29, 30, 43(2)): 20 Sept 2004</w:t>
            </w:r>
          </w:p>
        </w:tc>
        <w:tc>
          <w:tcPr>
            <w:tcW w:w="1417"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 2 (item</w:t>
            </w:r>
            <w:r w:rsidRPr="003C7F6E">
              <w:br/>
              <w:t>43(2))</w:t>
            </w:r>
          </w:p>
        </w:tc>
      </w:tr>
      <w:tr w:rsidR="00486B15" w:rsidRPr="003C7F6E" w:rsidTr="008103AD">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3" w:name="CU_25601669"/>
            <w:bookmarkEnd w:id="503"/>
            <w:r w:rsidRPr="003C7F6E">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132, 2004</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8 Dec 2004</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4 (items</w:t>
            </w:r>
            <w:r w:rsidR="003C7F6E">
              <w:t> </w:t>
            </w:r>
            <w:r w:rsidRPr="003C7F6E">
              <w:t>1–13, 44): 1 Jan 2005</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4 (item</w:t>
            </w:r>
            <w:r w:rsidR="003C7F6E">
              <w:t> </w:t>
            </w:r>
            <w:r w:rsidRPr="003C7F6E">
              <w:t>44)</w:t>
            </w:r>
          </w:p>
        </w:tc>
      </w:tr>
      <w:tr w:rsidR="00486B15" w:rsidRPr="003C7F6E" w:rsidTr="008103AD">
        <w:trPr>
          <w:cantSplit/>
        </w:trPr>
        <w:tc>
          <w:tcPr>
            <w:tcW w:w="1838"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11, 2005</w:t>
            </w:r>
          </w:p>
        </w:tc>
        <w:tc>
          <w:tcPr>
            <w:tcW w:w="1155"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22 Feb 2005</w:t>
            </w:r>
          </w:p>
        </w:tc>
        <w:tc>
          <w:tcPr>
            <w:tcW w:w="1683"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 xml:space="preserve">1: </w:t>
            </w:r>
            <w:r w:rsidRPr="003C7F6E">
              <w:rPr>
                <w:i/>
              </w:rPr>
              <w:t>(l)</w:t>
            </w:r>
            <w:r w:rsidRPr="003C7F6E">
              <w:br/>
              <w:t>Remainder: Royal Assent</w:t>
            </w:r>
          </w:p>
        </w:tc>
        <w:tc>
          <w:tcPr>
            <w:tcW w:w="1417"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 1 (item</w:t>
            </w:r>
            <w:r w:rsidR="003C7F6E">
              <w:t> </w:t>
            </w:r>
            <w:r w:rsidRPr="003C7F6E">
              <w:t>4)</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4" w:name="CU_27560293"/>
            <w:bookmarkEnd w:id="504"/>
            <w:r w:rsidRPr="003C7F6E">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29, 2005</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21 Mar 2005</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1 Jan 2005</w:t>
            </w:r>
            <w:r w:rsidRPr="003C7F6E">
              <w:br/>
              <w:t>Schedule</w:t>
            </w:r>
            <w:r w:rsidR="003C7F6E">
              <w:t> </w:t>
            </w:r>
            <w:r w:rsidRPr="003C7F6E">
              <w:t>2: 1</w:t>
            </w:r>
            <w:r w:rsidR="003C7F6E">
              <w:t> </w:t>
            </w:r>
            <w:r w:rsidRPr="003C7F6E">
              <w:t>July 2005</w:t>
            </w:r>
            <w:r w:rsidRPr="003C7F6E">
              <w:br/>
              <w:t>Remainder: Royal Assent</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1 (item</w:t>
            </w:r>
            <w:r w:rsidR="003C7F6E">
              <w:t> </w:t>
            </w:r>
            <w:r w:rsidRPr="003C7F6E">
              <w:t>10) and Sch. 2 (item</w:t>
            </w:r>
            <w:r w:rsidR="003C7F6E">
              <w:t> </w:t>
            </w:r>
            <w:r w:rsidRPr="003C7F6E">
              <w:t>6)</w:t>
            </w:r>
          </w:p>
        </w:tc>
      </w:tr>
      <w:tr w:rsidR="00486B15" w:rsidRPr="003C7F6E" w:rsidTr="00EE6AA7">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t>Family and Community Services Legislation Amendment (Family Assistance and Related Measures) Act 2005</w:t>
            </w:r>
          </w:p>
        </w:tc>
        <w:tc>
          <w:tcPr>
            <w:tcW w:w="992" w:type="dxa"/>
            <w:tcBorders>
              <w:top w:val="single" w:sz="4" w:space="0" w:color="auto"/>
            </w:tcBorders>
            <w:shd w:val="clear" w:color="auto" w:fill="auto"/>
          </w:tcPr>
          <w:p w:rsidR="00486B15" w:rsidRPr="003C7F6E" w:rsidRDefault="00486B15" w:rsidP="00486B15">
            <w:pPr>
              <w:pStyle w:val="ENoteTableText"/>
            </w:pPr>
            <w:r w:rsidRPr="003C7F6E">
              <w:t>61, 2005</w:t>
            </w:r>
          </w:p>
        </w:tc>
        <w:tc>
          <w:tcPr>
            <w:tcW w:w="1155" w:type="dxa"/>
            <w:tcBorders>
              <w:top w:val="single" w:sz="4" w:space="0" w:color="auto"/>
            </w:tcBorders>
            <w:shd w:val="clear" w:color="auto" w:fill="auto"/>
          </w:tcPr>
          <w:p w:rsidR="00486B15" w:rsidRPr="003C7F6E" w:rsidRDefault="00486B15" w:rsidP="00486B15">
            <w:pPr>
              <w:pStyle w:val="ENoteTableText"/>
            </w:pPr>
            <w:r w:rsidRPr="003C7F6E">
              <w:t>26</w:t>
            </w:r>
            <w:r w:rsidR="003C7F6E">
              <w:t> </w:t>
            </w:r>
            <w:r w:rsidRPr="003C7F6E">
              <w:t>June 2005</w:t>
            </w:r>
          </w:p>
        </w:tc>
        <w:tc>
          <w:tcPr>
            <w:tcW w:w="1683" w:type="dxa"/>
            <w:tcBorders>
              <w:top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(items</w:t>
            </w:r>
            <w:r w:rsidR="003C7F6E">
              <w:t> </w:t>
            </w:r>
            <w:r w:rsidRPr="003C7F6E">
              <w:t>1–9, 12), Schedule</w:t>
            </w:r>
            <w:r w:rsidR="003C7F6E">
              <w:t> </w:t>
            </w:r>
            <w:r w:rsidRPr="003C7F6E">
              <w:t>2 (items</w:t>
            </w:r>
            <w:r w:rsidR="003C7F6E">
              <w:t> </w:t>
            </w:r>
            <w:r w:rsidRPr="003C7F6E">
              <w:t>1, 2, 4–6), Schedule</w:t>
            </w:r>
            <w:r w:rsidR="003C7F6E">
              <w:t> </w:t>
            </w:r>
            <w:r w:rsidRPr="003C7F6E">
              <w:t>3 (items</w:t>
            </w:r>
            <w:r w:rsidR="003C7F6E">
              <w:t> </w:t>
            </w:r>
            <w:r w:rsidRPr="003C7F6E">
              <w:t>2, 3) and Schedule</w:t>
            </w:r>
            <w:r w:rsidR="003C7F6E">
              <w:t> </w:t>
            </w:r>
            <w:r w:rsidRPr="003C7F6E">
              <w:t>4 (items</w:t>
            </w:r>
            <w:r w:rsidR="003C7F6E">
              <w:t> </w:t>
            </w:r>
            <w:r w:rsidRPr="003C7F6E">
              <w:t>1–5, 26): 1</w:t>
            </w:r>
            <w:r w:rsidR="003C7F6E">
              <w:t> </w:t>
            </w:r>
            <w:r w:rsidRPr="003C7F6E">
              <w:t>July 2005</w:t>
            </w:r>
            <w:r w:rsidRPr="003C7F6E">
              <w:br/>
              <w:t>Schedule</w:t>
            </w:r>
            <w:r w:rsidR="003C7F6E">
              <w:t> </w:t>
            </w:r>
            <w:r w:rsidRPr="003C7F6E">
              <w:t>2 (item</w:t>
            </w:r>
            <w:r w:rsidR="003C7F6E">
              <w:t> </w:t>
            </w:r>
            <w:r w:rsidRPr="003C7F6E">
              <w:t>7) and Schedule</w:t>
            </w:r>
            <w:r w:rsidR="003C7F6E">
              <w:t> </w:t>
            </w:r>
            <w:r w:rsidRPr="003C7F6E">
              <w:t>3 (item</w:t>
            </w:r>
            <w:r w:rsidR="003C7F6E">
              <w:t> </w:t>
            </w:r>
            <w:r w:rsidRPr="003C7F6E">
              <w:t>1): Royal Assent</w:t>
            </w:r>
            <w:r w:rsidRPr="003C7F6E">
              <w:br/>
              <w:t>Schedule</w:t>
            </w:r>
            <w:r w:rsidR="003C7F6E">
              <w:t> </w:t>
            </w:r>
            <w:r w:rsidRPr="003C7F6E">
              <w:t>3 (item</w:t>
            </w:r>
            <w:r w:rsidR="003C7F6E">
              <w:t> </w:t>
            </w:r>
            <w:r w:rsidRPr="003C7F6E">
              <w:t>4): 1 Jan 2005</w:t>
            </w:r>
          </w:p>
        </w:tc>
        <w:tc>
          <w:tcPr>
            <w:tcW w:w="1417" w:type="dxa"/>
            <w:tcBorders>
              <w:top w:val="single" w:sz="4" w:space="0" w:color="auto"/>
            </w:tcBorders>
            <w:shd w:val="clear" w:color="auto" w:fill="auto"/>
          </w:tcPr>
          <w:p w:rsidR="00486B15" w:rsidRPr="003C7F6E" w:rsidRDefault="00486B15" w:rsidP="00486B15">
            <w:pPr>
              <w:pStyle w:val="ENoteTableText"/>
            </w:pPr>
            <w:r w:rsidRPr="003C7F6E">
              <w:t>Sch. 1 (item</w:t>
            </w:r>
            <w:r w:rsidR="003C7F6E">
              <w:t> </w:t>
            </w:r>
            <w:r w:rsidRPr="003C7F6E">
              <w:t xml:space="preserve">12), Sch. 2 (items </w:t>
            </w:r>
            <w:r w:rsidRPr="003C7F6E">
              <w:br/>
              <w:t>4–7), Sch. 3 (item</w:t>
            </w:r>
            <w:r w:rsidR="003C7F6E">
              <w:t> </w:t>
            </w:r>
            <w:r w:rsidRPr="003C7F6E">
              <w:t>3) and Sch. 4 (item</w:t>
            </w:r>
            <w:r w:rsidR="003C7F6E">
              <w:t> </w:t>
            </w:r>
            <w:r w:rsidRPr="003C7F6E">
              <w:t>26)</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Statute Law Revision Act 2005</w:t>
            </w:r>
          </w:p>
        </w:tc>
        <w:tc>
          <w:tcPr>
            <w:tcW w:w="992" w:type="dxa"/>
            <w:shd w:val="clear" w:color="auto" w:fill="auto"/>
          </w:tcPr>
          <w:p w:rsidR="00486B15" w:rsidRPr="003C7F6E" w:rsidRDefault="00486B15" w:rsidP="00486B15">
            <w:pPr>
              <w:pStyle w:val="ENoteTableText"/>
            </w:pPr>
            <w:r w:rsidRPr="003C7F6E">
              <w:t>100, 2005</w:t>
            </w:r>
          </w:p>
        </w:tc>
        <w:tc>
          <w:tcPr>
            <w:tcW w:w="1155" w:type="dxa"/>
            <w:shd w:val="clear" w:color="auto" w:fill="auto"/>
          </w:tcPr>
          <w:p w:rsidR="00486B15" w:rsidRPr="003C7F6E" w:rsidRDefault="00486B15" w:rsidP="00486B15">
            <w:pPr>
              <w:pStyle w:val="ENoteTableText"/>
            </w:pPr>
            <w:r w:rsidRPr="003C7F6E">
              <w:t>6</w:t>
            </w:r>
            <w:r w:rsidR="003C7F6E">
              <w:t> </w:t>
            </w:r>
            <w:r w:rsidRPr="003C7F6E">
              <w:t>July 2005</w:t>
            </w:r>
          </w:p>
        </w:tc>
        <w:tc>
          <w:tcPr>
            <w:tcW w:w="1683" w:type="dxa"/>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 xml:space="preserve">6): Royal Assent </w:t>
            </w:r>
          </w:p>
        </w:tc>
        <w:tc>
          <w:tcPr>
            <w:tcW w:w="1417" w:type="dxa"/>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Family and Community Services Legislation Amendment (Welfare to Work) Act 2005</w:t>
            </w:r>
          </w:p>
        </w:tc>
        <w:tc>
          <w:tcPr>
            <w:tcW w:w="992" w:type="dxa"/>
            <w:shd w:val="clear" w:color="auto" w:fill="auto"/>
          </w:tcPr>
          <w:p w:rsidR="00486B15" w:rsidRPr="003C7F6E" w:rsidRDefault="00486B15" w:rsidP="00486B15">
            <w:pPr>
              <w:pStyle w:val="ENoteTableText"/>
            </w:pPr>
            <w:r w:rsidRPr="003C7F6E">
              <w:t>150, 2005</w:t>
            </w:r>
          </w:p>
        </w:tc>
        <w:tc>
          <w:tcPr>
            <w:tcW w:w="1155" w:type="dxa"/>
            <w:shd w:val="clear" w:color="auto" w:fill="auto"/>
          </w:tcPr>
          <w:p w:rsidR="00486B15" w:rsidRPr="003C7F6E" w:rsidRDefault="00486B15" w:rsidP="00486B15">
            <w:pPr>
              <w:pStyle w:val="ENoteTableText"/>
            </w:pPr>
            <w:r w:rsidRPr="003C7F6E">
              <w:t>14 Dec 2005</w:t>
            </w:r>
          </w:p>
        </w:tc>
        <w:tc>
          <w:tcPr>
            <w:tcW w:w="1683" w:type="dxa"/>
            <w:shd w:val="clear" w:color="auto" w:fill="auto"/>
          </w:tcPr>
          <w:p w:rsidR="00486B15" w:rsidRPr="003C7F6E" w:rsidRDefault="00486B15" w:rsidP="00486B15">
            <w:pPr>
              <w:pStyle w:val="ENoteTableText"/>
            </w:pPr>
            <w:r w:rsidRPr="003C7F6E">
              <w:t>Schedule</w:t>
            </w:r>
            <w:r w:rsidR="003C7F6E">
              <w:t> </w:t>
            </w:r>
            <w:r w:rsidRPr="003C7F6E">
              <w:t>1 (items</w:t>
            </w:r>
            <w:r w:rsidR="003C7F6E">
              <w:t> </w:t>
            </w:r>
            <w:r w:rsidRPr="003C7F6E">
              <w:t>1–8, 17) and Schedule</w:t>
            </w:r>
            <w:r w:rsidR="003C7F6E">
              <w:t> </w:t>
            </w:r>
            <w:r w:rsidRPr="003C7F6E">
              <w:t>2 (items</w:t>
            </w:r>
            <w:r w:rsidR="003C7F6E">
              <w:t> </w:t>
            </w:r>
            <w:r w:rsidRPr="003C7F6E">
              <w:t>1–14, 35): Royal Assent</w:t>
            </w:r>
          </w:p>
        </w:tc>
        <w:tc>
          <w:tcPr>
            <w:tcW w:w="1417" w:type="dxa"/>
            <w:shd w:val="clear" w:color="auto" w:fill="auto"/>
          </w:tcPr>
          <w:p w:rsidR="00486B15" w:rsidRPr="003C7F6E" w:rsidRDefault="00486B15" w:rsidP="00486B15">
            <w:pPr>
              <w:pStyle w:val="ENoteTableText"/>
            </w:pPr>
            <w:r w:rsidRPr="003C7F6E">
              <w:t>Sch. 1 (item</w:t>
            </w:r>
            <w:r w:rsidR="003C7F6E">
              <w:t> </w:t>
            </w:r>
            <w:r w:rsidRPr="003C7F6E">
              <w:t>17) and Sch. 2 (item</w:t>
            </w:r>
            <w:r w:rsidR="003C7F6E">
              <w:t> </w:t>
            </w:r>
            <w:r w:rsidRPr="003C7F6E">
              <w:t>35)</w:t>
            </w:r>
          </w:p>
        </w:tc>
      </w:tr>
      <w:tr w:rsidR="00486B15" w:rsidRPr="003C7F6E" w:rsidTr="00600CAE">
        <w:trPr>
          <w:cantSplit/>
        </w:trPr>
        <w:tc>
          <w:tcPr>
            <w:tcW w:w="1838" w:type="dxa"/>
            <w:tcBorders>
              <w:bottom w:val="nil"/>
            </w:tcBorders>
            <w:shd w:val="clear" w:color="auto" w:fill="auto"/>
          </w:tcPr>
          <w:p w:rsidR="00486B15" w:rsidRPr="003C7F6E" w:rsidRDefault="00486B15" w:rsidP="00486B15">
            <w:pPr>
              <w:pStyle w:val="ENoteTableText"/>
            </w:pPr>
            <w:r w:rsidRPr="003C7F6E">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3C7F6E" w:rsidRDefault="00486B15" w:rsidP="00486B15">
            <w:pPr>
              <w:pStyle w:val="ENoteTableText"/>
            </w:pPr>
            <w:r w:rsidRPr="003C7F6E">
              <w:t>36, 2006</w:t>
            </w:r>
          </w:p>
        </w:tc>
        <w:tc>
          <w:tcPr>
            <w:tcW w:w="1155" w:type="dxa"/>
            <w:tcBorders>
              <w:bottom w:val="nil"/>
            </w:tcBorders>
            <w:shd w:val="clear" w:color="auto" w:fill="auto"/>
          </w:tcPr>
          <w:p w:rsidR="00486B15" w:rsidRPr="003C7F6E" w:rsidRDefault="00486B15" w:rsidP="00486B15">
            <w:pPr>
              <w:pStyle w:val="ENoteTableText"/>
            </w:pPr>
            <w:r w:rsidRPr="003C7F6E">
              <w:t>3</w:t>
            </w:r>
            <w:r w:rsidR="003C7F6E">
              <w:t> </w:t>
            </w:r>
            <w:r w:rsidRPr="003C7F6E">
              <w:t>May 2006</w:t>
            </w:r>
          </w:p>
        </w:tc>
        <w:tc>
          <w:tcPr>
            <w:tcW w:w="1683" w:type="dxa"/>
            <w:tcBorders>
              <w:bottom w:val="nil"/>
            </w:tcBorders>
            <w:shd w:val="clear" w:color="auto" w:fill="auto"/>
          </w:tcPr>
          <w:p w:rsidR="00486B15" w:rsidRPr="003C7F6E" w:rsidRDefault="00486B15" w:rsidP="00486B15">
            <w:pPr>
              <w:pStyle w:val="ENoteTableText"/>
            </w:pPr>
            <w:r w:rsidRPr="003C7F6E">
              <w:t>Schedule</w:t>
            </w:r>
            <w:r w:rsidR="003C7F6E">
              <w:t> </w:t>
            </w:r>
            <w:r w:rsidRPr="003C7F6E">
              <w:t xml:space="preserve">1: </w:t>
            </w:r>
            <w:r w:rsidRPr="003C7F6E">
              <w:rPr>
                <w:i/>
              </w:rPr>
              <w:t>(m)</w:t>
            </w:r>
            <w:r w:rsidRPr="003C7F6E">
              <w:br/>
              <w:t>Schedule</w:t>
            </w:r>
            <w:r w:rsidR="003C7F6E">
              <w:t> </w:t>
            </w:r>
            <w:r w:rsidRPr="003C7F6E">
              <w:t>3: 1</w:t>
            </w:r>
            <w:r w:rsidR="003C7F6E">
              <w:t> </w:t>
            </w:r>
            <w:r w:rsidRPr="003C7F6E">
              <w:t>July 2005</w:t>
            </w:r>
            <w:r w:rsidRPr="003C7F6E">
              <w:br/>
              <w:t>Schedule</w:t>
            </w:r>
            <w:r w:rsidR="003C7F6E">
              <w:t> </w:t>
            </w:r>
            <w:r w:rsidRPr="003C7F6E">
              <w:t>7 (items</w:t>
            </w:r>
            <w:r w:rsidR="003C7F6E">
              <w:t> </w:t>
            </w:r>
            <w:r w:rsidRPr="003C7F6E">
              <w:t>1, 7): 4</w:t>
            </w:r>
            <w:r w:rsidR="003C7F6E">
              <w:t> </w:t>
            </w:r>
            <w:r w:rsidRPr="003C7F6E">
              <w:t>May 2006</w:t>
            </w:r>
          </w:p>
        </w:tc>
        <w:tc>
          <w:tcPr>
            <w:tcW w:w="1417" w:type="dxa"/>
            <w:tcBorders>
              <w:bottom w:val="nil"/>
            </w:tcBorders>
            <w:shd w:val="clear" w:color="auto" w:fill="auto"/>
          </w:tcPr>
          <w:p w:rsidR="00486B15" w:rsidRPr="003C7F6E" w:rsidRDefault="00486B15" w:rsidP="003B1621">
            <w:pPr>
              <w:pStyle w:val="ENoteTableText"/>
            </w:pPr>
            <w:r w:rsidRPr="003C7F6E">
              <w:t>Sch. 3 (item</w:t>
            </w:r>
            <w:r w:rsidR="003C7F6E">
              <w:t> </w:t>
            </w:r>
            <w:r w:rsidRPr="003C7F6E">
              <w:t>3) and Sch. 7 (item</w:t>
            </w:r>
            <w:r w:rsidR="003C7F6E">
              <w:t> </w:t>
            </w:r>
            <w:r w:rsidRPr="003C7F6E">
              <w:t>7)</w:t>
            </w:r>
            <w:r w:rsidRPr="003C7F6E">
              <w:br/>
              <w:t>Sch. 1 (items</w:t>
            </w:r>
            <w:r w:rsidR="003C7F6E">
              <w:t> </w:t>
            </w:r>
            <w:r w:rsidRPr="003C7F6E">
              <w:t xml:space="preserve">3, 4) (rep. by 82, 2006, Sch. 1 </w:t>
            </w:r>
            <w:r w:rsidR="003B1621" w:rsidRPr="003C7F6E">
              <w:t>(</w:t>
            </w:r>
            <w:r w:rsidRPr="003C7F6E">
              <w:t>item</w:t>
            </w:r>
            <w:r w:rsidR="003C7F6E">
              <w:t> </w:t>
            </w:r>
            <w:r w:rsidRPr="003C7F6E">
              <w:t>5</w:t>
            </w:r>
            <w:r w:rsidR="003B1621" w:rsidRPr="003C7F6E">
              <w:t>)</w:t>
            </w:r>
            <w:r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r w:rsidRPr="003C7F6E">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82, 2006</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30</w:t>
            </w:r>
            <w:r w:rsidR="003C7F6E">
              <w:t> </w:t>
            </w:r>
            <w:r w:rsidRPr="003C7F6E">
              <w:t>June 2006</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5): Royal Assent</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single" w:sz="4" w:space="0" w:color="auto"/>
              <w:bottom w:val="nil"/>
            </w:tcBorders>
            <w:shd w:val="clear" w:color="auto" w:fill="auto"/>
          </w:tcPr>
          <w:p w:rsidR="00486B15" w:rsidRPr="003C7F6E" w:rsidRDefault="00486B15" w:rsidP="00486B15">
            <w:pPr>
              <w:pStyle w:val="ENoteTableText"/>
            </w:pPr>
            <w:r w:rsidRPr="003C7F6E">
              <w:t>Family Law Amendment (Shared Parental Responsibility) Act 2006</w:t>
            </w:r>
          </w:p>
        </w:tc>
        <w:tc>
          <w:tcPr>
            <w:tcW w:w="992" w:type="dxa"/>
            <w:tcBorders>
              <w:top w:val="single" w:sz="4" w:space="0" w:color="auto"/>
              <w:bottom w:val="nil"/>
            </w:tcBorders>
            <w:shd w:val="clear" w:color="auto" w:fill="auto"/>
          </w:tcPr>
          <w:p w:rsidR="00486B15" w:rsidRPr="003C7F6E" w:rsidRDefault="00486B15" w:rsidP="00486B15">
            <w:pPr>
              <w:pStyle w:val="ENoteTableText"/>
            </w:pPr>
            <w:r w:rsidRPr="003C7F6E">
              <w:t>46, 2006</w:t>
            </w:r>
          </w:p>
        </w:tc>
        <w:tc>
          <w:tcPr>
            <w:tcW w:w="1155" w:type="dxa"/>
            <w:tcBorders>
              <w:top w:val="single" w:sz="4" w:space="0" w:color="auto"/>
              <w:bottom w:val="nil"/>
            </w:tcBorders>
            <w:shd w:val="clear" w:color="auto" w:fill="auto"/>
          </w:tcPr>
          <w:p w:rsidR="00486B15" w:rsidRPr="003C7F6E" w:rsidRDefault="00486B15" w:rsidP="00486B15">
            <w:pPr>
              <w:pStyle w:val="ENoteTableText"/>
            </w:pPr>
            <w:r w:rsidRPr="003C7F6E">
              <w:t>22</w:t>
            </w:r>
            <w:r w:rsidR="003C7F6E">
              <w:t> </w:t>
            </w:r>
            <w:r w:rsidRPr="003C7F6E">
              <w:t>May 2006</w:t>
            </w:r>
          </w:p>
        </w:tc>
        <w:tc>
          <w:tcPr>
            <w:tcW w:w="1683" w:type="dxa"/>
            <w:tcBorders>
              <w:top w:val="single" w:sz="4" w:space="0" w:color="auto"/>
              <w:bottom w:val="nil"/>
            </w:tcBorders>
            <w:shd w:val="clear" w:color="auto" w:fill="auto"/>
          </w:tcPr>
          <w:p w:rsidR="00486B15" w:rsidRPr="003C7F6E" w:rsidRDefault="00486B15" w:rsidP="00486B15">
            <w:pPr>
              <w:pStyle w:val="ENoteTableText"/>
            </w:pPr>
            <w:r w:rsidRPr="003C7F6E">
              <w:t>Schedule</w:t>
            </w:r>
            <w:r w:rsidR="003C7F6E">
              <w:t> </w:t>
            </w:r>
            <w:r w:rsidRPr="003C7F6E">
              <w:t>9 (item</w:t>
            </w:r>
            <w:r w:rsidR="003C7F6E">
              <w:t> </w:t>
            </w:r>
            <w:r w:rsidRPr="003C7F6E">
              <w:t>1): 1</w:t>
            </w:r>
            <w:r w:rsidR="003C7F6E">
              <w:t> </w:t>
            </w:r>
            <w:r w:rsidRPr="003C7F6E">
              <w:t>July 2006</w:t>
            </w:r>
          </w:p>
        </w:tc>
        <w:tc>
          <w:tcPr>
            <w:tcW w:w="1417" w:type="dxa"/>
            <w:tcBorders>
              <w:top w:val="single" w:sz="4" w:space="0" w:color="auto"/>
              <w:bottom w:val="nil"/>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r w:rsidRPr="003C7F6E">
              <w:t>Statute Law Revision Act 2007</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8, 2007</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15 Mar 2007</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2 (item</w:t>
            </w:r>
            <w:r w:rsidR="003C7F6E">
              <w:t> </w:t>
            </w:r>
            <w:r w:rsidRPr="003C7F6E">
              <w:t xml:space="preserve">9): </w:t>
            </w:r>
            <w:r w:rsidRPr="003C7F6E">
              <w:rPr>
                <w:i/>
              </w:rPr>
              <w:t>(ma)</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3C7F6E" w:rsidRDefault="00486B15" w:rsidP="00486B15">
            <w:pPr>
              <w:pStyle w:val="ENoteTableText"/>
            </w:pPr>
            <w:r w:rsidRPr="003C7F6E">
              <w:t>64, 2006</w:t>
            </w:r>
          </w:p>
        </w:tc>
        <w:tc>
          <w:tcPr>
            <w:tcW w:w="1155" w:type="dxa"/>
            <w:tcBorders>
              <w:top w:val="single" w:sz="4" w:space="0" w:color="auto"/>
            </w:tcBorders>
            <w:shd w:val="clear" w:color="auto" w:fill="auto"/>
          </w:tcPr>
          <w:p w:rsidR="00486B15" w:rsidRPr="003C7F6E" w:rsidRDefault="00486B15" w:rsidP="00486B15">
            <w:pPr>
              <w:pStyle w:val="ENoteTableText"/>
            </w:pPr>
            <w:r w:rsidRPr="003C7F6E">
              <w:t>22</w:t>
            </w:r>
            <w:r w:rsidR="003C7F6E">
              <w:t> </w:t>
            </w:r>
            <w:r w:rsidRPr="003C7F6E">
              <w:t>June 2006</w:t>
            </w:r>
          </w:p>
        </w:tc>
        <w:tc>
          <w:tcPr>
            <w:tcW w:w="1683" w:type="dxa"/>
            <w:tcBorders>
              <w:top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14 (items</w:t>
            </w:r>
            <w:r w:rsidR="003C7F6E">
              <w:t> </w:t>
            </w:r>
            <w:r w:rsidRPr="003C7F6E">
              <w:t>1–3): 1</w:t>
            </w:r>
            <w:r w:rsidR="003C7F6E">
              <w:t> </w:t>
            </w:r>
            <w:r w:rsidRPr="003C7F6E">
              <w:t>July 2006</w:t>
            </w:r>
          </w:p>
        </w:tc>
        <w:tc>
          <w:tcPr>
            <w:tcW w:w="1417" w:type="dxa"/>
            <w:tcBorders>
              <w:top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8103AD">
        <w:trPr>
          <w:cantSplit/>
        </w:trPr>
        <w:tc>
          <w:tcPr>
            <w:tcW w:w="1838" w:type="dxa"/>
            <w:tcBorders>
              <w:bottom w:val="single" w:sz="4" w:space="0" w:color="auto"/>
            </w:tcBorders>
            <w:shd w:val="clear" w:color="auto" w:fill="auto"/>
          </w:tcPr>
          <w:p w:rsidR="00486B15" w:rsidRPr="003C7F6E" w:rsidRDefault="00486B15" w:rsidP="00486B15">
            <w:pPr>
              <w:pStyle w:val="ENoteTableText"/>
            </w:pPr>
            <w:r w:rsidRPr="003C7F6E">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82, 2006</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30</w:t>
            </w:r>
            <w:r w:rsidR="003C7F6E">
              <w:t> </w:t>
            </w:r>
            <w:r w:rsidRPr="003C7F6E">
              <w:t>June 2006</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(items</w:t>
            </w:r>
            <w:r w:rsidR="003C7F6E">
              <w:t> </w:t>
            </w:r>
            <w:r w:rsidRPr="003C7F6E">
              <w:t>1–4), Schedules</w:t>
            </w:r>
            <w:r w:rsidR="003C7F6E">
              <w:t> </w:t>
            </w:r>
            <w:r w:rsidRPr="003C7F6E">
              <w:t>2, 5 and 9: 1</w:t>
            </w:r>
            <w:r w:rsidR="003C7F6E">
              <w:t> </w:t>
            </w:r>
            <w:r w:rsidRPr="003C7F6E">
              <w:t>July 2006</w:t>
            </w:r>
            <w:r w:rsidRPr="003C7F6E">
              <w:br/>
              <w:t>Schedule</w:t>
            </w:r>
            <w:r w:rsidR="003C7F6E">
              <w:t> </w:t>
            </w:r>
            <w:r w:rsidRPr="003C7F6E">
              <w:t>12 (items</w:t>
            </w:r>
            <w:r w:rsidR="003C7F6E">
              <w:t> </w:t>
            </w:r>
            <w:r w:rsidRPr="003C7F6E">
              <w:t xml:space="preserve">1, 2): </w:t>
            </w:r>
            <w:r w:rsidRPr="003C7F6E">
              <w:rPr>
                <w:i/>
              </w:rPr>
              <w:t>(n)</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1 (items</w:t>
            </w:r>
            <w:r w:rsidR="003C7F6E">
              <w:t> </w:t>
            </w:r>
            <w:r w:rsidRPr="003C7F6E">
              <w:t>3, 4), Sch. 5 (items</w:t>
            </w:r>
            <w:r w:rsidR="003C7F6E">
              <w:t> </w:t>
            </w:r>
            <w:r w:rsidRPr="003C7F6E">
              <w:t>9, 10) and Sch. 9 (item</w:t>
            </w:r>
            <w:r w:rsidR="003C7F6E">
              <w:t> </w:t>
            </w:r>
            <w:r w:rsidRPr="003C7F6E">
              <w:t>8)</w:t>
            </w:r>
          </w:p>
        </w:tc>
      </w:tr>
      <w:tr w:rsidR="00486B15" w:rsidRPr="003C7F6E" w:rsidTr="008103AD">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5" w:name="CU_39604217"/>
            <w:bookmarkEnd w:id="505"/>
            <w:r w:rsidRPr="003C7F6E">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108, 2006</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27 Sept 2006</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and Schedule</w:t>
            </w:r>
            <w:r w:rsidR="003C7F6E">
              <w:t> </w:t>
            </w:r>
            <w:r w:rsidRPr="003C7F6E">
              <w:t>8 (items</w:t>
            </w:r>
            <w:r w:rsidR="003C7F6E">
              <w:t> </w:t>
            </w:r>
            <w:r w:rsidRPr="003C7F6E">
              <w:t>1–39): Royal Assent</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1 (item</w:t>
            </w:r>
            <w:r w:rsidR="003C7F6E">
              <w:t> </w:t>
            </w:r>
            <w:r w:rsidRPr="003C7F6E">
              <w:t>9)</w:t>
            </w:r>
          </w:p>
        </w:tc>
      </w:tr>
      <w:tr w:rsidR="00486B15" w:rsidRPr="003C7F6E" w:rsidTr="008103AD">
        <w:trPr>
          <w:cantSplit/>
        </w:trPr>
        <w:tc>
          <w:tcPr>
            <w:tcW w:w="1838" w:type="dxa"/>
            <w:tcBorders>
              <w:top w:val="single" w:sz="4" w:space="0" w:color="auto"/>
              <w:bottom w:val="nil"/>
            </w:tcBorders>
            <w:shd w:val="clear" w:color="auto" w:fill="auto"/>
          </w:tcPr>
          <w:p w:rsidR="00486B15" w:rsidRPr="003C7F6E" w:rsidRDefault="00486B15" w:rsidP="00486B15">
            <w:pPr>
              <w:pStyle w:val="ENoteTableText"/>
            </w:pPr>
            <w:r w:rsidRPr="003C7F6E">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3C7F6E" w:rsidRDefault="00486B15" w:rsidP="00486B15">
            <w:pPr>
              <w:pStyle w:val="ENoteTableText"/>
            </w:pPr>
            <w:r w:rsidRPr="003C7F6E">
              <w:t>146, 2006</w:t>
            </w:r>
          </w:p>
        </w:tc>
        <w:tc>
          <w:tcPr>
            <w:tcW w:w="1155" w:type="dxa"/>
            <w:tcBorders>
              <w:top w:val="single" w:sz="4" w:space="0" w:color="auto"/>
              <w:bottom w:val="nil"/>
            </w:tcBorders>
            <w:shd w:val="clear" w:color="auto" w:fill="auto"/>
          </w:tcPr>
          <w:p w:rsidR="00486B15" w:rsidRPr="003C7F6E" w:rsidRDefault="00486B15" w:rsidP="00486B15">
            <w:pPr>
              <w:pStyle w:val="ENoteTableText"/>
            </w:pPr>
            <w:r w:rsidRPr="003C7F6E">
              <w:t>6 Dec 2006</w:t>
            </w:r>
          </w:p>
        </w:tc>
        <w:tc>
          <w:tcPr>
            <w:tcW w:w="1683" w:type="dxa"/>
            <w:tcBorders>
              <w:top w:val="single" w:sz="4" w:space="0" w:color="auto"/>
              <w:bottom w:val="nil"/>
            </w:tcBorders>
            <w:shd w:val="clear" w:color="auto" w:fill="auto"/>
          </w:tcPr>
          <w:p w:rsidR="00486B15" w:rsidRPr="003C7F6E" w:rsidRDefault="00486B15" w:rsidP="00486B15">
            <w:pPr>
              <w:pStyle w:val="ENoteTableText"/>
            </w:pPr>
            <w:r w:rsidRPr="003C7F6E">
              <w:t>Schedule</w:t>
            </w:r>
            <w:r w:rsidR="003C7F6E">
              <w:t> </w:t>
            </w:r>
            <w:r w:rsidRPr="003C7F6E">
              <w:t>2 (items</w:t>
            </w:r>
            <w:r w:rsidR="003C7F6E">
              <w:t> </w:t>
            </w:r>
            <w:r w:rsidRPr="003C7F6E">
              <w:t>1, 2, 116) and Schedule</w:t>
            </w:r>
            <w:r w:rsidR="003C7F6E">
              <w:t> </w:t>
            </w:r>
            <w:r w:rsidRPr="003C7F6E">
              <w:t>8 (items</w:t>
            </w:r>
            <w:r w:rsidR="003C7F6E">
              <w:t> </w:t>
            </w:r>
            <w:r w:rsidRPr="003C7F6E">
              <w:t>1–5, 7–13, 15–19, 21–91, 145, 146, 147(1)–(3), 148–157): 1</w:t>
            </w:r>
            <w:r w:rsidR="003C7F6E">
              <w:t> </w:t>
            </w:r>
            <w:r w:rsidRPr="003C7F6E">
              <w:t>July 2008</w:t>
            </w:r>
            <w:r w:rsidRPr="003C7F6E">
              <w:br/>
              <w:t>Schedule</w:t>
            </w:r>
            <w:r w:rsidR="003C7F6E">
              <w:t> </w:t>
            </w:r>
            <w:r w:rsidRPr="003C7F6E">
              <w:t>5 (items</w:t>
            </w:r>
            <w:r w:rsidR="003C7F6E">
              <w:t> </w:t>
            </w:r>
            <w:r w:rsidRPr="003C7F6E">
              <w:t xml:space="preserve">73, </w:t>
            </w:r>
            <w:r w:rsidRPr="003C7F6E">
              <w:br/>
              <w:t xml:space="preserve">74(1)–(5), </w:t>
            </w:r>
            <w:r w:rsidRPr="003C7F6E">
              <w:br/>
              <w:t>75(1)–(5), 76) and Schedule</w:t>
            </w:r>
            <w:r w:rsidR="003C7F6E">
              <w:t> </w:t>
            </w:r>
            <w:r w:rsidRPr="003C7F6E">
              <w:t>8 (items</w:t>
            </w:r>
            <w:r w:rsidR="003C7F6E">
              <w:t> </w:t>
            </w:r>
            <w:r w:rsidRPr="003C7F6E">
              <w:t>6, 14, 20): Royal Assent</w:t>
            </w:r>
            <w:r w:rsidRPr="003C7F6E">
              <w:br/>
              <w:t>Schedule</w:t>
            </w:r>
            <w:r w:rsidR="003C7F6E">
              <w:t> </w:t>
            </w:r>
            <w:r w:rsidRPr="003C7F6E">
              <w:t>5 (item</w:t>
            </w:r>
            <w:r w:rsidR="003C7F6E">
              <w:t> </w:t>
            </w:r>
            <w:r w:rsidRPr="003C7F6E">
              <w:t xml:space="preserve">30): </w:t>
            </w:r>
            <w:r w:rsidRPr="003C7F6E">
              <w:rPr>
                <w:i/>
              </w:rPr>
              <w:t>(o)</w:t>
            </w:r>
            <w:r w:rsidRPr="003C7F6E">
              <w:br/>
              <w:t>Schedule</w:t>
            </w:r>
            <w:r w:rsidR="003C7F6E">
              <w:t> </w:t>
            </w:r>
            <w:r w:rsidRPr="003C7F6E">
              <w:t>5 (items</w:t>
            </w:r>
            <w:r w:rsidR="003C7F6E">
              <w:t> </w:t>
            </w:r>
            <w:r w:rsidRPr="003C7F6E">
              <w:t xml:space="preserve">59–63): </w:t>
            </w:r>
            <w:r w:rsidRPr="003C7F6E">
              <w:rPr>
                <w:i/>
              </w:rPr>
              <w:t>(o)</w:t>
            </w:r>
          </w:p>
        </w:tc>
        <w:tc>
          <w:tcPr>
            <w:tcW w:w="1417" w:type="dxa"/>
            <w:tcBorders>
              <w:top w:val="single" w:sz="4" w:space="0" w:color="auto"/>
              <w:bottom w:val="nil"/>
            </w:tcBorders>
            <w:shd w:val="clear" w:color="auto" w:fill="auto"/>
          </w:tcPr>
          <w:p w:rsidR="00486B15" w:rsidRPr="003C7F6E" w:rsidRDefault="00486B15" w:rsidP="003B1621">
            <w:pPr>
              <w:pStyle w:val="ENoteTableText"/>
            </w:pPr>
            <w:r w:rsidRPr="003C7F6E">
              <w:t>Sch. 2 (item</w:t>
            </w:r>
            <w:r w:rsidR="003C7F6E">
              <w:t> </w:t>
            </w:r>
            <w:r w:rsidRPr="003C7F6E">
              <w:t>116), Sch. 5 (items</w:t>
            </w:r>
            <w:r w:rsidR="003C7F6E">
              <w:t> </w:t>
            </w:r>
            <w:r w:rsidRPr="003C7F6E">
              <w:t>74(1), 74(3)–(5), 75(1)–(5), 76) and Sch. 8 (items</w:t>
            </w:r>
            <w:r w:rsidR="003C7F6E">
              <w:t> </w:t>
            </w:r>
            <w:r w:rsidRPr="003C7F6E">
              <w:t>145, 146, 147(1)–(3), 157)</w:t>
            </w:r>
            <w:r w:rsidRPr="003C7F6E">
              <w:br/>
              <w:t>Sch. 5 (item</w:t>
            </w:r>
            <w:r w:rsidR="003C7F6E">
              <w:t> </w:t>
            </w:r>
            <w:r w:rsidRPr="003C7F6E">
              <w:t xml:space="preserve">73) (rs. by 63, 2008, Sch. 6 </w:t>
            </w:r>
            <w:r w:rsidR="003B1621" w:rsidRPr="003C7F6E">
              <w:t>(</w:t>
            </w:r>
            <w:r w:rsidRPr="003C7F6E">
              <w:t>item</w:t>
            </w:r>
            <w:r w:rsidR="003C7F6E">
              <w:t> </w:t>
            </w:r>
            <w:r w:rsidRPr="003C7F6E">
              <w:t>16</w:t>
            </w:r>
            <w:r w:rsidR="003B1621" w:rsidRPr="003C7F6E">
              <w:t>)</w:t>
            </w:r>
            <w:r w:rsidRPr="003C7F6E">
              <w:t>)</w:t>
            </w:r>
            <w:r w:rsidRPr="003C7F6E">
              <w:br/>
              <w:t>Sch. 5 (item</w:t>
            </w:r>
            <w:r w:rsidR="003C7F6E">
              <w:t> </w:t>
            </w:r>
            <w:r w:rsidRPr="003C7F6E">
              <w:t xml:space="preserve">73A) (ad. by 63, 2008, Sch. 6 </w:t>
            </w:r>
            <w:r w:rsidR="003B1621" w:rsidRPr="003C7F6E">
              <w:t>(</w:t>
            </w:r>
            <w:r w:rsidRPr="003C7F6E">
              <w:t>item</w:t>
            </w:r>
            <w:r w:rsidR="003C7F6E">
              <w:t> </w:t>
            </w:r>
            <w:r w:rsidRPr="003C7F6E">
              <w:t>16</w:t>
            </w:r>
            <w:r w:rsidR="003B1621" w:rsidRPr="003C7F6E">
              <w:t>)</w:t>
            </w:r>
            <w:r w:rsidRPr="003C7F6E">
              <w:t>)</w:t>
            </w:r>
            <w:r w:rsidRPr="003C7F6E">
              <w:br/>
              <w:t>Sch. 5 (item</w:t>
            </w:r>
            <w:r w:rsidR="003C7F6E">
              <w:t> </w:t>
            </w:r>
            <w:r w:rsidRPr="003C7F6E">
              <w:t>74(2)) (am. by 63, 2008, Sch. 6</w:t>
            </w:r>
            <w:r w:rsidR="003B1621" w:rsidRPr="003C7F6E">
              <w:t xml:space="preserve"> (</w:t>
            </w:r>
            <w:r w:rsidRPr="003C7F6E">
              <w:t>item</w:t>
            </w:r>
            <w:r w:rsidR="003C7F6E">
              <w:t> </w:t>
            </w:r>
            <w:r w:rsidRPr="003C7F6E">
              <w:t>17</w:t>
            </w:r>
            <w:r w:rsidR="003B1621" w:rsidRPr="003C7F6E">
              <w:t>)</w:t>
            </w:r>
            <w:r w:rsidRPr="003C7F6E">
              <w:t>)</w:t>
            </w:r>
          </w:p>
        </w:tc>
      </w:tr>
      <w:tr w:rsidR="00486B15" w:rsidRPr="003C7F6E" w:rsidTr="008103AD">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5D057B">
            <w:pPr>
              <w:pStyle w:val="ENoteTTi"/>
              <w:keepNext w:val="0"/>
              <w:rPr>
                <w:b/>
                <w:kern w:val="28"/>
              </w:rPr>
            </w:pPr>
            <w:bookmarkStart w:id="506" w:name="CU_42605105"/>
            <w:bookmarkEnd w:id="506"/>
            <w:r w:rsidRPr="003C7F6E">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3C7F6E" w:rsidRDefault="00486B15" w:rsidP="008C23A9">
            <w:pPr>
              <w:pStyle w:val="ENoteTableText"/>
            </w:pPr>
            <w:r w:rsidRPr="003C7F6E">
              <w:t>63, 2008</w:t>
            </w:r>
          </w:p>
        </w:tc>
        <w:tc>
          <w:tcPr>
            <w:tcW w:w="1155" w:type="dxa"/>
            <w:tcBorders>
              <w:top w:val="nil"/>
              <w:bottom w:val="single" w:sz="4" w:space="0" w:color="auto"/>
            </w:tcBorders>
            <w:shd w:val="clear" w:color="auto" w:fill="auto"/>
          </w:tcPr>
          <w:p w:rsidR="00486B15" w:rsidRPr="003C7F6E" w:rsidRDefault="00486B15" w:rsidP="008C23A9">
            <w:pPr>
              <w:pStyle w:val="ENoteTableText"/>
            </w:pPr>
            <w:r w:rsidRPr="003C7F6E">
              <w:t>30</w:t>
            </w:r>
            <w:r w:rsidR="003C7F6E">
              <w:t> </w:t>
            </w:r>
            <w:r w:rsidRPr="003C7F6E">
              <w:t>June 2008</w:t>
            </w:r>
          </w:p>
        </w:tc>
        <w:tc>
          <w:tcPr>
            <w:tcW w:w="1683" w:type="dxa"/>
            <w:tcBorders>
              <w:top w:val="nil"/>
              <w:bottom w:val="single" w:sz="4" w:space="0" w:color="auto"/>
            </w:tcBorders>
            <w:shd w:val="clear" w:color="auto" w:fill="auto"/>
          </w:tcPr>
          <w:p w:rsidR="00486B15" w:rsidRPr="003C7F6E" w:rsidRDefault="00486B15" w:rsidP="008C23A9">
            <w:pPr>
              <w:pStyle w:val="ENoteTableText"/>
            </w:pPr>
            <w:r w:rsidRPr="003C7F6E">
              <w:t>Schedule</w:t>
            </w:r>
            <w:r w:rsidR="003C7F6E">
              <w:t> </w:t>
            </w:r>
            <w:r w:rsidRPr="003C7F6E">
              <w:t>6 (items</w:t>
            </w:r>
            <w:r w:rsidR="003C7F6E">
              <w:t> </w:t>
            </w:r>
            <w:r w:rsidRPr="003C7F6E">
              <w:t xml:space="preserve">16, 17): </w:t>
            </w:r>
            <w:r w:rsidRPr="003C7F6E">
              <w:rPr>
                <w:i/>
              </w:rPr>
              <w:t>(r)</w:t>
            </w:r>
          </w:p>
        </w:tc>
        <w:tc>
          <w:tcPr>
            <w:tcW w:w="1417" w:type="dxa"/>
            <w:tcBorders>
              <w:top w:val="nil"/>
              <w:bottom w:val="single" w:sz="4" w:space="0" w:color="auto"/>
            </w:tcBorders>
            <w:shd w:val="clear" w:color="auto" w:fill="auto"/>
          </w:tcPr>
          <w:p w:rsidR="00486B15" w:rsidRPr="003C7F6E" w:rsidRDefault="00486B15" w:rsidP="008C23A9">
            <w:pPr>
              <w:pStyle w:val="ENoteTableText"/>
            </w:pPr>
            <w:r w:rsidRPr="003C7F6E">
              <w:t>—</w:t>
            </w:r>
          </w:p>
        </w:tc>
      </w:tr>
      <w:tr w:rsidR="00486B15" w:rsidRPr="003C7F6E" w:rsidTr="008103AD">
        <w:trPr>
          <w:cantSplit/>
        </w:trPr>
        <w:tc>
          <w:tcPr>
            <w:tcW w:w="1838"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82, 2007</w:t>
            </w:r>
          </w:p>
        </w:tc>
        <w:tc>
          <w:tcPr>
            <w:tcW w:w="1155"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21</w:t>
            </w:r>
            <w:r w:rsidR="003C7F6E">
              <w:t> </w:t>
            </w:r>
            <w:r w:rsidRPr="003C7F6E">
              <w:t>June 2007</w:t>
            </w:r>
          </w:p>
        </w:tc>
        <w:tc>
          <w:tcPr>
            <w:tcW w:w="1683"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 xml:space="preserve">102): </w:t>
            </w:r>
            <w:r w:rsidRPr="003C7F6E">
              <w:rPr>
                <w:i/>
              </w:rPr>
              <w:t>(p)</w:t>
            </w:r>
            <w:r w:rsidRPr="003C7F6E">
              <w:br/>
              <w:t>Schedule</w:t>
            </w:r>
            <w:r w:rsidR="003C7F6E">
              <w:t> </w:t>
            </w:r>
            <w:r w:rsidRPr="003C7F6E">
              <w:t>5 (items</w:t>
            </w:r>
            <w:r w:rsidR="003C7F6E">
              <w:t> </w:t>
            </w:r>
            <w:r w:rsidRPr="003C7F6E">
              <w:t xml:space="preserve">1–4, 23): </w:t>
            </w:r>
            <w:r w:rsidRPr="003C7F6E">
              <w:rPr>
                <w:i/>
              </w:rPr>
              <w:t>(p)</w:t>
            </w:r>
            <w:r w:rsidRPr="003C7F6E">
              <w:br/>
              <w:t>Schedule</w:t>
            </w:r>
            <w:r w:rsidR="003C7F6E">
              <w:t> </w:t>
            </w:r>
            <w:r w:rsidRPr="003C7F6E">
              <w:t>5 (items</w:t>
            </w:r>
            <w:r w:rsidR="003C7F6E">
              <w:t> </w:t>
            </w:r>
            <w:r w:rsidRPr="003C7F6E">
              <w:t xml:space="preserve">5–14): </w:t>
            </w:r>
            <w:r w:rsidRPr="003C7F6E">
              <w:rPr>
                <w:i/>
              </w:rPr>
              <w:t>(p)</w:t>
            </w:r>
            <w:r w:rsidRPr="003C7F6E">
              <w:br/>
              <w:t>Schedule</w:t>
            </w:r>
            <w:r w:rsidR="003C7F6E">
              <w:t> </w:t>
            </w:r>
            <w:r w:rsidRPr="003C7F6E">
              <w:t>5 (items</w:t>
            </w:r>
            <w:r w:rsidR="003C7F6E">
              <w:t> </w:t>
            </w:r>
            <w:r w:rsidRPr="003C7F6E">
              <w:t>15–22), Schedule</w:t>
            </w:r>
            <w:r w:rsidR="003C7F6E">
              <w:t> </w:t>
            </w:r>
            <w:r w:rsidRPr="003C7F6E">
              <w:t>6 (items</w:t>
            </w:r>
            <w:r w:rsidR="003C7F6E">
              <w:t> </w:t>
            </w:r>
            <w:r w:rsidRPr="003C7F6E">
              <w:t>1, 7–24, 37) and Schedule</w:t>
            </w:r>
            <w:r w:rsidR="003C7F6E">
              <w:t> </w:t>
            </w:r>
            <w:r w:rsidRPr="003C7F6E">
              <w:t>7 (items</w:t>
            </w:r>
            <w:r w:rsidR="003C7F6E">
              <w:t> </w:t>
            </w:r>
            <w:r w:rsidRPr="003C7F6E">
              <w:t>1, 2): 1</w:t>
            </w:r>
            <w:r w:rsidR="003C7F6E">
              <w:t> </w:t>
            </w:r>
            <w:r w:rsidRPr="003C7F6E">
              <w:t>July 2007</w:t>
            </w:r>
            <w:r w:rsidRPr="003C7F6E">
              <w:br/>
              <w:t>Schedule</w:t>
            </w:r>
            <w:r w:rsidR="003C7F6E">
              <w:t> </w:t>
            </w:r>
            <w:r w:rsidRPr="003C7F6E">
              <w:t>7 (item</w:t>
            </w:r>
            <w:r w:rsidR="003C7F6E">
              <w:t> </w:t>
            </w:r>
            <w:r w:rsidRPr="003C7F6E">
              <w:t xml:space="preserve">3): </w:t>
            </w:r>
            <w:r w:rsidRPr="003C7F6E">
              <w:rPr>
                <w:i/>
              </w:rPr>
              <w:t>(p)</w:t>
            </w:r>
          </w:p>
        </w:tc>
        <w:tc>
          <w:tcPr>
            <w:tcW w:w="1417" w:type="dxa"/>
            <w:tcBorders>
              <w:top w:val="single" w:sz="4" w:space="0" w:color="auto"/>
              <w:bottom w:val="single" w:sz="4" w:space="0" w:color="auto"/>
            </w:tcBorders>
            <w:shd w:val="clear" w:color="auto" w:fill="auto"/>
          </w:tcPr>
          <w:p w:rsidR="00486B15" w:rsidRPr="003C7F6E" w:rsidRDefault="00486B15" w:rsidP="00486B15">
            <w:pPr>
              <w:pStyle w:val="ENoteTableText"/>
            </w:pPr>
            <w:r w:rsidRPr="003C7F6E">
              <w:t>Sch. 5 (items</w:t>
            </w:r>
            <w:r w:rsidR="003C7F6E">
              <w:t> </w:t>
            </w:r>
            <w:r w:rsidRPr="003C7F6E">
              <w:t>6, 8, 14, 22), Sch. 6 (items</w:t>
            </w:r>
            <w:r w:rsidR="003C7F6E">
              <w:t> </w:t>
            </w:r>
            <w:r w:rsidRPr="003C7F6E">
              <w:t>7, 10, 37) and Sch. 7 (item</w:t>
            </w:r>
            <w:r w:rsidR="003C7F6E">
              <w:t> </w:t>
            </w:r>
            <w:r w:rsidRPr="003C7F6E">
              <w:t>2)</w:t>
            </w:r>
          </w:p>
        </w:tc>
      </w:tr>
      <w:tr w:rsidR="00486B15" w:rsidRPr="003C7F6E" w:rsidTr="00EE6AA7">
        <w:trPr>
          <w:cantSplit/>
        </w:trPr>
        <w:tc>
          <w:tcPr>
            <w:tcW w:w="1838" w:type="dxa"/>
            <w:tcBorders>
              <w:bottom w:val="single" w:sz="4" w:space="0" w:color="auto"/>
            </w:tcBorders>
            <w:shd w:val="clear" w:color="auto" w:fill="auto"/>
          </w:tcPr>
          <w:p w:rsidR="00486B15" w:rsidRPr="003C7F6E" w:rsidRDefault="00486B15" w:rsidP="00486B15">
            <w:pPr>
              <w:pStyle w:val="ENoteTableText"/>
            </w:pPr>
            <w:bookmarkStart w:id="507" w:name="CU_44564010"/>
            <w:bookmarkStart w:id="508" w:name="CU_44605743"/>
            <w:bookmarkEnd w:id="507"/>
            <w:bookmarkEnd w:id="508"/>
            <w:r w:rsidRPr="003C7F6E">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3C7F6E" w:rsidRDefault="00486B15" w:rsidP="00486B15">
            <w:pPr>
              <w:pStyle w:val="ENoteTableText"/>
            </w:pPr>
            <w:r w:rsidRPr="003C7F6E">
              <w:t>113, 2007</w:t>
            </w:r>
          </w:p>
        </w:tc>
        <w:tc>
          <w:tcPr>
            <w:tcW w:w="1155" w:type="dxa"/>
            <w:tcBorders>
              <w:bottom w:val="single" w:sz="4" w:space="0" w:color="auto"/>
            </w:tcBorders>
            <w:shd w:val="clear" w:color="auto" w:fill="auto"/>
          </w:tcPr>
          <w:p w:rsidR="00486B15" w:rsidRPr="003C7F6E" w:rsidRDefault="00486B15" w:rsidP="00486B15">
            <w:pPr>
              <w:pStyle w:val="ENoteTableText"/>
            </w:pPr>
            <w:r w:rsidRPr="003C7F6E">
              <w:t>28</w:t>
            </w:r>
            <w:r w:rsidR="003C7F6E">
              <w:t> </w:t>
            </w:r>
            <w:r w:rsidRPr="003C7F6E">
              <w:t>June 2007</w:t>
            </w:r>
          </w:p>
        </w:tc>
        <w:tc>
          <w:tcPr>
            <w:tcW w:w="1683" w:type="dxa"/>
            <w:tcBorders>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(items</w:t>
            </w:r>
            <w:r w:rsidR="003C7F6E">
              <w:t> </w:t>
            </w:r>
            <w:r w:rsidRPr="003C7F6E">
              <w:t>1–11, 23, 24): 1</w:t>
            </w:r>
            <w:r w:rsidR="003C7F6E">
              <w:t> </w:t>
            </w:r>
            <w:r w:rsidRPr="003C7F6E">
              <w:t>July 2007</w:t>
            </w:r>
          </w:p>
        </w:tc>
        <w:tc>
          <w:tcPr>
            <w:tcW w:w="1417" w:type="dxa"/>
            <w:tcBorders>
              <w:bottom w:val="single" w:sz="4" w:space="0" w:color="auto"/>
            </w:tcBorders>
            <w:shd w:val="clear" w:color="auto" w:fill="auto"/>
          </w:tcPr>
          <w:p w:rsidR="00486B15" w:rsidRPr="003C7F6E" w:rsidRDefault="00486B15" w:rsidP="00486B15">
            <w:pPr>
              <w:pStyle w:val="ENoteTableText"/>
            </w:pPr>
            <w:r w:rsidRPr="003C7F6E">
              <w:t>Sch. 1 (items</w:t>
            </w:r>
            <w:r w:rsidR="003C7F6E">
              <w:t> </w:t>
            </w:r>
            <w:r w:rsidRPr="003C7F6E">
              <w:t>23, 24)</w:t>
            </w:r>
          </w:p>
        </w:tc>
      </w:tr>
      <w:tr w:rsidR="00486B15" w:rsidRPr="003C7F6E" w:rsidTr="00EE6AA7">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3C7F6E" w:rsidRDefault="00486B15" w:rsidP="00486B15">
            <w:pPr>
              <w:pStyle w:val="ENoteTableText"/>
            </w:pPr>
            <w:r w:rsidRPr="003C7F6E">
              <w:t>118, 2007</w:t>
            </w:r>
          </w:p>
        </w:tc>
        <w:tc>
          <w:tcPr>
            <w:tcW w:w="1155" w:type="dxa"/>
            <w:tcBorders>
              <w:top w:val="single" w:sz="4" w:space="0" w:color="auto"/>
            </w:tcBorders>
            <w:shd w:val="clear" w:color="auto" w:fill="auto"/>
          </w:tcPr>
          <w:p w:rsidR="00486B15" w:rsidRPr="003C7F6E" w:rsidRDefault="00486B15" w:rsidP="00486B15">
            <w:pPr>
              <w:pStyle w:val="ENoteTableText"/>
            </w:pPr>
            <w:r w:rsidRPr="003C7F6E">
              <w:t>28</w:t>
            </w:r>
            <w:r w:rsidR="003C7F6E">
              <w:t> </w:t>
            </w:r>
            <w:r w:rsidRPr="003C7F6E">
              <w:t>June 2007</w:t>
            </w:r>
          </w:p>
        </w:tc>
        <w:tc>
          <w:tcPr>
            <w:tcW w:w="1683" w:type="dxa"/>
            <w:tcBorders>
              <w:top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 xml:space="preserve">1: </w:t>
            </w:r>
            <w:r w:rsidRPr="003C7F6E">
              <w:rPr>
                <w:i/>
              </w:rPr>
              <w:t>(q)</w:t>
            </w:r>
            <w:r w:rsidRPr="003C7F6E">
              <w:rPr>
                <w:i/>
              </w:rPr>
              <w:br/>
            </w:r>
            <w:r w:rsidRPr="003C7F6E">
              <w:t>Schedule</w:t>
            </w:r>
            <w:r w:rsidR="003C7F6E">
              <w:t> </w:t>
            </w:r>
            <w:r w:rsidRPr="003C7F6E">
              <w:t>2: 1</w:t>
            </w:r>
            <w:r w:rsidR="003C7F6E">
              <w:t> </w:t>
            </w:r>
            <w:r w:rsidRPr="003C7F6E">
              <w:t>July 2007</w:t>
            </w:r>
            <w:r w:rsidRPr="003C7F6E">
              <w:br/>
              <w:t>Schedule</w:t>
            </w:r>
            <w:r w:rsidR="003C7F6E">
              <w:t> </w:t>
            </w:r>
            <w:r w:rsidRPr="003C7F6E">
              <w:t>3: 29</w:t>
            </w:r>
            <w:r w:rsidR="003C7F6E">
              <w:t> </w:t>
            </w:r>
            <w:r w:rsidRPr="003C7F6E">
              <w:t>June 2007</w:t>
            </w:r>
            <w:r w:rsidRPr="003C7F6E">
              <w:br/>
              <w:t>Remainder: Royal Assent</w:t>
            </w:r>
          </w:p>
        </w:tc>
        <w:tc>
          <w:tcPr>
            <w:tcW w:w="1417" w:type="dxa"/>
            <w:tcBorders>
              <w:top w:val="single" w:sz="4" w:space="0" w:color="auto"/>
            </w:tcBorders>
            <w:shd w:val="clear" w:color="auto" w:fill="auto"/>
          </w:tcPr>
          <w:p w:rsidR="00486B15" w:rsidRPr="003C7F6E" w:rsidRDefault="00486B15" w:rsidP="003B1621">
            <w:pPr>
              <w:pStyle w:val="ENoteTableText"/>
            </w:pPr>
            <w:r w:rsidRPr="003C7F6E">
              <w:t>Sch. 1 (items</w:t>
            </w:r>
            <w:r w:rsidR="003C7F6E">
              <w:t> </w:t>
            </w:r>
            <w:r w:rsidRPr="003C7F6E">
              <w:t xml:space="preserve">91, 92, 94–96, 97, </w:t>
            </w:r>
            <w:r w:rsidRPr="003C7F6E">
              <w:br/>
              <w:t>98–101)</w:t>
            </w:r>
            <w:r w:rsidRPr="003C7F6E">
              <w:br/>
              <w:t>Sch. 1 (item</w:t>
            </w:r>
            <w:r w:rsidR="003C7F6E">
              <w:t> </w:t>
            </w:r>
            <w:r w:rsidRPr="003C7F6E">
              <w:t xml:space="preserve">93) (am. by 34, 2010, Sch. 5 </w:t>
            </w:r>
            <w:r w:rsidR="003B1621" w:rsidRPr="003C7F6E">
              <w:t>(</w:t>
            </w:r>
            <w:r w:rsidRPr="003C7F6E">
              <w:t>item</w:t>
            </w:r>
            <w:r w:rsidR="003C7F6E">
              <w:t> </w:t>
            </w:r>
            <w:r w:rsidRPr="003C7F6E">
              <w:t>1</w:t>
            </w:r>
            <w:r w:rsidR="003B1621" w:rsidRPr="003C7F6E">
              <w:t>)</w:t>
            </w:r>
            <w:r w:rsidRPr="003C7F6E">
              <w:t>)</w:t>
            </w:r>
            <w:r w:rsidRPr="003C7F6E">
              <w:br/>
              <w:t>Sch. 1 (item</w:t>
            </w:r>
            <w:r w:rsidR="003C7F6E">
              <w:t> </w:t>
            </w:r>
            <w:r w:rsidRPr="003C7F6E">
              <w:t xml:space="preserve">96A) (ad. by 34, 2010, Sch. 5 </w:t>
            </w:r>
            <w:r w:rsidR="003B1621" w:rsidRPr="003C7F6E">
              <w:t>(</w:t>
            </w:r>
            <w:r w:rsidRPr="003C7F6E">
              <w:t>item</w:t>
            </w:r>
            <w:r w:rsidR="003C7F6E">
              <w:t> </w:t>
            </w:r>
            <w:r w:rsidRPr="003C7F6E">
              <w:t>2</w:t>
            </w:r>
            <w:r w:rsidR="003B1621" w:rsidRPr="003C7F6E">
              <w:t>)</w:t>
            </w:r>
            <w:r w:rsidRPr="003C7F6E">
              <w:t xml:space="preserve">; am. by 34, 2010, Sch. 5 </w:t>
            </w:r>
            <w:r w:rsidR="003B1621" w:rsidRPr="003C7F6E">
              <w:t>(</w:t>
            </w:r>
            <w:r w:rsidRPr="003C7F6E">
              <w:t>tem</w:t>
            </w:r>
            <w:r w:rsidR="008D40B3" w:rsidRPr="003C7F6E">
              <w:t> </w:t>
            </w:r>
            <w:r w:rsidRPr="003C7F6E">
              <w:t>4</w:t>
            </w:r>
            <w:r w:rsidR="003B1621" w:rsidRPr="003C7F6E">
              <w:t>)</w:t>
            </w:r>
            <w:r w:rsidRPr="003C7F6E">
              <w:t>)</w:t>
            </w:r>
            <w:r w:rsidRPr="003C7F6E">
              <w:br/>
              <w:t>Sch. 1 (item</w:t>
            </w:r>
            <w:r w:rsidR="003C7F6E">
              <w:t> </w:t>
            </w:r>
            <w:r w:rsidRPr="003C7F6E">
              <w:t xml:space="preserve">97B) (ad. by 34, 2010, Sch. 5 </w:t>
            </w:r>
            <w:r w:rsidR="003B1621" w:rsidRPr="003C7F6E">
              <w:t>(</w:t>
            </w:r>
            <w:r w:rsidRPr="003C7F6E">
              <w:t>item</w:t>
            </w:r>
            <w:r w:rsidR="003C7F6E">
              <w:t> </w:t>
            </w:r>
            <w:r w:rsidRPr="003C7F6E">
              <w:t>3</w:t>
            </w:r>
            <w:r w:rsidR="003B1621" w:rsidRPr="003C7F6E">
              <w:t>)</w:t>
            </w:r>
            <w:r w:rsidRPr="003C7F6E">
              <w:t xml:space="preserve">; am. by 34, 2010, Sch. 5 </w:t>
            </w:r>
            <w:r w:rsidR="003B1621" w:rsidRPr="003C7F6E">
              <w:t>(</w:t>
            </w:r>
            <w:r w:rsidRPr="003C7F6E">
              <w:t>item</w:t>
            </w:r>
            <w:r w:rsidR="003C7F6E">
              <w:t> </w:t>
            </w:r>
            <w:r w:rsidRPr="003C7F6E">
              <w:t>5</w:t>
            </w:r>
            <w:r w:rsidR="003B1621" w:rsidRPr="003C7F6E">
              <w:t>) (</w:t>
            </w:r>
            <w:r w:rsidRPr="003C7F6E">
              <w:t xml:space="preserve">as am. by 79, 2011, Sch. 1 </w:t>
            </w:r>
            <w:r w:rsidR="003B1621" w:rsidRPr="003C7F6E">
              <w:t>(</w:t>
            </w:r>
            <w:r w:rsidRPr="003C7F6E">
              <w:t>item</w:t>
            </w:r>
            <w:r w:rsidR="003C7F6E">
              <w:t> </w:t>
            </w:r>
            <w:r w:rsidRPr="003C7F6E">
              <w:t>35</w:t>
            </w:r>
            <w:r w:rsidR="003B1621" w:rsidRPr="003C7F6E">
              <w:t>)); am. by 34, 2010, Sch. 5 (</w:t>
            </w:r>
            <w:r w:rsidRPr="003C7F6E">
              <w:t>items</w:t>
            </w:r>
            <w:r w:rsidR="003C7F6E">
              <w:t> </w:t>
            </w:r>
            <w:r w:rsidR="003B1621" w:rsidRPr="003C7F6E">
              <w:t>6, 7)</w:t>
            </w:r>
            <w:r w:rsidRPr="003C7F6E">
              <w:t>)</w:t>
            </w:r>
            <w:r w:rsidRPr="003C7F6E">
              <w:br/>
              <w:t>Sch. 1 (item</w:t>
            </w:r>
            <w:r w:rsidR="003C7F6E">
              <w:t> </w:t>
            </w:r>
            <w:r w:rsidR="003B1621" w:rsidRPr="003C7F6E">
              <w:t>97C) (ad. by 34, 2010, Sch. 1 (</w:t>
            </w:r>
            <w:r w:rsidRPr="003C7F6E">
              <w:t>item</w:t>
            </w:r>
            <w:r w:rsidR="003C7F6E">
              <w:t> </w:t>
            </w:r>
            <w:r w:rsidR="003B1621" w:rsidRPr="003C7F6E">
              <w:t>29); am. by 25, 2011, Sch. 2 (</w:t>
            </w:r>
            <w:r w:rsidRPr="003C7F6E">
              <w:t>item</w:t>
            </w:r>
            <w:r w:rsidR="003C7F6E">
              <w:t> </w:t>
            </w:r>
            <w:r w:rsidR="003B1621" w:rsidRPr="003C7F6E">
              <w:t>15)</w:t>
            </w:r>
            <w:r w:rsidRPr="003C7F6E">
              <w:t xml:space="preserve">; am. by 79, 2011, Sch. 1 </w:t>
            </w:r>
            <w:r w:rsidR="003B1621" w:rsidRPr="003C7F6E">
              <w:t>(</w:t>
            </w:r>
            <w:r w:rsidRPr="003C7F6E">
              <w:t>item</w:t>
            </w:r>
            <w:r w:rsidR="003C7F6E">
              <w:t> </w:t>
            </w:r>
            <w:r w:rsidR="003B1621" w:rsidRPr="003C7F6E">
              <w:t>33)</w:t>
            </w:r>
            <w:r w:rsidRPr="003C7F6E">
              <w:t>)</w:t>
            </w:r>
          </w:p>
        </w:tc>
      </w:tr>
      <w:tr w:rsidR="00486B15" w:rsidRPr="003C7F6E" w:rsidTr="00600CAE">
        <w:trPr>
          <w:cantSplit/>
        </w:trPr>
        <w:tc>
          <w:tcPr>
            <w:tcW w:w="1838" w:type="dxa"/>
            <w:tcBorders>
              <w:bottom w:val="nil"/>
            </w:tcBorders>
            <w:shd w:val="clear" w:color="auto" w:fill="auto"/>
          </w:tcPr>
          <w:p w:rsidR="00486B15" w:rsidRPr="003C7F6E" w:rsidRDefault="00486B15" w:rsidP="00486B15">
            <w:pPr>
              <w:pStyle w:val="ENoteTableText"/>
            </w:pPr>
            <w:r w:rsidRPr="003C7F6E">
              <w:t>Family Assistance Legislation Amendment (Child Care Management System and Other Measures) Act 2007—continued</w:t>
            </w:r>
          </w:p>
        </w:tc>
        <w:tc>
          <w:tcPr>
            <w:tcW w:w="992" w:type="dxa"/>
            <w:tcBorders>
              <w:bottom w:val="nil"/>
            </w:tcBorders>
            <w:shd w:val="clear" w:color="auto" w:fill="auto"/>
          </w:tcPr>
          <w:p w:rsidR="00486B15" w:rsidRPr="003C7F6E" w:rsidRDefault="00486B15" w:rsidP="00486B15">
            <w:pPr>
              <w:pStyle w:val="ENoteTableText"/>
            </w:pPr>
          </w:p>
        </w:tc>
        <w:tc>
          <w:tcPr>
            <w:tcW w:w="1155" w:type="dxa"/>
            <w:tcBorders>
              <w:bottom w:val="nil"/>
            </w:tcBorders>
            <w:shd w:val="clear" w:color="auto" w:fill="auto"/>
          </w:tcPr>
          <w:p w:rsidR="00486B15" w:rsidRPr="003C7F6E" w:rsidRDefault="00486B15" w:rsidP="00486B15">
            <w:pPr>
              <w:pStyle w:val="ENoteTableText"/>
            </w:pPr>
          </w:p>
        </w:tc>
        <w:tc>
          <w:tcPr>
            <w:tcW w:w="1683" w:type="dxa"/>
            <w:tcBorders>
              <w:bottom w:val="nil"/>
            </w:tcBorders>
            <w:shd w:val="clear" w:color="auto" w:fill="auto"/>
          </w:tcPr>
          <w:p w:rsidR="00486B15" w:rsidRPr="003C7F6E" w:rsidRDefault="00486B15" w:rsidP="00486B15">
            <w:pPr>
              <w:pStyle w:val="ENoteTableText"/>
            </w:pPr>
          </w:p>
        </w:tc>
        <w:tc>
          <w:tcPr>
            <w:tcW w:w="1417" w:type="dxa"/>
            <w:tcBorders>
              <w:bottom w:val="nil"/>
            </w:tcBorders>
            <w:shd w:val="clear" w:color="auto" w:fill="auto"/>
          </w:tcPr>
          <w:p w:rsidR="00486B15" w:rsidRPr="003C7F6E" w:rsidRDefault="00486B15" w:rsidP="003B1621">
            <w:pPr>
              <w:pStyle w:val="ENoteTableText"/>
            </w:pPr>
            <w:r w:rsidRPr="003C7F6E">
              <w:t>Sch. 1 (item</w:t>
            </w:r>
            <w:r w:rsidR="003C7F6E">
              <w:t> </w:t>
            </w:r>
            <w:r w:rsidRPr="003C7F6E">
              <w:t xml:space="preserve">102) (ad. by 34, 2010, Sch. 6 </w:t>
            </w:r>
            <w:r w:rsidR="003B1621" w:rsidRPr="003C7F6E">
              <w:t>(</w:t>
            </w:r>
            <w:r w:rsidRPr="003C7F6E">
              <w:t>item</w:t>
            </w:r>
            <w:r w:rsidR="003C7F6E">
              <w:t> </w:t>
            </w:r>
            <w:r w:rsidRPr="003C7F6E">
              <w:t>1</w:t>
            </w:r>
            <w:r w:rsidR="003B1621" w:rsidRPr="003C7F6E">
              <w:t>)</w:t>
            </w:r>
            <w:r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pPr>
            <w:r w:rsidRPr="003C7F6E">
              <w:rPr>
                <w:rFonts w:cs="Times New Roman"/>
              </w:rPr>
              <w:lastRenderedPageBreak/>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
            </w:pPr>
            <w:r w:rsidRPr="003C7F6E">
              <w:t>Family Assistance Legislation Amendment (Child Care) Act 2010</w:t>
            </w:r>
          </w:p>
        </w:tc>
        <w:tc>
          <w:tcPr>
            <w:tcW w:w="992" w:type="dxa"/>
            <w:tcBorders>
              <w:top w:val="nil"/>
              <w:bottom w:val="nil"/>
            </w:tcBorders>
            <w:shd w:val="clear" w:color="auto" w:fill="auto"/>
          </w:tcPr>
          <w:p w:rsidR="00486B15" w:rsidRPr="003C7F6E" w:rsidRDefault="00486B15" w:rsidP="00486B15">
            <w:pPr>
              <w:pStyle w:val="ENoteTableText"/>
            </w:pPr>
            <w:r w:rsidRPr="003C7F6E">
              <w:t>34, 2010</w:t>
            </w:r>
          </w:p>
        </w:tc>
        <w:tc>
          <w:tcPr>
            <w:tcW w:w="1155" w:type="dxa"/>
            <w:tcBorders>
              <w:top w:val="nil"/>
              <w:bottom w:val="nil"/>
            </w:tcBorders>
            <w:shd w:val="clear" w:color="auto" w:fill="auto"/>
          </w:tcPr>
          <w:p w:rsidR="00486B15" w:rsidRPr="003C7F6E" w:rsidRDefault="00486B15" w:rsidP="00486B15">
            <w:pPr>
              <w:pStyle w:val="ENoteTableText"/>
            </w:pPr>
            <w:r w:rsidRPr="003C7F6E">
              <w:t>13 Apr 2010</w:t>
            </w:r>
          </w:p>
        </w:tc>
        <w:tc>
          <w:tcPr>
            <w:tcW w:w="1683" w:type="dxa"/>
            <w:tcBorders>
              <w:top w:val="nil"/>
              <w:bottom w:val="nil"/>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29) and Schedule</w:t>
            </w:r>
            <w:r w:rsidR="003C7F6E">
              <w:t> </w:t>
            </w:r>
            <w:r w:rsidRPr="003C7F6E">
              <w:t>5 (item</w:t>
            </w:r>
            <w:r w:rsidR="003C7F6E">
              <w:t> </w:t>
            </w:r>
            <w:r w:rsidRPr="003C7F6E">
              <w:t>8): Royal Assent</w:t>
            </w:r>
            <w:r w:rsidRPr="003C7F6E">
              <w:br/>
              <w:t>Schedule</w:t>
            </w:r>
            <w:r w:rsidR="003C7F6E">
              <w:t> </w:t>
            </w:r>
            <w:r w:rsidRPr="003C7F6E">
              <w:t>5 (items</w:t>
            </w:r>
            <w:r w:rsidR="003C7F6E">
              <w:t> </w:t>
            </w:r>
            <w:r w:rsidRPr="003C7F6E">
              <w:t>1–3): 29</w:t>
            </w:r>
            <w:r w:rsidR="003C7F6E">
              <w:t> </w:t>
            </w:r>
            <w:r w:rsidRPr="003C7F6E">
              <w:t>June 2007</w:t>
            </w:r>
            <w:r w:rsidRPr="003C7F6E">
              <w:br/>
              <w:t>Schedule</w:t>
            </w:r>
            <w:r w:rsidR="003C7F6E">
              <w:t> </w:t>
            </w:r>
            <w:r w:rsidRPr="003C7F6E">
              <w:t>5 (items</w:t>
            </w:r>
            <w:r w:rsidR="003C7F6E">
              <w:t> </w:t>
            </w:r>
            <w:r w:rsidRPr="003C7F6E">
              <w:t>4–7): 16</w:t>
            </w:r>
            <w:r w:rsidR="003C7F6E">
              <w:t> </w:t>
            </w:r>
            <w:r w:rsidRPr="003C7F6E">
              <w:t>May 2009</w:t>
            </w:r>
            <w:r w:rsidRPr="003C7F6E">
              <w:br/>
              <w:t>Schedule</w:t>
            </w:r>
            <w:r w:rsidR="003C7F6E">
              <w:t> </w:t>
            </w:r>
            <w:r w:rsidRPr="003C7F6E">
              <w:t>6: 14 Apr 2010</w:t>
            </w:r>
          </w:p>
        </w:tc>
        <w:tc>
          <w:tcPr>
            <w:tcW w:w="1417" w:type="dxa"/>
            <w:tcBorders>
              <w:top w:val="nil"/>
              <w:bottom w:val="nil"/>
            </w:tcBorders>
            <w:shd w:val="clear" w:color="auto" w:fill="auto"/>
          </w:tcPr>
          <w:p w:rsidR="00486B15" w:rsidRPr="003C7F6E" w:rsidRDefault="00486B15" w:rsidP="00486B15">
            <w:pPr>
              <w:pStyle w:val="ENoteTableText"/>
            </w:pPr>
            <w:r w:rsidRPr="003C7F6E">
              <w:t>Sch. 5 (item</w:t>
            </w:r>
            <w:r w:rsidR="003C7F6E">
              <w:t> </w:t>
            </w:r>
            <w:r w:rsidRPr="003C7F6E">
              <w:t>8) and Sch. 6 (item</w:t>
            </w:r>
            <w:r w:rsidR="003C7F6E">
              <w:t> </w:t>
            </w:r>
            <w:r w:rsidRPr="003C7F6E">
              <w:t>2)</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
            </w:pPr>
            <w:r w:rsidRPr="003C7F6E">
              <w:t>Family Assistance and Other Legislation Amendment (Child Care and Other Measures) Act 2011</w:t>
            </w:r>
          </w:p>
        </w:tc>
        <w:tc>
          <w:tcPr>
            <w:tcW w:w="992" w:type="dxa"/>
            <w:tcBorders>
              <w:top w:val="nil"/>
              <w:bottom w:val="nil"/>
            </w:tcBorders>
            <w:shd w:val="clear" w:color="auto" w:fill="auto"/>
          </w:tcPr>
          <w:p w:rsidR="00486B15" w:rsidRPr="003C7F6E" w:rsidRDefault="00486B15" w:rsidP="00486B15">
            <w:pPr>
              <w:pStyle w:val="ENoteTableText"/>
            </w:pPr>
            <w:r w:rsidRPr="003C7F6E">
              <w:t>79, 2011</w:t>
            </w:r>
          </w:p>
        </w:tc>
        <w:tc>
          <w:tcPr>
            <w:tcW w:w="1155" w:type="dxa"/>
            <w:tcBorders>
              <w:top w:val="nil"/>
              <w:bottom w:val="nil"/>
            </w:tcBorders>
            <w:shd w:val="clear" w:color="auto" w:fill="auto"/>
          </w:tcPr>
          <w:p w:rsidR="00486B15" w:rsidRPr="003C7F6E" w:rsidRDefault="00486B15" w:rsidP="00486B15">
            <w:pPr>
              <w:pStyle w:val="ENoteTableText"/>
            </w:pPr>
            <w:r w:rsidRPr="003C7F6E">
              <w:t>25</w:t>
            </w:r>
            <w:r w:rsidR="003C7F6E">
              <w:t> </w:t>
            </w:r>
            <w:r w:rsidRPr="003C7F6E">
              <w:t>July 2011</w:t>
            </w:r>
          </w:p>
        </w:tc>
        <w:tc>
          <w:tcPr>
            <w:tcW w:w="1683" w:type="dxa"/>
            <w:tcBorders>
              <w:top w:val="nil"/>
              <w:bottom w:val="nil"/>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 xml:space="preserve">35): </w:t>
            </w:r>
            <w:r w:rsidRPr="003C7F6E">
              <w:rPr>
                <w:i/>
              </w:rPr>
              <w:t>(qaa)</w:t>
            </w:r>
          </w:p>
        </w:tc>
        <w:tc>
          <w:tcPr>
            <w:tcW w:w="1417" w:type="dxa"/>
            <w:tcBorders>
              <w:top w:val="nil"/>
              <w:bottom w:val="nil"/>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
            </w:pPr>
            <w:r w:rsidRPr="003C7F6E">
              <w:t>Family Assistance Legislation Amendment (Child Care Rebate) Act 2011</w:t>
            </w:r>
          </w:p>
        </w:tc>
        <w:tc>
          <w:tcPr>
            <w:tcW w:w="992" w:type="dxa"/>
            <w:tcBorders>
              <w:top w:val="nil"/>
              <w:bottom w:val="nil"/>
            </w:tcBorders>
            <w:shd w:val="clear" w:color="auto" w:fill="auto"/>
          </w:tcPr>
          <w:p w:rsidR="00486B15" w:rsidRPr="003C7F6E" w:rsidRDefault="00486B15" w:rsidP="00486B15">
            <w:pPr>
              <w:pStyle w:val="ENoteTableText"/>
            </w:pPr>
            <w:r w:rsidRPr="003C7F6E">
              <w:t>25, 2011</w:t>
            </w:r>
          </w:p>
        </w:tc>
        <w:tc>
          <w:tcPr>
            <w:tcW w:w="1155" w:type="dxa"/>
            <w:tcBorders>
              <w:top w:val="nil"/>
              <w:bottom w:val="nil"/>
            </w:tcBorders>
            <w:shd w:val="clear" w:color="auto" w:fill="auto"/>
          </w:tcPr>
          <w:p w:rsidR="00486B15" w:rsidRPr="003C7F6E" w:rsidRDefault="00486B15" w:rsidP="00486B15">
            <w:pPr>
              <w:pStyle w:val="ENoteTableText"/>
            </w:pPr>
            <w:r w:rsidRPr="003C7F6E">
              <w:t>21 Apr 2011</w:t>
            </w:r>
          </w:p>
        </w:tc>
        <w:tc>
          <w:tcPr>
            <w:tcW w:w="1683" w:type="dxa"/>
            <w:tcBorders>
              <w:top w:val="nil"/>
              <w:bottom w:val="nil"/>
            </w:tcBorders>
            <w:shd w:val="clear" w:color="auto" w:fill="auto"/>
          </w:tcPr>
          <w:p w:rsidR="00486B15" w:rsidRPr="003C7F6E" w:rsidRDefault="00486B15" w:rsidP="00486B15">
            <w:pPr>
              <w:pStyle w:val="ENoteTableText"/>
            </w:pPr>
            <w:r w:rsidRPr="003C7F6E">
              <w:t>Schedule</w:t>
            </w:r>
            <w:r w:rsidR="003C7F6E">
              <w:t> </w:t>
            </w:r>
            <w:r w:rsidRPr="003C7F6E">
              <w:t>2 (item</w:t>
            </w:r>
            <w:r w:rsidR="003C7F6E">
              <w:t> </w:t>
            </w:r>
            <w:r w:rsidRPr="003C7F6E">
              <w:t xml:space="preserve">15): </w:t>
            </w:r>
            <w:r w:rsidRPr="003C7F6E">
              <w:rPr>
                <w:i/>
              </w:rPr>
              <w:t>(qa)</w:t>
            </w:r>
            <w:r w:rsidRPr="003C7F6E">
              <w:br/>
              <w:t>Schedule</w:t>
            </w:r>
            <w:r w:rsidR="003C7F6E">
              <w:t> </w:t>
            </w:r>
            <w:r w:rsidRPr="003C7F6E">
              <w:t>3 (item</w:t>
            </w:r>
            <w:r w:rsidR="003C7F6E">
              <w:t> </w:t>
            </w:r>
            <w:r w:rsidRPr="003C7F6E">
              <w:t xml:space="preserve">9): </w:t>
            </w:r>
            <w:r w:rsidRPr="003C7F6E">
              <w:rPr>
                <w:i/>
              </w:rPr>
              <w:t>(qa)</w:t>
            </w:r>
          </w:p>
        </w:tc>
        <w:tc>
          <w:tcPr>
            <w:tcW w:w="1417" w:type="dxa"/>
            <w:tcBorders>
              <w:top w:val="nil"/>
              <w:bottom w:val="nil"/>
            </w:tcBorders>
            <w:shd w:val="clear" w:color="auto" w:fill="auto"/>
          </w:tcPr>
          <w:p w:rsidR="00486B15" w:rsidRPr="003C7F6E" w:rsidRDefault="003D7FE2" w:rsidP="003B1621">
            <w:pPr>
              <w:pStyle w:val="ENoteTableText"/>
            </w:pPr>
            <w:r w:rsidRPr="003C7F6E">
              <w:t>s.</w:t>
            </w:r>
            <w:r w:rsidR="00486B15" w:rsidRPr="003C7F6E">
              <w:t xml:space="preserve"> 2(1) (item</w:t>
            </w:r>
            <w:r w:rsidR="003C7F6E">
              <w:t> </w:t>
            </w:r>
            <w:r w:rsidR="00486B15" w:rsidRPr="003C7F6E">
              <w:t xml:space="preserve">28) (rs. by 91, 2011, Sch. 2 </w:t>
            </w:r>
            <w:r w:rsidR="003B1621" w:rsidRPr="003C7F6E">
              <w:t>(</w:t>
            </w:r>
            <w:r w:rsidR="00486B15" w:rsidRPr="003C7F6E">
              <w:t>item</w:t>
            </w:r>
            <w:r w:rsidR="003C7F6E">
              <w:t> </w:t>
            </w:r>
            <w:r w:rsidR="00486B15" w:rsidRPr="003C7F6E">
              <w:t>2</w:t>
            </w:r>
            <w:r w:rsidR="003B1621" w:rsidRPr="003C7F6E">
              <w:t>)</w:t>
            </w:r>
            <w:r w:rsidR="00486B15" w:rsidRPr="003C7F6E">
              <w:br/>
            </w:r>
            <w:r w:rsidRPr="003C7F6E">
              <w:t>s.</w:t>
            </w:r>
            <w:r w:rsidR="00486B15" w:rsidRPr="003C7F6E">
              <w:t xml:space="preserve"> 2(1) (items </w:t>
            </w:r>
            <w:r w:rsidR="00486B15" w:rsidRPr="003C7F6E">
              <w:br/>
              <w:t xml:space="preserve">29–32) (ad. by 91, 2011, Sch. 2 </w:t>
            </w:r>
            <w:r w:rsidR="003B1621" w:rsidRPr="003C7F6E">
              <w:t>(</w:t>
            </w:r>
            <w:r w:rsidR="00486B15" w:rsidRPr="003C7F6E">
              <w:t>item</w:t>
            </w:r>
            <w:r w:rsidR="003C7F6E">
              <w:t> </w:t>
            </w:r>
            <w:r w:rsidR="00486B15" w:rsidRPr="003C7F6E">
              <w:t>2</w:t>
            </w:r>
            <w:r w:rsidR="003B1621" w:rsidRPr="003C7F6E">
              <w:t>)</w:t>
            </w:r>
            <w:r w:rsidR="00486B15" w:rsidRPr="003C7F6E">
              <w:t>)</w:t>
            </w:r>
          </w:p>
        </w:tc>
      </w:tr>
      <w:tr w:rsidR="00486B15" w:rsidRPr="003C7F6E" w:rsidTr="00600CAE">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8103AD">
        <w:trPr>
          <w:cantSplit/>
        </w:trPr>
        <w:tc>
          <w:tcPr>
            <w:tcW w:w="1838" w:type="dxa"/>
            <w:tcBorders>
              <w:top w:val="nil"/>
              <w:bottom w:val="nil"/>
            </w:tcBorders>
            <w:shd w:val="clear" w:color="auto" w:fill="auto"/>
          </w:tcPr>
          <w:p w:rsidR="00486B15" w:rsidRPr="003C7F6E" w:rsidRDefault="00486B15" w:rsidP="00486B15">
            <w:pPr>
              <w:pStyle w:val="ENoteTTi"/>
            </w:pPr>
            <w:r w:rsidRPr="003C7F6E">
              <w:t>Social Security and Other Legislation Amendment (Miscellaneous Measures) Act 2011</w:t>
            </w:r>
          </w:p>
        </w:tc>
        <w:tc>
          <w:tcPr>
            <w:tcW w:w="992" w:type="dxa"/>
            <w:tcBorders>
              <w:top w:val="nil"/>
              <w:bottom w:val="nil"/>
            </w:tcBorders>
            <w:shd w:val="clear" w:color="auto" w:fill="auto"/>
          </w:tcPr>
          <w:p w:rsidR="00486B15" w:rsidRPr="003C7F6E" w:rsidRDefault="00486B15" w:rsidP="00486B15">
            <w:pPr>
              <w:pStyle w:val="ENoteTableText"/>
            </w:pPr>
            <w:r w:rsidRPr="003C7F6E">
              <w:t>91, 2011</w:t>
            </w:r>
          </w:p>
        </w:tc>
        <w:tc>
          <w:tcPr>
            <w:tcW w:w="1155" w:type="dxa"/>
            <w:tcBorders>
              <w:top w:val="nil"/>
              <w:bottom w:val="nil"/>
            </w:tcBorders>
            <w:shd w:val="clear" w:color="auto" w:fill="auto"/>
          </w:tcPr>
          <w:p w:rsidR="00486B15" w:rsidRPr="003C7F6E" w:rsidRDefault="00486B15" w:rsidP="00486B15">
            <w:pPr>
              <w:pStyle w:val="ENoteTableText"/>
            </w:pPr>
            <w:r w:rsidRPr="003C7F6E">
              <w:t>4 Aug 2011</w:t>
            </w:r>
          </w:p>
        </w:tc>
        <w:tc>
          <w:tcPr>
            <w:tcW w:w="1683" w:type="dxa"/>
            <w:tcBorders>
              <w:top w:val="nil"/>
              <w:bottom w:val="nil"/>
            </w:tcBorders>
            <w:shd w:val="clear" w:color="auto" w:fill="auto"/>
          </w:tcPr>
          <w:p w:rsidR="00486B15" w:rsidRPr="003C7F6E" w:rsidRDefault="00486B15" w:rsidP="00486B15">
            <w:pPr>
              <w:pStyle w:val="ENoteTableText"/>
            </w:pPr>
            <w:r w:rsidRPr="003C7F6E">
              <w:t>Schedule</w:t>
            </w:r>
            <w:r w:rsidR="003C7F6E">
              <w:t> </w:t>
            </w:r>
            <w:r w:rsidRPr="003C7F6E">
              <w:t>2 (item</w:t>
            </w:r>
            <w:r w:rsidR="003C7F6E">
              <w:t> </w:t>
            </w:r>
            <w:r w:rsidRPr="003C7F6E">
              <w:t xml:space="preserve">2): </w:t>
            </w:r>
            <w:r w:rsidRPr="003C7F6E">
              <w:rPr>
                <w:i/>
              </w:rPr>
              <w:t>(qb)</w:t>
            </w:r>
          </w:p>
        </w:tc>
        <w:tc>
          <w:tcPr>
            <w:tcW w:w="1417" w:type="dxa"/>
            <w:tcBorders>
              <w:top w:val="nil"/>
              <w:bottom w:val="nil"/>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486B15">
            <w:pPr>
              <w:pStyle w:val="ENoteTTi"/>
            </w:pPr>
            <w:bookmarkStart w:id="509" w:name="CU_54565938"/>
            <w:bookmarkStart w:id="510" w:name="CU_54607671"/>
            <w:bookmarkEnd w:id="509"/>
            <w:bookmarkEnd w:id="510"/>
            <w:r w:rsidRPr="003C7F6E">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3C7F6E" w:rsidRDefault="00486B15" w:rsidP="00486B15">
            <w:pPr>
              <w:pStyle w:val="ENoteTableText"/>
            </w:pPr>
            <w:r w:rsidRPr="003C7F6E">
              <w:t>79, 2011</w:t>
            </w:r>
          </w:p>
        </w:tc>
        <w:tc>
          <w:tcPr>
            <w:tcW w:w="1155" w:type="dxa"/>
            <w:tcBorders>
              <w:top w:val="nil"/>
              <w:bottom w:val="single" w:sz="4" w:space="0" w:color="auto"/>
            </w:tcBorders>
            <w:shd w:val="clear" w:color="auto" w:fill="auto"/>
          </w:tcPr>
          <w:p w:rsidR="00486B15" w:rsidRPr="003C7F6E" w:rsidRDefault="00486B15" w:rsidP="00486B15">
            <w:pPr>
              <w:pStyle w:val="ENoteTableText"/>
            </w:pPr>
            <w:r w:rsidRPr="003C7F6E">
              <w:t>25</w:t>
            </w:r>
            <w:r w:rsidR="003C7F6E">
              <w:t> </w:t>
            </w:r>
            <w:r w:rsidRPr="003C7F6E">
              <w:t>July 2011</w:t>
            </w:r>
          </w:p>
        </w:tc>
        <w:tc>
          <w:tcPr>
            <w:tcW w:w="1683" w:type="dxa"/>
            <w:tcBorders>
              <w:top w:val="nil"/>
              <w:bottom w:val="single" w:sz="4" w:space="0" w:color="auto"/>
            </w:tcBorders>
            <w:shd w:val="clear" w:color="auto" w:fill="auto"/>
          </w:tcPr>
          <w:p w:rsidR="00486B15" w:rsidRPr="003C7F6E" w:rsidRDefault="00486B15" w:rsidP="00486B15">
            <w:pPr>
              <w:pStyle w:val="ENoteTableText"/>
            </w:pPr>
            <w:r w:rsidRPr="003C7F6E">
              <w:t>Schedule</w:t>
            </w:r>
            <w:r w:rsidR="003C7F6E">
              <w:t> </w:t>
            </w:r>
            <w:r w:rsidRPr="003C7F6E">
              <w:t>1 (item</w:t>
            </w:r>
            <w:r w:rsidR="003C7F6E">
              <w:t> </w:t>
            </w:r>
            <w:r w:rsidRPr="003C7F6E">
              <w:t>33): 26</w:t>
            </w:r>
            <w:r w:rsidR="003C7F6E">
              <w:t> </w:t>
            </w:r>
            <w:r w:rsidRPr="003C7F6E">
              <w:t>July 2011</w:t>
            </w:r>
          </w:p>
        </w:tc>
        <w:tc>
          <w:tcPr>
            <w:tcW w:w="1417" w:type="dxa"/>
            <w:tcBorders>
              <w:top w:val="nil"/>
              <w:bottom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tcBorders>
              <w:top w:val="single" w:sz="4" w:space="0" w:color="auto"/>
            </w:tcBorders>
            <w:shd w:val="clear" w:color="auto" w:fill="auto"/>
          </w:tcPr>
          <w:p w:rsidR="00486B15" w:rsidRPr="003C7F6E" w:rsidRDefault="00486B15" w:rsidP="00486B15">
            <w:pPr>
              <w:pStyle w:val="ENoteTableText"/>
            </w:pPr>
            <w:r w:rsidRPr="003C7F6E">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3C7F6E" w:rsidRDefault="00486B15" w:rsidP="00486B15">
            <w:pPr>
              <w:pStyle w:val="ENoteTableText"/>
            </w:pPr>
            <w:r w:rsidRPr="003C7F6E">
              <w:t>130, 2007</w:t>
            </w:r>
          </w:p>
        </w:tc>
        <w:tc>
          <w:tcPr>
            <w:tcW w:w="1155" w:type="dxa"/>
            <w:tcBorders>
              <w:top w:val="single" w:sz="4" w:space="0" w:color="auto"/>
            </w:tcBorders>
            <w:shd w:val="clear" w:color="auto" w:fill="auto"/>
          </w:tcPr>
          <w:p w:rsidR="00486B15" w:rsidRPr="003C7F6E" w:rsidRDefault="00486B15" w:rsidP="00486B15">
            <w:pPr>
              <w:pStyle w:val="ENoteTableText"/>
            </w:pPr>
            <w:r w:rsidRPr="003C7F6E">
              <w:t>17 Aug 2007</w:t>
            </w:r>
          </w:p>
        </w:tc>
        <w:tc>
          <w:tcPr>
            <w:tcW w:w="1683" w:type="dxa"/>
            <w:tcBorders>
              <w:top w:val="single" w:sz="4" w:space="0" w:color="auto"/>
            </w:tcBorders>
            <w:shd w:val="clear" w:color="auto" w:fill="auto"/>
          </w:tcPr>
          <w:p w:rsidR="00486B15" w:rsidRPr="003C7F6E" w:rsidRDefault="00486B15" w:rsidP="00486B15">
            <w:pPr>
              <w:pStyle w:val="ENoteTableText"/>
            </w:pPr>
            <w:r w:rsidRPr="003C7F6E">
              <w:t>18 Aug 2007</w:t>
            </w:r>
          </w:p>
        </w:tc>
        <w:tc>
          <w:tcPr>
            <w:tcW w:w="1417" w:type="dxa"/>
            <w:tcBorders>
              <w:top w:val="single" w:sz="4" w:space="0" w:color="auto"/>
            </w:tcBorders>
            <w:shd w:val="clear" w:color="auto" w:fill="auto"/>
          </w:tcPr>
          <w:p w:rsidR="00486B15" w:rsidRPr="003C7F6E" w:rsidRDefault="00486B15" w:rsidP="00486B15">
            <w:pPr>
              <w:pStyle w:val="ENoteTableText"/>
            </w:pPr>
            <w:r w:rsidRPr="003C7F6E">
              <w:t>—</w:t>
            </w:r>
          </w:p>
        </w:tc>
      </w:tr>
      <w:tr w:rsidR="00486B15" w:rsidRPr="003C7F6E" w:rsidTr="00600CAE">
        <w:trPr>
          <w:cantSplit/>
        </w:trPr>
        <w:tc>
          <w:tcPr>
            <w:tcW w:w="1838" w:type="dxa"/>
            <w:shd w:val="clear" w:color="auto" w:fill="auto"/>
          </w:tcPr>
          <w:p w:rsidR="00486B15" w:rsidRPr="003C7F6E" w:rsidRDefault="00486B15" w:rsidP="00486B15">
            <w:pPr>
              <w:pStyle w:val="ENoteTableText"/>
            </w:pPr>
            <w:r w:rsidRPr="003C7F6E">
              <w:t>Families, Community Services and Indigenous Affairs Legislation Amendment (Further 2007 Budget Measures) Act 2007</w:t>
            </w:r>
          </w:p>
        </w:tc>
        <w:tc>
          <w:tcPr>
            <w:tcW w:w="992" w:type="dxa"/>
            <w:shd w:val="clear" w:color="auto" w:fill="auto"/>
          </w:tcPr>
          <w:p w:rsidR="00486B15" w:rsidRPr="003C7F6E" w:rsidRDefault="00486B15" w:rsidP="00486B15">
            <w:pPr>
              <w:pStyle w:val="ENoteTableText"/>
            </w:pPr>
            <w:r w:rsidRPr="003C7F6E">
              <w:t>183, 2007</w:t>
            </w:r>
          </w:p>
        </w:tc>
        <w:tc>
          <w:tcPr>
            <w:tcW w:w="1155" w:type="dxa"/>
            <w:shd w:val="clear" w:color="auto" w:fill="auto"/>
          </w:tcPr>
          <w:p w:rsidR="00486B15" w:rsidRPr="003C7F6E" w:rsidRDefault="00486B15" w:rsidP="00486B15">
            <w:pPr>
              <w:pStyle w:val="ENoteTableText"/>
            </w:pPr>
            <w:r w:rsidRPr="003C7F6E">
              <w:t>28 Sept 2007</w:t>
            </w:r>
          </w:p>
        </w:tc>
        <w:tc>
          <w:tcPr>
            <w:tcW w:w="1683" w:type="dxa"/>
            <w:shd w:val="clear" w:color="auto" w:fill="auto"/>
          </w:tcPr>
          <w:p w:rsidR="00486B15" w:rsidRPr="003C7F6E" w:rsidRDefault="00486B15" w:rsidP="00486B15">
            <w:pPr>
              <w:pStyle w:val="ENoteTableText"/>
            </w:pPr>
            <w:r w:rsidRPr="003C7F6E">
              <w:t>1 Jan 2008</w:t>
            </w:r>
          </w:p>
        </w:tc>
        <w:tc>
          <w:tcPr>
            <w:tcW w:w="1417" w:type="dxa"/>
            <w:shd w:val="clear" w:color="auto" w:fill="auto"/>
          </w:tcPr>
          <w:p w:rsidR="00486B15" w:rsidRPr="003C7F6E" w:rsidRDefault="00486B15" w:rsidP="00486B15">
            <w:pPr>
              <w:pStyle w:val="ENoteTableText"/>
            </w:pPr>
            <w:r w:rsidRPr="003C7F6E">
              <w:t>Sch. 5 (item</w:t>
            </w:r>
            <w:r w:rsidR="003C7F6E">
              <w:t> </w:t>
            </w:r>
            <w:r w:rsidRPr="003C7F6E">
              <w:t>5)</w:t>
            </w:r>
          </w:p>
        </w:tc>
      </w:tr>
      <w:tr w:rsidR="00486B15" w:rsidRPr="003C7F6E" w:rsidTr="00600CAE">
        <w:trPr>
          <w:cantSplit/>
        </w:trPr>
        <w:tc>
          <w:tcPr>
            <w:tcW w:w="1838" w:type="dxa"/>
            <w:tcBorders>
              <w:bottom w:val="nil"/>
            </w:tcBorders>
            <w:shd w:val="clear" w:color="auto" w:fill="auto"/>
          </w:tcPr>
          <w:p w:rsidR="00486B15" w:rsidRPr="003C7F6E" w:rsidRDefault="00486B15" w:rsidP="00486B15">
            <w:pPr>
              <w:pStyle w:val="ENoteTableText"/>
            </w:pPr>
            <w:r w:rsidRPr="003C7F6E">
              <w:t>Family Assistance Legislation Amendment (Child Care Budget and Other Measures) Act 2008</w:t>
            </w:r>
          </w:p>
        </w:tc>
        <w:tc>
          <w:tcPr>
            <w:tcW w:w="992" w:type="dxa"/>
            <w:tcBorders>
              <w:bottom w:val="nil"/>
            </w:tcBorders>
            <w:shd w:val="clear" w:color="auto" w:fill="auto"/>
          </w:tcPr>
          <w:p w:rsidR="00486B15" w:rsidRPr="003C7F6E" w:rsidRDefault="00486B15" w:rsidP="00486B15">
            <w:pPr>
              <w:pStyle w:val="ENoteTableText"/>
            </w:pPr>
            <w:r w:rsidRPr="003C7F6E">
              <w:t>53, 2008</w:t>
            </w:r>
          </w:p>
        </w:tc>
        <w:tc>
          <w:tcPr>
            <w:tcW w:w="1155" w:type="dxa"/>
            <w:tcBorders>
              <w:bottom w:val="nil"/>
            </w:tcBorders>
            <w:shd w:val="clear" w:color="auto" w:fill="auto"/>
          </w:tcPr>
          <w:p w:rsidR="00486B15" w:rsidRPr="003C7F6E" w:rsidRDefault="00486B15" w:rsidP="00486B15">
            <w:pPr>
              <w:pStyle w:val="ENoteTableText"/>
            </w:pPr>
            <w:r w:rsidRPr="003C7F6E">
              <w:t>25</w:t>
            </w:r>
            <w:r w:rsidR="003C7F6E">
              <w:t> </w:t>
            </w:r>
            <w:r w:rsidRPr="003C7F6E">
              <w:t>June 2008</w:t>
            </w:r>
          </w:p>
        </w:tc>
        <w:tc>
          <w:tcPr>
            <w:tcW w:w="1683" w:type="dxa"/>
            <w:tcBorders>
              <w:bottom w:val="nil"/>
            </w:tcBorders>
            <w:shd w:val="clear" w:color="auto" w:fill="auto"/>
          </w:tcPr>
          <w:p w:rsidR="00486B15" w:rsidRPr="003C7F6E" w:rsidRDefault="00486B15" w:rsidP="00FA3F5C">
            <w:pPr>
              <w:pStyle w:val="ENoteTableText"/>
            </w:pPr>
            <w:r w:rsidRPr="003C7F6E">
              <w:t>Schedule</w:t>
            </w:r>
            <w:r w:rsidR="003C7F6E">
              <w:t> </w:t>
            </w:r>
            <w:r w:rsidRPr="003C7F6E">
              <w:t>1 (items</w:t>
            </w:r>
            <w:r w:rsidR="003C7F6E">
              <w:t> </w:t>
            </w:r>
            <w:r w:rsidRPr="003C7F6E">
              <w:t>1–13, 63): 7</w:t>
            </w:r>
            <w:r w:rsidR="003C7F6E">
              <w:t> </w:t>
            </w:r>
            <w:r w:rsidRPr="003C7F6E">
              <w:t>July 2008</w:t>
            </w:r>
            <w:r w:rsidRPr="003C7F6E">
              <w:br/>
              <w:t>Schedule</w:t>
            </w:r>
            <w:r w:rsidR="003C7F6E">
              <w:t> </w:t>
            </w:r>
            <w:r w:rsidRPr="003C7F6E">
              <w:t>2 (items</w:t>
            </w:r>
            <w:r w:rsidR="003C7F6E">
              <w:t> </w:t>
            </w:r>
            <w:r w:rsidRPr="003C7F6E">
              <w:t>1–12, 32–40) and Schedule</w:t>
            </w:r>
            <w:r w:rsidR="003C7F6E">
              <w:t> </w:t>
            </w:r>
            <w:r w:rsidRPr="003C7F6E">
              <w:t>5 (item</w:t>
            </w:r>
            <w:r w:rsidR="003C7F6E">
              <w:t> </w:t>
            </w:r>
            <w:r w:rsidRPr="003C7F6E">
              <w:t>5): 1</w:t>
            </w:r>
            <w:r w:rsidR="003C7F6E">
              <w:t> </w:t>
            </w:r>
            <w:r w:rsidRPr="003C7F6E">
              <w:t>July 2008</w:t>
            </w:r>
            <w:r w:rsidRPr="003C7F6E">
              <w:br/>
              <w:t>Schedule</w:t>
            </w:r>
            <w:r w:rsidR="003C7F6E">
              <w:t> </w:t>
            </w:r>
            <w:r w:rsidRPr="003C7F6E">
              <w:t>5 (items</w:t>
            </w:r>
            <w:r w:rsidR="003C7F6E">
              <w:t> </w:t>
            </w:r>
            <w:r w:rsidRPr="003C7F6E">
              <w:t>1–4, 27, 28): Royal Assent</w:t>
            </w:r>
          </w:p>
        </w:tc>
        <w:tc>
          <w:tcPr>
            <w:tcW w:w="1417" w:type="dxa"/>
            <w:tcBorders>
              <w:bottom w:val="nil"/>
            </w:tcBorders>
            <w:shd w:val="clear" w:color="auto" w:fill="auto"/>
          </w:tcPr>
          <w:p w:rsidR="00486B15" w:rsidRPr="003C7F6E" w:rsidRDefault="00486B15" w:rsidP="003B1621">
            <w:pPr>
              <w:pStyle w:val="ENoteTableText"/>
            </w:pPr>
            <w:r w:rsidRPr="003C7F6E">
              <w:t>Sch. 1 (item</w:t>
            </w:r>
            <w:r w:rsidR="003C7F6E">
              <w:t> </w:t>
            </w:r>
            <w:r w:rsidRPr="003C7F6E">
              <w:t>63), Sch. 2 (items</w:t>
            </w:r>
            <w:r w:rsidR="003C7F6E">
              <w:t> </w:t>
            </w:r>
            <w:r w:rsidRPr="003C7F6E">
              <w:t xml:space="preserve">5, 32–35, 36(1), </w:t>
            </w:r>
            <w:r w:rsidRPr="003C7F6E">
              <w:br/>
              <w:t>37–40) and Sch. 5 (items</w:t>
            </w:r>
            <w:r w:rsidR="003C7F6E">
              <w:t> </w:t>
            </w:r>
            <w:r w:rsidRPr="003C7F6E">
              <w:t>27, 28)</w:t>
            </w:r>
            <w:r w:rsidRPr="003C7F6E">
              <w:br/>
              <w:t>Sch. 2 (item</w:t>
            </w:r>
            <w:r w:rsidR="003C7F6E">
              <w:t> </w:t>
            </w:r>
            <w:r w:rsidRPr="003C7F6E">
              <w:t xml:space="preserve">36(2)) (am. by 50, 2009, Sch. 1 </w:t>
            </w:r>
            <w:r w:rsidR="003B1621" w:rsidRPr="003C7F6E">
              <w:t>(</w:t>
            </w:r>
            <w:r w:rsidRPr="003C7F6E">
              <w:t>items</w:t>
            </w:r>
            <w:r w:rsidR="003C7F6E">
              <w:t> </w:t>
            </w:r>
            <w:r w:rsidRPr="003C7F6E">
              <w:t>15, 39</w:t>
            </w:r>
            <w:r w:rsidR="003B1621" w:rsidRPr="003C7F6E">
              <w:t>)</w:t>
            </w:r>
            <w:r w:rsidRPr="003C7F6E">
              <w:t>)</w:t>
            </w:r>
          </w:p>
        </w:tc>
      </w:tr>
      <w:tr w:rsidR="00486B15" w:rsidRPr="003C7F6E" w:rsidTr="008103AD">
        <w:trPr>
          <w:cantSplit/>
        </w:trPr>
        <w:tc>
          <w:tcPr>
            <w:tcW w:w="1838" w:type="dxa"/>
            <w:tcBorders>
              <w:top w:val="nil"/>
              <w:bottom w:val="nil"/>
            </w:tcBorders>
            <w:shd w:val="clear" w:color="auto" w:fill="auto"/>
          </w:tcPr>
          <w:p w:rsidR="00486B15" w:rsidRPr="003C7F6E" w:rsidRDefault="00486B15"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486B15" w:rsidRPr="003C7F6E" w:rsidRDefault="00486B15" w:rsidP="00486B15">
            <w:pPr>
              <w:pStyle w:val="ENoteTableText"/>
            </w:pPr>
          </w:p>
        </w:tc>
        <w:tc>
          <w:tcPr>
            <w:tcW w:w="1155" w:type="dxa"/>
            <w:tcBorders>
              <w:top w:val="nil"/>
              <w:bottom w:val="nil"/>
            </w:tcBorders>
            <w:shd w:val="clear" w:color="auto" w:fill="auto"/>
          </w:tcPr>
          <w:p w:rsidR="00486B15" w:rsidRPr="003C7F6E" w:rsidRDefault="00486B15" w:rsidP="00486B15">
            <w:pPr>
              <w:pStyle w:val="ENoteTableText"/>
            </w:pPr>
          </w:p>
        </w:tc>
        <w:tc>
          <w:tcPr>
            <w:tcW w:w="1683" w:type="dxa"/>
            <w:tcBorders>
              <w:top w:val="nil"/>
              <w:bottom w:val="nil"/>
            </w:tcBorders>
            <w:shd w:val="clear" w:color="auto" w:fill="auto"/>
          </w:tcPr>
          <w:p w:rsidR="00486B15" w:rsidRPr="003C7F6E" w:rsidRDefault="00486B15" w:rsidP="00486B15">
            <w:pPr>
              <w:pStyle w:val="ENoteTableText"/>
            </w:pPr>
          </w:p>
        </w:tc>
        <w:tc>
          <w:tcPr>
            <w:tcW w:w="1417" w:type="dxa"/>
            <w:tcBorders>
              <w:top w:val="nil"/>
              <w:bottom w:val="nil"/>
            </w:tcBorders>
            <w:shd w:val="clear" w:color="auto" w:fill="auto"/>
          </w:tcPr>
          <w:p w:rsidR="00486B15" w:rsidRPr="003C7F6E" w:rsidRDefault="00486B15" w:rsidP="00486B15">
            <w:pPr>
              <w:pStyle w:val="ENoteTableText"/>
            </w:pPr>
          </w:p>
        </w:tc>
      </w:tr>
      <w:tr w:rsidR="00486B15" w:rsidRPr="003C7F6E" w:rsidTr="00600CAE">
        <w:trPr>
          <w:cantSplit/>
        </w:trPr>
        <w:tc>
          <w:tcPr>
            <w:tcW w:w="1838" w:type="dxa"/>
            <w:tcBorders>
              <w:top w:val="nil"/>
              <w:bottom w:val="single" w:sz="4" w:space="0" w:color="auto"/>
            </w:tcBorders>
            <w:shd w:val="clear" w:color="auto" w:fill="auto"/>
          </w:tcPr>
          <w:p w:rsidR="00486B15" w:rsidRPr="003C7F6E" w:rsidRDefault="00486B15" w:rsidP="005D057B">
            <w:pPr>
              <w:pStyle w:val="ENoteTTi"/>
              <w:keepNext w:val="0"/>
              <w:rPr>
                <w:b/>
                <w:kern w:val="28"/>
              </w:rPr>
            </w:pPr>
            <w:bookmarkStart w:id="511" w:name="CU_59608534"/>
            <w:bookmarkEnd w:id="511"/>
            <w:r w:rsidRPr="003C7F6E">
              <w:t>Family Assistance Legislation Amendment (Child Care) Act 2009</w:t>
            </w:r>
          </w:p>
        </w:tc>
        <w:tc>
          <w:tcPr>
            <w:tcW w:w="992" w:type="dxa"/>
            <w:tcBorders>
              <w:top w:val="nil"/>
              <w:bottom w:val="single" w:sz="4" w:space="0" w:color="auto"/>
            </w:tcBorders>
            <w:shd w:val="clear" w:color="auto" w:fill="auto"/>
          </w:tcPr>
          <w:p w:rsidR="00486B15" w:rsidRPr="003C7F6E" w:rsidRDefault="00486B15" w:rsidP="008C23A9">
            <w:pPr>
              <w:pStyle w:val="ENoteTableText"/>
            </w:pPr>
            <w:r w:rsidRPr="003C7F6E">
              <w:t>50, 2009</w:t>
            </w:r>
          </w:p>
        </w:tc>
        <w:tc>
          <w:tcPr>
            <w:tcW w:w="1155" w:type="dxa"/>
            <w:tcBorders>
              <w:top w:val="nil"/>
              <w:bottom w:val="single" w:sz="4" w:space="0" w:color="auto"/>
            </w:tcBorders>
            <w:shd w:val="clear" w:color="auto" w:fill="auto"/>
          </w:tcPr>
          <w:p w:rsidR="00486B15" w:rsidRPr="003C7F6E" w:rsidRDefault="00486B15" w:rsidP="008C23A9">
            <w:pPr>
              <w:pStyle w:val="ENoteTableText"/>
            </w:pPr>
            <w:r w:rsidRPr="003C7F6E">
              <w:t>24</w:t>
            </w:r>
            <w:r w:rsidR="003C7F6E">
              <w:t> </w:t>
            </w:r>
            <w:r w:rsidRPr="003C7F6E">
              <w:t>June 2009</w:t>
            </w:r>
          </w:p>
        </w:tc>
        <w:tc>
          <w:tcPr>
            <w:tcW w:w="1683" w:type="dxa"/>
            <w:tcBorders>
              <w:top w:val="nil"/>
              <w:bottom w:val="single" w:sz="4" w:space="0" w:color="auto"/>
            </w:tcBorders>
            <w:shd w:val="clear" w:color="auto" w:fill="auto"/>
          </w:tcPr>
          <w:p w:rsidR="00486B15" w:rsidRPr="003C7F6E" w:rsidRDefault="00486B15" w:rsidP="008C23A9">
            <w:pPr>
              <w:pStyle w:val="ENoteTableText"/>
            </w:pPr>
            <w:r w:rsidRPr="003C7F6E">
              <w:t>Schedule</w:t>
            </w:r>
            <w:r w:rsidR="003C7F6E">
              <w:t> </w:t>
            </w:r>
            <w:r w:rsidRPr="003C7F6E">
              <w:t>1 (items</w:t>
            </w:r>
            <w:r w:rsidR="003C7F6E">
              <w:t> </w:t>
            </w:r>
            <w:r w:rsidRPr="003C7F6E">
              <w:t>15, 39): Royal Assent</w:t>
            </w:r>
          </w:p>
        </w:tc>
        <w:tc>
          <w:tcPr>
            <w:tcW w:w="1417" w:type="dxa"/>
            <w:tcBorders>
              <w:top w:val="nil"/>
              <w:bottom w:val="single" w:sz="4" w:space="0" w:color="auto"/>
            </w:tcBorders>
            <w:shd w:val="clear" w:color="auto" w:fill="auto"/>
          </w:tcPr>
          <w:p w:rsidR="00486B15" w:rsidRPr="003C7F6E" w:rsidRDefault="00486B15" w:rsidP="008C23A9">
            <w:pPr>
              <w:pStyle w:val="ENoteTableText"/>
            </w:pPr>
            <w:r w:rsidRPr="003C7F6E">
              <w:t>—</w:t>
            </w:r>
          </w:p>
        </w:tc>
      </w:tr>
      <w:tr w:rsidR="00486B15" w:rsidRPr="003C7F6E" w:rsidTr="009E2812">
        <w:trPr>
          <w:cantSplit/>
        </w:trPr>
        <w:tc>
          <w:tcPr>
            <w:tcW w:w="1838" w:type="dxa"/>
            <w:tcBorders>
              <w:top w:val="single" w:sz="4" w:space="0" w:color="auto"/>
              <w:bottom w:val="nil"/>
            </w:tcBorders>
            <w:shd w:val="clear" w:color="auto" w:fill="auto"/>
          </w:tcPr>
          <w:p w:rsidR="00486B15" w:rsidRPr="003C7F6E" w:rsidRDefault="00486B15" w:rsidP="00486B15">
            <w:pPr>
              <w:pStyle w:val="ENoteTableText"/>
            </w:pPr>
            <w:r w:rsidRPr="003C7F6E">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3C7F6E" w:rsidRDefault="00486B15" w:rsidP="00486B15">
            <w:pPr>
              <w:pStyle w:val="ENoteTableText"/>
            </w:pPr>
            <w:r w:rsidRPr="003C7F6E">
              <w:t>63, 2008</w:t>
            </w:r>
          </w:p>
        </w:tc>
        <w:tc>
          <w:tcPr>
            <w:tcW w:w="1155" w:type="dxa"/>
            <w:tcBorders>
              <w:top w:val="single" w:sz="4" w:space="0" w:color="auto"/>
              <w:bottom w:val="nil"/>
            </w:tcBorders>
            <w:shd w:val="clear" w:color="auto" w:fill="auto"/>
          </w:tcPr>
          <w:p w:rsidR="00486B15" w:rsidRPr="003C7F6E" w:rsidRDefault="00486B15" w:rsidP="00486B15">
            <w:pPr>
              <w:pStyle w:val="ENoteTableText"/>
            </w:pPr>
            <w:r w:rsidRPr="003C7F6E">
              <w:t>30</w:t>
            </w:r>
            <w:r w:rsidR="003C7F6E">
              <w:t> </w:t>
            </w:r>
            <w:r w:rsidRPr="003C7F6E">
              <w:t>June 2008</w:t>
            </w:r>
          </w:p>
        </w:tc>
        <w:tc>
          <w:tcPr>
            <w:tcW w:w="1683" w:type="dxa"/>
            <w:tcBorders>
              <w:top w:val="single" w:sz="4" w:space="0" w:color="auto"/>
              <w:bottom w:val="nil"/>
            </w:tcBorders>
            <w:shd w:val="clear" w:color="auto" w:fill="auto"/>
          </w:tcPr>
          <w:p w:rsidR="00486B15" w:rsidRPr="003C7F6E" w:rsidRDefault="003D7FE2" w:rsidP="009715C8">
            <w:pPr>
              <w:pStyle w:val="ENoteTableText"/>
            </w:pPr>
            <w:r w:rsidRPr="003C7F6E">
              <w:t>s.</w:t>
            </w:r>
            <w:r w:rsidR="00486B15" w:rsidRPr="003C7F6E">
              <w:t xml:space="preserve"> 4 and Schedule</w:t>
            </w:r>
            <w:r w:rsidR="003C7F6E">
              <w:t> </w:t>
            </w:r>
            <w:r w:rsidR="00486B15" w:rsidRPr="003C7F6E">
              <w:t>6 (item</w:t>
            </w:r>
            <w:r w:rsidR="003C7F6E">
              <w:t> </w:t>
            </w:r>
            <w:r w:rsidR="00486B15" w:rsidRPr="003C7F6E">
              <w:t>6): Royal Assent</w:t>
            </w:r>
            <w:r w:rsidR="00486B15" w:rsidRPr="003C7F6E">
              <w:br/>
              <w:t>Schedule</w:t>
            </w:r>
            <w:r w:rsidR="003C7F6E">
              <w:t> </w:t>
            </w:r>
            <w:r w:rsidR="00486B15" w:rsidRPr="003C7F6E">
              <w:t>1 (items</w:t>
            </w:r>
            <w:r w:rsidR="003C7F6E">
              <w:t> </w:t>
            </w:r>
            <w:r w:rsidR="00486B15" w:rsidRPr="003C7F6E">
              <w:t>1–7) and Schedule</w:t>
            </w:r>
            <w:r w:rsidR="003C7F6E">
              <w:t> </w:t>
            </w:r>
            <w:r w:rsidR="00486B15" w:rsidRPr="003C7F6E">
              <w:t>2 (items</w:t>
            </w:r>
            <w:r w:rsidR="003C7F6E">
              <w:t> </w:t>
            </w:r>
            <w:r w:rsidR="00486B15" w:rsidRPr="003C7F6E">
              <w:t>35, 36): 1</w:t>
            </w:r>
            <w:r w:rsidR="003C7F6E">
              <w:t> </w:t>
            </w:r>
            <w:r w:rsidR="00486B15" w:rsidRPr="003C7F6E">
              <w:t>July 2008</w:t>
            </w:r>
            <w:r w:rsidR="00486B15" w:rsidRPr="003C7F6E">
              <w:br/>
              <w:t>Schedule</w:t>
            </w:r>
            <w:r w:rsidR="003C7F6E">
              <w:t> </w:t>
            </w:r>
            <w:r w:rsidR="00486B15" w:rsidRPr="003C7F6E">
              <w:t>2 (items</w:t>
            </w:r>
            <w:r w:rsidR="003C7F6E">
              <w:t> </w:t>
            </w:r>
            <w:r w:rsidR="00486B15" w:rsidRPr="003C7F6E">
              <w:t>1–15,</w:t>
            </w:r>
            <w:r w:rsidR="009715C8" w:rsidRPr="003C7F6E">
              <w:t xml:space="preserve"> </w:t>
            </w:r>
            <w:r w:rsidR="00486B15" w:rsidRPr="003C7F6E">
              <w:t>22, 23, 37–42, 44): 1 Jan 2009</w:t>
            </w:r>
            <w:r w:rsidR="00486B15" w:rsidRPr="003C7F6E">
              <w:br/>
              <w:t>Schedule</w:t>
            </w:r>
            <w:r w:rsidR="003C7F6E">
              <w:t> </w:t>
            </w:r>
            <w:r w:rsidR="00486B15" w:rsidRPr="003C7F6E">
              <w:t>6 (items</w:t>
            </w:r>
            <w:r w:rsidR="003C7F6E">
              <w:t> </w:t>
            </w:r>
            <w:r w:rsidR="00486B15" w:rsidRPr="003C7F6E">
              <w:t>1–5, 7–9, 9A–9C): (r)</w:t>
            </w:r>
          </w:p>
        </w:tc>
        <w:tc>
          <w:tcPr>
            <w:tcW w:w="1417" w:type="dxa"/>
            <w:tcBorders>
              <w:top w:val="single" w:sz="4" w:space="0" w:color="auto"/>
              <w:bottom w:val="nil"/>
            </w:tcBorders>
            <w:shd w:val="clear" w:color="auto" w:fill="auto"/>
          </w:tcPr>
          <w:p w:rsidR="00486B15" w:rsidRPr="003C7F6E" w:rsidRDefault="003D7FE2" w:rsidP="003B1621">
            <w:pPr>
              <w:pStyle w:val="ENoteTableText"/>
            </w:pPr>
            <w:r w:rsidRPr="003C7F6E">
              <w:t>s.</w:t>
            </w:r>
            <w:r w:rsidR="00486B15" w:rsidRPr="003C7F6E">
              <w:t xml:space="preserve"> 4, Sch. 1 (item</w:t>
            </w:r>
            <w:r w:rsidR="003C7F6E">
              <w:t> </w:t>
            </w:r>
            <w:r w:rsidR="00486B15" w:rsidRPr="003C7F6E">
              <w:t>7), Sch. 2 (item</w:t>
            </w:r>
            <w:r w:rsidR="003C7F6E">
              <w:t> </w:t>
            </w:r>
            <w:r w:rsidR="00486B15" w:rsidRPr="003C7F6E">
              <w:t>36) and Sch. 6 (item</w:t>
            </w:r>
            <w:r w:rsidR="003C7F6E">
              <w:t> </w:t>
            </w:r>
            <w:r w:rsidR="00486B15" w:rsidRPr="003C7F6E">
              <w:t>9C)</w:t>
            </w:r>
            <w:r w:rsidR="009D22CE" w:rsidRPr="003C7F6E">
              <w:br/>
              <w:t>Sch 2 (item</w:t>
            </w:r>
            <w:r w:rsidR="003C7F6E">
              <w:t> </w:t>
            </w:r>
            <w:r w:rsidR="009D22CE" w:rsidRPr="003C7F6E">
              <w:t>22</w:t>
            </w:r>
            <w:r w:rsidR="009E2812" w:rsidRPr="003C7F6E">
              <w:t>(1)</w:t>
            </w:r>
            <w:r w:rsidR="009D22CE" w:rsidRPr="003C7F6E">
              <w:t xml:space="preserve">) (am by 70, 2013, Sch 3 </w:t>
            </w:r>
            <w:r w:rsidR="003B1621" w:rsidRPr="003C7F6E">
              <w:t>(</w:t>
            </w:r>
            <w:r w:rsidR="009D22CE" w:rsidRPr="003C7F6E">
              <w:t>items</w:t>
            </w:r>
            <w:r w:rsidR="003C7F6E">
              <w:t> </w:t>
            </w:r>
            <w:r w:rsidR="009D22CE" w:rsidRPr="003C7F6E">
              <w:t>42–4</w:t>
            </w:r>
            <w:r w:rsidR="009326E3" w:rsidRPr="003C7F6E">
              <w:t>4</w:t>
            </w:r>
            <w:r w:rsidR="003B1621" w:rsidRPr="003C7F6E">
              <w:t>)</w:t>
            </w:r>
            <w:r w:rsidR="00723B10" w:rsidRPr="003C7F6E">
              <w:t>)</w:t>
            </w:r>
            <w:r w:rsidR="009326E3" w:rsidRPr="003C7F6E">
              <w:br/>
              <w:t>Sch 2 (item</w:t>
            </w:r>
            <w:r w:rsidR="003C7F6E">
              <w:t> </w:t>
            </w:r>
            <w:r w:rsidR="009326E3" w:rsidRPr="003C7F6E">
              <w:t xml:space="preserve">44) (am by70, 2013, Sch 3 </w:t>
            </w:r>
            <w:r w:rsidR="003B1621" w:rsidRPr="003C7F6E">
              <w:t>(</w:t>
            </w:r>
            <w:r w:rsidR="009326E3" w:rsidRPr="003C7F6E">
              <w:t>item</w:t>
            </w:r>
            <w:r w:rsidR="003C7F6E">
              <w:t> </w:t>
            </w:r>
            <w:r w:rsidR="009326E3" w:rsidRPr="003C7F6E">
              <w:t>46</w:t>
            </w:r>
            <w:r w:rsidR="003B1621" w:rsidRPr="003C7F6E">
              <w:t>)</w:t>
            </w:r>
            <w:r w:rsidR="009326E3" w:rsidRPr="003C7F6E">
              <w:t>)</w:t>
            </w:r>
          </w:p>
        </w:tc>
      </w:tr>
      <w:tr w:rsidR="006A3D60" w:rsidRPr="003C7F6E" w:rsidTr="00FA3F5C">
        <w:trPr>
          <w:cantSplit/>
        </w:trPr>
        <w:tc>
          <w:tcPr>
            <w:tcW w:w="1838" w:type="dxa"/>
            <w:tcBorders>
              <w:top w:val="nil"/>
              <w:bottom w:val="nil"/>
            </w:tcBorders>
            <w:shd w:val="clear" w:color="auto" w:fill="auto"/>
          </w:tcPr>
          <w:p w:rsidR="006A3D60" w:rsidRPr="003C7F6E" w:rsidRDefault="006A3D60" w:rsidP="00600CAE">
            <w:pPr>
              <w:pStyle w:val="ENoteTTIndentHeading"/>
              <w:rPr>
                <w:rFonts w:eastAsiaTheme="minorHAnsi" w:cstheme="minorBidi"/>
                <w:lang w:eastAsia="en-US"/>
              </w:rPr>
            </w:pPr>
            <w:r w:rsidRPr="003C7F6E">
              <w:rPr>
                <w:rFonts w:cs="Times New Roman"/>
              </w:rPr>
              <w:t>as amended by</w:t>
            </w:r>
          </w:p>
        </w:tc>
        <w:tc>
          <w:tcPr>
            <w:tcW w:w="992" w:type="dxa"/>
            <w:tcBorders>
              <w:top w:val="nil"/>
              <w:bottom w:val="nil"/>
            </w:tcBorders>
            <w:shd w:val="clear" w:color="auto" w:fill="auto"/>
          </w:tcPr>
          <w:p w:rsidR="006A3D60" w:rsidRPr="003C7F6E" w:rsidRDefault="006A3D60" w:rsidP="00486B15">
            <w:pPr>
              <w:pStyle w:val="ENoteTableText"/>
            </w:pPr>
          </w:p>
        </w:tc>
        <w:tc>
          <w:tcPr>
            <w:tcW w:w="1155" w:type="dxa"/>
            <w:tcBorders>
              <w:top w:val="nil"/>
              <w:bottom w:val="nil"/>
            </w:tcBorders>
            <w:shd w:val="clear" w:color="auto" w:fill="auto"/>
          </w:tcPr>
          <w:p w:rsidR="006A3D60" w:rsidRPr="003C7F6E" w:rsidRDefault="006A3D60" w:rsidP="00486B15">
            <w:pPr>
              <w:pStyle w:val="ENoteTableText"/>
            </w:pPr>
          </w:p>
        </w:tc>
        <w:tc>
          <w:tcPr>
            <w:tcW w:w="1683" w:type="dxa"/>
            <w:tcBorders>
              <w:top w:val="nil"/>
              <w:bottom w:val="nil"/>
            </w:tcBorders>
            <w:shd w:val="clear" w:color="auto" w:fill="auto"/>
          </w:tcPr>
          <w:p w:rsidR="006A3D60" w:rsidRPr="003C7F6E" w:rsidRDefault="006A3D60" w:rsidP="00486B15">
            <w:pPr>
              <w:pStyle w:val="ENoteTableText"/>
            </w:pPr>
          </w:p>
        </w:tc>
        <w:tc>
          <w:tcPr>
            <w:tcW w:w="1417" w:type="dxa"/>
            <w:tcBorders>
              <w:top w:val="nil"/>
              <w:bottom w:val="nil"/>
            </w:tcBorders>
            <w:shd w:val="clear" w:color="auto" w:fill="auto"/>
          </w:tcPr>
          <w:p w:rsidR="006A3D60" w:rsidRPr="003C7F6E" w:rsidRDefault="006A3D60" w:rsidP="00486B15">
            <w:pPr>
              <w:pStyle w:val="ENoteTableText"/>
            </w:pPr>
          </w:p>
        </w:tc>
      </w:tr>
      <w:tr w:rsidR="006A3D60" w:rsidRPr="003C7F6E" w:rsidTr="00FA3F5C">
        <w:trPr>
          <w:cantSplit/>
        </w:trPr>
        <w:tc>
          <w:tcPr>
            <w:tcW w:w="1838" w:type="dxa"/>
            <w:tcBorders>
              <w:top w:val="nil"/>
            </w:tcBorders>
            <w:shd w:val="clear" w:color="auto" w:fill="auto"/>
          </w:tcPr>
          <w:p w:rsidR="006A3D60" w:rsidRPr="003C7F6E" w:rsidRDefault="006A3D60" w:rsidP="005D057B">
            <w:pPr>
              <w:pStyle w:val="ENoteTTi"/>
              <w:keepNext w:val="0"/>
              <w:rPr>
                <w:rFonts w:eastAsiaTheme="minorHAnsi" w:cstheme="minorBidi"/>
                <w:b/>
                <w:kern w:val="28"/>
                <w:lang w:eastAsia="en-US"/>
              </w:rPr>
            </w:pPr>
            <w:r w:rsidRPr="003C7F6E">
              <w:t>Family Assistance and Other Legislation Amendment Act 2013</w:t>
            </w:r>
          </w:p>
        </w:tc>
        <w:tc>
          <w:tcPr>
            <w:tcW w:w="992" w:type="dxa"/>
            <w:tcBorders>
              <w:top w:val="nil"/>
            </w:tcBorders>
            <w:shd w:val="clear" w:color="auto" w:fill="auto"/>
          </w:tcPr>
          <w:p w:rsidR="006A3D60" w:rsidRPr="003C7F6E" w:rsidRDefault="006A3D60" w:rsidP="008C23A9">
            <w:pPr>
              <w:pStyle w:val="ENoteTableText"/>
            </w:pPr>
            <w:r w:rsidRPr="003C7F6E">
              <w:t>70, 2013</w:t>
            </w:r>
          </w:p>
        </w:tc>
        <w:tc>
          <w:tcPr>
            <w:tcW w:w="1155" w:type="dxa"/>
            <w:tcBorders>
              <w:top w:val="nil"/>
            </w:tcBorders>
            <w:shd w:val="clear" w:color="auto" w:fill="auto"/>
          </w:tcPr>
          <w:p w:rsidR="006A3D60" w:rsidRPr="003C7F6E" w:rsidRDefault="006A3D60" w:rsidP="008C23A9">
            <w:pPr>
              <w:pStyle w:val="ENoteTableText"/>
            </w:pPr>
            <w:r w:rsidRPr="003C7F6E">
              <w:t>27</w:t>
            </w:r>
            <w:r w:rsidR="003C7F6E">
              <w:t> </w:t>
            </w:r>
            <w:r w:rsidRPr="003C7F6E">
              <w:t>June 2013</w:t>
            </w:r>
          </w:p>
        </w:tc>
        <w:tc>
          <w:tcPr>
            <w:tcW w:w="1683" w:type="dxa"/>
            <w:tcBorders>
              <w:top w:val="nil"/>
            </w:tcBorders>
            <w:shd w:val="clear" w:color="auto" w:fill="auto"/>
          </w:tcPr>
          <w:p w:rsidR="006A3D60" w:rsidRPr="003C7F6E" w:rsidRDefault="009D22CE" w:rsidP="008C23A9">
            <w:pPr>
              <w:pStyle w:val="ENoteTableText"/>
            </w:pPr>
            <w:r w:rsidRPr="003C7F6E">
              <w:t>Sch 3 (items</w:t>
            </w:r>
            <w:r w:rsidR="003C7F6E">
              <w:t> </w:t>
            </w:r>
            <w:r w:rsidRPr="003C7F6E">
              <w:t>42–4</w:t>
            </w:r>
            <w:r w:rsidR="00EE0565" w:rsidRPr="003C7F6E">
              <w:t>4</w:t>
            </w:r>
            <w:r w:rsidR="008F2D2F" w:rsidRPr="003C7F6E">
              <w:t xml:space="preserve">, </w:t>
            </w:r>
            <w:r w:rsidR="00EE0565" w:rsidRPr="003C7F6E">
              <w:t xml:space="preserve">46, </w:t>
            </w:r>
            <w:r w:rsidR="008F2D2F" w:rsidRPr="003C7F6E">
              <w:t>57</w:t>
            </w:r>
            <w:r w:rsidRPr="003C7F6E">
              <w:t xml:space="preserve">): </w:t>
            </w:r>
            <w:r w:rsidR="00D20E79" w:rsidRPr="003C7F6E">
              <w:t>28</w:t>
            </w:r>
            <w:r w:rsidR="003C7F6E">
              <w:t> </w:t>
            </w:r>
            <w:r w:rsidR="00D20E79" w:rsidRPr="003C7F6E">
              <w:t>June 2013</w:t>
            </w:r>
          </w:p>
        </w:tc>
        <w:tc>
          <w:tcPr>
            <w:tcW w:w="1417" w:type="dxa"/>
            <w:tcBorders>
              <w:top w:val="nil"/>
            </w:tcBorders>
            <w:shd w:val="clear" w:color="auto" w:fill="auto"/>
          </w:tcPr>
          <w:p w:rsidR="006A3D60" w:rsidRPr="003C7F6E" w:rsidRDefault="008F2D2F" w:rsidP="008C23A9">
            <w:pPr>
              <w:pStyle w:val="ENoteTableText"/>
            </w:pPr>
            <w:r w:rsidRPr="003C7F6E">
              <w:t>Sch 3 (item</w:t>
            </w:r>
            <w:r w:rsidR="003C7F6E">
              <w:t> </w:t>
            </w:r>
            <w:r w:rsidRPr="003C7F6E">
              <w:t>57)</w:t>
            </w:r>
          </w:p>
        </w:tc>
      </w:tr>
      <w:tr w:rsidR="006A3D60" w:rsidRPr="003C7F6E" w:rsidTr="00FA3F5C">
        <w:trPr>
          <w:cantSplit/>
        </w:trPr>
        <w:tc>
          <w:tcPr>
            <w:tcW w:w="1838" w:type="dxa"/>
            <w:shd w:val="clear" w:color="auto" w:fill="auto"/>
          </w:tcPr>
          <w:p w:rsidR="006A3D60" w:rsidRPr="003C7F6E" w:rsidRDefault="006A3D60" w:rsidP="00486B15">
            <w:pPr>
              <w:pStyle w:val="ENoteTableText"/>
              <w:rPr>
                <w:color w:val="000000"/>
              </w:rPr>
            </w:pPr>
            <w:r w:rsidRPr="003C7F6E">
              <w:t>Family Law Amendment (De Facto Financial Matters and Other Measures) Act 2008</w:t>
            </w:r>
          </w:p>
        </w:tc>
        <w:tc>
          <w:tcPr>
            <w:tcW w:w="992" w:type="dxa"/>
            <w:shd w:val="clear" w:color="auto" w:fill="auto"/>
          </w:tcPr>
          <w:p w:rsidR="006A3D60" w:rsidRPr="003C7F6E" w:rsidRDefault="006A3D60" w:rsidP="00486B15">
            <w:pPr>
              <w:pStyle w:val="ENoteTableText"/>
            </w:pPr>
            <w:r w:rsidRPr="003C7F6E">
              <w:t>115, 2008</w:t>
            </w:r>
          </w:p>
        </w:tc>
        <w:tc>
          <w:tcPr>
            <w:tcW w:w="1155" w:type="dxa"/>
            <w:shd w:val="clear" w:color="auto" w:fill="auto"/>
          </w:tcPr>
          <w:p w:rsidR="006A3D60" w:rsidRPr="003C7F6E" w:rsidRDefault="006A3D60" w:rsidP="00486B15">
            <w:pPr>
              <w:pStyle w:val="ENoteTableText"/>
            </w:pPr>
            <w:r w:rsidRPr="003C7F6E">
              <w:t>21 Nov 2008</w:t>
            </w:r>
          </w:p>
        </w:tc>
        <w:tc>
          <w:tcPr>
            <w:tcW w:w="1683" w:type="dxa"/>
            <w:shd w:val="clear" w:color="auto" w:fill="auto"/>
          </w:tcPr>
          <w:p w:rsidR="006A3D60" w:rsidRPr="003C7F6E" w:rsidRDefault="006A3D60" w:rsidP="00486B15">
            <w:pPr>
              <w:pStyle w:val="ENoteTableText"/>
            </w:pPr>
            <w:r w:rsidRPr="003C7F6E">
              <w:t>Schedule</w:t>
            </w:r>
            <w:r w:rsidR="003C7F6E">
              <w:t> </w:t>
            </w:r>
            <w:r w:rsidRPr="003C7F6E">
              <w:t>2 (items</w:t>
            </w:r>
            <w:r w:rsidR="003C7F6E">
              <w:t> </w:t>
            </w:r>
            <w:r w:rsidRPr="003C7F6E">
              <w:t>1–3): 1 Mar 2009</w:t>
            </w:r>
          </w:p>
        </w:tc>
        <w:tc>
          <w:tcPr>
            <w:tcW w:w="1417" w:type="dxa"/>
            <w:shd w:val="clear" w:color="auto" w:fill="auto"/>
          </w:tcPr>
          <w:p w:rsidR="006A3D60" w:rsidRPr="003C7F6E" w:rsidRDefault="006A3D60" w:rsidP="00486B15">
            <w:pPr>
              <w:pStyle w:val="ENoteTableText"/>
            </w:pPr>
            <w:r w:rsidRPr="003C7F6E">
              <w:t>—</w:t>
            </w:r>
          </w:p>
        </w:tc>
      </w:tr>
      <w:tr w:rsidR="006A3D60" w:rsidRPr="003C7F6E" w:rsidTr="00FA3F5C">
        <w:trPr>
          <w:cantSplit/>
        </w:trPr>
        <w:tc>
          <w:tcPr>
            <w:tcW w:w="1838" w:type="dxa"/>
            <w:shd w:val="clear" w:color="auto" w:fill="auto"/>
          </w:tcPr>
          <w:p w:rsidR="006A3D60" w:rsidRPr="003C7F6E" w:rsidRDefault="006A3D60" w:rsidP="00486B15">
            <w:pPr>
              <w:pStyle w:val="ENoteTableText"/>
            </w:pPr>
            <w:r w:rsidRPr="003C7F6E">
              <w:t>Social Security and Other Legislation Amendment (Economic Security Strategy) Act 2008</w:t>
            </w:r>
          </w:p>
        </w:tc>
        <w:tc>
          <w:tcPr>
            <w:tcW w:w="992" w:type="dxa"/>
            <w:shd w:val="clear" w:color="auto" w:fill="auto"/>
          </w:tcPr>
          <w:p w:rsidR="006A3D60" w:rsidRPr="003C7F6E" w:rsidRDefault="006A3D60" w:rsidP="00486B15">
            <w:pPr>
              <w:pStyle w:val="ENoteTableText"/>
            </w:pPr>
            <w:r w:rsidRPr="003C7F6E">
              <w:t>131, 2008</w:t>
            </w:r>
          </w:p>
        </w:tc>
        <w:tc>
          <w:tcPr>
            <w:tcW w:w="1155" w:type="dxa"/>
            <w:shd w:val="clear" w:color="auto" w:fill="auto"/>
          </w:tcPr>
          <w:p w:rsidR="006A3D60" w:rsidRPr="003C7F6E" w:rsidRDefault="006A3D60" w:rsidP="00486B15">
            <w:pPr>
              <w:pStyle w:val="ENoteTableText"/>
            </w:pPr>
            <w:r w:rsidRPr="003C7F6E">
              <w:t>1 Dec 2008</w:t>
            </w:r>
          </w:p>
        </w:tc>
        <w:tc>
          <w:tcPr>
            <w:tcW w:w="1683" w:type="dxa"/>
            <w:shd w:val="clear" w:color="auto" w:fill="auto"/>
          </w:tcPr>
          <w:p w:rsidR="006A3D60" w:rsidRPr="003C7F6E" w:rsidRDefault="006A3D60" w:rsidP="00486B15">
            <w:pPr>
              <w:pStyle w:val="ENoteTableText"/>
            </w:pPr>
            <w:r w:rsidRPr="003C7F6E">
              <w:t>Schedule</w:t>
            </w:r>
            <w:r w:rsidR="003C7F6E">
              <w:t> </w:t>
            </w:r>
            <w:r w:rsidRPr="003C7F6E">
              <w:t>3 (items</w:t>
            </w:r>
            <w:r w:rsidR="003C7F6E">
              <w:t> </w:t>
            </w:r>
            <w:r w:rsidRPr="003C7F6E">
              <w:t>1–4) and Schedule</w:t>
            </w:r>
            <w:r w:rsidR="003C7F6E">
              <w:t> </w:t>
            </w:r>
            <w:r w:rsidRPr="003C7F6E">
              <w:t>4: Royal Assent</w:t>
            </w:r>
          </w:p>
        </w:tc>
        <w:tc>
          <w:tcPr>
            <w:tcW w:w="1417" w:type="dxa"/>
            <w:shd w:val="clear" w:color="auto" w:fill="auto"/>
          </w:tcPr>
          <w:p w:rsidR="006A3D60" w:rsidRPr="003C7F6E" w:rsidRDefault="006A3D60" w:rsidP="00486B15">
            <w:pPr>
              <w:pStyle w:val="ENoteTableText"/>
            </w:pPr>
            <w:r w:rsidRPr="003C7F6E">
              <w:t>Sch. 4</w:t>
            </w:r>
          </w:p>
        </w:tc>
      </w:tr>
      <w:tr w:rsidR="006A3D60" w:rsidRPr="003C7F6E" w:rsidTr="008103AD">
        <w:trPr>
          <w:cantSplit/>
        </w:trPr>
        <w:tc>
          <w:tcPr>
            <w:tcW w:w="1838" w:type="dxa"/>
            <w:tcBorders>
              <w:bottom w:val="single" w:sz="4" w:space="0" w:color="auto"/>
            </w:tcBorders>
            <w:shd w:val="clear" w:color="auto" w:fill="auto"/>
          </w:tcPr>
          <w:p w:rsidR="006A3D60" w:rsidRPr="003C7F6E" w:rsidRDefault="006A3D60" w:rsidP="00486B15">
            <w:pPr>
              <w:pStyle w:val="ENoteTableText"/>
            </w:pPr>
            <w:r w:rsidRPr="003C7F6E">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143, 2008</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9 Dec 2008</w:t>
            </w:r>
          </w:p>
        </w:tc>
        <w:tc>
          <w:tcPr>
            <w:tcW w:w="1683" w:type="dxa"/>
            <w:tcBorders>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1 (items</w:t>
            </w:r>
            <w:r w:rsidR="003C7F6E">
              <w:t> </w:t>
            </w:r>
            <w:r w:rsidRPr="003C7F6E">
              <w:t>1, 2, 4–9, 12, 13, 14(1), (2)): 1 Jan 2009</w:t>
            </w:r>
            <w:r w:rsidRPr="003C7F6E">
              <w:br/>
              <w:t>Schedule</w:t>
            </w:r>
            <w:r w:rsidR="003C7F6E">
              <w:t> </w:t>
            </w:r>
            <w:r w:rsidRPr="003C7F6E">
              <w:t>1 (item</w:t>
            </w:r>
            <w:r w:rsidR="003C7F6E">
              <w:t> </w:t>
            </w:r>
            <w:r w:rsidRPr="003C7F6E">
              <w:t xml:space="preserve">3): </w:t>
            </w:r>
            <w:r w:rsidRPr="003C7F6E">
              <w:rPr>
                <w:i/>
              </w:rPr>
              <w:t>(s)</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Sch. 1 (items</w:t>
            </w:r>
            <w:r w:rsidR="003C7F6E">
              <w:t> </w:t>
            </w:r>
            <w:r w:rsidRPr="003C7F6E">
              <w:t>12, 13, 14(1), (2))</w:t>
            </w:r>
          </w:p>
        </w:tc>
      </w:tr>
      <w:tr w:rsidR="006A3D60" w:rsidRPr="003C7F6E" w:rsidTr="008103AD">
        <w:trPr>
          <w:cantSplit/>
        </w:trPr>
        <w:tc>
          <w:tcPr>
            <w:tcW w:w="1838" w:type="dxa"/>
            <w:tcBorders>
              <w:bottom w:val="single" w:sz="4" w:space="0" w:color="auto"/>
            </w:tcBorders>
            <w:shd w:val="clear" w:color="auto" w:fill="auto"/>
          </w:tcPr>
          <w:p w:rsidR="006A3D60" w:rsidRPr="003C7F6E" w:rsidRDefault="006A3D60" w:rsidP="00486B15">
            <w:pPr>
              <w:pStyle w:val="ENoteTableText"/>
            </w:pPr>
            <w:bookmarkStart w:id="512" w:name="CU_66609939"/>
            <w:bookmarkEnd w:id="512"/>
            <w:r w:rsidRPr="003C7F6E">
              <w:lastRenderedPageBreak/>
              <w:t>Same</w:t>
            </w:r>
            <w:r w:rsidR="003C7F6E">
              <w:noBreakHyphen/>
            </w:r>
            <w:r w:rsidRPr="003C7F6E">
              <w:t>Sex Relationships (Equal Treatment in Commonwealth Laws—General Law Reform) Act 2008</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144, 2008</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9 Dec 2008</w:t>
            </w:r>
          </w:p>
        </w:tc>
        <w:tc>
          <w:tcPr>
            <w:tcW w:w="1683" w:type="dxa"/>
            <w:tcBorders>
              <w:bottom w:val="single" w:sz="4" w:space="0" w:color="auto"/>
            </w:tcBorders>
            <w:shd w:val="clear" w:color="auto" w:fill="auto"/>
          </w:tcPr>
          <w:p w:rsidR="006A3D60" w:rsidRPr="003C7F6E" w:rsidRDefault="006A3D60" w:rsidP="00B84741">
            <w:pPr>
              <w:pStyle w:val="ENoteTableText"/>
            </w:pPr>
            <w:r w:rsidRPr="003C7F6E">
              <w:t>Schedule</w:t>
            </w:r>
            <w:r w:rsidR="003C7F6E">
              <w:t> </w:t>
            </w:r>
            <w:r w:rsidRPr="003C7F6E">
              <w:t>6 (items</w:t>
            </w:r>
            <w:r w:rsidR="003C7F6E">
              <w:t> </w:t>
            </w:r>
            <w:r w:rsidRPr="003C7F6E">
              <w:t>11, 12, 17–20): 1</w:t>
            </w:r>
            <w:r w:rsidR="003C7F6E">
              <w:t> </w:t>
            </w:r>
            <w:r w:rsidRPr="003C7F6E">
              <w:t>July 2009</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w:t>
            </w:r>
          </w:p>
        </w:tc>
      </w:tr>
      <w:tr w:rsidR="006A3D60" w:rsidRPr="003C7F6E" w:rsidTr="008103AD">
        <w:trPr>
          <w:cantSplit/>
        </w:trPr>
        <w:tc>
          <w:tcPr>
            <w:tcW w:w="1838" w:type="dxa"/>
            <w:tcBorders>
              <w:top w:val="single" w:sz="4" w:space="0" w:color="auto"/>
            </w:tcBorders>
            <w:shd w:val="clear" w:color="auto" w:fill="auto"/>
          </w:tcPr>
          <w:p w:rsidR="006A3D60" w:rsidRPr="003C7F6E" w:rsidRDefault="006A3D60" w:rsidP="00486B15">
            <w:pPr>
              <w:pStyle w:val="ENoteTableText"/>
            </w:pPr>
            <w:r w:rsidRPr="003C7F6E">
              <w:t>Social Security and Veterans’ Entitlements Legislation Amendment (Schooling Requirements) Act 2008</w:t>
            </w:r>
          </w:p>
        </w:tc>
        <w:tc>
          <w:tcPr>
            <w:tcW w:w="992" w:type="dxa"/>
            <w:tcBorders>
              <w:top w:val="single" w:sz="4" w:space="0" w:color="auto"/>
            </w:tcBorders>
            <w:shd w:val="clear" w:color="auto" w:fill="auto"/>
          </w:tcPr>
          <w:p w:rsidR="006A3D60" w:rsidRPr="003C7F6E" w:rsidRDefault="006A3D60" w:rsidP="00486B15">
            <w:pPr>
              <w:pStyle w:val="ENoteTableText"/>
            </w:pPr>
            <w:r w:rsidRPr="003C7F6E">
              <w:t>149, 2008</w:t>
            </w:r>
          </w:p>
        </w:tc>
        <w:tc>
          <w:tcPr>
            <w:tcW w:w="1155" w:type="dxa"/>
            <w:tcBorders>
              <w:top w:val="single" w:sz="4" w:space="0" w:color="auto"/>
            </w:tcBorders>
            <w:shd w:val="clear" w:color="auto" w:fill="auto"/>
          </w:tcPr>
          <w:p w:rsidR="006A3D60" w:rsidRPr="003C7F6E" w:rsidRDefault="006A3D60" w:rsidP="00486B15">
            <w:pPr>
              <w:pStyle w:val="ENoteTableText"/>
            </w:pPr>
            <w:r w:rsidRPr="003C7F6E">
              <w:t>11 Dec 2008</w:t>
            </w:r>
          </w:p>
        </w:tc>
        <w:tc>
          <w:tcPr>
            <w:tcW w:w="1683" w:type="dxa"/>
            <w:tcBorders>
              <w:top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1 (items</w:t>
            </w:r>
            <w:r w:rsidR="003C7F6E">
              <w:t> </w:t>
            </w:r>
            <w:r w:rsidRPr="003C7F6E">
              <w:t>1, 2, 34): Royal Assent</w:t>
            </w:r>
          </w:p>
        </w:tc>
        <w:tc>
          <w:tcPr>
            <w:tcW w:w="1417" w:type="dxa"/>
            <w:tcBorders>
              <w:top w:val="single" w:sz="4" w:space="0" w:color="auto"/>
            </w:tcBorders>
            <w:shd w:val="clear" w:color="auto" w:fill="auto"/>
          </w:tcPr>
          <w:p w:rsidR="006A3D60" w:rsidRPr="003C7F6E" w:rsidRDefault="006A3D60" w:rsidP="00486B15">
            <w:pPr>
              <w:pStyle w:val="ENoteTableText"/>
            </w:pPr>
            <w:r w:rsidRPr="003C7F6E">
              <w:t>Sch. 2 (item</w:t>
            </w:r>
            <w:r w:rsidR="003C7F6E">
              <w:t> </w:t>
            </w:r>
            <w:r w:rsidRPr="003C7F6E">
              <w:t>34)</w:t>
            </w:r>
          </w:p>
        </w:tc>
      </w:tr>
      <w:tr w:rsidR="006A3D60" w:rsidRPr="003C7F6E" w:rsidTr="00EE6AA7">
        <w:trPr>
          <w:cantSplit/>
        </w:trPr>
        <w:tc>
          <w:tcPr>
            <w:tcW w:w="1838" w:type="dxa"/>
            <w:tcBorders>
              <w:bottom w:val="single" w:sz="4" w:space="0" w:color="auto"/>
            </w:tcBorders>
            <w:shd w:val="clear" w:color="auto" w:fill="auto"/>
          </w:tcPr>
          <w:p w:rsidR="006A3D60" w:rsidRPr="003C7F6E" w:rsidRDefault="006A3D60" w:rsidP="00486B15">
            <w:pPr>
              <w:pStyle w:val="ENoteTableText"/>
            </w:pPr>
            <w:r w:rsidRPr="003C7F6E">
              <w:t>Household Stimulus Package Act (No.</w:t>
            </w:r>
            <w:r w:rsidR="003C7F6E">
              <w:t> </w:t>
            </w:r>
            <w:r w:rsidRPr="003C7F6E">
              <w:t>2) 2009</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4, 2009</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18 Feb 2009</w:t>
            </w:r>
          </w:p>
        </w:tc>
        <w:tc>
          <w:tcPr>
            <w:tcW w:w="1683" w:type="dxa"/>
            <w:tcBorders>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3 (items</w:t>
            </w:r>
            <w:r w:rsidR="003C7F6E">
              <w:t> </w:t>
            </w:r>
            <w:r w:rsidRPr="003C7F6E">
              <w:t>1–3) and Schedule</w:t>
            </w:r>
            <w:r w:rsidR="003C7F6E">
              <w:t> </w:t>
            </w:r>
            <w:r w:rsidRPr="003C7F6E">
              <w:t>4: Royal Assent</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Sch. 4</w:t>
            </w:r>
          </w:p>
        </w:tc>
      </w:tr>
      <w:tr w:rsidR="006A3D60" w:rsidRPr="003C7F6E" w:rsidTr="00EE6AA7">
        <w:trPr>
          <w:cantSplit/>
        </w:trPr>
        <w:tc>
          <w:tcPr>
            <w:tcW w:w="1838" w:type="dxa"/>
            <w:tcBorders>
              <w:bottom w:val="single" w:sz="4" w:space="0" w:color="auto"/>
            </w:tcBorders>
            <w:shd w:val="clear" w:color="auto" w:fill="auto"/>
          </w:tcPr>
          <w:p w:rsidR="006A3D60" w:rsidRPr="003C7F6E" w:rsidRDefault="006A3D60" w:rsidP="00486B15">
            <w:pPr>
              <w:pStyle w:val="ENoteTableText"/>
            </w:pPr>
            <w:bookmarkStart w:id="513" w:name="CU_69568671"/>
            <w:bookmarkEnd w:id="513"/>
            <w:r w:rsidRPr="003C7F6E">
              <w:t>Tax Laws Amendment (2009 Measures No.</w:t>
            </w:r>
            <w:r w:rsidR="003C7F6E">
              <w:t> </w:t>
            </w:r>
            <w:r w:rsidRPr="003C7F6E">
              <w:t>1) Act 2009</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27, 2009</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26 Mar 2009</w:t>
            </w:r>
          </w:p>
        </w:tc>
        <w:tc>
          <w:tcPr>
            <w:tcW w:w="1683" w:type="dxa"/>
            <w:tcBorders>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3 (items</w:t>
            </w:r>
            <w:r w:rsidR="003C7F6E">
              <w:t> </w:t>
            </w:r>
            <w:r w:rsidRPr="003C7F6E">
              <w:t>19–21, 102(1), (2)(a)): 27 Mar 2009</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 xml:space="preserve">Sch. 3 (item </w:t>
            </w:r>
            <w:r w:rsidRPr="003C7F6E">
              <w:br/>
              <w:t>102(1), (2)(a))</w:t>
            </w:r>
          </w:p>
        </w:tc>
      </w:tr>
      <w:tr w:rsidR="006A3D60" w:rsidRPr="003C7F6E" w:rsidTr="00EE6AA7">
        <w:trPr>
          <w:cantSplit/>
        </w:trPr>
        <w:tc>
          <w:tcPr>
            <w:tcW w:w="1838" w:type="dxa"/>
            <w:tcBorders>
              <w:top w:val="single" w:sz="4" w:space="0" w:color="auto"/>
            </w:tcBorders>
            <w:shd w:val="clear" w:color="auto" w:fill="auto"/>
          </w:tcPr>
          <w:p w:rsidR="006A3D60" w:rsidRPr="003C7F6E" w:rsidRDefault="006A3D60" w:rsidP="00486B15">
            <w:pPr>
              <w:pStyle w:val="ENoteTableText"/>
            </w:pPr>
            <w:r w:rsidRPr="003C7F6E">
              <w:t>Social Security and Family Assistance Legislation Amendment (2009 Budget Measures) Act 2009</w:t>
            </w:r>
          </w:p>
        </w:tc>
        <w:tc>
          <w:tcPr>
            <w:tcW w:w="992" w:type="dxa"/>
            <w:tcBorders>
              <w:top w:val="single" w:sz="4" w:space="0" w:color="auto"/>
            </w:tcBorders>
            <w:shd w:val="clear" w:color="auto" w:fill="auto"/>
          </w:tcPr>
          <w:p w:rsidR="006A3D60" w:rsidRPr="003C7F6E" w:rsidRDefault="006A3D60" w:rsidP="00486B15">
            <w:pPr>
              <w:pStyle w:val="ENoteTableText"/>
            </w:pPr>
            <w:r w:rsidRPr="003C7F6E">
              <w:t>35, 2009</w:t>
            </w:r>
          </w:p>
        </w:tc>
        <w:tc>
          <w:tcPr>
            <w:tcW w:w="1155" w:type="dxa"/>
            <w:tcBorders>
              <w:top w:val="single" w:sz="4" w:space="0" w:color="auto"/>
            </w:tcBorders>
            <w:shd w:val="clear" w:color="auto" w:fill="auto"/>
          </w:tcPr>
          <w:p w:rsidR="006A3D60" w:rsidRPr="003C7F6E" w:rsidRDefault="006A3D60" w:rsidP="00486B15">
            <w:pPr>
              <w:pStyle w:val="ENoteTableText"/>
            </w:pPr>
            <w:r w:rsidRPr="003C7F6E">
              <w:t>27</w:t>
            </w:r>
            <w:r w:rsidR="003C7F6E">
              <w:t> </w:t>
            </w:r>
            <w:r w:rsidRPr="003C7F6E">
              <w:t>May 2009</w:t>
            </w:r>
          </w:p>
        </w:tc>
        <w:tc>
          <w:tcPr>
            <w:tcW w:w="1683" w:type="dxa"/>
            <w:tcBorders>
              <w:top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2: 30</w:t>
            </w:r>
            <w:r w:rsidR="003C7F6E">
              <w:t> </w:t>
            </w:r>
            <w:r w:rsidRPr="003C7F6E">
              <w:t>June 2009</w:t>
            </w:r>
          </w:p>
        </w:tc>
        <w:tc>
          <w:tcPr>
            <w:tcW w:w="1417" w:type="dxa"/>
            <w:tcBorders>
              <w:top w:val="single" w:sz="4" w:space="0" w:color="auto"/>
            </w:tcBorders>
            <w:shd w:val="clear" w:color="auto" w:fill="auto"/>
          </w:tcPr>
          <w:p w:rsidR="006A3D60" w:rsidRPr="003C7F6E" w:rsidRDefault="006A3D60" w:rsidP="00486B15">
            <w:pPr>
              <w:pStyle w:val="ENoteTableText"/>
            </w:pPr>
            <w:r w:rsidRPr="003C7F6E">
              <w:t>—</w:t>
            </w:r>
          </w:p>
        </w:tc>
      </w:tr>
      <w:tr w:rsidR="006A3D60" w:rsidRPr="003C7F6E" w:rsidTr="00FA3F5C">
        <w:trPr>
          <w:cantSplit/>
        </w:trPr>
        <w:tc>
          <w:tcPr>
            <w:tcW w:w="1838" w:type="dxa"/>
            <w:shd w:val="clear" w:color="auto" w:fill="auto"/>
          </w:tcPr>
          <w:p w:rsidR="006A3D60" w:rsidRPr="003C7F6E" w:rsidRDefault="006A3D60" w:rsidP="00486B15">
            <w:pPr>
              <w:pStyle w:val="ENoteTableText"/>
            </w:pPr>
            <w:r w:rsidRPr="003C7F6E">
              <w:t>Family Assistance and Other Legislation Amendment (2008 Budget and Other Measures) Act 2009</w:t>
            </w:r>
          </w:p>
        </w:tc>
        <w:tc>
          <w:tcPr>
            <w:tcW w:w="992" w:type="dxa"/>
            <w:shd w:val="clear" w:color="auto" w:fill="auto"/>
          </w:tcPr>
          <w:p w:rsidR="006A3D60" w:rsidRPr="003C7F6E" w:rsidRDefault="006A3D60" w:rsidP="00486B15">
            <w:pPr>
              <w:pStyle w:val="ENoteTableText"/>
            </w:pPr>
            <w:r w:rsidRPr="003C7F6E">
              <w:t>48, 2009</w:t>
            </w:r>
          </w:p>
        </w:tc>
        <w:tc>
          <w:tcPr>
            <w:tcW w:w="1155" w:type="dxa"/>
            <w:shd w:val="clear" w:color="auto" w:fill="auto"/>
          </w:tcPr>
          <w:p w:rsidR="006A3D60" w:rsidRPr="003C7F6E" w:rsidRDefault="006A3D60" w:rsidP="00486B15">
            <w:pPr>
              <w:pStyle w:val="ENoteTableText"/>
            </w:pPr>
            <w:r w:rsidRPr="003C7F6E">
              <w:t>24</w:t>
            </w:r>
            <w:r w:rsidR="003C7F6E">
              <w:t> </w:t>
            </w:r>
            <w:r w:rsidRPr="003C7F6E">
              <w:t>June 2009</w:t>
            </w:r>
          </w:p>
        </w:tc>
        <w:tc>
          <w:tcPr>
            <w:tcW w:w="1683" w:type="dxa"/>
            <w:shd w:val="clear" w:color="auto" w:fill="auto"/>
          </w:tcPr>
          <w:p w:rsidR="006A3D60" w:rsidRPr="003C7F6E" w:rsidRDefault="006A3D60" w:rsidP="00486B15">
            <w:pPr>
              <w:pStyle w:val="ENoteTableText"/>
            </w:pPr>
            <w:r w:rsidRPr="003C7F6E">
              <w:t>Schedule</w:t>
            </w:r>
            <w:r w:rsidR="003C7F6E">
              <w:t> </w:t>
            </w:r>
            <w:r w:rsidRPr="003C7F6E">
              <w:t>1 (items</w:t>
            </w:r>
            <w:r w:rsidR="003C7F6E">
              <w:t> </w:t>
            </w:r>
            <w:r w:rsidRPr="003C7F6E">
              <w:t>1, 13): 1</w:t>
            </w:r>
            <w:r w:rsidR="003C7F6E">
              <w:t> </w:t>
            </w:r>
            <w:r w:rsidRPr="003C7F6E">
              <w:t>July 2009</w:t>
            </w:r>
          </w:p>
        </w:tc>
        <w:tc>
          <w:tcPr>
            <w:tcW w:w="1417" w:type="dxa"/>
            <w:shd w:val="clear" w:color="auto" w:fill="auto"/>
          </w:tcPr>
          <w:p w:rsidR="006A3D60" w:rsidRPr="003C7F6E" w:rsidRDefault="006A3D60" w:rsidP="00486B15">
            <w:pPr>
              <w:pStyle w:val="ENoteTableText"/>
            </w:pPr>
            <w:r w:rsidRPr="003C7F6E">
              <w:t>Sch. 1 (item</w:t>
            </w:r>
            <w:r w:rsidR="003C7F6E">
              <w:t> </w:t>
            </w:r>
            <w:r w:rsidRPr="003C7F6E">
              <w:t>13)</w:t>
            </w:r>
          </w:p>
        </w:tc>
      </w:tr>
      <w:tr w:rsidR="006A3D60" w:rsidRPr="003C7F6E" w:rsidTr="008103AD">
        <w:trPr>
          <w:cantSplit/>
        </w:trPr>
        <w:tc>
          <w:tcPr>
            <w:tcW w:w="1838" w:type="dxa"/>
            <w:tcBorders>
              <w:bottom w:val="single" w:sz="4" w:space="0" w:color="auto"/>
            </w:tcBorders>
            <w:shd w:val="clear" w:color="auto" w:fill="auto"/>
          </w:tcPr>
          <w:p w:rsidR="006A3D60" w:rsidRPr="003C7F6E" w:rsidRDefault="006A3D60" w:rsidP="00486B15">
            <w:pPr>
              <w:pStyle w:val="ENoteTableText"/>
            </w:pPr>
            <w:r w:rsidRPr="003C7F6E">
              <w:t>Family Assistance Legislation Amendment (Child Care) Act 2009</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50, 2009</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24</w:t>
            </w:r>
            <w:r w:rsidR="003C7F6E">
              <w:t> </w:t>
            </w:r>
            <w:r w:rsidRPr="003C7F6E">
              <w:t>June 2009</w:t>
            </w:r>
          </w:p>
        </w:tc>
        <w:tc>
          <w:tcPr>
            <w:tcW w:w="1683" w:type="dxa"/>
            <w:tcBorders>
              <w:bottom w:val="single" w:sz="4" w:space="0" w:color="auto"/>
            </w:tcBorders>
            <w:shd w:val="clear" w:color="auto" w:fill="auto"/>
          </w:tcPr>
          <w:p w:rsidR="006A3D60" w:rsidRPr="003C7F6E" w:rsidRDefault="006A3D60" w:rsidP="00B84741">
            <w:pPr>
              <w:pStyle w:val="ENoteTableText"/>
            </w:pPr>
            <w:r w:rsidRPr="003C7F6E">
              <w:t>Schedule</w:t>
            </w:r>
            <w:r w:rsidR="003C7F6E">
              <w:t> </w:t>
            </w:r>
            <w:r w:rsidRPr="003C7F6E">
              <w:t>1 (items</w:t>
            </w:r>
            <w:r w:rsidR="003C7F6E">
              <w:t> </w:t>
            </w:r>
            <w:r w:rsidRPr="003C7F6E">
              <w:t>1–10, 15–22, 42, 43), Schedule</w:t>
            </w:r>
            <w:r w:rsidR="003C7F6E">
              <w:t> </w:t>
            </w:r>
            <w:r w:rsidRPr="003C7F6E">
              <w:t>2 (items</w:t>
            </w:r>
            <w:r w:rsidR="003C7F6E">
              <w:t> </w:t>
            </w:r>
            <w:r w:rsidRPr="003C7F6E">
              <w:t>1–10, 20–22) and Schedule</w:t>
            </w:r>
            <w:r w:rsidR="003C7F6E">
              <w:t> </w:t>
            </w:r>
            <w:r w:rsidRPr="003C7F6E">
              <w:t>5 (items</w:t>
            </w:r>
            <w:r w:rsidR="003C7F6E">
              <w:t> </w:t>
            </w:r>
            <w:r w:rsidRPr="003C7F6E">
              <w:t>1, 3): Royal Assent</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Sch. 1 (items</w:t>
            </w:r>
            <w:r w:rsidR="003C7F6E">
              <w:t> </w:t>
            </w:r>
            <w:r w:rsidRPr="003C7F6E">
              <w:t xml:space="preserve">42, 43), Sch. 2 (items </w:t>
            </w:r>
            <w:r w:rsidRPr="003C7F6E">
              <w:br/>
              <w:t>20–22) and Sch. 5 (item</w:t>
            </w:r>
            <w:r w:rsidR="003C7F6E">
              <w:t> </w:t>
            </w:r>
            <w:r w:rsidRPr="003C7F6E">
              <w:t>3)</w:t>
            </w:r>
          </w:p>
        </w:tc>
      </w:tr>
      <w:tr w:rsidR="006A3D60" w:rsidRPr="003C7F6E" w:rsidTr="008103AD">
        <w:trPr>
          <w:cantSplit/>
        </w:trPr>
        <w:tc>
          <w:tcPr>
            <w:tcW w:w="1838" w:type="dxa"/>
            <w:tcBorders>
              <w:bottom w:val="single" w:sz="4" w:space="0" w:color="auto"/>
            </w:tcBorders>
            <w:shd w:val="clear" w:color="auto" w:fill="auto"/>
          </w:tcPr>
          <w:p w:rsidR="006A3D60" w:rsidRPr="003C7F6E" w:rsidRDefault="006A3D60" w:rsidP="00486B15">
            <w:pPr>
              <w:pStyle w:val="ENoteTableText"/>
            </w:pPr>
            <w:bookmarkStart w:id="514" w:name="CU_73611134"/>
            <w:bookmarkEnd w:id="514"/>
            <w:r w:rsidRPr="003C7F6E">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3C7F6E" w:rsidRDefault="006A3D60" w:rsidP="00486B15">
            <w:pPr>
              <w:pStyle w:val="ENoteTableText"/>
            </w:pPr>
            <w:r w:rsidRPr="003C7F6E">
              <w:t>60, 2009</w:t>
            </w:r>
          </w:p>
        </w:tc>
        <w:tc>
          <w:tcPr>
            <w:tcW w:w="1155" w:type="dxa"/>
            <w:tcBorders>
              <w:bottom w:val="single" w:sz="4" w:space="0" w:color="auto"/>
            </w:tcBorders>
            <w:shd w:val="clear" w:color="auto" w:fill="auto"/>
          </w:tcPr>
          <w:p w:rsidR="006A3D60" w:rsidRPr="003C7F6E" w:rsidRDefault="006A3D60" w:rsidP="00486B15">
            <w:pPr>
              <w:pStyle w:val="ENoteTableText"/>
            </w:pPr>
            <w:r w:rsidRPr="003C7F6E">
              <w:t>29</w:t>
            </w:r>
            <w:r w:rsidR="003C7F6E">
              <w:t> </w:t>
            </w:r>
            <w:r w:rsidRPr="003C7F6E">
              <w:t>June 2009</w:t>
            </w:r>
          </w:p>
        </w:tc>
        <w:tc>
          <w:tcPr>
            <w:tcW w:w="1683" w:type="dxa"/>
            <w:tcBorders>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14 (items</w:t>
            </w:r>
            <w:r w:rsidR="003C7F6E">
              <w:t> </w:t>
            </w:r>
            <w:r w:rsidRPr="003C7F6E">
              <w:t>1, 2, 4, 5): 30</w:t>
            </w:r>
            <w:r w:rsidR="003C7F6E">
              <w:t> </w:t>
            </w:r>
            <w:r w:rsidRPr="003C7F6E">
              <w:t>June 2009</w:t>
            </w:r>
            <w:r w:rsidRPr="003C7F6E">
              <w:br/>
              <w:t>Schedule</w:t>
            </w:r>
            <w:r w:rsidR="003C7F6E">
              <w:t> </w:t>
            </w:r>
            <w:r w:rsidRPr="003C7F6E">
              <w:t>14 (item</w:t>
            </w:r>
            <w:r w:rsidR="003C7F6E">
              <w:t> </w:t>
            </w:r>
            <w:r w:rsidRPr="003C7F6E">
              <w:t>3): 3</w:t>
            </w:r>
            <w:r w:rsidR="003C7F6E">
              <w:t> </w:t>
            </w:r>
            <w:r w:rsidRPr="003C7F6E">
              <w:t>July 2009</w:t>
            </w:r>
          </w:p>
        </w:tc>
        <w:tc>
          <w:tcPr>
            <w:tcW w:w="1417" w:type="dxa"/>
            <w:tcBorders>
              <w:bottom w:val="single" w:sz="4" w:space="0" w:color="auto"/>
            </w:tcBorders>
            <w:shd w:val="clear" w:color="auto" w:fill="auto"/>
          </w:tcPr>
          <w:p w:rsidR="006A3D60" w:rsidRPr="003C7F6E" w:rsidRDefault="006A3D60" w:rsidP="00486B15">
            <w:pPr>
              <w:pStyle w:val="ENoteTableText"/>
            </w:pPr>
            <w:r w:rsidRPr="003C7F6E">
              <w:t>—</w:t>
            </w:r>
          </w:p>
        </w:tc>
      </w:tr>
      <w:tr w:rsidR="006A3D60" w:rsidRPr="003C7F6E" w:rsidTr="008103AD">
        <w:trPr>
          <w:cantSplit/>
        </w:trPr>
        <w:tc>
          <w:tcPr>
            <w:tcW w:w="1838" w:type="dxa"/>
            <w:tcBorders>
              <w:top w:val="single" w:sz="4" w:space="0" w:color="auto"/>
              <w:bottom w:val="nil"/>
            </w:tcBorders>
            <w:shd w:val="clear" w:color="auto" w:fill="auto"/>
          </w:tcPr>
          <w:p w:rsidR="006A3D60" w:rsidRPr="003C7F6E" w:rsidRDefault="006A3D60" w:rsidP="00486B15">
            <w:pPr>
              <w:pStyle w:val="ENoteTableText"/>
            </w:pPr>
            <w:r w:rsidRPr="003C7F6E">
              <w:t>Family Assistance Legislation Amendment (Participation Requirement) Act 2009</w:t>
            </w:r>
          </w:p>
        </w:tc>
        <w:tc>
          <w:tcPr>
            <w:tcW w:w="992" w:type="dxa"/>
            <w:tcBorders>
              <w:top w:val="single" w:sz="4" w:space="0" w:color="auto"/>
              <w:bottom w:val="nil"/>
            </w:tcBorders>
            <w:shd w:val="clear" w:color="auto" w:fill="auto"/>
          </w:tcPr>
          <w:p w:rsidR="006A3D60" w:rsidRPr="003C7F6E" w:rsidRDefault="006A3D60" w:rsidP="00486B15">
            <w:pPr>
              <w:pStyle w:val="ENoteTableText"/>
            </w:pPr>
            <w:r w:rsidRPr="003C7F6E">
              <w:t>129, 2009</w:t>
            </w:r>
          </w:p>
        </w:tc>
        <w:tc>
          <w:tcPr>
            <w:tcW w:w="1155" w:type="dxa"/>
            <w:tcBorders>
              <w:top w:val="single" w:sz="4" w:space="0" w:color="auto"/>
              <w:bottom w:val="nil"/>
            </w:tcBorders>
            <w:shd w:val="clear" w:color="auto" w:fill="auto"/>
          </w:tcPr>
          <w:p w:rsidR="006A3D60" w:rsidRPr="003C7F6E" w:rsidRDefault="006A3D60" w:rsidP="00486B15">
            <w:pPr>
              <w:pStyle w:val="ENoteTableText"/>
            </w:pPr>
            <w:r w:rsidRPr="003C7F6E">
              <w:t>10 Dec 2009</w:t>
            </w:r>
          </w:p>
        </w:tc>
        <w:tc>
          <w:tcPr>
            <w:tcW w:w="1683" w:type="dxa"/>
            <w:tcBorders>
              <w:top w:val="single" w:sz="4" w:space="0" w:color="auto"/>
              <w:bottom w:val="nil"/>
            </w:tcBorders>
            <w:shd w:val="clear" w:color="auto" w:fill="auto"/>
          </w:tcPr>
          <w:p w:rsidR="006A3D60" w:rsidRPr="003C7F6E" w:rsidRDefault="006A3D60" w:rsidP="00486B15">
            <w:pPr>
              <w:pStyle w:val="ENoteTableText"/>
            </w:pPr>
            <w:r w:rsidRPr="003C7F6E">
              <w:t>Schedule</w:t>
            </w:r>
            <w:r w:rsidR="003C7F6E">
              <w:t> </w:t>
            </w:r>
            <w:r w:rsidRPr="003C7F6E">
              <w:t>1 (items</w:t>
            </w:r>
            <w:r w:rsidR="003C7F6E">
              <w:t> </w:t>
            </w:r>
            <w:r w:rsidRPr="003C7F6E">
              <w:t>1–10, 13, 14): 1 Jan 2010</w:t>
            </w:r>
          </w:p>
        </w:tc>
        <w:tc>
          <w:tcPr>
            <w:tcW w:w="1417" w:type="dxa"/>
            <w:tcBorders>
              <w:top w:val="single" w:sz="4" w:space="0" w:color="auto"/>
              <w:bottom w:val="nil"/>
            </w:tcBorders>
            <w:shd w:val="clear" w:color="auto" w:fill="auto"/>
          </w:tcPr>
          <w:p w:rsidR="006A3D60" w:rsidRPr="003C7F6E" w:rsidRDefault="006A3D60" w:rsidP="00486B15">
            <w:pPr>
              <w:pStyle w:val="ENoteTableText"/>
            </w:pPr>
            <w:r w:rsidRPr="003C7F6E">
              <w:t>Sch. 1 (items</w:t>
            </w:r>
            <w:r w:rsidR="003C7F6E">
              <w:t> </w:t>
            </w:r>
            <w:r w:rsidRPr="003C7F6E">
              <w:t>13, 14) (am. by 45, 2010, Sch. 3)</w:t>
            </w:r>
          </w:p>
        </w:tc>
      </w:tr>
      <w:tr w:rsidR="006A3D60" w:rsidRPr="003C7F6E" w:rsidTr="00FA3F5C">
        <w:trPr>
          <w:cantSplit/>
        </w:trPr>
        <w:tc>
          <w:tcPr>
            <w:tcW w:w="1838" w:type="dxa"/>
            <w:tcBorders>
              <w:top w:val="nil"/>
              <w:bottom w:val="nil"/>
            </w:tcBorders>
            <w:shd w:val="clear" w:color="auto" w:fill="auto"/>
          </w:tcPr>
          <w:p w:rsidR="006A3D60" w:rsidRPr="003C7F6E" w:rsidRDefault="006A3D60" w:rsidP="00486B15">
            <w:pPr>
              <w:pStyle w:val="ENoteTTIndentHeading"/>
              <w:rPr>
                <w:b w:val="0"/>
              </w:rPr>
            </w:pPr>
            <w:r w:rsidRPr="003C7F6E">
              <w:rPr>
                <w:rFonts w:cs="Times New Roman"/>
              </w:rPr>
              <w:t>as amended by</w:t>
            </w:r>
          </w:p>
        </w:tc>
        <w:tc>
          <w:tcPr>
            <w:tcW w:w="992" w:type="dxa"/>
            <w:tcBorders>
              <w:top w:val="nil"/>
              <w:bottom w:val="nil"/>
            </w:tcBorders>
            <w:shd w:val="clear" w:color="auto" w:fill="auto"/>
          </w:tcPr>
          <w:p w:rsidR="006A3D60" w:rsidRPr="003C7F6E" w:rsidRDefault="006A3D60" w:rsidP="00486B15">
            <w:pPr>
              <w:pStyle w:val="ENoteTableText"/>
            </w:pPr>
          </w:p>
        </w:tc>
        <w:tc>
          <w:tcPr>
            <w:tcW w:w="1155" w:type="dxa"/>
            <w:tcBorders>
              <w:top w:val="nil"/>
              <w:bottom w:val="nil"/>
            </w:tcBorders>
            <w:shd w:val="clear" w:color="auto" w:fill="auto"/>
          </w:tcPr>
          <w:p w:rsidR="006A3D60" w:rsidRPr="003C7F6E" w:rsidRDefault="006A3D60" w:rsidP="00486B15">
            <w:pPr>
              <w:pStyle w:val="ENoteTableText"/>
            </w:pPr>
          </w:p>
        </w:tc>
        <w:tc>
          <w:tcPr>
            <w:tcW w:w="1683" w:type="dxa"/>
            <w:tcBorders>
              <w:top w:val="nil"/>
              <w:bottom w:val="nil"/>
            </w:tcBorders>
            <w:shd w:val="clear" w:color="auto" w:fill="auto"/>
          </w:tcPr>
          <w:p w:rsidR="006A3D60" w:rsidRPr="003C7F6E" w:rsidRDefault="006A3D60" w:rsidP="00486B15">
            <w:pPr>
              <w:pStyle w:val="ENoteTableText"/>
            </w:pPr>
          </w:p>
        </w:tc>
        <w:tc>
          <w:tcPr>
            <w:tcW w:w="1417" w:type="dxa"/>
            <w:tcBorders>
              <w:top w:val="nil"/>
              <w:bottom w:val="nil"/>
            </w:tcBorders>
            <w:shd w:val="clear" w:color="auto" w:fill="auto"/>
          </w:tcPr>
          <w:p w:rsidR="006A3D60" w:rsidRPr="003C7F6E" w:rsidRDefault="006A3D60" w:rsidP="00486B15">
            <w:pPr>
              <w:pStyle w:val="ENoteTableText"/>
            </w:pPr>
          </w:p>
        </w:tc>
      </w:tr>
      <w:tr w:rsidR="006A3D60" w:rsidRPr="003C7F6E" w:rsidTr="00EE6AA7">
        <w:trPr>
          <w:cantSplit/>
        </w:trPr>
        <w:tc>
          <w:tcPr>
            <w:tcW w:w="1838" w:type="dxa"/>
            <w:tcBorders>
              <w:top w:val="nil"/>
              <w:bottom w:val="single" w:sz="4" w:space="0" w:color="auto"/>
            </w:tcBorders>
            <w:shd w:val="clear" w:color="auto" w:fill="auto"/>
          </w:tcPr>
          <w:p w:rsidR="006A3D60" w:rsidRPr="003C7F6E" w:rsidRDefault="006A3D60" w:rsidP="00486B15">
            <w:pPr>
              <w:pStyle w:val="ENoteTTi"/>
            </w:pPr>
            <w:r w:rsidRPr="003C7F6E">
              <w:t>Social Security and Family Assistance Legislation Amendment (Weekly Payments) Act 2010</w:t>
            </w:r>
          </w:p>
        </w:tc>
        <w:tc>
          <w:tcPr>
            <w:tcW w:w="992" w:type="dxa"/>
            <w:tcBorders>
              <w:top w:val="nil"/>
              <w:bottom w:val="single" w:sz="4" w:space="0" w:color="auto"/>
            </w:tcBorders>
            <w:shd w:val="clear" w:color="auto" w:fill="auto"/>
          </w:tcPr>
          <w:p w:rsidR="006A3D60" w:rsidRPr="003C7F6E" w:rsidRDefault="006A3D60" w:rsidP="00486B15">
            <w:pPr>
              <w:pStyle w:val="ENoteTableText"/>
            </w:pPr>
            <w:r w:rsidRPr="003C7F6E">
              <w:t>45, 2010</w:t>
            </w:r>
          </w:p>
        </w:tc>
        <w:tc>
          <w:tcPr>
            <w:tcW w:w="1155" w:type="dxa"/>
            <w:tcBorders>
              <w:top w:val="nil"/>
              <w:bottom w:val="single" w:sz="4" w:space="0" w:color="auto"/>
            </w:tcBorders>
            <w:shd w:val="clear" w:color="auto" w:fill="auto"/>
          </w:tcPr>
          <w:p w:rsidR="006A3D60" w:rsidRPr="003C7F6E" w:rsidRDefault="006A3D60" w:rsidP="00486B15">
            <w:pPr>
              <w:pStyle w:val="ENoteTableText"/>
            </w:pPr>
            <w:r w:rsidRPr="003C7F6E">
              <w:t>14 Apr 2010</w:t>
            </w:r>
          </w:p>
        </w:tc>
        <w:tc>
          <w:tcPr>
            <w:tcW w:w="1683" w:type="dxa"/>
            <w:tcBorders>
              <w:top w:val="nil"/>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3: (</w:t>
            </w:r>
            <w:r w:rsidRPr="003C7F6E">
              <w:rPr>
                <w:i/>
              </w:rPr>
              <w:t xml:space="preserve">see </w:t>
            </w:r>
            <w:r w:rsidRPr="003C7F6E">
              <w:t>45, 2010 below)</w:t>
            </w:r>
          </w:p>
        </w:tc>
        <w:tc>
          <w:tcPr>
            <w:tcW w:w="1417" w:type="dxa"/>
            <w:tcBorders>
              <w:top w:val="nil"/>
              <w:bottom w:val="single" w:sz="4" w:space="0" w:color="auto"/>
            </w:tcBorders>
            <w:shd w:val="clear" w:color="auto" w:fill="auto"/>
          </w:tcPr>
          <w:p w:rsidR="006A3D60" w:rsidRPr="003C7F6E" w:rsidRDefault="006A3D60" w:rsidP="00486B15">
            <w:pPr>
              <w:pStyle w:val="ENoteTableText"/>
            </w:pPr>
            <w:r w:rsidRPr="003C7F6E">
              <w:t>—</w:t>
            </w:r>
          </w:p>
        </w:tc>
      </w:tr>
      <w:tr w:rsidR="006A3D60" w:rsidRPr="003C7F6E" w:rsidTr="00EE6AA7">
        <w:trPr>
          <w:cantSplit/>
        </w:trPr>
        <w:tc>
          <w:tcPr>
            <w:tcW w:w="1838" w:type="dxa"/>
            <w:tcBorders>
              <w:top w:val="single" w:sz="4" w:space="0" w:color="auto"/>
              <w:bottom w:val="single" w:sz="4" w:space="0" w:color="auto"/>
            </w:tcBorders>
            <w:shd w:val="clear" w:color="auto" w:fill="auto"/>
          </w:tcPr>
          <w:p w:rsidR="006A3D60" w:rsidRPr="003C7F6E" w:rsidRDefault="006A3D60" w:rsidP="00486B15">
            <w:pPr>
              <w:pStyle w:val="ENoteTableText"/>
            </w:pPr>
            <w:bookmarkStart w:id="515" w:name="CU_77569965"/>
            <w:bookmarkEnd w:id="515"/>
            <w:r w:rsidRPr="003C7F6E">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3C7F6E" w:rsidRDefault="006A3D60" w:rsidP="00486B15">
            <w:pPr>
              <w:pStyle w:val="ENoteTableText"/>
            </w:pPr>
            <w:r w:rsidRPr="003C7F6E">
              <w:t>38, 2010</w:t>
            </w:r>
          </w:p>
        </w:tc>
        <w:tc>
          <w:tcPr>
            <w:tcW w:w="1155" w:type="dxa"/>
            <w:tcBorders>
              <w:top w:val="single" w:sz="4" w:space="0" w:color="auto"/>
              <w:bottom w:val="single" w:sz="4" w:space="0" w:color="auto"/>
            </w:tcBorders>
            <w:shd w:val="clear" w:color="auto" w:fill="auto"/>
          </w:tcPr>
          <w:p w:rsidR="006A3D60" w:rsidRPr="003C7F6E" w:rsidRDefault="006A3D60" w:rsidP="00486B15">
            <w:pPr>
              <w:pStyle w:val="ENoteTableText"/>
            </w:pPr>
            <w:r w:rsidRPr="003C7F6E">
              <w:t>13 Apr 2010</w:t>
            </w:r>
          </w:p>
        </w:tc>
        <w:tc>
          <w:tcPr>
            <w:tcW w:w="1683" w:type="dxa"/>
            <w:tcBorders>
              <w:top w:val="single" w:sz="4" w:space="0" w:color="auto"/>
              <w:bottom w:val="single" w:sz="4" w:space="0" w:color="auto"/>
            </w:tcBorders>
            <w:shd w:val="clear" w:color="auto" w:fill="auto"/>
          </w:tcPr>
          <w:p w:rsidR="006A3D60" w:rsidRPr="003C7F6E" w:rsidRDefault="006A3D60" w:rsidP="00486B15">
            <w:pPr>
              <w:pStyle w:val="ENoteTableText"/>
            </w:pPr>
            <w:r w:rsidRPr="003C7F6E">
              <w:t>Schedule</w:t>
            </w:r>
            <w:r w:rsidR="003C7F6E">
              <w:t> </w:t>
            </w:r>
            <w:r w:rsidRPr="003C7F6E">
              <w:t>7 (items</w:t>
            </w:r>
            <w:r w:rsidR="003C7F6E">
              <w:t> </w:t>
            </w:r>
            <w:r w:rsidRPr="003C7F6E">
              <w:t>1–7): 14 Apr 2010</w:t>
            </w:r>
          </w:p>
        </w:tc>
        <w:tc>
          <w:tcPr>
            <w:tcW w:w="1417" w:type="dxa"/>
            <w:tcBorders>
              <w:top w:val="single" w:sz="4" w:space="0" w:color="auto"/>
              <w:bottom w:val="single" w:sz="4" w:space="0" w:color="auto"/>
            </w:tcBorders>
            <w:shd w:val="clear" w:color="auto" w:fill="auto"/>
          </w:tcPr>
          <w:p w:rsidR="006A3D60" w:rsidRPr="003C7F6E" w:rsidRDefault="006A3D60" w:rsidP="00486B15">
            <w:pPr>
              <w:pStyle w:val="ENoteTableText"/>
            </w:pPr>
            <w:r w:rsidRPr="003C7F6E">
              <w:t>—</w:t>
            </w:r>
          </w:p>
        </w:tc>
      </w:tr>
      <w:tr w:rsidR="006A3D60" w:rsidRPr="003C7F6E" w:rsidTr="00EE6AA7">
        <w:trPr>
          <w:cantSplit/>
        </w:trPr>
        <w:tc>
          <w:tcPr>
            <w:tcW w:w="1838" w:type="dxa"/>
            <w:tcBorders>
              <w:top w:val="single" w:sz="4" w:space="0" w:color="auto"/>
            </w:tcBorders>
            <w:shd w:val="clear" w:color="auto" w:fill="auto"/>
          </w:tcPr>
          <w:p w:rsidR="006A3D60" w:rsidRPr="003C7F6E" w:rsidRDefault="006A3D60" w:rsidP="00486B15">
            <w:pPr>
              <w:pStyle w:val="ENoteTableText"/>
            </w:pPr>
            <w:r w:rsidRPr="003C7F6E">
              <w:t>Social Security and Family Assistance Legislation Amendment (Weekly Payments) Act 2010</w:t>
            </w:r>
          </w:p>
        </w:tc>
        <w:tc>
          <w:tcPr>
            <w:tcW w:w="992" w:type="dxa"/>
            <w:tcBorders>
              <w:top w:val="single" w:sz="4" w:space="0" w:color="auto"/>
            </w:tcBorders>
            <w:shd w:val="clear" w:color="auto" w:fill="auto"/>
          </w:tcPr>
          <w:p w:rsidR="006A3D60" w:rsidRPr="003C7F6E" w:rsidRDefault="006A3D60" w:rsidP="00486B15">
            <w:pPr>
              <w:pStyle w:val="ENoteTableText"/>
            </w:pPr>
            <w:r w:rsidRPr="003C7F6E">
              <w:t>45, 2010</w:t>
            </w:r>
          </w:p>
        </w:tc>
        <w:tc>
          <w:tcPr>
            <w:tcW w:w="1155" w:type="dxa"/>
            <w:tcBorders>
              <w:top w:val="single" w:sz="4" w:space="0" w:color="auto"/>
            </w:tcBorders>
            <w:shd w:val="clear" w:color="auto" w:fill="auto"/>
          </w:tcPr>
          <w:p w:rsidR="006A3D60" w:rsidRPr="003C7F6E" w:rsidRDefault="006A3D60" w:rsidP="00486B15">
            <w:pPr>
              <w:pStyle w:val="ENoteTableText"/>
            </w:pPr>
            <w:r w:rsidRPr="003C7F6E">
              <w:t>14 Apr 2010</w:t>
            </w:r>
          </w:p>
        </w:tc>
        <w:tc>
          <w:tcPr>
            <w:tcW w:w="1683" w:type="dxa"/>
            <w:tcBorders>
              <w:top w:val="single" w:sz="4" w:space="0" w:color="auto"/>
            </w:tcBorders>
            <w:shd w:val="clear" w:color="auto" w:fill="auto"/>
          </w:tcPr>
          <w:p w:rsidR="006A3D60" w:rsidRPr="003C7F6E" w:rsidRDefault="006A3D60" w:rsidP="00486B15">
            <w:pPr>
              <w:pStyle w:val="ENoteTableText"/>
              <w:rPr>
                <w:i/>
              </w:rPr>
            </w:pPr>
            <w:r w:rsidRPr="003C7F6E">
              <w:t>Schedule</w:t>
            </w:r>
            <w:r w:rsidR="003C7F6E">
              <w:t> </w:t>
            </w:r>
            <w:r w:rsidRPr="003C7F6E">
              <w:t>1 (items</w:t>
            </w:r>
            <w:r w:rsidR="003C7F6E">
              <w:t> </w:t>
            </w:r>
            <w:r w:rsidRPr="003C7F6E">
              <w:t>6–8): Royal Assent</w:t>
            </w:r>
            <w:r w:rsidRPr="003C7F6E">
              <w:br/>
              <w:t>Schedule</w:t>
            </w:r>
            <w:r w:rsidR="003C7F6E">
              <w:t> </w:t>
            </w:r>
            <w:r w:rsidRPr="003C7F6E">
              <w:t xml:space="preserve">3: </w:t>
            </w:r>
            <w:r w:rsidRPr="003C7F6E">
              <w:rPr>
                <w:i/>
              </w:rPr>
              <w:t>(t)</w:t>
            </w:r>
          </w:p>
        </w:tc>
        <w:tc>
          <w:tcPr>
            <w:tcW w:w="1417" w:type="dxa"/>
            <w:tcBorders>
              <w:top w:val="single" w:sz="4" w:space="0" w:color="auto"/>
            </w:tcBorders>
            <w:shd w:val="clear" w:color="auto" w:fill="auto"/>
          </w:tcPr>
          <w:p w:rsidR="006A3D60" w:rsidRPr="003C7F6E" w:rsidRDefault="006A3D60" w:rsidP="00486B15">
            <w:pPr>
              <w:pStyle w:val="ENoteTableText"/>
            </w:pPr>
            <w:r w:rsidRPr="003C7F6E">
              <w:t>Sch. 1 (items</w:t>
            </w:r>
            <w:r w:rsidR="003C7F6E">
              <w:t> </w:t>
            </w:r>
            <w:r w:rsidRPr="003C7F6E">
              <w:t>7, 8)</w:t>
            </w:r>
          </w:p>
        </w:tc>
      </w:tr>
      <w:tr w:rsidR="006A3D60" w:rsidRPr="003C7F6E" w:rsidTr="00FA3F5C">
        <w:trPr>
          <w:cantSplit/>
        </w:trPr>
        <w:tc>
          <w:tcPr>
            <w:tcW w:w="1838" w:type="dxa"/>
            <w:shd w:val="clear" w:color="auto" w:fill="auto"/>
          </w:tcPr>
          <w:p w:rsidR="006A3D60" w:rsidRPr="003C7F6E" w:rsidRDefault="006A3D60" w:rsidP="00486B15">
            <w:pPr>
              <w:pStyle w:val="ENoteTableText"/>
            </w:pPr>
            <w:r w:rsidRPr="003C7F6E">
              <w:t>Child Support and Family Assistance Legislation Amendment (Budget and Other Measures) Act 2010</w:t>
            </w:r>
          </w:p>
        </w:tc>
        <w:tc>
          <w:tcPr>
            <w:tcW w:w="992" w:type="dxa"/>
            <w:shd w:val="clear" w:color="auto" w:fill="auto"/>
          </w:tcPr>
          <w:p w:rsidR="006A3D60" w:rsidRPr="003C7F6E" w:rsidRDefault="006A3D60" w:rsidP="00486B15">
            <w:pPr>
              <w:pStyle w:val="ENoteTableText"/>
            </w:pPr>
            <w:r w:rsidRPr="003C7F6E">
              <w:t>65, 2010</w:t>
            </w:r>
          </w:p>
        </w:tc>
        <w:tc>
          <w:tcPr>
            <w:tcW w:w="1155" w:type="dxa"/>
            <w:shd w:val="clear" w:color="auto" w:fill="auto"/>
          </w:tcPr>
          <w:p w:rsidR="006A3D60" w:rsidRPr="003C7F6E" w:rsidRDefault="006A3D60" w:rsidP="00486B15">
            <w:pPr>
              <w:pStyle w:val="ENoteTableText"/>
            </w:pPr>
            <w:r w:rsidRPr="003C7F6E">
              <w:t>28</w:t>
            </w:r>
            <w:r w:rsidR="003C7F6E">
              <w:t> </w:t>
            </w:r>
            <w:r w:rsidRPr="003C7F6E">
              <w:t>June 2010</w:t>
            </w:r>
          </w:p>
        </w:tc>
        <w:tc>
          <w:tcPr>
            <w:tcW w:w="1683" w:type="dxa"/>
            <w:shd w:val="clear" w:color="auto" w:fill="auto"/>
          </w:tcPr>
          <w:p w:rsidR="006A3D60" w:rsidRPr="003C7F6E" w:rsidRDefault="006A3D60" w:rsidP="00FA3F5C">
            <w:pPr>
              <w:pStyle w:val="ENoteTableText"/>
            </w:pPr>
            <w:r w:rsidRPr="003C7F6E">
              <w:t>Schedule</w:t>
            </w:r>
            <w:r w:rsidR="003C7F6E">
              <w:t> </w:t>
            </w:r>
            <w:r w:rsidRPr="003C7F6E">
              <w:t>2 (items</w:t>
            </w:r>
            <w:r w:rsidR="003C7F6E">
              <w:t> </w:t>
            </w:r>
            <w:r w:rsidRPr="003C7F6E">
              <w:t>1–21, 100–112) and Schedule</w:t>
            </w:r>
            <w:r w:rsidR="003C7F6E">
              <w:t> </w:t>
            </w:r>
            <w:r w:rsidRPr="003C7F6E">
              <w:t>4 (item</w:t>
            </w:r>
            <w:r w:rsidR="003C7F6E">
              <w:t> </w:t>
            </w:r>
            <w:r w:rsidRPr="003C7F6E">
              <w:t>1): 1</w:t>
            </w:r>
            <w:r w:rsidR="003C7F6E">
              <w:t> </w:t>
            </w:r>
            <w:r w:rsidRPr="003C7F6E">
              <w:t>July 2010</w:t>
            </w:r>
          </w:p>
        </w:tc>
        <w:tc>
          <w:tcPr>
            <w:tcW w:w="1417" w:type="dxa"/>
            <w:shd w:val="clear" w:color="auto" w:fill="auto"/>
          </w:tcPr>
          <w:p w:rsidR="006A3D60" w:rsidRPr="003C7F6E" w:rsidRDefault="006A3D60" w:rsidP="003D7FE2">
            <w:pPr>
              <w:pStyle w:val="ENoteTableText"/>
            </w:pPr>
            <w:r w:rsidRPr="003C7F6E">
              <w:t>Sch. 2 (items</w:t>
            </w:r>
            <w:r w:rsidRPr="003C7F6E">
              <w:br/>
              <w:t>100–112)</w:t>
            </w:r>
          </w:p>
        </w:tc>
      </w:tr>
      <w:tr w:rsidR="006A3D60" w:rsidRPr="003C7F6E" w:rsidTr="00FA3F5C">
        <w:trPr>
          <w:cantSplit/>
        </w:trPr>
        <w:tc>
          <w:tcPr>
            <w:tcW w:w="1838" w:type="dxa"/>
            <w:tcBorders>
              <w:bottom w:val="nil"/>
            </w:tcBorders>
            <w:shd w:val="clear" w:color="auto" w:fill="auto"/>
          </w:tcPr>
          <w:p w:rsidR="006A3D60" w:rsidRPr="003C7F6E" w:rsidRDefault="006A3D60" w:rsidP="00486B15">
            <w:pPr>
              <w:pStyle w:val="ENoteTableText"/>
            </w:pPr>
            <w:r w:rsidRPr="003C7F6E">
              <w:lastRenderedPageBreak/>
              <w:t>Paid Parental Leave (Consequential Amendments) Act 2010</w:t>
            </w:r>
          </w:p>
        </w:tc>
        <w:tc>
          <w:tcPr>
            <w:tcW w:w="992" w:type="dxa"/>
            <w:tcBorders>
              <w:bottom w:val="nil"/>
            </w:tcBorders>
            <w:shd w:val="clear" w:color="auto" w:fill="auto"/>
          </w:tcPr>
          <w:p w:rsidR="006A3D60" w:rsidRPr="003C7F6E" w:rsidRDefault="006A3D60" w:rsidP="00486B15">
            <w:pPr>
              <w:pStyle w:val="ENoteTableText"/>
            </w:pPr>
            <w:r w:rsidRPr="003C7F6E">
              <w:t>105, 2010</w:t>
            </w:r>
          </w:p>
        </w:tc>
        <w:tc>
          <w:tcPr>
            <w:tcW w:w="1155" w:type="dxa"/>
            <w:tcBorders>
              <w:bottom w:val="nil"/>
            </w:tcBorders>
            <w:shd w:val="clear" w:color="auto" w:fill="auto"/>
          </w:tcPr>
          <w:p w:rsidR="006A3D60" w:rsidRPr="003C7F6E" w:rsidRDefault="006A3D60" w:rsidP="00486B15">
            <w:pPr>
              <w:pStyle w:val="ENoteTableText"/>
            </w:pPr>
            <w:r w:rsidRPr="003C7F6E">
              <w:t>14</w:t>
            </w:r>
            <w:r w:rsidR="003C7F6E">
              <w:t> </w:t>
            </w:r>
            <w:r w:rsidRPr="003C7F6E">
              <w:t>July 2010</w:t>
            </w:r>
          </w:p>
        </w:tc>
        <w:tc>
          <w:tcPr>
            <w:tcW w:w="1683" w:type="dxa"/>
            <w:tcBorders>
              <w:bottom w:val="nil"/>
            </w:tcBorders>
            <w:shd w:val="clear" w:color="auto" w:fill="auto"/>
          </w:tcPr>
          <w:p w:rsidR="006A3D60" w:rsidRPr="003C7F6E" w:rsidRDefault="006A3D60" w:rsidP="00486B15">
            <w:pPr>
              <w:pStyle w:val="ENoteTableText"/>
            </w:pPr>
            <w:r w:rsidRPr="003C7F6E">
              <w:t>Schedule</w:t>
            </w:r>
            <w:r w:rsidR="003C7F6E">
              <w:t> </w:t>
            </w:r>
            <w:r w:rsidRPr="003C7F6E">
              <w:t>1 (items</w:t>
            </w:r>
            <w:r w:rsidR="003C7F6E">
              <w:t> </w:t>
            </w:r>
            <w:r w:rsidRPr="003C7F6E">
              <w:t>1, 2) and Schedule</w:t>
            </w:r>
            <w:r w:rsidR="003C7F6E">
              <w:t> </w:t>
            </w:r>
            <w:r w:rsidRPr="003C7F6E">
              <w:t>2 (items</w:t>
            </w:r>
            <w:r w:rsidR="003C7F6E">
              <w:t> </w:t>
            </w:r>
            <w:r w:rsidRPr="003C7F6E">
              <w:t>1–4):</w:t>
            </w:r>
            <w:r w:rsidRPr="003C7F6E" w:rsidDel="00452AFC">
              <w:t xml:space="preserve"> </w:t>
            </w:r>
            <w:r w:rsidRPr="003C7F6E">
              <w:t>1 Oct 2010 (</w:t>
            </w:r>
            <w:r w:rsidRPr="003C7F6E">
              <w:rPr>
                <w:i/>
              </w:rPr>
              <w:t xml:space="preserve">see </w:t>
            </w:r>
            <w:r w:rsidRPr="003C7F6E">
              <w:t>s. 2(1))</w:t>
            </w:r>
            <w:r w:rsidRPr="003C7F6E">
              <w:br/>
              <w:t>Schedule</w:t>
            </w:r>
            <w:r w:rsidR="003C7F6E">
              <w:t> </w:t>
            </w:r>
            <w:r w:rsidRPr="003C7F6E">
              <w:t>1 (items</w:t>
            </w:r>
            <w:r w:rsidR="003C7F6E">
              <w:t> </w:t>
            </w:r>
            <w:r w:rsidRPr="003C7F6E">
              <w:t>3–18): 1 Jan 2011</w:t>
            </w:r>
          </w:p>
        </w:tc>
        <w:tc>
          <w:tcPr>
            <w:tcW w:w="1417" w:type="dxa"/>
            <w:tcBorders>
              <w:bottom w:val="nil"/>
            </w:tcBorders>
            <w:shd w:val="clear" w:color="auto" w:fill="auto"/>
          </w:tcPr>
          <w:p w:rsidR="006A3D60" w:rsidRPr="003C7F6E" w:rsidRDefault="006A3D60" w:rsidP="003B1621">
            <w:pPr>
              <w:pStyle w:val="ENoteTableText"/>
            </w:pPr>
            <w:r w:rsidRPr="003C7F6E">
              <w:t>Sch. 2 (items</w:t>
            </w:r>
            <w:r w:rsidR="003C7F6E">
              <w:t> </w:t>
            </w:r>
            <w:r w:rsidRPr="003C7F6E">
              <w:t>1</w:t>
            </w:r>
            <w:r w:rsidR="00FA3F5C" w:rsidRPr="003C7F6E">
              <w:t xml:space="preserve">, 2, </w:t>
            </w:r>
            <w:r w:rsidRPr="003C7F6E">
              <w:t>4)</w:t>
            </w:r>
            <w:r w:rsidR="00D20E79" w:rsidRPr="003C7F6E">
              <w:br/>
              <w:t>Sch 2 (item</w:t>
            </w:r>
            <w:r w:rsidR="003C7F6E">
              <w:t> </w:t>
            </w:r>
            <w:r w:rsidR="00D20E79" w:rsidRPr="003C7F6E">
              <w:t xml:space="preserve">3) (am by 70, 2013, Sch 3 </w:t>
            </w:r>
            <w:r w:rsidR="003B1621" w:rsidRPr="003C7F6E">
              <w:t>(</w:t>
            </w:r>
            <w:r w:rsidR="00D20E79" w:rsidRPr="003C7F6E">
              <w:t>items</w:t>
            </w:r>
            <w:r w:rsidR="003C7F6E">
              <w:t> </w:t>
            </w:r>
            <w:r w:rsidR="00D20E79" w:rsidRPr="003C7F6E">
              <w:t>54–56</w:t>
            </w:r>
            <w:r w:rsidR="003B1621" w:rsidRPr="003C7F6E">
              <w:t>)</w:t>
            </w:r>
            <w:r w:rsidR="00D20E79" w:rsidRPr="003C7F6E">
              <w:t>)</w:t>
            </w:r>
          </w:p>
        </w:tc>
      </w:tr>
      <w:tr w:rsidR="007A7AAE" w:rsidRPr="003C7F6E" w:rsidTr="00FA3F5C">
        <w:trPr>
          <w:cantSplit/>
        </w:trPr>
        <w:tc>
          <w:tcPr>
            <w:tcW w:w="1838" w:type="dxa"/>
            <w:tcBorders>
              <w:top w:val="nil"/>
              <w:bottom w:val="nil"/>
            </w:tcBorders>
            <w:shd w:val="clear" w:color="auto" w:fill="auto"/>
          </w:tcPr>
          <w:p w:rsidR="007A7AAE" w:rsidRPr="003C7F6E" w:rsidRDefault="007A7AAE" w:rsidP="00FA3F5C">
            <w:pPr>
              <w:pStyle w:val="ENoteTTIndentHeading"/>
              <w:rPr>
                <w:rFonts w:eastAsiaTheme="minorHAnsi" w:cstheme="minorBidi"/>
                <w:lang w:eastAsia="en-US"/>
              </w:rPr>
            </w:pPr>
            <w:r w:rsidRPr="003C7F6E">
              <w:rPr>
                <w:rFonts w:cs="Times New Roman"/>
              </w:rPr>
              <w:t>as amended by</w:t>
            </w:r>
          </w:p>
        </w:tc>
        <w:tc>
          <w:tcPr>
            <w:tcW w:w="992" w:type="dxa"/>
            <w:tcBorders>
              <w:top w:val="nil"/>
              <w:bottom w:val="nil"/>
            </w:tcBorders>
            <w:shd w:val="clear" w:color="auto" w:fill="auto"/>
          </w:tcPr>
          <w:p w:rsidR="007A7AAE" w:rsidRPr="003C7F6E" w:rsidRDefault="007A7AAE" w:rsidP="00486B15">
            <w:pPr>
              <w:pStyle w:val="ENoteTableText"/>
            </w:pPr>
          </w:p>
        </w:tc>
        <w:tc>
          <w:tcPr>
            <w:tcW w:w="1155" w:type="dxa"/>
            <w:tcBorders>
              <w:top w:val="nil"/>
              <w:bottom w:val="nil"/>
            </w:tcBorders>
            <w:shd w:val="clear" w:color="auto" w:fill="auto"/>
          </w:tcPr>
          <w:p w:rsidR="007A7AAE" w:rsidRPr="003C7F6E" w:rsidRDefault="007A7AAE" w:rsidP="00486B15">
            <w:pPr>
              <w:pStyle w:val="ENoteTableText"/>
            </w:pPr>
          </w:p>
        </w:tc>
        <w:tc>
          <w:tcPr>
            <w:tcW w:w="1683" w:type="dxa"/>
            <w:tcBorders>
              <w:top w:val="nil"/>
              <w:bottom w:val="nil"/>
            </w:tcBorders>
            <w:shd w:val="clear" w:color="auto" w:fill="auto"/>
          </w:tcPr>
          <w:p w:rsidR="007A7AAE" w:rsidRPr="003C7F6E" w:rsidRDefault="007A7AAE" w:rsidP="00486B15">
            <w:pPr>
              <w:pStyle w:val="ENoteTableText"/>
            </w:pPr>
          </w:p>
        </w:tc>
        <w:tc>
          <w:tcPr>
            <w:tcW w:w="1417" w:type="dxa"/>
            <w:tcBorders>
              <w:top w:val="nil"/>
              <w:bottom w:val="nil"/>
            </w:tcBorders>
            <w:shd w:val="clear" w:color="auto" w:fill="auto"/>
          </w:tcPr>
          <w:p w:rsidR="007A7AAE" w:rsidRPr="003C7F6E" w:rsidRDefault="007A7AAE" w:rsidP="00486B15">
            <w:pPr>
              <w:pStyle w:val="ENoteTableText"/>
            </w:pPr>
          </w:p>
        </w:tc>
      </w:tr>
      <w:tr w:rsidR="007A7AAE" w:rsidRPr="003C7F6E" w:rsidTr="00FA3F5C">
        <w:trPr>
          <w:cantSplit/>
        </w:trPr>
        <w:tc>
          <w:tcPr>
            <w:tcW w:w="1838" w:type="dxa"/>
            <w:tcBorders>
              <w:top w:val="nil"/>
            </w:tcBorders>
            <w:shd w:val="clear" w:color="auto" w:fill="auto"/>
          </w:tcPr>
          <w:p w:rsidR="007A7AAE" w:rsidRPr="003C7F6E" w:rsidRDefault="007A7AAE" w:rsidP="00216E8B">
            <w:pPr>
              <w:pStyle w:val="ENoteTTi"/>
            </w:pPr>
            <w:r w:rsidRPr="003C7F6E">
              <w:t>Family Assistance and Other Legislation Amendment Act 2013</w:t>
            </w:r>
          </w:p>
        </w:tc>
        <w:tc>
          <w:tcPr>
            <w:tcW w:w="992" w:type="dxa"/>
            <w:tcBorders>
              <w:top w:val="nil"/>
            </w:tcBorders>
            <w:shd w:val="clear" w:color="auto" w:fill="auto"/>
          </w:tcPr>
          <w:p w:rsidR="007A7AAE" w:rsidRPr="003C7F6E" w:rsidRDefault="007A7AAE" w:rsidP="00216E8B">
            <w:pPr>
              <w:pStyle w:val="ENoteTTi"/>
            </w:pPr>
            <w:r w:rsidRPr="003C7F6E">
              <w:t>70, 2013</w:t>
            </w:r>
          </w:p>
        </w:tc>
        <w:tc>
          <w:tcPr>
            <w:tcW w:w="1155" w:type="dxa"/>
            <w:tcBorders>
              <w:top w:val="nil"/>
            </w:tcBorders>
            <w:shd w:val="clear" w:color="auto" w:fill="auto"/>
          </w:tcPr>
          <w:p w:rsidR="007A7AAE" w:rsidRPr="003C7F6E" w:rsidRDefault="007A7AAE" w:rsidP="00216E8B">
            <w:pPr>
              <w:pStyle w:val="ENoteTTi"/>
            </w:pPr>
            <w:r w:rsidRPr="003C7F6E">
              <w:t>27</w:t>
            </w:r>
            <w:r w:rsidR="003C7F6E">
              <w:t> </w:t>
            </w:r>
            <w:r w:rsidRPr="003C7F6E">
              <w:t>June 2013</w:t>
            </w:r>
          </w:p>
        </w:tc>
        <w:tc>
          <w:tcPr>
            <w:tcW w:w="1683" w:type="dxa"/>
            <w:tcBorders>
              <w:top w:val="nil"/>
            </w:tcBorders>
            <w:shd w:val="clear" w:color="auto" w:fill="auto"/>
          </w:tcPr>
          <w:p w:rsidR="007A7AAE" w:rsidRPr="003C7F6E" w:rsidRDefault="00D20E79" w:rsidP="00216E8B">
            <w:pPr>
              <w:pStyle w:val="ENoteTTi"/>
            </w:pPr>
            <w:r w:rsidRPr="003C7F6E">
              <w:t>Sch 3 (items</w:t>
            </w:r>
            <w:r w:rsidR="003C7F6E">
              <w:t> </w:t>
            </w:r>
            <w:r w:rsidRPr="003C7F6E">
              <w:t>54–5</w:t>
            </w:r>
            <w:r w:rsidR="00391091" w:rsidRPr="003C7F6E">
              <w:t>7</w:t>
            </w:r>
            <w:r w:rsidRPr="003C7F6E">
              <w:t>): 28</w:t>
            </w:r>
            <w:r w:rsidR="003C7F6E">
              <w:t> </w:t>
            </w:r>
            <w:r w:rsidRPr="003C7F6E">
              <w:t>June 2013</w:t>
            </w:r>
          </w:p>
        </w:tc>
        <w:tc>
          <w:tcPr>
            <w:tcW w:w="1417" w:type="dxa"/>
            <w:tcBorders>
              <w:top w:val="nil"/>
            </w:tcBorders>
            <w:shd w:val="clear" w:color="auto" w:fill="auto"/>
          </w:tcPr>
          <w:p w:rsidR="007A7AAE" w:rsidRPr="003C7F6E" w:rsidRDefault="00391091" w:rsidP="00216E8B">
            <w:pPr>
              <w:pStyle w:val="ENoteTTi"/>
            </w:pPr>
            <w:r w:rsidRPr="003C7F6E">
              <w:t>Sch 3 (item</w:t>
            </w:r>
            <w:r w:rsidR="003C7F6E">
              <w:t> </w:t>
            </w:r>
            <w:r w:rsidRPr="003C7F6E">
              <w:t>57)</w:t>
            </w:r>
          </w:p>
        </w:tc>
      </w:tr>
      <w:tr w:rsidR="007A7AAE" w:rsidRPr="003C7F6E" w:rsidTr="00FA3F5C">
        <w:trPr>
          <w:cantSplit/>
        </w:trPr>
        <w:tc>
          <w:tcPr>
            <w:tcW w:w="1838" w:type="dxa"/>
            <w:shd w:val="clear" w:color="auto" w:fill="auto"/>
          </w:tcPr>
          <w:p w:rsidR="007A7AAE" w:rsidRPr="003C7F6E" w:rsidRDefault="007A7AAE" w:rsidP="00486B15">
            <w:pPr>
              <w:pStyle w:val="ENoteTableText"/>
            </w:pPr>
            <w:r w:rsidRPr="003C7F6E">
              <w:t>Family Assistance Legislation Amendment (Child Care Rebate) Act 2011</w:t>
            </w:r>
          </w:p>
        </w:tc>
        <w:tc>
          <w:tcPr>
            <w:tcW w:w="992" w:type="dxa"/>
            <w:shd w:val="clear" w:color="auto" w:fill="auto"/>
          </w:tcPr>
          <w:p w:rsidR="007A7AAE" w:rsidRPr="003C7F6E" w:rsidRDefault="007A7AAE" w:rsidP="00486B15">
            <w:pPr>
              <w:pStyle w:val="ENoteTableText"/>
            </w:pPr>
            <w:r w:rsidRPr="003C7F6E">
              <w:t>25, 2011</w:t>
            </w:r>
          </w:p>
        </w:tc>
        <w:tc>
          <w:tcPr>
            <w:tcW w:w="1155" w:type="dxa"/>
            <w:shd w:val="clear" w:color="auto" w:fill="auto"/>
          </w:tcPr>
          <w:p w:rsidR="007A7AAE" w:rsidRPr="003C7F6E" w:rsidRDefault="007A7AAE" w:rsidP="00486B15">
            <w:pPr>
              <w:pStyle w:val="ENoteTableText"/>
            </w:pPr>
            <w:r w:rsidRPr="003C7F6E">
              <w:t>21 Apr 2011</w:t>
            </w:r>
          </w:p>
        </w:tc>
        <w:tc>
          <w:tcPr>
            <w:tcW w:w="1683" w:type="dxa"/>
            <w:shd w:val="clear" w:color="auto" w:fill="auto"/>
          </w:tcPr>
          <w:p w:rsidR="007A7AAE" w:rsidRPr="003C7F6E" w:rsidRDefault="007A7AAE" w:rsidP="00486B15">
            <w:pPr>
              <w:pStyle w:val="ENoteTableText"/>
            </w:pPr>
            <w:r w:rsidRPr="003C7F6E">
              <w:t>Schedule</w:t>
            </w:r>
            <w:r w:rsidR="003C7F6E">
              <w:t> </w:t>
            </w:r>
            <w:r w:rsidRPr="003C7F6E">
              <w:t>1 (items</w:t>
            </w:r>
            <w:r w:rsidR="003C7F6E">
              <w:t> </w:t>
            </w:r>
            <w:r w:rsidRPr="003C7F6E">
              <w:t>1–8, 77, 78): 22 Apr 2011</w:t>
            </w:r>
          </w:p>
        </w:tc>
        <w:tc>
          <w:tcPr>
            <w:tcW w:w="1417" w:type="dxa"/>
            <w:shd w:val="clear" w:color="auto" w:fill="auto"/>
          </w:tcPr>
          <w:p w:rsidR="007A7AAE" w:rsidRPr="003C7F6E" w:rsidRDefault="007A7AAE" w:rsidP="00486B15">
            <w:pPr>
              <w:pStyle w:val="ENoteTableText"/>
            </w:pPr>
            <w:r w:rsidRPr="003C7F6E">
              <w:t>Sch. 1 (items</w:t>
            </w:r>
            <w:r w:rsidR="003C7F6E">
              <w:t> </w:t>
            </w:r>
            <w:r w:rsidRPr="003C7F6E">
              <w:t>77, 78)</w:t>
            </w:r>
          </w:p>
        </w:tc>
      </w:tr>
      <w:tr w:rsidR="007A7AAE" w:rsidRPr="003C7F6E" w:rsidTr="00EE6AA7">
        <w:trPr>
          <w:cantSplit/>
        </w:trPr>
        <w:tc>
          <w:tcPr>
            <w:tcW w:w="1838" w:type="dxa"/>
            <w:tcBorders>
              <w:bottom w:val="single" w:sz="4" w:space="0" w:color="auto"/>
            </w:tcBorders>
            <w:shd w:val="clear" w:color="auto" w:fill="auto"/>
          </w:tcPr>
          <w:p w:rsidR="007A7AAE" w:rsidRPr="003C7F6E" w:rsidRDefault="007A7AAE" w:rsidP="00486B15">
            <w:pPr>
              <w:pStyle w:val="ENoteTableText"/>
            </w:pPr>
            <w:r w:rsidRPr="003C7F6E">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3C7F6E" w:rsidRDefault="007A7AAE" w:rsidP="00486B15">
            <w:pPr>
              <w:pStyle w:val="ENoteTableText"/>
            </w:pPr>
            <w:r w:rsidRPr="003C7F6E">
              <w:t>34, 2011</w:t>
            </w:r>
          </w:p>
        </w:tc>
        <w:tc>
          <w:tcPr>
            <w:tcW w:w="1155" w:type="dxa"/>
            <w:tcBorders>
              <w:bottom w:val="single" w:sz="4" w:space="0" w:color="auto"/>
            </w:tcBorders>
            <w:shd w:val="clear" w:color="auto" w:fill="auto"/>
          </w:tcPr>
          <w:p w:rsidR="007A7AAE" w:rsidRPr="003C7F6E" w:rsidRDefault="007A7AAE" w:rsidP="00486B15">
            <w:pPr>
              <w:pStyle w:val="ENoteTableText"/>
            </w:pPr>
            <w:r w:rsidRPr="003C7F6E">
              <w:t>26</w:t>
            </w:r>
            <w:r w:rsidR="003C7F6E">
              <w:t> </w:t>
            </w:r>
            <w:r w:rsidRPr="003C7F6E">
              <w:t>May 2011</w:t>
            </w:r>
          </w:p>
        </w:tc>
        <w:tc>
          <w:tcPr>
            <w:tcW w:w="1683" w:type="dxa"/>
            <w:tcBorders>
              <w:bottom w:val="single" w:sz="4" w:space="0" w:color="auto"/>
            </w:tcBorders>
            <w:shd w:val="clear" w:color="auto" w:fill="auto"/>
          </w:tcPr>
          <w:p w:rsidR="007A7AAE" w:rsidRPr="003C7F6E" w:rsidRDefault="007A7AAE" w:rsidP="00486B15">
            <w:pPr>
              <w:pStyle w:val="ENoteTableText"/>
            </w:pPr>
            <w:r w:rsidRPr="003C7F6E">
              <w:t>Schedule</w:t>
            </w:r>
            <w:r w:rsidR="003C7F6E">
              <w:t> </w:t>
            </w:r>
            <w:r w:rsidRPr="003C7F6E">
              <w:t>5 (items</w:t>
            </w:r>
            <w:r w:rsidR="003C7F6E">
              <w:t> </w:t>
            </w:r>
            <w:r w:rsidRPr="003C7F6E">
              <w:t>1–15, 17): Royal Assent</w:t>
            </w:r>
          </w:p>
        </w:tc>
        <w:tc>
          <w:tcPr>
            <w:tcW w:w="1417" w:type="dxa"/>
            <w:tcBorders>
              <w:bottom w:val="single" w:sz="4" w:space="0" w:color="auto"/>
            </w:tcBorders>
            <w:shd w:val="clear" w:color="auto" w:fill="auto"/>
          </w:tcPr>
          <w:p w:rsidR="007A7AAE" w:rsidRPr="003C7F6E" w:rsidRDefault="007A7AAE" w:rsidP="00486B15">
            <w:pPr>
              <w:pStyle w:val="ENoteTableText"/>
            </w:pPr>
            <w:r w:rsidRPr="003C7F6E">
              <w:t>Sch. 5 (item</w:t>
            </w:r>
            <w:r w:rsidR="003C7F6E">
              <w:t> </w:t>
            </w:r>
            <w:r w:rsidRPr="003C7F6E">
              <w:t>17)</w:t>
            </w:r>
          </w:p>
        </w:tc>
      </w:tr>
      <w:tr w:rsidR="007A7AAE" w:rsidRPr="003C7F6E" w:rsidTr="00EE6AA7">
        <w:trPr>
          <w:cantSplit/>
        </w:trPr>
        <w:tc>
          <w:tcPr>
            <w:tcW w:w="1838" w:type="dxa"/>
            <w:tcBorders>
              <w:bottom w:val="single" w:sz="4" w:space="0" w:color="auto"/>
            </w:tcBorders>
            <w:shd w:val="clear" w:color="auto" w:fill="auto"/>
          </w:tcPr>
          <w:p w:rsidR="007A7AAE" w:rsidRPr="003C7F6E" w:rsidRDefault="007A7AAE" w:rsidP="00486B15">
            <w:pPr>
              <w:pStyle w:val="ENoteTableText"/>
            </w:pPr>
            <w:bookmarkStart w:id="516" w:name="CU_85571324"/>
            <w:bookmarkEnd w:id="516"/>
            <w:r w:rsidRPr="003C7F6E">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3C7F6E" w:rsidRDefault="007A7AAE" w:rsidP="00486B15">
            <w:pPr>
              <w:pStyle w:val="ENoteTableText"/>
            </w:pPr>
            <w:r w:rsidRPr="003C7F6E">
              <w:t>50, 2011</w:t>
            </w:r>
          </w:p>
        </w:tc>
        <w:tc>
          <w:tcPr>
            <w:tcW w:w="1155" w:type="dxa"/>
            <w:tcBorders>
              <w:bottom w:val="single" w:sz="4" w:space="0" w:color="auto"/>
            </w:tcBorders>
            <w:shd w:val="clear" w:color="auto" w:fill="auto"/>
          </w:tcPr>
          <w:p w:rsidR="007A7AAE" w:rsidRPr="003C7F6E" w:rsidRDefault="007A7AAE" w:rsidP="00486B15">
            <w:pPr>
              <w:pStyle w:val="ENoteTableText"/>
            </w:pPr>
            <w:r w:rsidRPr="003C7F6E">
              <w:t>27</w:t>
            </w:r>
            <w:r w:rsidR="003C7F6E">
              <w:t> </w:t>
            </w:r>
            <w:r w:rsidRPr="003C7F6E">
              <w:t>June 2011</w:t>
            </w:r>
          </w:p>
        </w:tc>
        <w:tc>
          <w:tcPr>
            <w:tcW w:w="1683" w:type="dxa"/>
            <w:tcBorders>
              <w:bottom w:val="single" w:sz="4" w:space="0" w:color="auto"/>
            </w:tcBorders>
            <w:shd w:val="clear" w:color="auto" w:fill="auto"/>
          </w:tcPr>
          <w:p w:rsidR="007A7AAE" w:rsidRPr="003C7F6E" w:rsidRDefault="007A7AAE" w:rsidP="00486B15">
            <w:pPr>
              <w:pStyle w:val="ENoteTableText"/>
            </w:pPr>
            <w:r w:rsidRPr="003C7F6E">
              <w:t>Schedule</w:t>
            </w:r>
            <w:r w:rsidR="003C7F6E">
              <w:t> </w:t>
            </w:r>
            <w:r w:rsidRPr="003C7F6E">
              <w:t>2 (items</w:t>
            </w:r>
            <w:r w:rsidR="003C7F6E">
              <w:t> </w:t>
            </w:r>
            <w:r w:rsidRPr="003C7F6E">
              <w:t>1–3, 5–12, 17(1)–(4)): 1 Jan 2012</w:t>
            </w:r>
            <w:r w:rsidRPr="003C7F6E">
              <w:br/>
              <w:t>Schedule</w:t>
            </w:r>
            <w:r w:rsidR="003C7F6E">
              <w:t> </w:t>
            </w:r>
            <w:r w:rsidRPr="003C7F6E">
              <w:t>2 (item</w:t>
            </w:r>
            <w:r w:rsidR="003C7F6E">
              <w:t> </w:t>
            </w:r>
            <w:r w:rsidRPr="003C7F6E">
              <w:t xml:space="preserve">4): </w:t>
            </w:r>
            <w:r w:rsidRPr="003C7F6E">
              <w:rPr>
                <w:i/>
              </w:rPr>
              <w:t>(u)</w:t>
            </w:r>
          </w:p>
        </w:tc>
        <w:tc>
          <w:tcPr>
            <w:tcW w:w="1417" w:type="dxa"/>
            <w:tcBorders>
              <w:bottom w:val="single" w:sz="4" w:space="0" w:color="auto"/>
            </w:tcBorders>
            <w:shd w:val="clear" w:color="auto" w:fill="auto"/>
          </w:tcPr>
          <w:p w:rsidR="007A7AAE" w:rsidRPr="003C7F6E" w:rsidRDefault="007A7AAE" w:rsidP="00486B15">
            <w:pPr>
              <w:pStyle w:val="ENoteTableText"/>
            </w:pPr>
            <w:r w:rsidRPr="003C7F6E">
              <w:t>Sch. 2 (item</w:t>
            </w:r>
            <w:r w:rsidR="003C7F6E">
              <w:t> </w:t>
            </w:r>
            <w:r w:rsidRPr="003C7F6E">
              <w:t>17(1)–(4))</w:t>
            </w:r>
          </w:p>
        </w:tc>
      </w:tr>
      <w:tr w:rsidR="007A7AAE" w:rsidRPr="003C7F6E" w:rsidTr="00EE6AA7">
        <w:trPr>
          <w:cantSplit/>
        </w:trPr>
        <w:tc>
          <w:tcPr>
            <w:tcW w:w="1838" w:type="dxa"/>
            <w:tcBorders>
              <w:top w:val="single" w:sz="4" w:space="0" w:color="auto"/>
              <w:bottom w:val="nil"/>
            </w:tcBorders>
            <w:shd w:val="clear" w:color="auto" w:fill="auto"/>
          </w:tcPr>
          <w:p w:rsidR="007A7AAE" w:rsidRPr="003C7F6E" w:rsidRDefault="007A7AAE" w:rsidP="00FD59DC">
            <w:pPr>
              <w:pStyle w:val="ENoteTableText"/>
              <w:keepNext/>
              <w:keepLines/>
            </w:pPr>
            <w:r w:rsidRPr="003C7F6E">
              <w:lastRenderedPageBreak/>
              <w:t>Family Assistance and Other Legislation Amendment Act 2011</w:t>
            </w:r>
          </w:p>
        </w:tc>
        <w:tc>
          <w:tcPr>
            <w:tcW w:w="992" w:type="dxa"/>
            <w:tcBorders>
              <w:top w:val="single" w:sz="4" w:space="0" w:color="auto"/>
              <w:bottom w:val="nil"/>
            </w:tcBorders>
            <w:shd w:val="clear" w:color="auto" w:fill="auto"/>
          </w:tcPr>
          <w:p w:rsidR="007A7AAE" w:rsidRPr="003C7F6E" w:rsidRDefault="007A7AAE" w:rsidP="00FD59DC">
            <w:pPr>
              <w:pStyle w:val="ENoteTableText"/>
              <w:keepNext/>
              <w:keepLines/>
            </w:pPr>
            <w:r w:rsidRPr="003C7F6E">
              <w:t>52, 2011</w:t>
            </w:r>
          </w:p>
        </w:tc>
        <w:tc>
          <w:tcPr>
            <w:tcW w:w="1155" w:type="dxa"/>
            <w:tcBorders>
              <w:top w:val="single" w:sz="4" w:space="0" w:color="auto"/>
              <w:bottom w:val="nil"/>
            </w:tcBorders>
            <w:shd w:val="clear" w:color="auto" w:fill="auto"/>
          </w:tcPr>
          <w:p w:rsidR="007A7AAE" w:rsidRPr="003C7F6E" w:rsidRDefault="007A7AAE" w:rsidP="00FD59DC">
            <w:pPr>
              <w:pStyle w:val="ENoteTableText"/>
              <w:keepNext/>
              <w:keepLines/>
            </w:pPr>
            <w:r w:rsidRPr="003C7F6E">
              <w:t>28</w:t>
            </w:r>
            <w:r w:rsidR="003C7F6E">
              <w:t> </w:t>
            </w:r>
            <w:r w:rsidRPr="003C7F6E">
              <w:t>June 2011</w:t>
            </w:r>
          </w:p>
        </w:tc>
        <w:tc>
          <w:tcPr>
            <w:tcW w:w="1683" w:type="dxa"/>
            <w:tcBorders>
              <w:top w:val="single" w:sz="4" w:space="0" w:color="auto"/>
              <w:bottom w:val="nil"/>
            </w:tcBorders>
            <w:shd w:val="clear" w:color="auto" w:fill="auto"/>
          </w:tcPr>
          <w:p w:rsidR="007A7AAE" w:rsidRPr="003C7F6E" w:rsidRDefault="007A7AAE" w:rsidP="00FD59DC">
            <w:pPr>
              <w:pStyle w:val="ENoteTableText"/>
              <w:keepNext/>
              <w:keepLines/>
            </w:pPr>
            <w:r w:rsidRPr="003C7F6E">
              <w:t>Schedule</w:t>
            </w:r>
            <w:r w:rsidR="003C7F6E">
              <w:t> </w:t>
            </w:r>
            <w:r w:rsidRPr="003C7F6E">
              <w:t xml:space="preserve">1: </w:t>
            </w:r>
            <w:r w:rsidRPr="003C7F6E">
              <w:rPr>
                <w:i/>
              </w:rPr>
              <w:t>(v)</w:t>
            </w:r>
            <w:r w:rsidRPr="003C7F6E">
              <w:br/>
              <w:t>Schedule</w:t>
            </w:r>
            <w:r w:rsidR="003C7F6E">
              <w:t> </w:t>
            </w:r>
            <w:r w:rsidRPr="003C7F6E">
              <w:t>2 (items</w:t>
            </w:r>
            <w:r w:rsidR="003C7F6E">
              <w:t> </w:t>
            </w:r>
            <w:r w:rsidRPr="003C7F6E">
              <w:t>1, 2): 30</w:t>
            </w:r>
            <w:r w:rsidR="003C7F6E">
              <w:t> </w:t>
            </w:r>
            <w:r w:rsidRPr="003C7F6E">
              <w:t>June 2011</w:t>
            </w:r>
          </w:p>
        </w:tc>
        <w:tc>
          <w:tcPr>
            <w:tcW w:w="1417" w:type="dxa"/>
            <w:tcBorders>
              <w:top w:val="single" w:sz="4" w:space="0" w:color="auto"/>
              <w:bottom w:val="nil"/>
            </w:tcBorders>
            <w:shd w:val="clear" w:color="auto" w:fill="auto"/>
          </w:tcPr>
          <w:p w:rsidR="007A7AAE" w:rsidRPr="003C7F6E" w:rsidRDefault="007A7AAE" w:rsidP="00FD59DC">
            <w:pPr>
              <w:pStyle w:val="ENoteTableText"/>
              <w:keepNext/>
              <w:keepLines/>
            </w:pPr>
            <w:r w:rsidRPr="003C7F6E">
              <w:t>Sch. 1 (item</w:t>
            </w:r>
            <w:r w:rsidR="003C7F6E">
              <w:t> </w:t>
            </w:r>
            <w:r w:rsidRPr="003C7F6E">
              <w:t xml:space="preserve">6) (am. by 98, 2012, Sch. 3 </w:t>
            </w:r>
            <w:r w:rsidR="003B1621" w:rsidRPr="003C7F6E">
              <w:t>(</w:t>
            </w:r>
            <w:r w:rsidRPr="003C7F6E">
              <w:t>items</w:t>
            </w:r>
            <w:r w:rsidR="003C7F6E">
              <w:t> </w:t>
            </w:r>
            <w:r w:rsidRPr="003C7F6E">
              <w:t>15, 16)</w:t>
            </w:r>
          </w:p>
        </w:tc>
      </w:tr>
      <w:tr w:rsidR="007A7AAE" w:rsidRPr="003C7F6E" w:rsidTr="008103AD">
        <w:trPr>
          <w:cantSplit/>
        </w:trPr>
        <w:tc>
          <w:tcPr>
            <w:tcW w:w="1838" w:type="dxa"/>
            <w:tcBorders>
              <w:top w:val="nil"/>
              <w:bottom w:val="nil"/>
            </w:tcBorders>
            <w:shd w:val="clear" w:color="auto" w:fill="auto"/>
          </w:tcPr>
          <w:p w:rsidR="007A7AAE" w:rsidRPr="003C7F6E" w:rsidRDefault="007A7AAE" w:rsidP="00486B15">
            <w:pPr>
              <w:pStyle w:val="ENoteTTIndentHeading"/>
            </w:pPr>
            <w:r w:rsidRPr="003C7F6E">
              <w:rPr>
                <w:rFonts w:cs="Times New Roman"/>
              </w:rPr>
              <w:t>as amended by</w:t>
            </w:r>
          </w:p>
        </w:tc>
        <w:tc>
          <w:tcPr>
            <w:tcW w:w="992" w:type="dxa"/>
            <w:tcBorders>
              <w:top w:val="nil"/>
              <w:bottom w:val="nil"/>
            </w:tcBorders>
            <w:shd w:val="clear" w:color="auto" w:fill="auto"/>
          </w:tcPr>
          <w:p w:rsidR="007A7AAE" w:rsidRPr="003C7F6E" w:rsidRDefault="007A7AAE" w:rsidP="00486B15">
            <w:pPr>
              <w:pStyle w:val="ENoteTableText"/>
            </w:pPr>
          </w:p>
        </w:tc>
        <w:tc>
          <w:tcPr>
            <w:tcW w:w="1155" w:type="dxa"/>
            <w:tcBorders>
              <w:top w:val="nil"/>
              <w:bottom w:val="nil"/>
            </w:tcBorders>
            <w:shd w:val="clear" w:color="auto" w:fill="auto"/>
          </w:tcPr>
          <w:p w:rsidR="007A7AAE" w:rsidRPr="003C7F6E" w:rsidRDefault="007A7AAE" w:rsidP="00486B15">
            <w:pPr>
              <w:pStyle w:val="ENoteTableText"/>
            </w:pPr>
          </w:p>
        </w:tc>
        <w:tc>
          <w:tcPr>
            <w:tcW w:w="1683" w:type="dxa"/>
            <w:tcBorders>
              <w:top w:val="nil"/>
              <w:bottom w:val="nil"/>
            </w:tcBorders>
            <w:shd w:val="clear" w:color="auto" w:fill="auto"/>
          </w:tcPr>
          <w:p w:rsidR="007A7AAE" w:rsidRPr="003C7F6E" w:rsidRDefault="007A7AAE" w:rsidP="00486B15">
            <w:pPr>
              <w:pStyle w:val="ENoteTableText"/>
            </w:pPr>
          </w:p>
        </w:tc>
        <w:tc>
          <w:tcPr>
            <w:tcW w:w="1417" w:type="dxa"/>
            <w:tcBorders>
              <w:top w:val="nil"/>
              <w:bottom w:val="nil"/>
            </w:tcBorders>
            <w:shd w:val="clear" w:color="auto" w:fill="auto"/>
          </w:tcPr>
          <w:p w:rsidR="007A7AAE" w:rsidRPr="003C7F6E" w:rsidRDefault="007A7AAE" w:rsidP="00486B15">
            <w:pPr>
              <w:pStyle w:val="ENoteTableText"/>
            </w:pPr>
          </w:p>
        </w:tc>
      </w:tr>
      <w:tr w:rsidR="007A7AAE" w:rsidRPr="003C7F6E" w:rsidTr="00FA3F5C">
        <w:trPr>
          <w:cantSplit/>
        </w:trPr>
        <w:tc>
          <w:tcPr>
            <w:tcW w:w="1838" w:type="dxa"/>
            <w:tcBorders>
              <w:top w:val="nil"/>
              <w:bottom w:val="single" w:sz="4" w:space="0" w:color="auto"/>
            </w:tcBorders>
            <w:shd w:val="clear" w:color="auto" w:fill="auto"/>
          </w:tcPr>
          <w:p w:rsidR="007A7AAE" w:rsidRPr="003C7F6E" w:rsidRDefault="007A7AAE" w:rsidP="00216E8B">
            <w:pPr>
              <w:pStyle w:val="ENoteTTi"/>
            </w:pPr>
            <w:bookmarkStart w:id="517" w:name="CU_88613537"/>
            <w:bookmarkEnd w:id="517"/>
            <w:r w:rsidRPr="003C7F6E">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3C7F6E" w:rsidRDefault="007A7AAE" w:rsidP="00216E8B">
            <w:pPr>
              <w:pStyle w:val="ENoteTTi"/>
            </w:pPr>
            <w:r w:rsidRPr="003C7F6E">
              <w:t>98, 2012</w:t>
            </w:r>
          </w:p>
        </w:tc>
        <w:tc>
          <w:tcPr>
            <w:tcW w:w="1155" w:type="dxa"/>
            <w:tcBorders>
              <w:top w:val="nil"/>
              <w:bottom w:val="single" w:sz="4" w:space="0" w:color="auto"/>
            </w:tcBorders>
            <w:shd w:val="clear" w:color="auto" w:fill="auto"/>
          </w:tcPr>
          <w:p w:rsidR="007A7AAE" w:rsidRPr="003C7F6E" w:rsidRDefault="007A7AAE" w:rsidP="00216E8B">
            <w:pPr>
              <w:pStyle w:val="ENoteTTi"/>
            </w:pPr>
            <w:r w:rsidRPr="003C7F6E">
              <w:t>29</w:t>
            </w:r>
            <w:r w:rsidR="003C7F6E">
              <w:t> </w:t>
            </w:r>
            <w:r w:rsidRPr="003C7F6E">
              <w:t>June 2012</w:t>
            </w:r>
          </w:p>
        </w:tc>
        <w:tc>
          <w:tcPr>
            <w:tcW w:w="1683" w:type="dxa"/>
            <w:tcBorders>
              <w:top w:val="nil"/>
              <w:bottom w:val="single" w:sz="4" w:space="0" w:color="auto"/>
            </w:tcBorders>
            <w:shd w:val="clear" w:color="auto" w:fill="auto"/>
          </w:tcPr>
          <w:p w:rsidR="007A7AAE" w:rsidRPr="003C7F6E" w:rsidRDefault="007A7AAE" w:rsidP="00216E8B">
            <w:pPr>
              <w:pStyle w:val="ENoteTTi"/>
            </w:pPr>
            <w:r w:rsidRPr="003C7F6E">
              <w:t>Schedule</w:t>
            </w:r>
            <w:r w:rsidR="003C7F6E">
              <w:t> </w:t>
            </w:r>
            <w:r w:rsidRPr="003C7F6E">
              <w:t>3 (items</w:t>
            </w:r>
            <w:r w:rsidR="003C7F6E">
              <w:t> </w:t>
            </w:r>
            <w:r w:rsidRPr="003C7F6E">
              <w:t>15, 16, 17(1)): 1 Jan 2013</w:t>
            </w:r>
          </w:p>
        </w:tc>
        <w:tc>
          <w:tcPr>
            <w:tcW w:w="1417" w:type="dxa"/>
            <w:tcBorders>
              <w:top w:val="nil"/>
              <w:bottom w:val="single" w:sz="4" w:space="0" w:color="auto"/>
            </w:tcBorders>
            <w:shd w:val="clear" w:color="auto" w:fill="auto"/>
          </w:tcPr>
          <w:p w:rsidR="007A7AAE" w:rsidRPr="003C7F6E" w:rsidRDefault="007A7AAE" w:rsidP="00216E8B">
            <w:pPr>
              <w:pStyle w:val="ENoteTTi"/>
            </w:pPr>
            <w:r w:rsidRPr="003C7F6E">
              <w:t>Sch. 3 (item</w:t>
            </w:r>
            <w:r w:rsidR="003C7F6E">
              <w:t> </w:t>
            </w:r>
            <w:r w:rsidRPr="003C7F6E">
              <w:t>17(1))</w:t>
            </w:r>
          </w:p>
        </w:tc>
      </w:tr>
      <w:tr w:rsidR="007A7AAE" w:rsidRPr="003C7F6E" w:rsidTr="00FA3F5C">
        <w:trPr>
          <w:cantSplit/>
        </w:trPr>
        <w:tc>
          <w:tcPr>
            <w:tcW w:w="1838" w:type="dxa"/>
            <w:tcBorders>
              <w:top w:val="single" w:sz="4" w:space="0" w:color="auto"/>
            </w:tcBorders>
            <w:shd w:val="clear" w:color="auto" w:fill="auto"/>
          </w:tcPr>
          <w:p w:rsidR="007A7AAE" w:rsidRPr="003C7F6E" w:rsidRDefault="007A7AAE" w:rsidP="00486B15">
            <w:pPr>
              <w:pStyle w:val="ENoteTableText"/>
            </w:pPr>
            <w:r w:rsidRPr="003C7F6E">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3C7F6E" w:rsidRDefault="007A7AAE" w:rsidP="00486B15">
            <w:pPr>
              <w:pStyle w:val="ENoteTableText"/>
            </w:pPr>
            <w:r w:rsidRPr="003C7F6E">
              <w:t>53, 2011</w:t>
            </w:r>
          </w:p>
        </w:tc>
        <w:tc>
          <w:tcPr>
            <w:tcW w:w="1155" w:type="dxa"/>
            <w:tcBorders>
              <w:top w:val="single" w:sz="4" w:space="0" w:color="auto"/>
            </w:tcBorders>
            <w:shd w:val="clear" w:color="auto" w:fill="auto"/>
          </w:tcPr>
          <w:p w:rsidR="007A7AAE" w:rsidRPr="003C7F6E" w:rsidRDefault="007A7AAE" w:rsidP="00486B15">
            <w:pPr>
              <w:pStyle w:val="ENoteTableText"/>
            </w:pPr>
            <w:r w:rsidRPr="003C7F6E">
              <w:t>28</w:t>
            </w:r>
            <w:r w:rsidR="003C7F6E">
              <w:t> </w:t>
            </w:r>
            <w:r w:rsidRPr="003C7F6E">
              <w:t>June 2011</w:t>
            </w:r>
          </w:p>
        </w:tc>
        <w:tc>
          <w:tcPr>
            <w:tcW w:w="1683" w:type="dxa"/>
            <w:tcBorders>
              <w:top w:val="single" w:sz="4" w:space="0" w:color="auto"/>
            </w:tcBorders>
            <w:shd w:val="clear" w:color="auto" w:fill="auto"/>
          </w:tcPr>
          <w:p w:rsidR="007A7AAE" w:rsidRPr="003C7F6E" w:rsidRDefault="007A7AAE" w:rsidP="00486B15">
            <w:pPr>
              <w:pStyle w:val="ENoteTableText"/>
            </w:pPr>
            <w:r w:rsidRPr="003C7F6E">
              <w:t>Schedule</w:t>
            </w:r>
            <w:r w:rsidR="003C7F6E">
              <w:t> </w:t>
            </w:r>
            <w:r w:rsidRPr="003C7F6E">
              <w:t>1 (items</w:t>
            </w:r>
            <w:r w:rsidR="003C7F6E">
              <w:t> </w:t>
            </w:r>
            <w:r w:rsidRPr="003C7F6E">
              <w:t>1–8, 17, 20), Schedule</w:t>
            </w:r>
            <w:r w:rsidR="003C7F6E">
              <w:t> </w:t>
            </w:r>
            <w:r w:rsidRPr="003C7F6E">
              <w:t>2 (items</w:t>
            </w:r>
            <w:r w:rsidR="003C7F6E">
              <w:t> </w:t>
            </w:r>
            <w:r w:rsidRPr="003C7F6E">
              <w:t>1–4) and Schedule</w:t>
            </w:r>
            <w:r w:rsidR="003C7F6E">
              <w:t> </w:t>
            </w:r>
            <w:r w:rsidRPr="003C7F6E">
              <w:t>5 (items</w:t>
            </w:r>
            <w:r w:rsidR="003C7F6E">
              <w:t> </w:t>
            </w:r>
            <w:r w:rsidRPr="003C7F6E">
              <w:t>1–18): 1</w:t>
            </w:r>
            <w:r w:rsidR="003C7F6E">
              <w:t> </w:t>
            </w:r>
            <w:r w:rsidRPr="003C7F6E">
              <w:t>July 2011</w:t>
            </w:r>
          </w:p>
        </w:tc>
        <w:tc>
          <w:tcPr>
            <w:tcW w:w="1417" w:type="dxa"/>
            <w:tcBorders>
              <w:top w:val="single" w:sz="4" w:space="0" w:color="auto"/>
            </w:tcBorders>
            <w:shd w:val="clear" w:color="auto" w:fill="auto"/>
          </w:tcPr>
          <w:p w:rsidR="007A7AAE" w:rsidRPr="003C7F6E" w:rsidRDefault="007A7AAE" w:rsidP="00486B15">
            <w:pPr>
              <w:pStyle w:val="ENoteTableText"/>
            </w:pPr>
            <w:r w:rsidRPr="003C7F6E">
              <w:t>Sch. 1 (items</w:t>
            </w:r>
            <w:r w:rsidR="003C7F6E">
              <w:t> </w:t>
            </w:r>
            <w:r w:rsidRPr="003C7F6E">
              <w:t>17, 20), Sch. 2 (item</w:t>
            </w:r>
            <w:r w:rsidR="003C7F6E">
              <w:t> </w:t>
            </w:r>
            <w:r w:rsidRPr="003C7F6E">
              <w:t>4) and Sch. 5 (items</w:t>
            </w:r>
            <w:r w:rsidR="003C7F6E">
              <w:t> </w:t>
            </w:r>
            <w:r w:rsidRPr="003C7F6E">
              <w:t>7, 17)</w:t>
            </w:r>
          </w:p>
        </w:tc>
      </w:tr>
      <w:tr w:rsidR="007A7AAE" w:rsidRPr="003C7F6E" w:rsidTr="00FA3F5C">
        <w:trPr>
          <w:cantSplit/>
        </w:trPr>
        <w:tc>
          <w:tcPr>
            <w:tcW w:w="1838" w:type="dxa"/>
            <w:shd w:val="clear" w:color="auto" w:fill="auto"/>
          </w:tcPr>
          <w:p w:rsidR="007A7AAE" w:rsidRPr="003C7F6E" w:rsidRDefault="007A7AAE" w:rsidP="00486B15">
            <w:pPr>
              <w:pStyle w:val="ENoteTableText"/>
            </w:pPr>
            <w:r w:rsidRPr="003C7F6E">
              <w:t>Family Assistance and Other Legislation Amendment (Child Care and Other Measures) Act 2011</w:t>
            </w:r>
          </w:p>
        </w:tc>
        <w:tc>
          <w:tcPr>
            <w:tcW w:w="992" w:type="dxa"/>
            <w:shd w:val="clear" w:color="auto" w:fill="auto"/>
          </w:tcPr>
          <w:p w:rsidR="007A7AAE" w:rsidRPr="003C7F6E" w:rsidRDefault="007A7AAE" w:rsidP="00486B15">
            <w:pPr>
              <w:pStyle w:val="ENoteTableText"/>
            </w:pPr>
            <w:r w:rsidRPr="003C7F6E">
              <w:t>79, 2011</w:t>
            </w:r>
          </w:p>
        </w:tc>
        <w:tc>
          <w:tcPr>
            <w:tcW w:w="1155" w:type="dxa"/>
            <w:shd w:val="clear" w:color="auto" w:fill="auto"/>
          </w:tcPr>
          <w:p w:rsidR="007A7AAE" w:rsidRPr="003C7F6E" w:rsidRDefault="007A7AAE" w:rsidP="00486B15">
            <w:pPr>
              <w:pStyle w:val="ENoteTableText"/>
            </w:pPr>
            <w:r w:rsidRPr="003C7F6E">
              <w:t>25</w:t>
            </w:r>
            <w:r w:rsidR="003C7F6E">
              <w:t> </w:t>
            </w:r>
            <w:r w:rsidRPr="003C7F6E">
              <w:t>July 2011</w:t>
            </w:r>
          </w:p>
        </w:tc>
        <w:tc>
          <w:tcPr>
            <w:tcW w:w="1683" w:type="dxa"/>
            <w:shd w:val="clear" w:color="auto" w:fill="auto"/>
          </w:tcPr>
          <w:p w:rsidR="007A7AAE" w:rsidRPr="003C7F6E" w:rsidRDefault="007A7AAE" w:rsidP="00486B15">
            <w:pPr>
              <w:pStyle w:val="ENoteTableText"/>
            </w:pPr>
            <w:r w:rsidRPr="003C7F6E">
              <w:t>Schedule</w:t>
            </w:r>
            <w:r w:rsidR="003C7F6E">
              <w:t> </w:t>
            </w:r>
            <w:r w:rsidRPr="003C7F6E">
              <w:t>2 (items</w:t>
            </w:r>
            <w:r w:rsidR="003C7F6E">
              <w:t> </w:t>
            </w:r>
            <w:r w:rsidRPr="003C7F6E">
              <w:t>1–3): 22 Aug 2011</w:t>
            </w:r>
          </w:p>
        </w:tc>
        <w:tc>
          <w:tcPr>
            <w:tcW w:w="1417" w:type="dxa"/>
            <w:shd w:val="clear" w:color="auto" w:fill="auto"/>
          </w:tcPr>
          <w:p w:rsidR="007A7AAE" w:rsidRPr="003C7F6E" w:rsidRDefault="007A7AAE" w:rsidP="00486B15">
            <w:pPr>
              <w:pStyle w:val="ENoteTableText"/>
            </w:pPr>
            <w:r w:rsidRPr="003C7F6E">
              <w:t>Sch. 2 (item</w:t>
            </w:r>
            <w:r w:rsidR="003C7F6E">
              <w:t> </w:t>
            </w:r>
            <w:r w:rsidRPr="003C7F6E">
              <w:t>3)</w:t>
            </w:r>
          </w:p>
        </w:tc>
      </w:tr>
      <w:tr w:rsidR="007A7AAE" w:rsidRPr="003C7F6E" w:rsidTr="006250A7">
        <w:trPr>
          <w:cantSplit/>
        </w:trPr>
        <w:tc>
          <w:tcPr>
            <w:tcW w:w="1838" w:type="dxa"/>
            <w:tcBorders>
              <w:bottom w:val="nil"/>
            </w:tcBorders>
            <w:shd w:val="clear" w:color="auto" w:fill="auto"/>
          </w:tcPr>
          <w:p w:rsidR="007A7AAE" w:rsidRPr="003C7F6E" w:rsidRDefault="007A7AAE" w:rsidP="00486B15">
            <w:pPr>
              <w:pStyle w:val="ENoteTableText"/>
            </w:pPr>
            <w:r w:rsidRPr="003C7F6E">
              <w:t>Family Assistance Legislation Amendment (Child Care Budget Measures) Act 2011</w:t>
            </w:r>
          </w:p>
        </w:tc>
        <w:tc>
          <w:tcPr>
            <w:tcW w:w="992" w:type="dxa"/>
            <w:tcBorders>
              <w:bottom w:val="nil"/>
            </w:tcBorders>
            <w:shd w:val="clear" w:color="auto" w:fill="auto"/>
          </w:tcPr>
          <w:p w:rsidR="007A7AAE" w:rsidRPr="003C7F6E" w:rsidRDefault="007A7AAE" w:rsidP="00486B15">
            <w:pPr>
              <w:pStyle w:val="ENoteTableText"/>
            </w:pPr>
            <w:r w:rsidRPr="003C7F6E">
              <w:t>96, 2011</w:t>
            </w:r>
          </w:p>
        </w:tc>
        <w:tc>
          <w:tcPr>
            <w:tcW w:w="1155" w:type="dxa"/>
            <w:tcBorders>
              <w:bottom w:val="nil"/>
            </w:tcBorders>
            <w:shd w:val="clear" w:color="auto" w:fill="auto"/>
          </w:tcPr>
          <w:p w:rsidR="007A7AAE" w:rsidRPr="003C7F6E" w:rsidRDefault="007A7AAE" w:rsidP="00486B15">
            <w:pPr>
              <w:pStyle w:val="ENoteTableText"/>
            </w:pPr>
            <w:r w:rsidRPr="003C7F6E">
              <w:t>15 Sept 2011</w:t>
            </w:r>
          </w:p>
        </w:tc>
        <w:tc>
          <w:tcPr>
            <w:tcW w:w="1683" w:type="dxa"/>
            <w:tcBorders>
              <w:bottom w:val="nil"/>
            </w:tcBorders>
            <w:shd w:val="clear" w:color="auto" w:fill="auto"/>
          </w:tcPr>
          <w:p w:rsidR="007A7AAE" w:rsidRPr="003C7F6E" w:rsidRDefault="007A7AAE" w:rsidP="00486B15">
            <w:pPr>
              <w:pStyle w:val="ENoteTableText"/>
            </w:pPr>
            <w:r w:rsidRPr="003C7F6E">
              <w:t>15 Sept 2011</w:t>
            </w:r>
          </w:p>
        </w:tc>
        <w:tc>
          <w:tcPr>
            <w:tcW w:w="1417" w:type="dxa"/>
            <w:tcBorders>
              <w:bottom w:val="nil"/>
            </w:tcBorders>
            <w:shd w:val="clear" w:color="auto" w:fill="auto"/>
          </w:tcPr>
          <w:p w:rsidR="007A7AAE" w:rsidRPr="003C7F6E" w:rsidRDefault="007A7AAE" w:rsidP="003B1621">
            <w:pPr>
              <w:pStyle w:val="ENoteTableText"/>
              <w:rPr>
                <w:b/>
                <w:kern w:val="28"/>
              </w:rPr>
            </w:pPr>
            <w:r w:rsidRPr="003C7F6E">
              <w:t>Sch. 1 (item</w:t>
            </w:r>
            <w:r w:rsidR="003C7F6E">
              <w:t> </w:t>
            </w:r>
            <w:r w:rsidRPr="003C7F6E">
              <w:t>5)</w:t>
            </w:r>
            <w:r w:rsidR="00360C8D" w:rsidRPr="003C7F6E">
              <w:t xml:space="preserve"> (rep by 66, 2014, Sch 1 </w:t>
            </w:r>
            <w:r w:rsidR="003B1621" w:rsidRPr="003C7F6E">
              <w:t>(</w:t>
            </w:r>
            <w:r w:rsidR="00360C8D" w:rsidRPr="003C7F6E">
              <w:t>item</w:t>
            </w:r>
            <w:r w:rsidR="003C7F6E">
              <w:t> </w:t>
            </w:r>
            <w:r w:rsidR="00360C8D" w:rsidRPr="003C7F6E">
              <w:t>7</w:t>
            </w:r>
            <w:r w:rsidR="003B1621" w:rsidRPr="003C7F6E">
              <w:t>)</w:t>
            </w:r>
            <w:r w:rsidR="00360C8D" w:rsidRPr="003C7F6E">
              <w:t>)</w:t>
            </w:r>
          </w:p>
        </w:tc>
      </w:tr>
      <w:tr w:rsidR="00FB4958" w:rsidRPr="003C7F6E" w:rsidTr="006250A7">
        <w:trPr>
          <w:cantSplit/>
        </w:trPr>
        <w:tc>
          <w:tcPr>
            <w:tcW w:w="1838" w:type="dxa"/>
            <w:tcBorders>
              <w:top w:val="nil"/>
              <w:bottom w:val="nil"/>
            </w:tcBorders>
            <w:shd w:val="clear" w:color="auto" w:fill="auto"/>
          </w:tcPr>
          <w:p w:rsidR="00FB4958" w:rsidRPr="003C7F6E" w:rsidRDefault="00FB4958" w:rsidP="006250A7">
            <w:pPr>
              <w:pStyle w:val="ENoteTTIndentHeading"/>
              <w:rPr>
                <w:b w:val="0"/>
              </w:rPr>
            </w:pPr>
            <w:r w:rsidRPr="003C7F6E">
              <w:rPr>
                <w:rFonts w:cs="Times New Roman"/>
              </w:rPr>
              <w:lastRenderedPageBreak/>
              <w:t>as amended by</w:t>
            </w:r>
          </w:p>
        </w:tc>
        <w:tc>
          <w:tcPr>
            <w:tcW w:w="992" w:type="dxa"/>
            <w:tcBorders>
              <w:top w:val="nil"/>
              <w:bottom w:val="nil"/>
            </w:tcBorders>
            <w:shd w:val="clear" w:color="auto" w:fill="auto"/>
          </w:tcPr>
          <w:p w:rsidR="00FB4958" w:rsidRPr="003C7F6E" w:rsidRDefault="00FB4958" w:rsidP="006250A7">
            <w:pPr>
              <w:pStyle w:val="ENoteTTIndentHeading"/>
            </w:pPr>
          </w:p>
        </w:tc>
        <w:tc>
          <w:tcPr>
            <w:tcW w:w="1155" w:type="dxa"/>
            <w:tcBorders>
              <w:top w:val="nil"/>
              <w:bottom w:val="nil"/>
            </w:tcBorders>
            <w:shd w:val="clear" w:color="auto" w:fill="auto"/>
          </w:tcPr>
          <w:p w:rsidR="00FB4958" w:rsidRPr="003C7F6E" w:rsidRDefault="00FB4958" w:rsidP="006250A7">
            <w:pPr>
              <w:pStyle w:val="ENoteTTIndentHeading"/>
            </w:pPr>
          </w:p>
        </w:tc>
        <w:tc>
          <w:tcPr>
            <w:tcW w:w="1683" w:type="dxa"/>
            <w:tcBorders>
              <w:top w:val="nil"/>
              <w:bottom w:val="nil"/>
            </w:tcBorders>
            <w:shd w:val="clear" w:color="auto" w:fill="auto"/>
          </w:tcPr>
          <w:p w:rsidR="00FB4958" w:rsidRPr="003C7F6E" w:rsidRDefault="00FB4958" w:rsidP="006250A7">
            <w:pPr>
              <w:pStyle w:val="ENoteTTIndentHeading"/>
            </w:pPr>
          </w:p>
        </w:tc>
        <w:tc>
          <w:tcPr>
            <w:tcW w:w="1417" w:type="dxa"/>
            <w:tcBorders>
              <w:top w:val="nil"/>
              <w:bottom w:val="nil"/>
            </w:tcBorders>
            <w:shd w:val="clear" w:color="auto" w:fill="auto"/>
          </w:tcPr>
          <w:p w:rsidR="00FB4958" w:rsidRPr="003C7F6E" w:rsidRDefault="00FB4958" w:rsidP="006250A7">
            <w:pPr>
              <w:pStyle w:val="ENoteTTIndentHeading"/>
            </w:pPr>
          </w:p>
        </w:tc>
      </w:tr>
      <w:tr w:rsidR="00FB4958" w:rsidRPr="003C7F6E" w:rsidTr="006250A7">
        <w:trPr>
          <w:cantSplit/>
        </w:trPr>
        <w:tc>
          <w:tcPr>
            <w:tcW w:w="1838" w:type="dxa"/>
            <w:tcBorders>
              <w:top w:val="nil"/>
            </w:tcBorders>
            <w:shd w:val="clear" w:color="auto" w:fill="auto"/>
          </w:tcPr>
          <w:p w:rsidR="00FB4958" w:rsidRPr="003C7F6E" w:rsidRDefault="00FB4958" w:rsidP="00216E8B">
            <w:pPr>
              <w:pStyle w:val="ENoteTTi"/>
            </w:pPr>
            <w:r w:rsidRPr="003C7F6E">
              <w:t>Family Assistance Legislation Amendment (Child Care Measures) Act 2014</w:t>
            </w:r>
          </w:p>
        </w:tc>
        <w:tc>
          <w:tcPr>
            <w:tcW w:w="992" w:type="dxa"/>
            <w:tcBorders>
              <w:top w:val="nil"/>
            </w:tcBorders>
            <w:shd w:val="clear" w:color="auto" w:fill="auto"/>
          </w:tcPr>
          <w:p w:rsidR="00FB4958" w:rsidRPr="003C7F6E" w:rsidRDefault="00FB4958" w:rsidP="00216E8B">
            <w:pPr>
              <w:pStyle w:val="ENoteTTi"/>
            </w:pPr>
            <w:r w:rsidRPr="003C7F6E">
              <w:t>66, 2014</w:t>
            </w:r>
          </w:p>
        </w:tc>
        <w:tc>
          <w:tcPr>
            <w:tcW w:w="1155" w:type="dxa"/>
            <w:tcBorders>
              <w:top w:val="nil"/>
            </w:tcBorders>
            <w:shd w:val="clear" w:color="auto" w:fill="auto"/>
          </w:tcPr>
          <w:p w:rsidR="00FB4958" w:rsidRPr="003C7F6E" w:rsidRDefault="00FB4958" w:rsidP="00216E8B">
            <w:pPr>
              <w:pStyle w:val="ENoteTTi"/>
            </w:pPr>
            <w:r w:rsidRPr="003C7F6E">
              <w:t>30</w:t>
            </w:r>
            <w:r w:rsidR="003C7F6E">
              <w:t> </w:t>
            </w:r>
            <w:r w:rsidRPr="003C7F6E">
              <w:t>June 2014</w:t>
            </w:r>
          </w:p>
        </w:tc>
        <w:tc>
          <w:tcPr>
            <w:tcW w:w="1683" w:type="dxa"/>
            <w:tcBorders>
              <w:top w:val="nil"/>
            </w:tcBorders>
            <w:shd w:val="clear" w:color="auto" w:fill="auto"/>
          </w:tcPr>
          <w:p w:rsidR="00FB4958" w:rsidRPr="003C7F6E" w:rsidRDefault="00FB4958" w:rsidP="00216E8B">
            <w:pPr>
              <w:pStyle w:val="ENoteTTi"/>
            </w:pPr>
            <w:r w:rsidRPr="003C7F6E">
              <w:t>Sch 1 (item</w:t>
            </w:r>
            <w:r w:rsidR="003C7F6E">
              <w:t> </w:t>
            </w:r>
            <w:r w:rsidRPr="003C7F6E">
              <w:t>7): 1</w:t>
            </w:r>
            <w:r w:rsidR="003C7F6E">
              <w:t> </w:t>
            </w:r>
            <w:r w:rsidRPr="003C7F6E">
              <w:t>July 2014</w:t>
            </w:r>
          </w:p>
        </w:tc>
        <w:tc>
          <w:tcPr>
            <w:tcW w:w="1417" w:type="dxa"/>
            <w:tcBorders>
              <w:top w:val="nil"/>
            </w:tcBorders>
            <w:shd w:val="clear" w:color="auto" w:fill="auto"/>
          </w:tcPr>
          <w:p w:rsidR="00FB4958" w:rsidRPr="003C7F6E" w:rsidRDefault="00FB4958" w:rsidP="00216E8B">
            <w:pPr>
              <w:pStyle w:val="ENoteTTi"/>
            </w:pPr>
            <w:r w:rsidRPr="003C7F6E">
              <w:t>—</w:t>
            </w:r>
          </w:p>
        </w:tc>
      </w:tr>
      <w:tr w:rsidR="00FB4958" w:rsidRPr="003C7F6E" w:rsidTr="00FA3F5C">
        <w:trPr>
          <w:cantSplit/>
        </w:trPr>
        <w:tc>
          <w:tcPr>
            <w:tcW w:w="1838" w:type="dxa"/>
            <w:tcBorders>
              <w:bottom w:val="nil"/>
            </w:tcBorders>
            <w:shd w:val="clear" w:color="auto" w:fill="auto"/>
          </w:tcPr>
          <w:p w:rsidR="00FB4958" w:rsidRPr="003C7F6E" w:rsidRDefault="00FB4958" w:rsidP="00486B15">
            <w:pPr>
              <w:pStyle w:val="ENoteTableText"/>
            </w:pPr>
            <w:r w:rsidRPr="003C7F6E">
              <w:t>Clean Energy (Household Assistance Amendments) Act 2011</w:t>
            </w:r>
          </w:p>
        </w:tc>
        <w:tc>
          <w:tcPr>
            <w:tcW w:w="992" w:type="dxa"/>
            <w:tcBorders>
              <w:bottom w:val="nil"/>
            </w:tcBorders>
            <w:shd w:val="clear" w:color="auto" w:fill="auto"/>
          </w:tcPr>
          <w:p w:rsidR="00FB4958" w:rsidRPr="003C7F6E" w:rsidRDefault="00FB4958" w:rsidP="00486B15">
            <w:pPr>
              <w:pStyle w:val="ENoteTableText"/>
            </w:pPr>
            <w:r w:rsidRPr="003C7F6E">
              <w:t>141, 2011</w:t>
            </w:r>
          </w:p>
        </w:tc>
        <w:tc>
          <w:tcPr>
            <w:tcW w:w="1155" w:type="dxa"/>
            <w:tcBorders>
              <w:bottom w:val="nil"/>
            </w:tcBorders>
            <w:shd w:val="clear" w:color="auto" w:fill="auto"/>
          </w:tcPr>
          <w:p w:rsidR="00FB4958" w:rsidRPr="003C7F6E" w:rsidRDefault="00FB4958" w:rsidP="00486B15">
            <w:pPr>
              <w:pStyle w:val="ENoteTableText"/>
            </w:pPr>
            <w:r w:rsidRPr="003C7F6E">
              <w:t>29 Nov 2011</w:t>
            </w:r>
          </w:p>
        </w:tc>
        <w:tc>
          <w:tcPr>
            <w:tcW w:w="1683" w:type="dxa"/>
            <w:tcBorders>
              <w:bottom w:val="nil"/>
            </w:tcBorders>
            <w:shd w:val="clear" w:color="auto" w:fill="auto"/>
          </w:tcPr>
          <w:p w:rsidR="00FB4958" w:rsidRPr="003C7F6E" w:rsidRDefault="00FB4958" w:rsidP="00E24DC0">
            <w:pPr>
              <w:pStyle w:val="ENoteTableText"/>
            </w:pPr>
            <w:r w:rsidRPr="003C7F6E">
              <w:t>Sch</w:t>
            </w:r>
            <w:r w:rsidR="008D40B3" w:rsidRPr="003C7F6E">
              <w:t> </w:t>
            </w:r>
            <w:r w:rsidRPr="003C7F6E">
              <w:t>2 (items</w:t>
            </w:r>
            <w:r w:rsidR="003C7F6E">
              <w:t> </w:t>
            </w:r>
            <w:r w:rsidRPr="003C7F6E">
              <w:t>1–3, 15–32, 34–46)</w:t>
            </w:r>
            <w:r w:rsidR="009A1E52" w:rsidRPr="003C7F6E">
              <w:t>, Sch 8 (items</w:t>
            </w:r>
            <w:r w:rsidR="003C7F6E">
              <w:t> </w:t>
            </w:r>
            <w:r w:rsidR="009A1E52" w:rsidRPr="003C7F6E">
              <w:t>1–5, 17)</w:t>
            </w:r>
            <w:r w:rsidRPr="003C7F6E">
              <w:t xml:space="preserve"> and Sch</w:t>
            </w:r>
            <w:r w:rsidR="008D40B3" w:rsidRPr="003C7F6E">
              <w:t> </w:t>
            </w:r>
            <w:r w:rsidRPr="003C7F6E">
              <w:t>10 (item</w:t>
            </w:r>
            <w:r w:rsidR="003C7F6E">
              <w:t> </w:t>
            </w:r>
            <w:r w:rsidRPr="003C7F6E">
              <w:t>1): 14</w:t>
            </w:r>
            <w:r w:rsidR="003C7F6E">
              <w:t> </w:t>
            </w:r>
            <w:r w:rsidRPr="003C7F6E">
              <w:t>May 2012</w:t>
            </w:r>
            <w:r w:rsidR="009A1E52" w:rsidRPr="003C7F6E">
              <w:t xml:space="preserve"> (s 2(1) items</w:t>
            </w:r>
            <w:r w:rsidR="003C7F6E">
              <w:t> </w:t>
            </w:r>
            <w:r w:rsidR="009A1E52" w:rsidRPr="003C7F6E">
              <w:t xml:space="preserve">6, </w:t>
            </w:r>
            <w:r w:rsidR="00B829EF" w:rsidRPr="003C7F6E">
              <w:t xml:space="preserve">16, </w:t>
            </w:r>
            <w:r w:rsidR="009A1E52" w:rsidRPr="003C7F6E">
              <w:t>18)</w:t>
            </w:r>
          </w:p>
        </w:tc>
        <w:tc>
          <w:tcPr>
            <w:tcW w:w="1417" w:type="dxa"/>
            <w:tcBorders>
              <w:bottom w:val="nil"/>
            </w:tcBorders>
            <w:shd w:val="clear" w:color="auto" w:fill="auto"/>
          </w:tcPr>
          <w:p w:rsidR="00FB4958" w:rsidRPr="003C7F6E" w:rsidRDefault="00FB4958" w:rsidP="003B1621">
            <w:pPr>
              <w:pStyle w:val="ENoteTableText"/>
            </w:pPr>
            <w:r w:rsidRPr="003C7F6E">
              <w:t>Sch. 2 (items</w:t>
            </w:r>
            <w:r w:rsidR="003C7F6E">
              <w:t> </w:t>
            </w:r>
            <w:r w:rsidRPr="003C7F6E">
              <w:t>34, 36, 42) and Sch. 8 (item</w:t>
            </w:r>
            <w:r w:rsidR="003C7F6E">
              <w:t> </w:t>
            </w:r>
            <w:r w:rsidRPr="003C7F6E">
              <w:t>17)</w:t>
            </w:r>
            <w:r w:rsidRPr="003C7F6E">
              <w:br/>
              <w:t>Sch. 2 (item</w:t>
            </w:r>
            <w:r w:rsidR="003C7F6E">
              <w:t> </w:t>
            </w:r>
            <w:r w:rsidRPr="003C7F6E">
              <w:t>35) (rep. by 98, 2012, Sch. 3</w:t>
            </w:r>
            <w:r w:rsidR="003B1621" w:rsidRPr="003C7F6E">
              <w:t xml:space="preserve"> (</w:t>
            </w:r>
            <w:r w:rsidRPr="003C7F6E">
              <w:t>item</w:t>
            </w:r>
            <w:r w:rsidR="003C7F6E">
              <w:t> </w:t>
            </w:r>
            <w:r w:rsidRPr="003C7F6E">
              <w:t>24</w:t>
            </w:r>
            <w:r w:rsidR="003B1621" w:rsidRPr="003C7F6E">
              <w:t>)</w:t>
            </w:r>
            <w:r w:rsidRPr="003C7F6E">
              <w:t>)</w:t>
            </w:r>
          </w:p>
        </w:tc>
      </w:tr>
      <w:tr w:rsidR="00FB4958" w:rsidRPr="003C7F6E" w:rsidTr="008103AD">
        <w:trPr>
          <w:cantSplit/>
        </w:trPr>
        <w:tc>
          <w:tcPr>
            <w:tcW w:w="1838" w:type="dxa"/>
            <w:tcBorders>
              <w:top w:val="nil"/>
              <w:bottom w:val="nil"/>
            </w:tcBorders>
            <w:shd w:val="clear" w:color="auto" w:fill="auto"/>
          </w:tcPr>
          <w:p w:rsidR="00FB4958" w:rsidRPr="003C7F6E" w:rsidRDefault="00FB4958" w:rsidP="0015752F">
            <w:pPr>
              <w:pStyle w:val="ENoteTTIndentHeading"/>
              <w:keepNext w:val="0"/>
              <w:rPr>
                <w:b w:val="0"/>
              </w:rPr>
            </w:pPr>
            <w:r w:rsidRPr="003C7F6E">
              <w:rPr>
                <w:rFonts w:cs="Times New Roman"/>
              </w:rPr>
              <w:t>as amended by</w:t>
            </w:r>
          </w:p>
        </w:tc>
        <w:tc>
          <w:tcPr>
            <w:tcW w:w="992" w:type="dxa"/>
            <w:tcBorders>
              <w:top w:val="nil"/>
              <w:bottom w:val="nil"/>
            </w:tcBorders>
            <w:shd w:val="clear" w:color="auto" w:fill="auto"/>
          </w:tcPr>
          <w:p w:rsidR="00FB4958" w:rsidRPr="003C7F6E" w:rsidRDefault="00FB4958" w:rsidP="0015752F">
            <w:pPr>
              <w:pStyle w:val="ENoteTableText"/>
            </w:pPr>
          </w:p>
        </w:tc>
        <w:tc>
          <w:tcPr>
            <w:tcW w:w="1155" w:type="dxa"/>
            <w:tcBorders>
              <w:top w:val="nil"/>
              <w:bottom w:val="nil"/>
            </w:tcBorders>
            <w:shd w:val="clear" w:color="auto" w:fill="auto"/>
          </w:tcPr>
          <w:p w:rsidR="00FB4958" w:rsidRPr="003C7F6E" w:rsidRDefault="00FB4958" w:rsidP="0015752F">
            <w:pPr>
              <w:pStyle w:val="ENoteTableText"/>
            </w:pPr>
          </w:p>
        </w:tc>
        <w:tc>
          <w:tcPr>
            <w:tcW w:w="1683" w:type="dxa"/>
            <w:tcBorders>
              <w:top w:val="nil"/>
              <w:bottom w:val="nil"/>
            </w:tcBorders>
            <w:shd w:val="clear" w:color="auto" w:fill="auto"/>
          </w:tcPr>
          <w:p w:rsidR="00FB4958" w:rsidRPr="003C7F6E" w:rsidRDefault="00FB4958" w:rsidP="0015752F">
            <w:pPr>
              <w:pStyle w:val="ENoteTableText"/>
            </w:pPr>
          </w:p>
        </w:tc>
        <w:tc>
          <w:tcPr>
            <w:tcW w:w="1417" w:type="dxa"/>
            <w:tcBorders>
              <w:top w:val="nil"/>
              <w:bottom w:val="nil"/>
            </w:tcBorders>
            <w:shd w:val="clear" w:color="auto" w:fill="auto"/>
          </w:tcPr>
          <w:p w:rsidR="00FB4958" w:rsidRPr="003C7F6E" w:rsidRDefault="00FB4958" w:rsidP="0015752F">
            <w:pPr>
              <w:pStyle w:val="ENoteTableText"/>
            </w:pPr>
          </w:p>
        </w:tc>
      </w:tr>
      <w:tr w:rsidR="00FB4958" w:rsidRPr="003C7F6E" w:rsidTr="00FA3F5C">
        <w:trPr>
          <w:cantSplit/>
        </w:trPr>
        <w:tc>
          <w:tcPr>
            <w:tcW w:w="1838" w:type="dxa"/>
            <w:tcBorders>
              <w:top w:val="nil"/>
              <w:bottom w:val="single" w:sz="4" w:space="0" w:color="auto"/>
            </w:tcBorders>
            <w:shd w:val="clear" w:color="auto" w:fill="auto"/>
          </w:tcPr>
          <w:p w:rsidR="00FB4958" w:rsidRPr="003C7F6E" w:rsidRDefault="00FB4958" w:rsidP="0015752F">
            <w:pPr>
              <w:pStyle w:val="ENoteTTi"/>
              <w:keepNext w:val="0"/>
            </w:pPr>
            <w:bookmarkStart w:id="518" w:name="CU_96614829"/>
            <w:bookmarkEnd w:id="518"/>
            <w:r w:rsidRPr="003C7F6E">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3C7F6E" w:rsidRDefault="00FB4958" w:rsidP="0015752F">
            <w:pPr>
              <w:pStyle w:val="ENoteTTi"/>
              <w:keepNext w:val="0"/>
            </w:pPr>
            <w:r w:rsidRPr="003C7F6E">
              <w:t>98, 2012</w:t>
            </w:r>
          </w:p>
        </w:tc>
        <w:tc>
          <w:tcPr>
            <w:tcW w:w="1155" w:type="dxa"/>
            <w:tcBorders>
              <w:top w:val="nil"/>
              <w:bottom w:val="single" w:sz="4" w:space="0" w:color="auto"/>
            </w:tcBorders>
            <w:shd w:val="clear" w:color="auto" w:fill="auto"/>
          </w:tcPr>
          <w:p w:rsidR="00FB4958" w:rsidRPr="003C7F6E" w:rsidRDefault="00FB4958" w:rsidP="0015752F">
            <w:pPr>
              <w:pStyle w:val="ENoteTTi"/>
              <w:keepNext w:val="0"/>
            </w:pPr>
            <w:r w:rsidRPr="003C7F6E">
              <w:t>29</w:t>
            </w:r>
            <w:r w:rsidR="003C7F6E">
              <w:t> </w:t>
            </w:r>
            <w:r w:rsidRPr="003C7F6E">
              <w:t>June 2012</w:t>
            </w:r>
          </w:p>
        </w:tc>
        <w:tc>
          <w:tcPr>
            <w:tcW w:w="1683" w:type="dxa"/>
            <w:tcBorders>
              <w:top w:val="nil"/>
              <w:bottom w:val="single" w:sz="4" w:space="0" w:color="auto"/>
            </w:tcBorders>
            <w:shd w:val="clear" w:color="auto" w:fill="auto"/>
          </w:tcPr>
          <w:p w:rsidR="00FB4958" w:rsidRPr="003C7F6E" w:rsidRDefault="00FB4958" w:rsidP="0015752F">
            <w:pPr>
              <w:pStyle w:val="ENoteTTi"/>
              <w:keepNext w:val="0"/>
            </w:pPr>
            <w:r w:rsidRPr="003C7F6E">
              <w:t>Schedule</w:t>
            </w:r>
            <w:r w:rsidR="003C7F6E">
              <w:t> </w:t>
            </w:r>
            <w:r w:rsidRPr="003C7F6E">
              <w:t>3 (item</w:t>
            </w:r>
            <w:r w:rsidR="003C7F6E">
              <w:t> </w:t>
            </w:r>
            <w:r w:rsidRPr="003C7F6E">
              <w:t>24): 1 Jan 2013</w:t>
            </w:r>
          </w:p>
        </w:tc>
        <w:tc>
          <w:tcPr>
            <w:tcW w:w="1417" w:type="dxa"/>
            <w:tcBorders>
              <w:top w:val="nil"/>
              <w:bottom w:val="single" w:sz="4" w:space="0" w:color="auto"/>
            </w:tcBorders>
            <w:shd w:val="clear" w:color="auto" w:fill="auto"/>
          </w:tcPr>
          <w:p w:rsidR="00FB4958" w:rsidRPr="003C7F6E" w:rsidRDefault="00FB4958" w:rsidP="0015752F">
            <w:pPr>
              <w:pStyle w:val="ENoteTTi"/>
              <w:keepNext w:val="0"/>
            </w:pPr>
            <w:r w:rsidRPr="003C7F6E">
              <w:t>—</w:t>
            </w:r>
          </w:p>
        </w:tc>
      </w:tr>
      <w:tr w:rsidR="00FB4958" w:rsidRPr="003C7F6E" w:rsidTr="00D22CBB">
        <w:trPr>
          <w:cantSplit/>
        </w:trPr>
        <w:tc>
          <w:tcPr>
            <w:tcW w:w="1838" w:type="dxa"/>
            <w:tcBorders>
              <w:top w:val="single" w:sz="4" w:space="0" w:color="auto"/>
              <w:bottom w:val="nil"/>
            </w:tcBorders>
            <w:shd w:val="clear" w:color="auto" w:fill="auto"/>
          </w:tcPr>
          <w:p w:rsidR="00FB4958" w:rsidRPr="003C7F6E" w:rsidRDefault="00FB4958" w:rsidP="00486B15">
            <w:pPr>
              <w:pStyle w:val="ENoteTableText"/>
            </w:pPr>
            <w:r w:rsidRPr="003C7F6E">
              <w:lastRenderedPageBreak/>
              <w:t>Family Assistance and Other Legislation Amendment Act 2012</w:t>
            </w:r>
          </w:p>
        </w:tc>
        <w:tc>
          <w:tcPr>
            <w:tcW w:w="992" w:type="dxa"/>
            <w:tcBorders>
              <w:top w:val="single" w:sz="4" w:space="0" w:color="auto"/>
              <w:bottom w:val="nil"/>
            </w:tcBorders>
            <w:shd w:val="clear" w:color="auto" w:fill="auto"/>
          </w:tcPr>
          <w:p w:rsidR="00FB4958" w:rsidRPr="003C7F6E" w:rsidRDefault="00FB4958" w:rsidP="00486B15">
            <w:pPr>
              <w:pStyle w:val="ENoteTableText"/>
            </w:pPr>
            <w:r w:rsidRPr="003C7F6E">
              <w:t>49, 2012</w:t>
            </w:r>
          </w:p>
        </w:tc>
        <w:tc>
          <w:tcPr>
            <w:tcW w:w="1155" w:type="dxa"/>
            <w:tcBorders>
              <w:top w:val="single" w:sz="4" w:space="0" w:color="auto"/>
              <w:bottom w:val="nil"/>
            </w:tcBorders>
            <w:shd w:val="clear" w:color="auto" w:fill="auto"/>
          </w:tcPr>
          <w:p w:rsidR="00FB4958" w:rsidRPr="003C7F6E" w:rsidRDefault="00FB4958" w:rsidP="00486B15">
            <w:pPr>
              <w:pStyle w:val="ENoteTableText"/>
            </w:pPr>
            <w:r w:rsidRPr="003C7F6E">
              <w:t>26</w:t>
            </w:r>
            <w:r w:rsidR="003C7F6E">
              <w:t> </w:t>
            </w:r>
            <w:r w:rsidRPr="003C7F6E">
              <w:t>May 2012</w:t>
            </w:r>
          </w:p>
        </w:tc>
        <w:tc>
          <w:tcPr>
            <w:tcW w:w="1683" w:type="dxa"/>
            <w:tcBorders>
              <w:top w:val="single" w:sz="4" w:space="0" w:color="auto"/>
              <w:bottom w:val="nil"/>
            </w:tcBorders>
            <w:shd w:val="clear" w:color="auto" w:fill="auto"/>
          </w:tcPr>
          <w:p w:rsidR="00FB4958" w:rsidRPr="003C7F6E" w:rsidRDefault="00FB4958" w:rsidP="00E24DC0">
            <w:pPr>
              <w:pStyle w:val="ENoteTableText"/>
              <w:rPr>
                <w:b/>
                <w:kern w:val="28"/>
              </w:rPr>
            </w:pPr>
            <w:r w:rsidRPr="003C7F6E">
              <w:t>Sch</w:t>
            </w:r>
            <w:r w:rsidR="008D40B3" w:rsidRPr="003C7F6E">
              <w:t> </w:t>
            </w:r>
            <w:r w:rsidRPr="003C7F6E">
              <w:t>1 (items</w:t>
            </w:r>
            <w:r w:rsidR="003C7F6E">
              <w:t> </w:t>
            </w:r>
            <w:r w:rsidRPr="003C7F6E">
              <w:t>1, 2, 7–14, 52), Sch</w:t>
            </w:r>
            <w:r w:rsidR="008D40B3" w:rsidRPr="003C7F6E">
              <w:t> </w:t>
            </w:r>
            <w:r w:rsidRPr="003C7F6E">
              <w:t>3 (items</w:t>
            </w:r>
            <w:r w:rsidR="003C7F6E">
              <w:t> </w:t>
            </w:r>
            <w:r w:rsidRPr="003C7F6E">
              <w:t>1, 2) and Sch</w:t>
            </w:r>
            <w:r w:rsidR="008D40B3" w:rsidRPr="003C7F6E">
              <w:t> </w:t>
            </w:r>
            <w:r w:rsidRPr="003C7F6E">
              <w:t>6 (items</w:t>
            </w:r>
            <w:r w:rsidR="003C7F6E">
              <w:t> </w:t>
            </w:r>
            <w:r w:rsidRPr="003C7F6E">
              <w:t>7–10): 1</w:t>
            </w:r>
            <w:r w:rsidR="003C7F6E">
              <w:t> </w:t>
            </w:r>
            <w:r w:rsidRPr="003C7F6E">
              <w:t>July 2012</w:t>
            </w:r>
            <w:r w:rsidR="00C6306A" w:rsidRPr="003C7F6E">
              <w:t xml:space="preserve"> (s 2(1) items</w:t>
            </w:r>
            <w:r w:rsidR="003C7F6E">
              <w:t> </w:t>
            </w:r>
            <w:r w:rsidR="00C6306A" w:rsidRPr="003C7F6E">
              <w:t>2, 7</w:t>
            </w:r>
            <w:r w:rsidR="007E3EE8" w:rsidRPr="003C7F6E">
              <w:t>, 12)</w:t>
            </w:r>
            <w:r w:rsidRPr="003C7F6E">
              <w:br/>
              <w:t>Sch</w:t>
            </w:r>
            <w:r w:rsidR="008D40B3" w:rsidRPr="003C7F6E">
              <w:t> </w:t>
            </w:r>
            <w:r w:rsidRPr="003C7F6E">
              <w:t>2 (items</w:t>
            </w:r>
            <w:r w:rsidR="003C7F6E">
              <w:t> </w:t>
            </w:r>
            <w:r w:rsidRPr="003C7F6E">
              <w:t>1, 5): 1 Sept 2012</w:t>
            </w:r>
            <w:r w:rsidR="007E3EE8" w:rsidRPr="003C7F6E">
              <w:t xml:space="preserve"> (s 2(1) items</w:t>
            </w:r>
            <w:r w:rsidR="003C7F6E">
              <w:t> </w:t>
            </w:r>
            <w:r w:rsidR="007E3EE8" w:rsidRPr="003C7F6E">
              <w:t>3, 5)</w:t>
            </w:r>
            <w:r w:rsidRPr="003C7F6E">
              <w:br/>
              <w:t>Sch</w:t>
            </w:r>
            <w:r w:rsidR="008D40B3" w:rsidRPr="003C7F6E">
              <w:t> </w:t>
            </w:r>
            <w:r w:rsidRPr="003C7F6E">
              <w:t>2 (items</w:t>
            </w:r>
            <w:r w:rsidR="003C7F6E">
              <w:t> </w:t>
            </w:r>
            <w:r w:rsidRPr="003C7F6E">
              <w:t>2, 6) and Sch</w:t>
            </w:r>
            <w:r w:rsidR="008D40B3" w:rsidRPr="003C7F6E">
              <w:t> </w:t>
            </w:r>
            <w:r w:rsidRPr="003C7F6E">
              <w:t>6 (items</w:t>
            </w:r>
            <w:r w:rsidR="003C7F6E">
              <w:t> </w:t>
            </w:r>
            <w:r w:rsidRPr="003C7F6E">
              <w:t xml:space="preserve">1, 2, 5, 6): </w:t>
            </w:r>
            <w:r w:rsidR="007E3EE8" w:rsidRPr="003C7F6E">
              <w:t>26</w:t>
            </w:r>
            <w:r w:rsidR="003C7F6E">
              <w:t> </w:t>
            </w:r>
            <w:r w:rsidR="007E3EE8" w:rsidRPr="003C7F6E">
              <w:t>May 2012 (s 2(1) items</w:t>
            </w:r>
            <w:r w:rsidR="003C7F6E">
              <w:t> </w:t>
            </w:r>
            <w:r w:rsidR="007E3EE8" w:rsidRPr="003C7F6E">
              <w:t>4, 6, 9, 11)</w:t>
            </w:r>
            <w:r w:rsidRPr="003C7F6E">
              <w:br/>
              <w:t>Sch</w:t>
            </w:r>
            <w:r w:rsidR="008D40B3" w:rsidRPr="003C7F6E">
              <w:t> </w:t>
            </w:r>
            <w:r w:rsidRPr="003C7F6E">
              <w:t>6 (items</w:t>
            </w:r>
            <w:r w:rsidR="003C7F6E">
              <w:t> </w:t>
            </w:r>
            <w:r w:rsidRPr="003C7F6E">
              <w:t xml:space="preserve">3, 4, 12, 13): </w:t>
            </w:r>
            <w:r w:rsidR="007E3EE8" w:rsidRPr="003C7F6E">
              <w:t>1 Jan 2012 (s 2(1) items</w:t>
            </w:r>
            <w:r w:rsidR="003C7F6E">
              <w:t> </w:t>
            </w:r>
            <w:r w:rsidR="007E3EE8" w:rsidRPr="003C7F6E">
              <w:t xml:space="preserve">10, 14) </w:t>
            </w:r>
            <w:r w:rsidRPr="003C7F6E">
              <w:rPr>
                <w:i/>
              </w:rPr>
              <w:br/>
            </w:r>
            <w:r w:rsidRPr="003C7F6E">
              <w:t>Sch</w:t>
            </w:r>
            <w:r w:rsidR="008D40B3" w:rsidRPr="003C7F6E">
              <w:t> </w:t>
            </w:r>
            <w:r w:rsidRPr="003C7F6E">
              <w:t>6 (item</w:t>
            </w:r>
            <w:r w:rsidR="003C7F6E">
              <w:t> </w:t>
            </w:r>
            <w:r w:rsidRPr="003C7F6E">
              <w:t>11): 1 Jan 2005</w:t>
            </w:r>
            <w:r w:rsidR="007E3EE8" w:rsidRPr="003C7F6E">
              <w:t xml:space="preserve"> (s 2(1) item</w:t>
            </w:r>
            <w:r w:rsidR="003C7F6E">
              <w:t> </w:t>
            </w:r>
            <w:r w:rsidR="007E3EE8" w:rsidRPr="003C7F6E">
              <w:t>13)</w:t>
            </w:r>
            <w:r w:rsidRPr="003C7F6E">
              <w:br/>
              <w:t>Sch</w:t>
            </w:r>
            <w:r w:rsidR="008D40B3" w:rsidRPr="003C7F6E">
              <w:t> </w:t>
            </w:r>
            <w:r w:rsidRPr="003C7F6E">
              <w:t>6 (items</w:t>
            </w:r>
            <w:r w:rsidR="003C7F6E">
              <w:t> </w:t>
            </w:r>
            <w:r w:rsidRPr="003C7F6E">
              <w:t xml:space="preserve">14–25): </w:t>
            </w:r>
            <w:r w:rsidR="007E3EE8" w:rsidRPr="003C7F6E">
              <w:t>14</w:t>
            </w:r>
            <w:r w:rsidR="003C7F6E">
              <w:t> </w:t>
            </w:r>
            <w:r w:rsidR="007E3EE8" w:rsidRPr="003C7F6E">
              <w:t>May 2012 (s 2(1) item</w:t>
            </w:r>
            <w:r w:rsidR="003C7F6E">
              <w:t> </w:t>
            </w:r>
            <w:r w:rsidR="007E3EE8" w:rsidRPr="003C7F6E">
              <w:t>15)</w:t>
            </w:r>
          </w:p>
        </w:tc>
        <w:tc>
          <w:tcPr>
            <w:tcW w:w="1417" w:type="dxa"/>
            <w:tcBorders>
              <w:top w:val="single" w:sz="4" w:space="0" w:color="auto"/>
              <w:bottom w:val="nil"/>
            </w:tcBorders>
            <w:shd w:val="clear" w:color="auto" w:fill="auto"/>
          </w:tcPr>
          <w:p w:rsidR="00FB4958" w:rsidRPr="003C7F6E" w:rsidRDefault="00FB4958" w:rsidP="003B1621">
            <w:pPr>
              <w:pStyle w:val="ENoteTableText"/>
              <w:rPr>
                <w:b/>
                <w:kern w:val="28"/>
              </w:rPr>
            </w:pPr>
            <w:r w:rsidRPr="003C7F6E">
              <w:t>Sch. 1 (item</w:t>
            </w:r>
            <w:r w:rsidR="003C7F6E">
              <w:t> </w:t>
            </w:r>
            <w:r w:rsidRPr="003C7F6E">
              <w:t>52), Sch. 2 (item</w:t>
            </w:r>
            <w:r w:rsidR="003C7F6E">
              <w:t> </w:t>
            </w:r>
            <w:r w:rsidRPr="003C7F6E">
              <w:t>5) and Sch. 6 (items</w:t>
            </w:r>
            <w:r w:rsidR="003C7F6E">
              <w:t> </w:t>
            </w:r>
            <w:r w:rsidRPr="003C7F6E">
              <w:t>4, 6, 10, 13, 25)</w:t>
            </w:r>
            <w:r w:rsidRPr="003C7F6E">
              <w:br/>
              <w:t>Sch 2 (item</w:t>
            </w:r>
            <w:r w:rsidR="003C7F6E">
              <w:t> </w:t>
            </w:r>
            <w:r w:rsidRPr="003C7F6E">
              <w:t xml:space="preserve">6) (rep by 70, 2013, Sch 1 </w:t>
            </w:r>
            <w:r w:rsidR="003B1621" w:rsidRPr="003C7F6E">
              <w:t>(</w:t>
            </w:r>
            <w:r w:rsidRPr="003C7F6E">
              <w:t>item</w:t>
            </w:r>
            <w:r w:rsidR="003C7F6E">
              <w:t> </w:t>
            </w:r>
            <w:r w:rsidRPr="003C7F6E">
              <w:t>11</w:t>
            </w:r>
            <w:r w:rsidR="003B1621" w:rsidRPr="003C7F6E">
              <w:t>)</w:t>
            </w:r>
            <w:r w:rsidRPr="003C7F6E">
              <w:t>)</w:t>
            </w:r>
          </w:p>
        </w:tc>
      </w:tr>
      <w:tr w:rsidR="00FB4958" w:rsidRPr="003C7F6E" w:rsidTr="00886EB5">
        <w:trPr>
          <w:cantSplit/>
        </w:trPr>
        <w:tc>
          <w:tcPr>
            <w:tcW w:w="1838" w:type="dxa"/>
            <w:tcBorders>
              <w:top w:val="nil"/>
              <w:bottom w:val="nil"/>
            </w:tcBorders>
            <w:shd w:val="clear" w:color="auto" w:fill="auto"/>
          </w:tcPr>
          <w:p w:rsidR="00FB4958" w:rsidRPr="003C7F6E" w:rsidRDefault="00FB4958" w:rsidP="00FD59DC">
            <w:pPr>
              <w:pStyle w:val="ENoteTTIndentHeading"/>
              <w:keepLines/>
              <w:rPr>
                <w:rFonts w:eastAsiaTheme="minorHAnsi"/>
                <w:lang w:eastAsia="en-US"/>
              </w:rPr>
            </w:pPr>
            <w:r w:rsidRPr="003C7F6E">
              <w:rPr>
                <w:rFonts w:cs="Times New Roman"/>
              </w:rPr>
              <w:t>as amended by</w:t>
            </w:r>
          </w:p>
        </w:tc>
        <w:tc>
          <w:tcPr>
            <w:tcW w:w="992" w:type="dxa"/>
            <w:tcBorders>
              <w:top w:val="nil"/>
              <w:bottom w:val="nil"/>
            </w:tcBorders>
            <w:shd w:val="clear" w:color="auto" w:fill="auto"/>
          </w:tcPr>
          <w:p w:rsidR="00FB4958" w:rsidRPr="003C7F6E" w:rsidRDefault="00FB4958" w:rsidP="00FD59DC">
            <w:pPr>
              <w:pStyle w:val="ENoteTableText"/>
              <w:keepNext/>
              <w:keepLines/>
            </w:pPr>
          </w:p>
        </w:tc>
        <w:tc>
          <w:tcPr>
            <w:tcW w:w="1155" w:type="dxa"/>
            <w:tcBorders>
              <w:top w:val="nil"/>
              <w:bottom w:val="nil"/>
            </w:tcBorders>
            <w:shd w:val="clear" w:color="auto" w:fill="auto"/>
          </w:tcPr>
          <w:p w:rsidR="00FB4958" w:rsidRPr="003C7F6E" w:rsidRDefault="00FB4958" w:rsidP="00FD59DC">
            <w:pPr>
              <w:pStyle w:val="ENoteTableText"/>
              <w:keepNext/>
              <w:keepLines/>
            </w:pPr>
          </w:p>
        </w:tc>
        <w:tc>
          <w:tcPr>
            <w:tcW w:w="1683" w:type="dxa"/>
            <w:tcBorders>
              <w:top w:val="nil"/>
              <w:bottom w:val="nil"/>
            </w:tcBorders>
            <w:shd w:val="clear" w:color="auto" w:fill="auto"/>
          </w:tcPr>
          <w:p w:rsidR="00FB4958" w:rsidRPr="003C7F6E" w:rsidRDefault="00FB4958" w:rsidP="00FD59DC">
            <w:pPr>
              <w:pStyle w:val="ENoteTableText"/>
              <w:keepNext/>
              <w:keepLines/>
            </w:pPr>
          </w:p>
        </w:tc>
        <w:tc>
          <w:tcPr>
            <w:tcW w:w="1417" w:type="dxa"/>
            <w:tcBorders>
              <w:top w:val="nil"/>
              <w:bottom w:val="nil"/>
            </w:tcBorders>
            <w:shd w:val="clear" w:color="auto" w:fill="auto"/>
          </w:tcPr>
          <w:p w:rsidR="00FB4958" w:rsidRPr="003C7F6E" w:rsidRDefault="00FB4958" w:rsidP="00FD59DC">
            <w:pPr>
              <w:pStyle w:val="ENoteTableText"/>
              <w:keepNext/>
              <w:keepLines/>
            </w:pPr>
          </w:p>
        </w:tc>
      </w:tr>
      <w:tr w:rsidR="00FB4958" w:rsidRPr="003C7F6E" w:rsidTr="00EE6AA7">
        <w:trPr>
          <w:cantSplit/>
        </w:trPr>
        <w:tc>
          <w:tcPr>
            <w:tcW w:w="1838" w:type="dxa"/>
            <w:tcBorders>
              <w:top w:val="nil"/>
              <w:bottom w:val="single" w:sz="4" w:space="0" w:color="auto"/>
            </w:tcBorders>
            <w:shd w:val="clear" w:color="auto" w:fill="auto"/>
          </w:tcPr>
          <w:p w:rsidR="00FB4958" w:rsidRPr="003C7F6E" w:rsidRDefault="00FB4958" w:rsidP="00FD59DC">
            <w:pPr>
              <w:pStyle w:val="ENoteTTi"/>
              <w:keepLines/>
            </w:pPr>
            <w:r w:rsidRPr="003C7F6E">
              <w:t>Family Assistance and Other Legislation Amendment Act 2013</w:t>
            </w:r>
          </w:p>
        </w:tc>
        <w:tc>
          <w:tcPr>
            <w:tcW w:w="992" w:type="dxa"/>
            <w:tcBorders>
              <w:top w:val="nil"/>
              <w:bottom w:val="single" w:sz="4" w:space="0" w:color="auto"/>
            </w:tcBorders>
            <w:shd w:val="clear" w:color="auto" w:fill="auto"/>
          </w:tcPr>
          <w:p w:rsidR="00FB4958" w:rsidRPr="003C7F6E" w:rsidRDefault="00FB4958" w:rsidP="00FD59DC">
            <w:pPr>
              <w:pStyle w:val="ENoteTableText"/>
              <w:keepNext/>
              <w:keepLines/>
            </w:pPr>
            <w:r w:rsidRPr="003C7F6E">
              <w:t>70, 2013</w:t>
            </w:r>
          </w:p>
        </w:tc>
        <w:tc>
          <w:tcPr>
            <w:tcW w:w="1155" w:type="dxa"/>
            <w:tcBorders>
              <w:top w:val="nil"/>
              <w:bottom w:val="single" w:sz="4" w:space="0" w:color="auto"/>
            </w:tcBorders>
            <w:shd w:val="clear" w:color="auto" w:fill="auto"/>
          </w:tcPr>
          <w:p w:rsidR="00FB4958" w:rsidRPr="003C7F6E" w:rsidRDefault="00FB4958" w:rsidP="00FD59DC">
            <w:pPr>
              <w:pStyle w:val="ENoteTableText"/>
              <w:keepNext/>
              <w:keepLines/>
            </w:pPr>
            <w:r w:rsidRPr="003C7F6E">
              <w:t>27</w:t>
            </w:r>
            <w:r w:rsidR="003C7F6E">
              <w:t> </w:t>
            </w:r>
            <w:r w:rsidRPr="003C7F6E">
              <w:t>June 2013</w:t>
            </w:r>
          </w:p>
        </w:tc>
        <w:tc>
          <w:tcPr>
            <w:tcW w:w="1683" w:type="dxa"/>
            <w:tcBorders>
              <w:top w:val="nil"/>
              <w:bottom w:val="single" w:sz="4" w:space="0" w:color="auto"/>
            </w:tcBorders>
            <w:shd w:val="clear" w:color="auto" w:fill="auto"/>
          </w:tcPr>
          <w:p w:rsidR="00FB4958" w:rsidRPr="003C7F6E" w:rsidRDefault="00FB4958" w:rsidP="00FD59DC">
            <w:pPr>
              <w:pStyle w:val="ENoteTableText"/>
              <w:keepNext/>
              <w:keepLines/>
            </w:pPr>
            <w:r w:rsidRPr="003C7F6E">
              <w:t>Sch 1 (item</w:t>
            </w:r>
            <w:r w:rsidR="003C7F6E">
              <w:t> </w:t>
            </w:r>
            <w:r w:rsidRPr="003C7F6E">
              <w:t>11): 1</w:t>
            </w:r>
            <w:r w:rsidR="003C7F6E">
              <w:t> </w:t>
            </w:r>
            <w:r w:rsidRPr="003C7F6E">
              <w:t>July 2013</w:t>
            </w:r>
          </w:p>
        </w:tc>
        <w:tc>
          <w:tcPr>
            <w:tcW w:w="1417" w:type="dxa"/>
            <w:tcBorders>
              <w:top w:val="nil"/>
              <w:bottom w:val="single" w:sz="4" w:space="0" w:color="auto"/>
            </w:tcBorders>
            <w:shd w:val="clear" w:color="auto" w:fill="auto"/>
          </w:tcPr>
          <w:p w:rsidR="00FB4958" w:rsidRPr="003C7F6E" w:rsidRDefault="00FB4958" w:rsidP="00FD59DC">
            <w:pPr>
              <w:pStyle w:val="ENoteTableText"/>
              <w:keepNext/>
              <w:keepLines/>
            </w:pPr>
            <w:r w:rsidRPr="003C7F6E">
              <w:t>—</w:t>
            </w:r>
          </w:p>
        </w:tc>
      </w:tr>
      <w:tr w:rsidR="00FB4958" w:rsidRPr="003C7F6E" w:rsidTr="008103AD">
        <w:trPr>
          <w:cantSplit/>
        </w:trPr>
        <w:tc>
          <w:tcPr>
            <w:tcW w:w="1838" w:type="dxa"/>
            <w:tcBorders>
              <w:top w:val="single" w:sz="4" w:space="0" w:color="auto"/>
              <w:bottom w:val="single" w:sz="4" w:space="0" w:color="auto"/>
            </w:tcBorders>
            <w:shd w:val="clear" w:color="auto" w:fill="auto"/>
          </w:tcPr>
          <w:p w:rsidR="00FB4958" w:rsidRPr="003C7F6E" w:rsidRDefault="00FB4958" w:rsidP="00486B15">
            <w:pPr>
              <w:pStyle w:val="ENoteTableText"/>
              <w:rPr>
                <w:bCs/>
              </w:rPr>
            </w:pPr>
            <w:bookmarkStart w:id="519" w:name="CU_98573709"/>
            <w:bookmarkEnd w:id="519"/>
            <w:r w:rsidRPr="003C7F6E">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3C7F6E" w:rsidRDefault="00FB4958" w:rsidP="00486B15">
            <w:pPr>
              <w:pStyle w:val="ENoteTableText"/>
            </w:pPr>
            <w:r w:rsidRPr="003C7F6E">
              <w:t>50, 2012</w:t>
            </w:r>
          </w:p>
        </w:tc>
        <w:tc>
          <w:tcPr>
            <w:tcW w:w="1155" w:type="dxa"/>
            <w:tcBorders>
              <w:top w:val="single" w:sz="4" w:space="0" w:color="auto"/>
              <w:bottom w:val="single" w:sz="4" w:space="0" w:color="auto"/>
            </w:tcBorders>
            <w:shd w:val="clear" w:color="auto" w:fill="auto"/>
          </w:tcPr>
          <w:p w:rsidR="00FB4958" w:rsidRPr="003C7F6E" w:rsidRDefault="00FB4958" w:rsidP="00486B15">
            <w:pPr>
              <w:pStyle w:val="ENoteTableText"/>
            </w:pPr>
            <w:r w:rsidRPr="003C7F6E">
              <w:t>26</w:t>
            </w:r>
            <w:r w:rsidR="003C7F6E">
              <w:t> </w:t>
            </w:r>
            <w:r w:rsidRPr="003C7F6E">
              <w:t>May 2012</w:t>
            </w:r>
          </w:p>
        </w:tc>
        <w:tc>
          <w:tcPr>
            <w:tcW w:w="1683" w:type="dxa"/>
            <w:tcBorders>
              <w:top w:val="single" w:sz="4" w:space="0" w:color="auto"/>
              <w:bottom w:val="single" w:sz="4" w:space="0" w:color="auto"/>
            </w:tcBorders>
            <w:shd w:val="clear" w:color="auto" w:fill="auto"/>
          </w:tcPr>
          <w:p w:rsidR="00FB4958" w:rsidRPr="003C7F6E" w:rsidRDefault="00FB4958" w:rsidP="00DD3C11">
            <w:pPr>
              <w:pStyle w:val="ENoteTableText"/>
            </w:pPr>
            <w:r w:rsidRPr="003C7F6E">
              <w:t>Sch</w:t>
            </w:r>
            <w:r w:rsidR="008D40B3" w:rsidRPr="003C7F6E">
              <w:t> </w:t>
            </w:r>
            <w:r w:rsidRPr="003C7F6E">
              <w:t>1 (items</w:t>
            </w:r>
            <w:r w:rsidR="003C7F6E">
              <w:t> </w:t>
            </w:r>
            <w:r w:rsidRPr="003C7F6E">
              <w:t>1, 2, 24) and Sch</w:t>
            </w:r>
            <w:r w:rsidR="008D40B3" w:rsidRPr="003C7F6E">
              <w:t> </w:t>
            </w:r>
            <w:r w:rsidRPr="003C7F6E">
              <w:t>2 (items</w:t>
            </w:r>
            <w:r w:rsidR="003C7F6E">
              <w:t> </w:t>
            </w:r>
            <w:r w:rsidRPr="003C7F6E">
              <w:t>1–12,</w:t>
            </w:r>
            <w:r w:rsidR="00DD3C11" w:rsidRPr="003C7F6E">
              <w:t xml:space="preserve"> </w:t>
            </w:r>
            <w:r w:rsidRPr="003C7F6E">
              <w:t>19–21): 27</w:t>
            </w:r>
            <w:r w:rsidR="003C7F6E">
              <w:t> </w:t>
            </w:r>
            <w:r w:rsidRPr="003C7F6E">
              <w:t>May 2012</w:t>
            </w:r>
            <w:r w:rsidR="00DD3C11" w:rsidRPr="003C7F6E">
              <w:t xml:space="preserve"> (s 2(1) items</w:t>
            </w:r>
            <w:r w:rsidR="003C7F6E">
              <w:t> </w:t>
            </w:r>
            <w:r w:rsidR="00DD3C11" w:rsidRPr="003C7F6E">
              <w:t>2, 4)</w:t>
            </w:r>
          </w:p>
        </w:tc>
        <w:tc>
          <w:tcPr>
            <w:tcW w:w="1417" w:type="dxa"/>
            <w:tcBorders>
              <w:top w:val="single" w:sz="4" w:space="0" w:color="auto"/>
              <w:bottom w:val="single" w:sz="4" w:space="0" w:color="auto"/>
            </w:tcBorders>
            <w:shd w:val="clear" w:color="auto" w:fill="auto"/>
          </w:tcPr>
          <w:p w:rsidR="00FB4958" w:rsidRPr="003C7F6E" w:rsidRDefault="00FB4958" w:rsidP="00DD3C11">
            <w:pPr>
              <w:pStyle w:val="ENoteTableText"/>
            </w:pPr>
            <w:r w:rsidRPr="003C7F6E">
              <w:t>Sch 1 (item</w:t>
            </w:r>
            <w:r w:rsidR="003C7F6E">
              <w:t> </w:t>
            </w:r>
            <w:r w:rsidRPr="003C7F6E">
              <w:t>24) and Sch. 2 (items</w:t>
            </w:r>
            <w:r w:rsidRPr="003C7F6E">
              <w:br/>
              <w:t>19–21)</w:t>
            </w:r>
          </w:p>
        </w:tc>
      </w:tr>
      <w:tr w:rsidR="00FB4958" w:rsidRPr="003C7F6E" w:rsidTr="008103AD">
        <w:trPr>
          <w:cantSplit/>
        </w:trPr>
        <w:tc>
          <w:tcPr>
            <w:tcW w:w="1838" w:type="dxa"/>
            <w:tcBorders>
              <w:top w:val="single" w:sz="4" w:space="0" w:color="auto"/>
              <w:bottom w:val="single" w:sz="4" w:space="0" w:color="auto"/>
            </w:tcBorders>
            <w:shd w:val="clear" w:color="auto" w:fill="auto"/>
          </w:tcPr>
          <w:p w:rsidR="00FB4958" w:rsidRPr="003C7F6E" w:rsidRDefault="00FB4958" w:rsidP="00486B15">
            <w:pPr>
              <w:pStyle w:val="ENoteTableText"/>
            </w:pPr>
            <w:bookmarkStart w:id="520" w:name="CU_101615853"/>
            <w:bookmarkEnd w:id="520"/>
            <w:r w:rsidRPr="003C7F6E">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3C7F6E" w:rsidRDefault="00FB4958" w:rsidP="00486B15">
            <w:pPr>
              <w:pStyle w:val="ENoteTableText"/>
            </w:pPr>
            <w:r w:rsidRPr="003C7F6E">
              <w:t>98, 2012</w:t>
            </w:r>
          </w:p>
        </w:tc>
        <w:tc>
          <w:tcPr>
            <w:tcW w:w="1155" w:type="dxa"/>
            <w:tcBorders>
              <w:top w:val="single" w:sz="4" w:space="0" w:color="auto"/>
              <w:bottom w:val="single" w:sz="4" w:space="0" w:color="auto"/>
            </w:tcBorders>
            <w:shd w:val="clear" w:color="auto" w:fill="auto"/>
          </w:tcPr>
          <w:p w:rsidR="00FB4958" w:rsidRPr="003C7F6E" w:rsidRDefault="00FB4958" w:rsidP="00486B15">
            <w:pPr>
              <w:pStyle w:val="ENoteTableText"/>
            </w:pPr>
            <w:r w:rsidRPr="003C7F6E">
              <w:t>29</w:t>
            </w:r>
            <w:r w:rsidR="003C7F6E">
              <w:t> </w:t>
            </w:r>
            <w:r w:rsidRPr="003C7F6E">
              <w:t>June 2012</w:t>
            </w:r>
          </w:p>
        </w:tc>
        <w:tc>
          <w:tcPr>
            <w:tcW w:w="1683" w:type="dxa"/>
            <w:tcBorders>
              <w:top w:val="single" w:sz="4" w:space="0" w:color="auto"/>
              <w:bottom w:val="single" w:sz="4" w:space="0" w:color="auto"/>
            </w:tcBorders>
            <w:shd w:val="clear" w:color="auto" w:fill="auto"/>
          </w:tcPr>
          <w:p w:rsidR="00FB4958" w:rsidRPr="003C7F6E" w:rsidRDefault="00FB4958" w:rsidP="00DD3C11">
            <w:pPr>
              <w:pStyle w:val="ENoteTableText"/>
            </w:pPr>
            <w:r w:rsidRPr="003C7F6E">
              <w:t>Sch</w:t>
            </w:r>
            <w:r w:rsidR="008D40B3" w:rsidRPr="003C7F6E">
              <w:t> </w:t>
            </w:r>
            <w:r w:rsidRPr="003C7F6E">
              <w:t>2 (items</w:t>
            </w:r>
            <w:r w:rsidR="003C7F6E">
              <w:t> </w:t>
            </w:r>
            <w:r w:rsidRPr="003C7F6E">
              <w:t>1–13, 88(1)–(3)) and Sch</w:t>
            </w:r>
            <w:r w:rsidR="008D40B3" w:rsidRPr="003C7F6E">
              <w:t> </w:t>
            </w:r>
            <w:r w:rsidRPr="003C7F6E">
              <w:t>3 (items</w:t>
            </w:r>
            <w:r w:rsidR="003C7F6E">
              <w:t> </w:t>
            </w:r>
            <w:r w:rsidRPr="003C7F6E">
              <w:t>1–13, 17–23, 25, 26): 1 Jan 2013</w:t>
            </w:r>
            <w:r w:rsidR="00DD3C11" w:rsidRPr="003C7F6E">
              <w:t xml:space="preserve"> (s2 (1) items</w:t>
            </w:r>
            <w:r w:rsidR="003C7F6E">
              <w:t> </w:t>
            </w:r>
            <w:r w:rsidR="00DD3C11" w:rsidRPr="003C7F6E">
              <w:t>3, 9, 10)</w:t>
            </w:r>
            <w:r w:rsidRPr="003C7F6E">
              <w:br/>
              <w:t>Sch4 and Sch</w:t>
            </w:r>
            <w:r w:rsidR="008D40B3" w:rsidRPr="003C7F6E">
              <w:t> </w:t>
            </w:r>
            <w:r w:rsidRPr="003C7F6E">
              <w:t>5 (items</w:t>
            </w:r>
            <w:r w:rsidR="003C7F6E">
              <w:t> </w:t>
            </w:r>
            <w:r w:rsidRPr="003C7F6E">
              <w:t>1–13): 1</w:t>
            </w:r>
            <w:r w:rsidR="003C7F6E">
              <w:t> </w:t>
            </w:r>
            <w:r w:rsidRPr="003C7F6E">
              <w:t>July 2012</w:t>
            </w:r>
            <w:r w:rsidR="00DD3C11" w:rsidRPr="003C7F6E">
              <w:t xml:space="preserve"> (s 2(1) item</w:t>
            </w:r>
            <w:r w:rsidR="003C7F6E">
              <w:t> </w:t>
            </w:r>
            <w:r w:rsidR="00DD3C11" w:rsidRPr="003C7F6E">
              <w:t>11)</w:t>
            </w:r>
            <w:r w:rsidRPr="003C7F6E">
              <w:br/>
              <w:t>Sch</w:t>
            </w:r>
            <w:r w:rsidR="008D40B3" w:rsidRPr="003C7F6E">
              <w:t> </w:t>
            </w:r>
            <w:r w:rsidRPr="003C7F6E">
              <w:t>7 (items</w:t>
            </w:r>
            <w:r w:rsidR="003C7F6E">
              <w:t> </w:t>
            </w:r>
            <w:r w:rsidRPr="003C7F6E">
              <w:t>1–14): 30</w:t>
            </w:r>
            <w:r w:rsidR="003C7F6E">
              <w:t> </w:t>
            </w:r>
            <w:r w:rsidRPr="003C7F6E">
              <w:t>June 2012</w:t>
            </w:r>
            <w:r w:rsidR="00DD3C11" w:rsidRPr="003C7F6E">
              <w:t xml:space="preserve"> (s 2(1) item</w:t>
            </w:r>
            <w:r w:rsidR="003C7F6E">
              <w:t> </w:t>
            </w:r>
            <w:r w:rsidR="00DD3C11" w:rsidRPr="003C7F6E">
              <w:t>13)</w:t>
            </w:r>
          </w:p>
        </w:tc>
        <w:tc>
          <w:tcPr>
            <w:tcW w:w="1417" w:type="dxa"/>
            <w:tcBorders>
              <w:top w:val="single" w:sz="4" w:space="0" w:color="auto"/>
              <w:bottom w:val="single" w:sz="4" w:space="0" w:color="auto"/>
            </w:tcBorders>
            <w:shd w:val="clear" w:color="auto" w:fill="auto"/>
          </w:tcPr>
          <w:p w:rsidR="00FB4958" w:rsidRPr="003C7F6E" w:rsidRDefault="00FB4958" w:rsidP="00DD3C11">
            <w:pPr>
              <w:pStyle w:val="ENoteTableText"/>
            </w:pPr>
            <w:r w:rsidRPr="003C7F6E">
              <w:t>Sch 2 (item</w:t>
            </w:r>
            <w:r w:rsidR="003C7F6E">
              <w:t> </w:t>
            </w:r>
            <w:r w:rsidRPr="003C7F6E">
              <w:t>88(1)–(3)),</w:t>
            </w:r>
            <w:r w:rsidRPr="003C7F6E">
              <w:br/>
              <w:t>Sch 3 (items</w:t>
            </w:r>
            <w:r w:rsidR="003C7F6E">
              <w:t> </w:t>
            </w:r>
            <w:r w:rsidRPr="003C7F6E">
              <w:t>17, 23, 26),</w:t>
            </w:r>
            <w:r w:rsidRPr="003C7F6E">
              <w:br/>
              <w:t>Sch 4 (item</w:t>
            </w:r>
            <w:r w:rsidR="003C7F6E">
              <w:t> </w:t>
            </w:r>
            <w:r w:rsidRPr="003C7F6E">
              <w:t>11),</w:t>
            </w:r>
            <w:r w:rsidRPr="003C7F6E">
              <w:br/>
              <w:t>Sch 5 (item</w:t>
            </w:r>
            <w:r w:rsidR="003C7F6E">
              <w:t> </w:t>
            </w:r>
            <w:r w:rsidRPr="003C7F6E">
              <w:t>13) and Sch. 7 (item</w:t>
            </w:r>
            <w:r w:rsidR="003C7F6E">
              <w:t> </w:t>
            </w:r>
            <w:r w:rsidRPr="003C7F6E">
              <w:t>14)</w:t>
            </w:r>
          </w:p>
        </w:tc>
      </w:tr>
      <w:tr w:rsidR="00FB4958" w:rsidRPr="003C7F6E" w:rsidTr="008103AD">
        <w:trPr>
          <w:cantSplit/>
        </w:trPr>
        <w:tc>
          <w:tcPr>
            <w:tcW w:w="1838" w:type="dxa"/>
            <w:tcBorders>
              <w:top w:val="single" w:sz="4" w:space="0" w:color="auto"/>
            </w:tcBorders>
            <w:shd w:val="clear" w:color="auto" w:fill="auto"/>
          </w:tcPr>
          <w:p w:rsidR="00FB4958" w:rsidRPr="003C7F6E" w:rsidRDefault="00FB4958" w:rsidP="00486B15">
            <w:pPr>
              <w:pStyle w:val="ENoteTableText"/>
            </w:pPr>
            <w:r w:rsidRPr="003C7F6E">
              <w:t>Social Security and Other Legislation Amendment (Further 2012 Budget and Other Measures) Act 2012</w:t>
            </w:r>
          </w:p>
        </w:tc>
        <w:tc>
          <w:tcPr>
            <w:tcW w:w="992" w:type="dxa"/>
            <w:tcBorders>
              <w:top w:val="single" w:sz="4" w:space="0" w:color="auto"/>
            </w:tcBorders>
            <w:shd w:val="clear" w:color="auto" w:fill="auto"/>
          </w:tcPr>
          <w:p w:rsidR="00FB4958" w:rsidRPr="003C7F6E" w:rsidRDefault="00FB4958" w:rsidP="00486B15">
            <w:pPr>
              <w:pStyle w:val="ENoteTableText"/>
            </w:pPr>
            <w:r w:rsidRPr="003C7F6E">
              <w:t>154, 2012</w:t>
            </w:r>
          </w:p>
        </w:tc>
        <w:tc>
          <w:tcPr>
            <w:tcW w:w="1155" w:type="dxa"/>
            <w:tcBorders>
              <w:top w:val="single" w:sz="4" w:space="0" w:color="auto"/>
            </w:tcBorders>
            <w:shd w:val="clear" w:color="auto" w:fill="auto"/>
          </w:tcPr>
          <w:p w:rsidR="00FB4958" w:rsidRPr="003C7F6E" w:rsidRDefault="00FB4958" w:rsidP="00486B15">
            <w:pPr>
              <w:pStyle w:val="ENoteTableText"/>
            </w:pPr>
            <w:r w:rsidRPr="003C7F6E">
              <w:t>17 Nov 2012</w:t>
            </w:r>
          </w:p>
        </w:tc>
        <w:tc>
          <w:tcPr>
            <w:tcW w:w="1683" w:type="dxa"/>
            <w:tcBorders>
              <w:top w:val="single" w:sz="4" w:space="0" w:color="auto"/>
            </w:tcBorders>
            <w:shd w:val="clear" w:color="auto" w:fill="auto"/>
          </w:tcPr>
          <w:p w:rsidR="00FB4958" w:rsidRPr="003C7F6E" w:rsidRDefault="00FB4958" w:rsidP="00E64B71">
            <w:pPr>
              <w:pStyle w:val="ENoteTableText"/>
            </w:pPr>
            <w:r w:rsidRPr="003C7F6E">
              <w:t>Sch</w:t>
            </w:r>
            <w:r w:rsidR="008D40B3" w:rsidRPr="003C7F6E">
              <w:t> </w:t>
            </w:r>
            <w:r w:rsidRPr="003C7F6E">
              <w:t>5 (items</w:t>
            </w:r>
            <w:r w:rsidR="003C7F6E">
              <w:t> </w:t>
            </w:r>
            <w:r w:rsidRPr="003C7F6E">
              <w:t>1–59) and Sch</w:t>
            </w:r>
            <w:r w:rsidR="008D40B3" w:rsidRPr="003C7F6E">
              <w:t> </w:t>
            </w:r>
            <w:r w:rsidRPr="003C7F6E">
              <w:t>6 (items</w:t>
            </w:r>
            <w:r w:rsidR="003C7F6E">
              <w:t> </w:t>
            </w:r>
            <w:r w:rsidRPr="003C7F6E">
              <w:t xml:space="preserve">2–6): </w:t>
            </w:r>
            <w:r w:rsidR="00E64B71" w:rsidRPr="003C7F6E">
              <w:t>17 Nov 2012</w:t>
            </w:r>
            <w:r w:rsidR="00DD3C11" w:rsidRPr="003C7F6E">
              <w:t xml:space="preserve"> (s 2(1) items</w:t>
            </w:r>
            <w:r w:rsidR="003C7F6E">
              <w:t> </w:t>
            </w:r>
            <w:r w:rsidR="00DD3C11" w:rsidRPr="003C7F6E">
              <w:t>5, 8)</w:t>
            </w:r>
            <w:r w:rsidRPr="003C7F6E">
              <w:br/>
              <w:t>Sch</w:t>
            </w:r>
            <w:r w:rsidR="008D40B3" w:rsidRPr="003C7F6E">
              <w:t> </w:t>
            </w:r>
            <w:r w:rsidRPr="003C7F6E">
              <w:t>6 (item</w:t>
            </w:r>
            <w:r w:rsidR="003C7F6E">
              <w:t> </w:t>
            </w:r>
            <w:r w:rsidRPr="003C7F6E">
              <w:t>1): 1</w:t>
            </w:r>
            <w:r w:rsidR="003C7F6E">
              <w:t> </w:t>
            </w:r>
            <w:r w:rsidRPr="003C7F6E">
              <w:t>July 2012</w:t>
            </w:r>
            <w:r w:rsidR="00DD3C11" w:rsidRPr="003C7F6E">
              <w:t xml:space="preserve"> (s 2(1) item</w:t>
            </w:r>
            <w:r w:rsidR="003C7F6E">
              <w:t> </w:t>
            </w:r>
            <w:r w:rsidR="00DD3C11" w:rsidRPr="003C7F6E">
              <w:t>7)</w:t>
            </w:r>
          </w:p>
        </w:tc>
        <w:tc>
          <w:tcPr>
            <w:tcW w:w="1417" w:type="dxa"/>
            <w:tcBorders>
              <w:top w:val="single" w:sz="4" w:space="0" w:color="auto"/>
            </w:tcBorders>
            <w:shd w:val="clear" w:color="auto" w:fill="auto"/>
          </w:tcPr>
          <w:p w:rsidR="00FB4958" w:rsidRPr="003C7F6E" w:rsidRDefault="00FB4958" w:rsidP="00DD3C11">
            <w:pPr>
              <w:pStyle w:val="ENoteTableText"/>
            </w:pPr>
            <w:r w:rsidRPr="003C7F6E">
              <w:t>Sch 6 (item</w:t>
            </w:r>
            <w:r w:rsidR="003C7F6E">
              <w:t> </w:t>
            </w:r>
            <w:r w:rsidRPr="003C7F6E">
              <w:t>4)</w:t>
            </w:r>
          </w:p>
        </w:tc>
      </w:tr>
      <w:tr w:rsidR="00FB4958" w:rsidRPr="003C7F6E" w:rsidTr="00462132">
        <w:trPr>
          <w:cantSplit/>
        </w:trPr>
        <w:tc>
          <w:tcPr>
            <w:tcW w:w="1838" w:type="dxa"/>
            <w:tcBorders>
              <w:bottom w:val="single" w:sz="4" w:space="0" w:color="auto"/>
            </w:tcBorders>
            <w:shd w:val="clear" w:color="auto" w:fill="auto"/>
          </w:tcPr>
          <w:p w:rsidR="00FB4958" w:rsidRPr="003C7F6E" w:rsidRDefault="00FB4958" w:rsidP="00872AEB">
            <w:pPr>
              <w:pStyle w:val="ENoteTableText"/>
            </w:pPr>
            <w:r w:rsidRPr="003C7F6E">
              <w:lastRenderedPageBreak/>
              <w:t>Family Assistance and Other Legislation Amendment Act 2013</w:t>
            </w:r>
          </w:p>
        </w:tc>
        <w:tc>
          <w:tcPr>
            <w:tcW w:w="992" w:type="dxa"/>
            <w:tcBorders>
              <w:bottom w:val="single" w:sz="4" w:space="0" w:color="auto"/>
            </w:tcBorders>
            <w:shd w:val="clear" w:color="auto" w:fill="auto"/>
          </w:tcPr>
          <w:p w:rsidR="00FB4958" w:rsidRPr="003C7F6E" w:rsidRDefault="00FB4958" w:rsidP="00872AEB">
            <w:pPr>
              <w:pStyle w:val="ENoteTableText"/>
            </w:pPr>
            <w:r w:rsidRPr="003C7F6E">
              <w:t>70, 2013</w:t>
            </w:r>
          </w:p>
        </w:tc>
        <w:tc>
          <w:tcPr>
            <w:tcW w:w="1155" w:type="dxa"/>
            <w:tcBorders>
              <w:bottom w:val="single" w:sz="4" w:space="0" w:color="auto"/>
            </w:tcBorders>
            <w:shd w:val="clear" w:color="auto" w:fill="auto"/>
          </w:tcPr>
          <w:p w:rsidR="00FB4958" w:rsidRPr="003C7F6E" w:rsidRDefault="00FB4958" w:rsidP="00872AEB">
            <w:pPr>
              <w:pStyle w:val="ENoteTableText"/>
            </w:pPr>
            <w:r w:rsidRPr="003C7F6E">
              <w:t>27</w:t>
            </w:r>
            <w:r w:rsidR="003C7F6E">
              <w:t> </w:t>
            </w:r>
            <w:r w:rsidRPr="003C7F6E">
              <w:t>June 2013</w:t>
            </w:r>
          </w:p>
        </w:tc>
        <w:tc>
          <w:tcPr>
            <w:tcW w:w="1683" w:type="dxa"/>
            <w:tcBorders>
              <w:bottom w:val="single" w:sz="4" w:space="0" w:color="auto"/>
            </w:tcBorders>
            <w:shd w:val="clear" w:color="auto" w:fill="auto"/>
          </w:tcPr>
          <w:p w:rsidR="00FB4958" w:rsidRPr="003C7F6E" w:rsidRDefault="00FB4958" w:rsidP="00B352DF">
            <w:pPr>
              <w:pStyle w:val="ENoteTableText"/>
            </w:pPr>
            <w:r w:rsidRPr="003C7F6E">
              <w:t>Sch 1 (items</w:t>
            </w:r>
            <w:r w:rsidR="003C7F6E">
              <w:t> </w:t>
            </w:r>
            <w:r w:rsidRPr="003C7F6E">
              <w:t>1–3B, 8) and Sch 3 (items</w:t>
            </w:r>
            <w:r w:rsidR="003C7F6E">
              <w:t> </w:t>
            </w:r>
            <w:r w:rsidRPr="003C7F6E">
              <w:t>58, 59, 63–65): 1</w:t>
            </w:r>
            <w:r w:rsidR="003C7F6E">
              <w:t> </w:t>
            </w:r>
            <w:r w:rsidRPr="003C7F6E">
              <w:t>July 2013</w:t>
            </w:r>
            <w:r w:rsidR="00B352DF" w:rsidRPr="003C7F6E">
              <w:t xml:space="preserve"> (s 2(1) items</w:t>
            </w:r>
            <w:r w:rsidR="003C7F6E">
              <w:t> </w:t>
            </w:r>
            <w:r w:rsidR="00B352DF" w:rsidRPr="003C7F6E">
              <w:t>2, 11, 13)</w:t>
            </w:r>
            <w:r w:rsidRPr="003C7F6E">
              <w:br/>
              <w:t>Sch 2 (items</w:t>
            </w:r>
            <w:r w:rsidR="003C7F6E">
              <w:t> </w:t>
            </w:r>
            <w:r w:rsidRPr="003C7F6E">
              <w:t xml:space="preserve">1–3): </w:t>
            </w:r>
            <w:r w:rsidR="008E2A44" w:rsidRPr="003C7F6E">
              <w:t>1 Jan 2012 (s 2(1) item</w:t>
            </w:r>
            <w:r w:rsidR="003C7F6E">
              <w:t> </w:t>
            </w:r>
            <w:r w:rsidR="008E2A44" w:rsidRPr="003C7F6E">
              <w:t>7)</w:t>
            </w:r>
            <w:r w:rsidRPr="003C7F6E">
              <w:br/>
              <w:t>Sch 2A (items</w:t>
            </w:r>
            <w:r w:rsidR="003C7F6E">
              <w:t> </w:t>
            </w:r>
            <w:r w:rsidRPr="003C7F6E">
              <w:t>1–10, 16–27, 67): 1 Mar 2014</w:t>
            </w:r>
            <w:r w:rsidR="00B352DF" w:rsidRPr="003C7F6E">
              <w:t xml:space="preserve"> (s 2(1) items</w:t>
            </w:r>
            <w:r w:rsidR="003C7F6E">
              <w:t> </w:t>
            </w:r>
            <w:r w:rsidR="00B352DF" w:rsidRPr="003C7F6E">
              <w:t>9A, 9C)</w:t>
            </w:r>
            <w:r w:rsidRPr="003C7F6E">
              <w:br/>
              <w:t>Sch 2B (items</w:t>
            </w:r>
            <w:r w:rsidR="003C7F6E">
              <w:t> </w:t>
            </w:r>
            <w:r w:rsidRPr="003C7F6E">
              <w:t>1, 2, 5–14, 54, 55) and Sch 3 (items</w:t>
            </w:r>
            <w:r w:rsidR="003C7F6E">
              <w:t> </w:t>
            </w:r>
            <w:r w:rsidRPr="003C7F6E">
              <w:t>1–33, 35(1), 36–39, 57, 60–62): 28</w:t>
            </w:r>
            <w:r w:rsidR="003C7F6E">
              <w:t> </w:t>
            </w:r>
            <w:r w:rsidRPr="003C7F6E">
              <w:t>June 2013</w:t>
            </w:r>
            <w:r w:rsidR="00B352DF" w:rsidRPr="003C7F6E">
              <w:t xml:space="preserve"> (s 2(1) items</w:t>
            </w:r>
            <w:r w:rsidR="003C7F6E">
              <w:t> </w:t>
            </w:r>
            <w:r w:rsidR="00DD3C11" w:rsidRPr="003C7F6E">
              <w:t>9E, 9G, 10, 12)</w:t>
            </w:r>
            <w:r w:rsidRPr="003C7F6E">
              <w:br/>
              <w:t>Sch 2B (items</w:t>
            </w:r>
            <w:r w:rsidR="003C7F6E">
              <w:t> </w:t>
            </w:r>
            <w:r w:rsidRPr="003C7F6E">
              <w:t xml:space="preserve">3, 4): </w:t>
            </w:r>
            <w:r w:rsidR="008E2A44" w:rsidRPr="003C7F6E">
              <w:t>28</w:t>
            </w:r>
            <w:r w:rsidR="003C7F6E">
              <w:t> </w:t>
            </w:r>
            <w:r w:rsidR="008E2A44" w:rsidRPr="003C7F6E">
              <w:t>June 2013 (s 2(1) item</w:t>
            </w:r>
            <w:r w:rsidR="003C7F6E">
              <w:t> </w:t>
            </w:r>
            <w:r w:rsidR="008E2A44" w:rsidRPr="003C7F6E">
              <w:t>9F)</w:t>
            </w:r>
          </w:p>
        </w:tc>
        <w:tc>
          <w:tcPr>
            <w:tcW w:w="1417" w:type="dxa"/>
            <w:tcBorders>
              <w:bottom w:val="single" w:sz="4" w:space="0" w:color="auto"/>
            </w:tcBorders>
            <w:shd w:val="clear" w:color="auto" w:fill="auto"/>
          </w:tcPr>
          <w:p w:rsidR="00FB4958" w:rsidRPr="003C7F6E" w:rsidRDefault="00FB4958" w:rsidP="00872AEB">
            <w:pPr>
              <w:pStyle w:val="ENoteTableText"/>
            </w:pPr>
            <w:r w:rsidRPr="003C7F6E">
              <w:t>Sch 1 (item</w:t>
            </w:r>
            <w:r w:rsidR="003C7F6E">
              <w:t> </w:t>
            </w:r>
            <w:r w:rsidRPr="003C7F6E">
              <w:t>8), Sch 2 (item</w:t>
            </w:r>
            <w:r w:rsidR="003C7F6E">
              <w:t> </w:t>
            </w:r>
            <w:r w:rsidRPr="003C7F6E">
              <w:t>3), Sch 2A (item</w:t>
            </w:r>
            <w:r w:rsidR="003C7F6E">
              <w:t> </w:t>
            </w:r>
            <w:r w:rsidRPr="003C7F6E">
              <w:t>67), Sch 2B (items</w:t>
            </w:r>
            <w:r w:rsidR="003C7F6E">
              <w:t> </w:t>
            </w:r>
            <w:r w:rsidRPr="003C7F6E">
              <w:t>54, 55) and Sch 3 (items</w:t>
            </w:r>
            <w:r w:rsidR="003C7F6E">
              <w:t> </w:t>
            </w:r>
            <w:r w:rsidRPr="003C7F6E">
              <w:t>35(1), 57, 62)</w:t>
            </w:r>
          </w:p>
        </w:tc>
      </w:tr>
      <w:tr w:rsidR="00FB4958" w:rsidRPr="003C7F6E" w:rsidTr="008103AD">
        <w:trPr>
          <w:cantSplit/>
        </w:trPr>
        <w:tc>
          <w:tcPr>
            <w:tcW w:w="1838" w:type="dxa"/>
            <w:tcBorders>
              <w:bottom w:val="single" w:sz="4" w:space="0" w:color="auto"/>
            </w:tcBorders>
            <w:shd w:val="clear" w:color="auto" w:fill="auto"/>
          </w:tcPr>
          <w:p w:rsidR="00FB4958" w:rsidRPr="003C7F6E" w:rsidRDefault="00FB4958" w:rsidP="00586356">
            <w:pPr>
              <w:pStyle w:val="ENoteTableText"/>
            </w:pPr>
            <w:r w:rsidRPr="003C7F6E">
              <w:t>Veterans’ Affairs Legislation Amendment (Military Compensation Review and Other Measures) Act 2013</w:t>
            </w:r>
          </w:p>
        </w:tc>
        <w:tc>
          <w:tcPr>
            <w:tcW w:w="992" w:type="dxa"/>
            <w:tcBorders>
              <w:bottom w:val="single" w:sz="4" w:space="0" w:color="auto"/>
            </w:tcBorders>
            <w:shd w:val="clear" w:color="auto" w:fill="auto"/>
          </w:tcPr>
          <w:p w:rsidR="00FB4958" w:rsidRPr="003C7F6E" w:rsidRDefault="00FB4958" w:rsidP="00872AEB">
            <w:pPr>
              <w:pStyle w:val="ENoteTableText"/>
            </w:pPr>
            <w:r w:rsidRPr="003C7F6E">
              <w:t>99, 2013</w:t>
            </w:r>
          </w:p>
        </w:tc>
        <w:tc>
          <w:tcPr>
            <w:tcW w:w="1155" w:type="dxa"/>
            <w:tcBorders>
              <w:bottom w:val="single" w:sz="4" w:space="0" w:color="auto"/>
            </w:tcBorders>
            <w:shd w:val="clear" w:color="auto" w:fill="auto"/>
          </w:tcPr>
          <w:p w:rsidR="00FB4958" w:rsidRPr="003C7F6E" w:rsidRDefault="00FB4958" w:rsidP="00872AEB">
            <w:pPr>
              <w:pStyle w:val="ENoteTableText"/>
            </w:pPr>
            <w:r w:rsidRPr="003C7F6E">
              <w:t>28</w:t>
            </w:r>
            <w:r w:rsidR="003C7F6E">
              <w:t> </w:t>
            </w:r>
            <w:r w:rsidRPr="003C7F6E">
              <w:t>June 2013</w:t>
            </w:r>
          </w:p>
        </w:tc>
        <w:tc>
          <w:tcPr>
            <w:tcW w:w="1683" w:type="dxa"/>
            <w:tcBorders>
              <w:bottom w:val="single" w:sz="4" w:space="0" w:color="auto"/>
            </w:tcBorders>
            <w:shd w:val="clear" w:color="auto" w:fill="auto"/>
          </w:tcPr>
          <w:p w:rsidR="00FB4958" w:rsidRPr="003C7F6E" w:rsidRDefault="00FB4958" w:rsidP="00872AEB">
            <w:pPr>
              <w:pStyle w:val="ENoteTableText"/>
            </w:pPr>
            <w:r w:rsidRPr="003C7F6E">
              <w:t>Sch 3 (items</w:t>
            </w:r>
            <w:r w:rsidR="003C7F6E">
              <w:t> </w:t>
            </w:r>
            <w:r w:rsidRPr="003C7F6E">
              <w:t>17, 53): 1</w:t>
            </w:r>
            <w:r w:rsidR="003C7F6E">
              <w:t> </w:t>
            </w:r>
            <w:r w:rsidRPr="003C7F6E">
              <w:t>July 2013</w:t>
            </w:r>
            <w:r w:rsidR="00B352DF" w:rsidRPr="003C7F6E">
              <w:t xml:space="preserve"> (s 2(1) item</w:t>
            </w:r>
            <w:r w:rsidR="003C7F6E">
              <w:t> </w:t>
            </w:r>
            <w:r w:rsidR="00B352DF" w:rsidRPr="003C7F6E">
              <w:t>2)</w:t>
            </w:r>
          </w:p>
        </w:tc>
        <w:tc>
          <w:tcPr>
            <w:tcW w:w="1417" w:type="dxa"/>
            <w:tcBorders>
              <w:bottom w:val="single" w:sz="4" w:space="0" w:color="auto"/>
            </w:tcBorders>
            <w:shd w:val="clear" w:color="auto" w:fill="auto"/>
          </w:tcPr>
          <w:p w:rsidR="00FB4958" w:rsidRPr="003C7F6E" w:rsidRDefault="00FB4958" w:rsidP="00872AEB">
            <w:pPr>
              <w:pStyle w:val="ENoteTableText"/>
            </w:pPr>
            <w:r w:rsidRPr="003C7F6E">
              <w:t>Sch 3 (item</w:t>
            </w:r>
            <w:r w:rsidR="003C7F6E">
              <w:t> </w:t>
            </w:r>
            <w:r w:rsidRPr="003C7F6E">
              <w:t>53)</w:t>
            </w:r>
          </w:p>
        </w:tc>
      </w:tr>
      <w:tr w:rsidR="00586356" w:rsidRPr="003C7F6E" w:rsidTr="008103AD">
        <w:trPr>
          <w:cantSplit/>
        </w:trPr>
        <w:tc>
          <w:tcPr>
            <w:tcW w:w="1838" w:type="dxa"/>
            <w:tcBorders>
              <w:bottom w:val="single" w:sz="4" w:space="0" w:color="auto"/>
            </w:tcBorders>
            <w:shd w:val="clear" w:color="auto" w:fill="auto"/>
          </w:tcPr>
          <w:p w:rsidR="00586356" w:rsidRPr="003C7F6E" w:rsidRDefault="00586356" w:rsidP="00586356">
            <w:pPr>
              <w:pStyle w:val="ENoteTableText"/>
            </w:pPr>
            <w:r w:rsidRPr="003C7F6E">
              <w:lastRenderedPageBreak/>
              <w:t>Social Services and Other Legislation Amendment Act 2014</w:t>
            </w:r>
          </w:p>
        </w:tc>
        <w:tc>
          <w:tcPr>
            <w:tcW w:w="992" w:type="dxa"/>
            <w:tcBorders>
              <w:bottom w:val="single" w:sz="4" w:space="0" w:color="auto"/>
            </w:tcBorders>
            <w:shd w:val="clear" w:color="auto" w:fill="auto"/>
          </w:tcPr>
          <w:p w:rsidR="00586356" w:rsidRPr="003C7F6E" w:rsidRDefault="00586356" w:rsidP="00872AEB">
            <w:pPr>
              <w:pStyle w:val="ENoteTableText"/>
            </w:pPr>
            <w:r w:rsidRPr="003C7F6E">
              <w:t>14, 2014</w:t>
            </w:r>
          </w:p>
        </w:tc>
        <w:tc>
          <w:tcPr>
            <w:tcW w:w="1155" w:type="dxa"/>
            <w:tcBorders>
              <w:bottom w:val="single" w:sz="4" w:space="0" w:color="auto"/>
            </w:tcBorders>
            <w:shd w:val="clear" w:color="auto" w:fill="auto"/>
          </w:tcPr>
          <w:p w:rsidR="00586356" w:rsidRPr="003C7F6E" w:rsidRDefault="00586356" w:rsidP="00872AEB">
            <w:pPr>
              <w:pStyle w:val="ENoteTableText"/>
            </w:pPr>
            <w:r w:rsidRPr="003C7F6E">
              <w:t>31 Mar 2014</w:t>
            </w:r>
          </w:p>
        </w:tc>
        <w:tc>
          <w:tcPr>
            <w:tcW w:w="1683" w:type="dxa"/>
            <w:tcBorders>
              <w:bottom w:val="single" w:sz="4" w:space="0" w:color="auto"/>
            </w:tcBorders>
            <w:shd w:val="clear" w:color="auto" w:fill="auto"/>
          </w:tcPr>
          <w:p w:rsidR="00586356" w:rsidRPr="003C7F6E" w:rsidRDefault="00586356" w:rsidP="008E2A44">
            <w:pPr>
              <w:pStyle w:val="ENoteTableText"/>
              <w:rPr>
                <w:b/>
                <w:kern w:val="28"/>
              </w:rPr>
            </w:pPr>
            <w:r w:rsidRPr="003C7F6E">
              <w:t>Sch 3 (items</w:t>
            </w:r>
            <w:r w:rsidR="003C7F6E">
              <w:t> </w:t>
            </w:r>
            <w:r w:rsidRPr="003C7F6E">
              <w:t>1–30, 36(1)–(4)): 1</w:t>
            </w:r>
            <w:r w:rsidR="003C7F6E">
              <w:t> </w:t>
            </w:r>
            <w:r w:rsidRPr="003C7F6E">
              <w:t>May 2014</w:t>
            </w:r>
            <w:r w:rsidR="009329CB" w:rsidRPr="003C7F6E">
              <w:t xml:space="preserve"> (s 2(1) item</w:t>
            </w:r>
            <w:r w:rsidR="003C7F6E">
              <w:t> </w:t>
            </w:r>
            <w:r w:rsidR="009329CB" w:rsidRPr="003C7F6E">
              <w:t>3A)</w:t>
            </w:r>
            <w:r w:rsidRPr="003C7F6E">
              <w:br/>
              <w:t>Sch 9 (items</w:t>
            </w:r>
            <w:r w:rsidR="003C7F6E">
              <w:t> </w:t>
            </w:r>
            <w:r w:rsidRPr="003C7F6E">
              <w:t xml:space="preserve">6–9): </w:t>
            </w:r>
            <w:r w:rsidR="009329CB" w:rsidRPr="003C7F6E">
              <w:br/>
              <w:t>31 Mar 2014 (s 2(1) item</w:t>
            </w:r>
            <w:r w:rsidR="003C7F6E">
              <w:t> </w:t>
            </w:r>
            <w:r w:rsidR="009329CB" w:rsidRPr="003C7F6E">
              <w:t>5A)</w:t>
            </w:r>
            <w:r w:rsidRPr="003C7F6E">
              <w:br/>
              <w:t>Sch 10 (items</w:t>
            </w:r>
            <w:r w:rsidR="003C7F6E">
              <w:t> </w:t>
            </w:r>
            <w:r w:rsidRPr="003C7F6E">
              <w:t>1–5, 8): 1</w:t>
            </w:r>
            <w:r w:rsidR="003C7F6E">
              <w:t> </w:t>
            </w:r>
            <w:r w:rsidRPr="003C7F6E">
              <w:t>July 2014</w:t>
            </w:r>
            <w:r w:rsidR="009329CB" w:rsidRPr="003C7F6E">
              <w:t xml:space="preserve"> (s 2(1) item</w:t>
            </w:r>
            <w:r w:rsidR="003C7F6E">
              <w:t> </w:t>
            </w:r>
            <w:r w:rsidR="009329CB" w:rsidRPr="003C7F6E">
              <w:t>6)</w:t>
            </w:r>
            <w:r w:rsidRPr="003C7F6E">
              <w:br/>
              <w:t>Sch 12 (items</w:t>
            </w:r>
            <w:r w:rsidR="003C7F6E">
              <w:t> </w:t>
            </w:r>
            <w:r w:rsidRPr="003C7F6E">
              <w:t>74–84): 1 Mar 2014 (s 2(1) item</w:t>
            </w:r>
            <w:r w:rsidR="003C7F6E">
              <w:t> </w:t>
            </w:r>
            <w:r w:rsidRPr="003C7F6E">
              <w:t>10)</w:t>
            </w:r>
            <w:r w:rsidR="00C26DE8" w:rsidRPr="003C7F6E">
              <w:t xml:space="preserve"> </w:t>
            </w:r>
          </w:p>
        </w:tc>
        <w:tc>
          <w:tcPr>
            <w:tcW w:w="1417" w:type="dxa"/>
            <w:tcBorders>
              <w:bottom w:val="single" w:sz="4" w:space="0" w:color="auto"/>
            </w:tcBorders>
            <w:shd w:val="clear" w:color="auto" w:fill="auto"/>
          </w:tcPr>
          <w:p w:rsidR="00586356" w:rsidRPr="003C7F6E" w:rsidRDefault="00586356" w:rsidP="00872AEB">
            <w:pPr>
              <w:pStyle w:val="ENoteTableText"/>
            </w:pPr>
            <w:r w:rsidRPr="003C7F6E">
              <w:t>Sch 3 (item</w:t>
            </w:r>
            <w:r w:rsidR="003C7F6E">
              <w:t> </w:t>
            </w:r>
            <w:r w:rsidRPr="003C7F6E">
              <w:t>36(1)–(4)) and Sch 10 (item</w:t>
            </w:r>
            <w:r w:rsidR="003C7F6E">
              <w:t> </w:t>
            </w:r>
            <w:r w:rsidRPr="003C7F6E">
              <w:t>8)</w:t>
            </w:r>
          </w:p>
        </w:tc>
      </w:tr>
      <w:tr w:rsidR="00FB4958" w:rsidRPr="003C7F6E" w:rsidTr="008E2A44">
        <w:tc>
          <w:tcPr>
            <w:tcW w:w="1838" w:type="dxa"/>
            <w:tcBorders>
              <w:top w:val="single" w:sz="4" w:space="0" w:color="auto"/>
            </w:tcBorders>
            <w:shd w:val="clear" w:color="auto" w:fill="auto"/>
          </w:tcPr>
          <w:p w:rsidR="00FB4958" w:rsidRPr="003C7F6E" w:rsidRDefault="00FB4958" w:rsidP="00872AEB">
            <w:pPr>
              <w:pStyle w:val="ENoteTableText"/>
            </w:pPr>
            <w:bookmarkStart w:id="521" w:name="CU_105617101"/>
            <w:bookmarkEnd w:id="521"/>
            <w:r w:rsidRPr="003C7F6E">
              <w:t>Statute Law Revision Act (No.</w:t>
            </w:r>
            <w:r w:rsidR="003C7F6E">
              <w:t> </w:t>
            </w:r>
            <w:r w:rsidRPr="003C7F6E">
              <w:t>1) 2014</w:t>
            </w:r>
          </w:p>
        </w:tc>
        <w:tc>
          <w:tcPr>
            <w:tcW w:w="992" w:type="dxa"/>
            <w:tcBorders>
              <w:top w:val="single" w:sz="4" w:space="0" w:color="auto"/>
            </w:tcBorders>
            <w:shd w:val="clear" w:color="auto" w:fill="auto"/>
          </w:tcPr>
          <w:p w:rsidR="00FB4958" w:rsidRPr="003C7F6E" w:rsidRDefault="00FB4958" w:rsidP="00872AEB">
            <w:pPr>
              <w:pStyle w:val="ENoteTableText"/>
            </w:pPr>
            <w:r w:rsidRPr="003C7F6E">
              <w:t>31, 2014</w:t>
            </w:r>
          </w:p>
        </w:tc>
        <w:tc>
          <w:tcPr>
            <w:tcW w:w="1155" w:type="dxa"/>
            <w:tcBorders>
              <w:top w:val="single" w:sz="4" w:space="0" w:color="auto"/>
            </w:tcBorders>
            <w:shd w:val="clear" w:color="auto" w:fill="auto"/>
          </w:tcPr>
          <w:p w:rsidR="00FB4958" w:rsidRPr="003C7F6E" w:rsidRDefault="00FB4958" w:rsidP="00872AEB">
            <w:pPr>
              <w:pStyle w:val="ENoteTableText"/>
            </w:pPr>
            <w:r w:rsidRPr="003C7F6E">
              <w:t>27</w:t>
            </w:r>
            <w:r w:rsidR="003C7F6E">
              <w:t> </w:t>
            </w:r>
            <w:r w:rsidRPr="003C7F6E">
              <w:t>May 2014</w:t>
            </w:r>
          </w:p>
        </w:tc>
        <w:tc>
          <w:tcPr>
            <w:tcW w:w="1683" w:type="dxa"/>
            <w:tcBorders>
              <w:top w:val="single" w:sz="4" w:space="0" w:color="auto"/>
            </w:tcBorders>
            <w:shd w:val="clear" w:color="auto" w:fill="auto"/>
          </w:tcPr>
          <w:p w:rsidR="00FB4958" w:rsidRPr="003C7F6E" w:rsidRDefault="00FB4958" w:rsidP="002A431D">
            <w:pPr>
              <w:pStyle w:val="ENoteTableText"/>
            </w:pPr>
            <w:r w:rsidRPr="003C7F6E">
              <w:t>Sch 1 (item</w:t>
            </w:r>
            <w:r w:rsidR="003C7F6E">
              <w:t> </w:t>
            </w:r>
            <w:r w:rsidRPr="003C7F6E">
              <w:t>2): 24</w:t>
            </w:r>
            <w:r w:rsidR="003C7F6E">
              <w:t> </w:t>
            </w:r>
            <w:r w:rsidRPr="003C7F6E">
              <w:t>June 2014</w:t>
            </w:r>
            <w:r w:rsidR="00B352DF" w:rsidRPr="003C7F6E">
              <w:t xml:space="preserve"> (s 2(1) item</w:t>
            </w:r>
            <w:r w:rsidR="003C7F6E">
              <w:t> </w:t>
            </w:r>
            <w:r w:rsidR="00B352DF" w:rsidRPr="003C7F6E">
              <w:t>2)</w:t>
            </w:r>
          </w:p>
        </w:tc>
        <w:tc>
          <w:tcPr>
            <w:tcW w:w="1417" w:type="dxa"/>
            <w:tcBorders>
              <w:top w:val="single" w:sz="4" w:space="0" w:color="auto"/>
            </w:tcBorders>
            <w:shd w:val="clear" w:color="auto" w:fill="auto"/>
          </w:tcPr>
          <w:p w:rsidR="00FB4958" w:rsidRPr="003C7F6E" w:rsidRDefault="00FB4958" w:rsidP="00872AEB">
            <w:pPr>
              <w:pStyle w:val="ENoteTableText"/>
            </w:pPr>
            <w:r w:rsidRPr="003C7F6E">
              <w:t>—</w:t>
            </w:r>
          </w:p>
        </w:tc>
      </w:tr>
      <w:tr w:rsidR="00FB4958" w:rsidRPr="003C7F6E" w:rsidTr="0042522F">
        <w:trPr>
          <w:cantSplit/>
        </w:trPr>
        <w:tc>
          <w:tcPr>
            <w:tcW w:w="1838" w:type="dxa"/>
            <w:shd w:val="clear" w:color="auto" w:fill="auto"/>
          </w:tcPr>
          <w:p w:rsidR="00FB4958" w:rsidRPr="003C7F6E" w:rsidRDefault="00FB4958" w:rsidP="00872AEB">
            <w:pPr>
              <w:pStyle w:val="ENoteTableText"/>
            </w:pPr>
            <w:r w:rsidRPr="003C7F6E">
              <w:t>Family Assistance Legislation Amendment (Child Care Measures) Act 2014</w:t>
            </w:r>
          </w:p>
        </w:tc>
        <w:tc>
          <w:tcPr>
            <w:tcW w:w="992" w:type="dxa"/>
            <w:shd w:val="clear" w:color="auto" w:fill="auto"/>
          </w:tcPr>
          <w:p w:rsidR="00FB4958" w:rsidRPr="003C7F6E" w:rsidRDefault="00FB4958" w:rsidP="00872AEB">
            <w:pPr>
              <w:pStyle w:val="ENoteTableText"/>
            </w:pPr>
            <w:r w:rsidRPr="003C7F6E">
              <w:t>66, 2014</w:t>
            </w:r>
          </w:p>
        </w:tc>
        <w:tc>
          <w:tcPr>
            <w:tcW w:w="1155" w:type="dxa"/>
            <w:shd w:val="clear" w:color="auto" w:fill="auto"/>
          </w:tcPr>
          <w:p w:rsidR="00FB4958" w:rsidRPr="003C7F6E" w:rsidRDefault="00FB4958" w:rsidP="00872AEB">
            <w:pPr>
              <w:pStyle w:val="ENoteTableText"/>
            </w:pPr>
            <w:r w:rsidRPr="003C7F6E">
              <w:t>30</w:t>
            </w:r>
            <w:r w:rsidR="003C7F6E">
              <w:t> </w:t>
            </w:r>
            <w:r w:rsidRPr="003C7F6E">
              <w:t>June 2014</w:t>
            </w:r>
          </w:p>
        </w:tc>
        <w:tc>
          <w:tcPr>
            <w:tcW w:w="1683" w:type="dxa"/>
            <w:shd w:val="clear" w:color="auto" w:fill="auto"/>
          </w:tcPr>
          <w:p w:rsidR="00FB4958" w:rsidRPr="003C7F6E" w:rsidRDefault="00FB4958" w:rsidP="00B352DF">
            <w:pPr>
              <w:pStyle w:val="ENoteTableText"/>
            </w:pPr>
            <w:r w:rsidRPr="003C7F6E">
              <w:t>Sch 1 (items</w:t>
            </w:r>
            <w:r w:rsidR="003C7F6E">
              <w:t> </w:t>
            </w:r>
            <w:r w:rsidRPr="003C7F6E">
              <w:t>1, 3–6): 1</w:t>
            </w:r>
            <w:r w:rsidR="003C7F6E">
              <w:t> </w:t>
            </w:r>
            <w:r w:rsidRPr="003C7F6E">
              <w:t>July 2014</w:t>
            </w:r>
            <w:r w:rsidR="00B352DF" w:rsidRPr="003C7F6E">
              <w:t xml:space="preserve"> (s 2)</w:t>
            </w:r>
          </w:p>
        </w:tc>
        <w:tc>
          <w:tcPr>
            <w:tcW w:w="1417" w:type="dxa"/>
            <w:shd w:val="clear" w:color="auto" w:fill="auto"/>
          </w:tcPr>
          <w:p w:rsidR="00FB4958" w:rsidRPr="003C7F6E" w:rsidRDefault="00FB4958" w:rsidP="00872AEB">
            <w:pPr>
              <w:pStyle w:val="ENoteTableText"/>
            </w:pPr>
            <w:r w:rsidRPr="003C7F6E">
              <w:t>—</w:t>
            </w:r>
          </w:p>
        </w:tc>
      </w:tr>
      <w:tr w:rsidR="001C1EFD" w:rsidRPr="003C7F6E" w:rsidTr="008E2A44">
        <w:trPr>
          <w:cantSplit/>
        </w:trPr>
        <w:tc>
          <w:tcPr>
            <w:tcW w:w="1838" w:type="dxa"/>
            <w:shd w:val="clear" w:color="auto" w:fill="auto"/>
          </w:tcPr>
          <w:p w:rsidR="001C1EFD" w:rsidRPr="003C7F6E" w:rsidRDefault="001C1EFD" w:rsidP="00872AEB">
            <w:pPr>
              <w:pStyle w:val="ENoteTableText"/>
            </w:pPr>
            <w:r w:rsidRPr="003C7F6E">
              <w:t>Minerals Resource Rent Tax Repeal and Other Measures Act 2014</w:t>
            </w:r>
          </w:p>
        </w:tc>
        <w:tc>
          <w:tcPr>
            <w:tcW w:w="992" w:type="dxa"/>
            <w:shd w:val="clear" w:color="auto" w:fill="auto"/>
          </w:tcPr>
          <w:p w:rsidR="001C1EFD" w:rsidRPr="003C7F6E" w:rsidRDefault="001C1EFD" w:rsidP="00872AEB">
            <w:pPr>
              <w:pStyle w:val="ENoteTableText"/>
            </w:pPr>
            <w:r w:rsidRPr="003C7F6E">
              <w:t>96, 2014</w:t>
            </w:r>
          </w:p>
        </w:tc>
        <w:tc>
          <w:tcPr>
            <w:tcW w:w="1155" w:type="dxa"/>
            <w:shd w:val="clear" w:color="auto" w:fill="auto"/>
          </w:tcPr>
          <w:p w:rsidR="001C1EFD" w:rsidRPr="003C7F6E" w:rsidRDefault="001C1EFD" w:rsidP="00872AEB">
            <w:pPr>
              <w:pStyle w:val="ENoteTableText"/>
            </w:pPr>
            <w:r w:rsidRPr="003C7F6E">
              <w:t>5 Sept 2014</w:t>
            </w:r>
          </w:p>
        </w:tc>
        <w:tc>
          <w:tcPr>
            <w:tcW w:w="1683" w:type="dxa"/>
            <w:shd w:val="clear" w:color="auto" w:fill="auto"/>
          </w:tcPr>
          <w:p w:rsidR="001C1EFD" w:rsidRPr="003C7F6E" w:rsidRDefault="001C1EFD" w:rsidP="00825E48">
            <w:pPr>
              <w:pStyle w:val="ENoteTableText"/>
            </w:pPr>
            <w:r w:rsidRPr="003C7F6E">
              <w:t>Sch 9 (items</w:t>
            </w:r>
            <w:r w:rsidR="003C7F6E">
              <w:t> </w:t>
            </w:r>
            <w:r w:rsidRPr="003C7F6E">
              <w:t>1A–1M): 5 Sept 2014 (s 2(1) item</w:t>
            </w:r>
            <w:r w:rsidR="003C7F6E">
              <w:t> </w:t>
            </w:r>
            <w:r w:rsidRPr="003C7F6E">
              <w:t>8)</w:t>
            </w:r>
            <w:r w:rsidRPr="003C7F6E">
              <w:br/>
              <w:t>Sch 9 (items</w:t>
            </w:r>
            <w:r w:rsidR="003C7F6E">
              <w:t> </w:t>
            </w:r>
            <w:r w:rsidRPr="003C7F6E">
              <w:t>1–14</w:t>
            </w:r>
            <w:r w:rsidR="00AB47B8" w:rsidRPr="003C7F6E">
              <w:t>, 24</w:t>
            </w:r>
            <w:r w:rsidRPr="003C7F6E">
              <w:t xml:space="preserve">): </w:t>
            </w:r>
            <w:r w:rsidRPr="003C7F6E">
              <w:rPr>
                <w:u w:val="single"/>
              </w:rPr>
              <w:t xml:space="preserve">31 Dec 2016 </w:t>
            </w:r>
            <w:r w:rsidR="008E2A44" w:rsidRPr="003C7F6E">
              <w:rPr>
                <w:u w:val="single"/>
              </w:rPr>
              <w:br/>
            </w:r>
            <w:r w:rsidRPr="003C7F6E">
              <w:rPr>
                <w:u w:val="single"/>
              </w:rPr>
              <w:t>(s 2(1) item</w:t>
            </w:r>
            <w:r w:rsidR="003C7F6E">
              <w:rPr>
                <w:u w:val="single"/>
              </w:rPr>
              <w:t> </w:t>
            </w:r>
            <w:r w:rsidR="00AB47B8" w:rsidRPr="003C7F6E">
              <w:rPr>
                <w:u w:val="single"/>
              </w:rPr>
              <w:t>9</w:t>
            </w:r>
            <w:r w:rsidRPr="003C7F6E">
              <w:rPr>
                <w:u w:val="single"/>
              </w:rPr>
              <w:t>)</w:t>
            </w:r>
          </w:p>
        </w:tc>
        <w:tc>
          <w:tcPr>
            <w:tcW w:w="1417" w:type="dxa"/>
            <w:shd w:val="clear" w:color="auto" w:fill="auto"/>
          </w:tcPr>
          <w:p w:rsidR="001C1EFD" w:rsidRPr="003C7F6E" w:rsidRDefault="00AB47B8" w:rsidP="00872AEB">
            <w:pPr>
              <w:pStyle w:val="ENoteTableText"/>
              <w:rPr>
                <w:u w:val="single"/>
              </w:rPr>
            </w:pPr>
            <w:r w:rsidRPr="003C7F6E">
              <w:rPr>
                <w:u w:val="single"/>
              </w:rPr>
              <w:t>Sch 9 (item</w:t>
            </w:r>
            <w:r w:rsidR="003C7F6E">
              <w:rPr>
                <w:u w:val="single"/>
              </w:rPr>
              <w:t> </w:t>
            </w:r>
            <w:r w:rsidRPr="003C7F6E">
              <w:rPr>
                <w:u w:val="single"/>
              </w:rPr>
              <w:t>24)</w:t>
            </w:r>
          </w:p>
        </w:tc>
      </w:tr>
      <w:tr w:rsidR="00E73C60" w:rsidRPr="003C7F6E" w:rsidTr="008E2A44">
        <w:trPr>
          <w:cantSplit/>
        </w:trPr>
        <w:tc>
          <w:tcPr>
            <w:tcW w:w="1838" w:type="dxa"/>
            <w:shd w:val="clear" w:color="auto" w:fill="auto"/>
          </w:tcPr>
          <w:p w:rsidR="00E73C60" w:rsidRPr="003C7F6E" w:rsidRDefault="00E73C60" w:rsidP="00872AEB">
            <w:pPr>
              <w:pStyle w:val="ENoteTableText"/>
            </w:pPr>
            <w:r w:rsidRPr="003C7F6E">
              <w:t>Counter</w:t>
            </w:r>
            <w:r w:rsidR="003C7F6E">
              <w:noBreakHyphen/>
            </w:r>
            <w:r w:rsidRPr="003C7F6E">
              <w:t>Terrorism Legislation Amendment (Foreign Fighters) Act 2014</w:t>
            </w:r>
          </w:p>
        </w:tc>
        <w:tc>
          <w:tcPr>
            <w:tcW w:w="992" w:type="dxa"/>
            <w:shd w:val="clear" w:color="auto" w:fill="auto"/>
          </w:tcPr>
          <w:p w:rsidR="00E73C60" w:rsidRPr="003C7F6E" w:rsidRDefault="00E73C60" w:rsidP="00872AEB">
            <w:pPr>
              <w:pStyle w:val="ENoteTableText"/>
            </w:pPr>
            <w:r w:rsidRPr="003C7F6E">
              <w:t>116, 2014</w:t>
            </w:r>
          </w:p>
        </w:tc>
        <w:tc>
          <w:tcPr>
            <w:tcW w:w="1155" w:type="dxa"/>
            <w:shd w:val="clear" w:color="auto" w:fill="auto"/>
          </w:tcPr>
          <w:p w:rsidR="00E73C60" w:rsidRPr="003C7F6E" w:rsidRDefault="00E73C60" w:rsidP="00872AEB">
            <w:pPr>
              <w:pStyle w:val="ENoteTableText"/>
            </w:pPr>
            <w:r w:rsidRPr="003C7F6E">
              <w:t>3 Nov 2014</w:t>
            </w:r>
          </w:p>
        </w:tc>
        <w:tc>
          <w:tcPr>
            <w:tcW w:w="1683" w:type="dxa"/>
            <w:shd w:val="clear" w:color="auto" w:fill="auto"/>
          </w:tcPr>
          <w:p w:rsidR="00E73C60" w:rsidRPr="003C7F6E" w:rsidRDefault="00E73C60" w:rsidP="00825E48">
            <w:pPr>
              <w:pStyle w:val="ENoteTableText"/>
            </w:pPr>
            <w:r w:rsidRPr="003C7F6E">
              <w:t>Sch 2 (items</w:t>
            </w:r>
            <w:r w:rsidR="003C7F6E">
              <w:t> </w:t>
            </w:r>
            <w:r w:rsidRPr="003C7F6E">
              <w:t>1, 2</w:t>
            </w:r>
            <w:r w:rsidR="008B76DF" w:rsidRPr="003C7F6E">
              <w:t>, 9</w:t>
            </w:r>
            <w:r w:rsidRPr="003C7F6E">
              <w:t>): 1 Dec 2014 (s 2(1) item</w:t>
            </w:r>
            <w:r w:rsidR="003C7F6E">
              <w:t> </w:t>
            </w:r>
            <w:r w:rsidRPr="003C7F6E">
              <w:t>2)</w:t>
            </w:r>
          </w:p>
        </w:tc>
        <w:tc>
          <w:tcPr>
            <w:tcW w:w="1417" w:type="dxa"/>
            <w:shd w:val="clear" w:color="auto" w:fill="auto"/>
          </w:tcPr>
          <w:p w:rsidR="00E73C60" w:rsidRPr="003C7F6E" w:rsidRDefault="008B76DF" w:rsidP="00872AEB">
            <w:pPr>
              <w:pStyle w:val="ENoteTableText"/>
              <w:rPr>
                <w:u w:val="single"/>
              </w:rPr>
            </w:pPr>
            <w:r w:rsidRPr="003C7F6E">
              <w:t>Sch 2 (item</w:t>
            </w:r>
            <w:r w:rsidR="003C7F6E">
              <w:t> </w:t>
            </w:r>
            <w:r w:rsidRPr="003C7F6E">
              <w:t>9)</w:t>
            </w:r>
          </w:p>
        </w:tc>
      </w:tr>
      <w:tr w:rsidR="006504C1" w:rsidRPr="003C7F6E" w:rsidTr="00AC0FA0">
        <w:trPr>
          <w:cantSplit/>
        </w:trPr>
        <w:tc>
          <w:tcPr>
            <w:tcW w:w="1838" w:type="dxa"/>
            <w:shd w:val="clear" w:color="auto" w:fill="auto"/>
          </w:tcPr>
          <w:p w:rsidR="006504C1" w:rsidRPr="003C7F6E" w:rsidRDefault="006504C1" w:rsidP="00872AEB">
            <w:pPr>
              <w:pStyle w:val="ENoteTableText"/>
            </w:pPr>
            <w:r w:rsidRPr="003C7F6E">
              <w:t>Social Services and Other Legislation Amendment (2014 Budget Measures No.</w:t>
            </w:r>
            <w:r w:rsidR="003C7F6E">
              <w:t> </w:t>
            </w:r>
            <w:r w:rsidRPr="003C7F6E">
              <w:t>6) Act 2014</w:t>
            </w:r>
          </w:p>
        </w:tc>
        <w:tc>
          <w:tcPr>
            <w:tcW w:w="992" w:type="dxa"/>
            <w:shd w:val="clear" w:color="auto" w:fill="auto"/>
          </w:tcPr>
          <w:p w:rsidR="006504C1" w:rsidRPr="003C7F6E" w:rsidRDefault="006504C1" w:rsidP="00872AEB">
            <w:pPr>
              <w:pStyle w:val="ENoteTableText"/>
            </w:pPr>
            <w:r w:rsidRPr="003C7F6E">
              <w:t>122, 2014</w:t>
            </w:r>
          </w:p>
        </w:tc>
        <w:tc>
          <w:tcPr>
            <w:tcW w:w="1155" w:type="dxa"/>
            <w:shd w:val="clear" w:color="auto" w:fill="auto"/>
          </w:tcPr>
          <w:p w:rsidR="006504C1" w:rsidRPr="003C7F6E" w:rsidRDefault="006504C1" w:rsidP="00872AEB">
            <w:pPr>
              <w:pStyle w:val="ENoteTableText"/>
            </w:pPr>
            <w:r w:rsidRPr="003C7F6E">
              <w:t>26 Nov 2014</w:t>
            </w:r>
          </w:p>
        </w:tc>
        <w:tc>
          <w:tcPr>
            <w:tcW w:w="1683" w:type="dxa"/>
            <w:shd w:val="clear" w:color="auto" w:fill="auto"/>
          </w:tcPr>
          <w:p w:rsidR="006504C1" w:rsidRPr="003C7F6E" w:rsidRDefault="006504C1" w:rsidP="006504C1">
            <w:pPr>
              <w:pStyle w:val="ENoteTableText"/>
            </w:pPr>
            <w:r w:rsidRPr="003C7F6E">
              <w:t>Sch 1 (items</w:t>
            </w:r>
            <w:r w:rsidR="003C7F6E">
              <w:t> </w:t>
            </w:r>
            <w:r w:rsidRPr="003C7F6E">
              <w:t xml:space="preserve">139–188): 20 Sept 2014 </w:t>
            </w:r>
            <w:r w:rsidRPr="003C7F6E">
              <w:br/>
              <w:t>(s 2(1) item</w:t>
            </w:r>
            <w:r w:rsidR="003C7F6E">
              <w:t> </w:t>
            </w:r>
            <w:r w:rsidR="00911021" w:rsidRPr="003C7F6E">
              <w:t>2)</w:t>
            </w:r>
            <w:r w:rsidR="00911021" w:rsidRPr="003C7F6E">
              <w:br/>
              <w:t xml:space="preserve">Sch 9: </w:t>
            </w:r>
            <w:r w:rsidRPr="003C7F6E">
              <w:t>1</w:t>
            </w:r>
            <w:r w:rsidR="003C7F6E">
              <w:t> </w:t>
            </w:r>
            <w:r w:rsidRPr="003C7F6E">
              <w:t>July 2015 (s 2(1) item</w:t>
            </w:r>
            <w:r w:rsidR="003C7F6E">
              <w:t> </w:t>
            </w:r>
            <w:r w:rsidRPr="003C7F6E">
              <w:t>8)</w:t>
            </w:r>
          </w:p>
        </w:tc>
        <w:tc>
          <w:tcPr>
            <w:tcW w:w="1417" w:type="dxa"/>
            <w:shd w:val="clear" w:color="auto" w:fill="auto"/>
          </w:tcPr>
          <w:p w:rsidR="006504C1" w:rsidRPr="003C7F6E" w:rsidRDefault="006504C1" w:rsidP="00911021">
            <w:pPr>
              <w:pStyle w:val="ENoteTableText"/>
            </w:pPr>
            <w:r w:rsidRPr="003C7F6E">
              <w:t>Sch 9 (item</w:t>
            </w:r>
            <w:r w:rsidR="003C7F6E">
              <w:t> </w:t>
            </w:r>
            <w:r w:rsidRPr="003C7F6E">
              <w:t>10)</w:t>
            </w:r>
          </w:p>
        </w:tc>
      </w:tr>
      <w:tr w:rsidR="00307698" w:rsidRPr="003C7F6E" w:rsidTr="00AC0FA0">
        <w:trPr>
          <w:cantSplit/>
        </w:trPr>
        <w:tc>
          <w:tcPr>
            <w:tcW w:w="1838" w:type="dxa"/>
            <w:shd w:val="clear" w:color="auto" w:fill="auto"/>
          </w:tcPr>
          <w:p w:rsidR="00307698" w:rsidRPr="003C7F6E" w:rsidRDefault="00307698" w:rsidP="00872AEB">
            <w:pPr>
              <w:pStyle w:val="ENoteTableText"/>
            </w:pPr>
            <w:r w:rsidRPr="003C7F6E">
              <w:lastRenderedPageBreak/>
              <w:t>Norfolk Island Legislation Amendment Act 2015</w:t>
            </w:r>
          </w:p>
        </w:tc>
        <w:tc>
          <w:tcPr>
            <w:tcW w:w="992" w:type="dxa"/>
            <w:shd w:val="clear" w:color="auto" w:fill="auto"/>
          </w:tcPr>
          <w:p w:rsidR="00307698" w:rsidRPr="003C7F6E" w:rsidRDefault="00307698" w:rsidP="00872AEB">
            <w:pPr>
              <w:pStyle w:val="ENoteTableText"/>
            </w:pPr>
            <w:r w:rsidRPr="003C7F6E">
              <w:t>59, 2015</w:t>
            </w:r>
          </w:p>
        </w:tc>
        <w:tc>
          <w:tcPr>
            <w:tcW w:w="1155" w:type="dxa"/>
            <w:shd w:val="clear" w:color="auto" w:fill="auto"/>
          </w:tcPr>
          <w:p w:rsidR="00307698" w:rsidRPr="003C7F6E" w:rsidRDefault="00307698" w:rsidP="00872AEB">
            <w:pPr>
              <w:pStyle w:val="ENoteTableText"/>
            </w:pPr>
            <w:r w:rsidRPr="003C7F6E">
              <w:t>26</w:t>
            </w:r>
            <w:r w:rsidR="003C7F6E">
              <w:t> </w:t>
            </w:r>
            <w:r w:rsidRPr="003C7F6E">
              <w:t>May 2015</w:t>
            </w:r>
          </w:p>
        </w:tc>
        <w:tc>
          <w:tcPr>
            <w:tcW w:w="1683" w:type="dxa"/>
            <w:shd w:val="clear" w:color="auto" w:fill="auto"/>
          </w:tcPr>
          <w:p w:rsidR="00307698" w:rsidRPr="003C7F6E" w:rsidRDefault="00307698" w:rsidP="006504C1">
            <w:pPr>
              <w:pStyle w:val="ENoteTableText"/>
            </w:pPr>
            <w:r w:rsidRPr="003C7F6E">
              <w:t>Sch 2</w:t>
            </w:r>
            <w:r w:rsidR="00AC0FA0" w:rsidRPr="003C7F6E">
              <w:t xml:space="preserve"> </w:t>
            </w:r>
            <w:r w:rsidRPr="003C7F6E">
              <w:t>(items</w:t>
            </w:r>
            <w:r w:rsidR="003C7F6E">
              <w:t> </w:t>
            </w:r>
            <w:r w:rsidRPr="003C7F6E">
              <w:t xml:space="preserve">51, 52): </w:t>
            </w:r>
            <w:r w:rsidRPr="003C7F6E">
              <w:rPr>
                <w:u w:val="single"/>
              </w:rPr>
              <w:t>1</w:t>
            </w:r>
            <w:r w:rsidR="003C7F6E">
              <w:rPr>
                <w:u w:val="single"/>
              </w:rPr>
              <w:t> </w:t>
            </w:r>
            <w:r w:rsidRPr="003C7F6E">
              <w:rPr>
                <w:u w:val="single"/>
              </w:rPr>
              <w:t>July 2016 (s 2(1) item</w:t>
            </w:r>
            <w:r w:rsidR="003C7F6E">
              <w:rPr>
                <w:u w:val="single"/>
              </w:rPr>
              <w:t> </w:t>
            </w:r>
            <w:r w:rsidRPr="003C7F6E">
              <w:rPr>
                <w:u w:val="single"/>
              </w:rPr>
              <w:t>5)</w:t>
            </w:r>
            <w:r w:rsidRPr="003C7F6E">
              <w:rPr>
                <w:u w:val="single"/>
              </w:rPr>
              <w:br/>
            </w:r>
            <w:r w:rsidRPr="003C7F6E">
              <w:t>Sch 2 (items</w:t>
            </w:r>
            <w:r w:rsidR="003C7F6E">
              <w:t> </w:t>
            </w:r>
            <w:r w:rsidRPr="003C7F6E">
              <w:t>356–396): 18</w:t>
            </w:r>
            <w:r w:rsidR="003C7F6E">
              <w:t> </w:t>
            </w:r>
            <w:r w:rsidRPr="003C7F6E">
              <w:t>June 2015 (s 2(1) item</w:t>
            </w:r>
            <w:r w:rsidR="003C7F6E">
              <w:t> </w:t>
            </w:r>
            <w:r w:rsidRPr="003C7F6E">
              <w:t>6)</w:t>
            </w:r>
          </w:p>
        </w:tc>
        <w:tc>
          <w:tcPr>
            <w:tcW w:w="1417" w:type="dxa"/>
            <w:shd w:val="clear" w:color="auto" w:fill="auto"/>
          </w:tcPr>
          <w:p w:rsidR="00307698" w:rsidRPr="003C7F6E" w:rsidRDefault="00307698" w:rsidP="006504C1">
            <w:pPr>
              <w:pStyle w:val="ENoteTableText"/>
            </w:pPr>
            <w:r w:rsidRPr="003C7F6E">
              <w:t>Sch 2 (items</w:t>
            </w:r>
            <w:r w:rsidR="003C7F6E">
              <w:t> </w:t>
            </w:r>
            <w:r w:rsidRPr="003C7F6E">
              <w:t>356–396)</w:t>
            </w:r>
          </w:p>
        </w:tc>
      </w:tr>
      <w:tr w:rsidR="00307698" w:rsidRPr="003C7F6E" w:rsidTr="00C77BD1">
        <w:trPr>
          <w:cantSplit/>
        </w:trPr>
        <w:tc>
          <w:tcPr>
            <w:tcW w:w="1838" w:type="dxa"/>
            <w:shd w:val="clear" w:color="auto" w:fill="auto"/>
          </w:tcPr>
          <w:p w:rsidR="00307698" w:rsidRPr="003C7F6E" w:rsidRDefault="00307698" w:rsidP="00872AEB">
            <w:pPr>
              <w:pStyle w:val="ENoteTableText"/>
            </w:pPr>
            <w:r w:rsidRPr="003C7F6E">
              <w:t>Tribunals Amalgamation Act 2015</w:t>
            </w:r>
          </w:p>
        </w:tc>
        <w:tc>
          <w:tcPr>
            <w:tcW w:w="992" w:type="dxa"/>
            <w:shd w:val="clear" w:color="auto" w:fill="auto"/>
          </w:tcPr>
          <w:p w:rsidR="00307698" w:rsidRPr="003C7F6E" w:rsidRDefault="00307698" w:rsidP="00872AEB">
            <w:pPr>
              <w:pStyle w:val="ENoteTableText"/>
            </w:pPr>
            <w:r w:rsidRPr="003C7F6E">
              <w:t>60, 2015</w:t>
            </w:r>
          </w:p>
        </w:tc>
        <w:tc>
          <w:tcPr>
            <w:tcW w:w="1155" w:type="dxa"/>
            <w:shd w:val="clear" w:color="auto" w:fill="auto"/>
          </w:tcPr>
          <w:p w:rsidR="00307698" w:rsidRPr="003C7F6E" w:rsidRDefault="00307698" w:rsidP="00872AEB">
            <w:pPr>
              <w:pStyle w:val="ENoteTableText"/>
            </w:pPr>
            <w:r w:rsidRPr="003C7F6E">
              <w:t>26</w:t>
            </w:r>
            <w:r w:rsidR="003C7F6E">
              <w:t> </w:t>
            </w:r>
            <w:r w:rsidRPr="003C7F6E">
              <w:t>May 2015</w:t>
            </w:r>
          </w:p>
        </w:tc>
        <w:tc>
          <w:tcPr>
            <w:tcW w:w="1683" w:type="dxa"/>
            <w:shd w:val="clear" w:color="auto" w:fill="auto"/>
          </w:tcPr>
          <w:p w:rsidR="00307698" w:rsidRPr="003C7F6E" w:rsidRDefault="00307698" w:rsidP="00E3649E">
            <w:pPr>
              <w:pStyle w:val="ENoteTableText"/>
            </w:pPr>
            <w:r w:rsidRPr="003C7F6E">
              <w:t>Sch 5 (items</w:t>
            </w:r>
            <w:r w:rsidR="003C7F6E">
              <w:t> </w:t>
            </w:r>
            <w:r w:rsidRPr="003C7F6E">
              <w:t>1,</w:t>
            </w:r>
            <w:r w:rsidR="00AC0FA0" w:rsidRPr="003C7F6E">
              <w:t xml:space="preserve"> </w:t>
            </w:r>
            <w:r w:rsidRPr="003C7F6E">
              <w:t>2</w:t>
            </w:r>
            <w:r w:rsidR="00AC0FA0" w:rsidRPr="003C7F6E">
              <w:t>) and Sch 9</w:t>
            </w:r>
            <w:r w:rsidRPr="003C7F6E">
              <w:t>: 1</w:t>
            </w:r>
            <w:r w:rsidR="003C7F6E">
              <w:t> </w:t>
            </w:r>
            <w:r w:rsidRPr="003C7F6E">
              <w:t>July 2015 (s 2(1) items</w:t>
            </w:r>
            <w:r w:rsidR="003C7F6E">
              <w:t> </w:t>
            </w:r>
            <w:r w:rsidRPr="003C7F6E">
              <w:t>16, 22)</w:t>
            </w:r>
          </w:p>
        </w:tc>
        <w:tc>
          <w:tcPr>
            <w:tcW w:w="1417" w:type="dxa"/>
            <w:shd w:val="clear" w:color="auto" w:fill="auto"/>
          </w:tcPr>
          <w:p w:rsidR="00307698" w:rsidRPr="003C7F6E" w:rsidRDefault="00307698" w:rsidP="00911021">
            <w:pPr>
              <w:pStyle w:val="ENoteTableText"/>
            </w:pPr>
            <w:r w:rsidRPr="003C7F6E">
              <w:t>Sch 9</w:t>
            </w:r>
          </w:p>
        </w:tc>
      </w:tr>
      <w:tr w:rsidR="007C5D13" w:rsidRPr="003C7F6E" w:rsidTr="00EB23A8">
        <w:trPr>
          <w:cantSplit/>
        </w:trPr>
        <w:tc>
          <w:tcPr>
            <w:tcW w:w="1838" w:type="dxa"/>
            <w:shd w:val="clear" w:color="auto" w:fill="auto"/>
          </w:tcPr>
          <w:p w:rsidR="007C5D13" w:rsidRPr="003C7F6E" w:rsidRDefault="007C5D13" w:rsidP="00375815">
            <w:pPr>
              <w:pStyle w:val="ENoteTableText"/>
              <w:rPr>
                <w:rFonts w:ascii="Arial" w:hAnsi="Arial" w:cs="Arial"/>
                <w:sz w:val="19"/>
                <w:szCs w:val="19"/>
              </w:rPr>
            </w:pPr>
            <w:r w:rsidRPr="003C7F6E">
              <w:t>Passports Legislation Amendment (Integrity) Act 2015</w:t>
            </w:r>
          </w:p>
        </w:tc>
        <w:tc>
          <w:tcPr>
            <w:tcW w:w="992" w:type="dxa"/>
            <w:shd w:val="clear" w:color="auto" w:fill="auto"/>
          </w:tcPr>
          <w:p w:rsidR="007C5D13" w:rsidRPr="003C7F6E" w:rsidRDefault="007C5D13" w:rsidP="00872AEB">
            <w:pPr>
              <w:pStyle w:val="ENoteTableText"/>
            </w:pPr>
            <w:r w:rsidRPr="003C7F6E">
              <w:t>122, 2015</w:t>
            </w:r>
          </w:p>
        </w:tc>
        <w:tc>
          <w:tcPr>
            <w:tcW w:w="1155" w:type="dxa"/>
            <w:shd w:val="clear" w:color="auto" w:fill="auto"/>
          </w:tcPr>
          <w:p w:rsidR="007C5D13" w:rsidRPr="003C7F6E" w:rsidRDefault="007C5D13" w:rsidP="00872AEB">
            <w:pPr>
              <w:pStyle w:val="ENoteTableText"/>
            </w:pPr>
            <w:r w:rsidRPr="003C7F6E">
              <w:t>10 Sept 2015</w:t>
            </w:r>
          </w:p>
        </w:tc>
        <w:tc>
          <w:tcPr>
            <w:tcW w:w="1683" w:type="dxa"/>
            <w:shd w:val="clear" w:color="auto" w:fill="auto"/>
          </w:tcPr>
          <w:p w:rsidR="007C5D13" w:rsidRPr="003C7F6E" w:rsidRDefault="007C5D13" w:rsidP="00C77BD1">
            <w:pPr>
              <w:pStyle w:val="ENoteTableText"/>
            </w:pPr>
            <w:r w:rsidRPr="003C7F6E">
              <w:t>Sch 1 (items</w:t>
            </w:r>
            <w:r w:rsidR="003C7F6E">
              <w:t> </w:t>
            </w:r>
            <w:r w:rsidRPr="003C7F6E">
              <w:t>69, 70): 8</w:t>
            </w:r>
            <w:r w:rsidR="00C77BD1" w:rsidRPr="003C7F6E">
              <w:t> </w:t>
            </w:r>
            <w:r w:rsidRPr="003C7F6E">
              <w:t>Oct 2015 (s 2(1) item</w:t>
            </w:r>
            <w:r w:rsidR="003C7F6E">
              <w:t> </w:t>
            </w:r>
            <w:r w:rsidRPr="003C7F6E">
              <w:t>2)</w:t>
            </w:r>
          </w:p>
        </w:tc>
        <w:tc>
          <w:tcPr>
            <w:tcW w:w="1417" w:type="dxa"/>
            <w:shd w:val="clear" w:color="auto" w:fill="auto"/>
          </w:tcPr>
          <w:p w:rsidR="007C5D13" w:rsidRPr="003C7F6E" w:rsidRDefault="00C77BD1" w:rsidP="00911021">
            <w:pPr>
              <w:pStyle w:val="ENoteTableText"/>
            </w:pPr>
            <w:r w:rsidRPr="003C7F6E">
              <w:t>—</w:t>
            </w:r>
          </w:p>
        </w:tc>
      </w:tr>
      <w:tr w:rsidR="00371F6E" w:rsidRPr="003C7F6E" w:rsidTr="00EB23A8">
        <w:trPr>
          <w:cantSplit/>
        </w:trPr>
        <w:tc>
          <w:tcPr>
            <w:tcW w:w="1838" w:type="dxa"/>
            <w:shd w:val="clear" w:color="auto" w:fill="auto"/>
          </w:tcPr>
          <w:p w:rsidR="00371F6E" w:rsidRPr="003C7F6E" w:rsidRDefault="00371F6E" w:rsidP="00375815">
            <w:pPr>
              <w:pStyle w:val="ENoteTableText"/>
            </w:pPr>
            <w:r w:rsidRPr="003C7F6E">
              <w:t>Australian Immunisation Register (Consequential and Transitional Provisions) Act 2015</w:t>
            </w:r>
          </w:p>
        </w:tc>
        <w:tc>
          <w:tcPr>
            <w:tcW w:w="992" w:type="dxa"/>
            <w:shd w:val="clear" w:color="auto" w:fill="auto"/>
          </w:tcPr>
          <w:p w:rsidR="00371F6E" w:rsidRPr="003C7F6E" w:rsidRDefault="00BD4E33" w:rsidP="00872AEB">
            <w:pPr>
              <w:pStyle w:val="ENoteTableText"/>
            </w:pPr>
            <w:r w:rsidRPr="003C7F6E">
              <w:t>139, 2015</w:t>
            </w:r>
          </w:p>
        </w:tc>
        <w:tc>
          <w:tcPr>
            <w:tcW w:w="1155" w:type="dxa"/>
            <w:shd w:val="clear" w:color="auto" w:fill="auto"/>
          </w:tcPr>
          <w:p w:rsidR="00371F6E" w:rsidRPr="003C7F6E" w:rsidRDefault="00BD4E33" w:rsidP="00872AEB">
            <w:pPr>
              <w:pStyle w:val="ENoteTableText"/>
            </w:pPr>
            <w:r w:rsidRPr="003C7F6E">
              <w:t>12 Nov 2015</w:t>
            </w:r>
          </w:p>
        </w:tc>
        <w:tc>
          <w:tcPr>
            <w:tcW w:w="1683" w:type="dxa"/>
            <w:shd w:val="clear" w:color="auto" w:fill="auto"/>
          </w:tcPr>
          <w:p w:rsidR="00371F6E" w:rsidRPr="003C7F6E" w:rsidRDefault="00BD4E33" w:rsidP="00DE73B1">
            <w:pPr>
              <w:pStyle w:val="ENoteTableText"/>
            </w:pPr>
            <w:r w:rsidRPr="003C7F6E">
              <w:t>Sch 1 (item</w:t>
            </w:r>
            <w:r w:rsidR="003C7F6E">
              <w:t> </w:t>
            </w:r>
            <w:r w:rsidRPr="003C7F6E">
              <w:t>1)</w:t>
            </w:r>
            <w:r w:rsidR="00DE73B1" w:rsidRPr="003C7F6E">
              <w:t xml:space="preserve">: 1 Jan 2016 </w:t>
            </w:r>
            <w:r w:rsidRPr="003C7F6E">
              <w:t>(s 2(1) item</w:t>
            </w:r>
            <w:r w:rsidR="003C7F6E">
              <w:t> </w:t>
            </w:r>
            <w:r w:rsidRPr="003C7F6E">
              <w:t>2)</w:t>
            </w:r>
          </w:p>
        </w:tc>
        <w:tc>
          <w:tcPr>
            <w:tcW w:w="1417" w:type="dxa"/>
            <w:shd w:val="clear" w:color="auto" w:fill="auto"/>
          </w:tcPr>
          <w:p w:rsidR="00371F6E" w:rsidRPr="003C7F6E" w:rsidRDefault="00BD4E33" w:rsidP="00911021">
            <w:pPr>
              <w:pStyle w:val="ENoteTableText"/>
            </w:pPr>
            <w:r w:rsidRPr="003C7F6E">
              <w:t>—</w:t>
            </w:r>
          </w:p>
        </w:tc>
      </w:tr>
      <w:tr w:rsidR="00BD4E33" w:rsidRPr="003C7F6E" w:rsidTr="00EB23A8">
        <w:trPr>
          <w:cantSplit/>
        </w:trPr>
        <w:tc>
          <w:tcPr>
            <w:tcW w:w="1838" w:type="dxa"/>
            <w:shd w:val="clear" w:color="auto" w:fill="auto"/>
          </w:tcPr>
          <w:p w:rsidR="00BD4E33" w:rsidRPr="003C7F6E" w:rsidRDefault="00BD4E33" w:rsidP="00375815">
            <w:pPr>
              <w:pStyle w:val="ENoteTableText"/>
            </w:pPr>
            <w:r w:rsidRPr="003C7F6E">
              <w:t>Social Services Legislation Amendment (No Jab, No Pay) Act 2015</w:t>
            </w:r>
          </w:p>
        </w:tc>
        <w:tc>
          <w:tcPr>
            <w:tcW w:w="992" w:type="dxa"/>
            <w:shd w:val="clear" w:color="auto" w:fill="auto"/>
          </w:tcPr>
          <w:p w:rsidR="00BD4E33" w:rsidRPr="003C7F6E" w:rsidRDefault="00BD4E33" w:rsidP="00872AEB">
            <w:pPr>
              <w:pStyle w:val="ENoteTableText"/>
            </w:pPr>
            <w:r w:rsidRPr="003C7F6E">
              <w:t>158, 2015</w:t>
            </w:r>
          </w:p>
        </w:tc>
        <w:tc>
          <w:tcPr>
            <w:tcW w:w="1155" w:type="dxa"/>
            <w:shd w:val="clear" w:color="auto" w:fill="auto"/>
          </w:tcPr>
          <w:p w:rsidR="00BD4E33" w:rsidRPr="003C7F6E" w:rsidRDefault="00BD4E33" w:rsidP="00872AEB">
            <w:pPr>
              <w:pStyle w:val="ENoteTableText"/>
            </w:pPr>
            <w:r w:rsidRPr="003C7F6E">
              <w:t>26 Nov 2015</w:t>
            </w:r>
          </w:p>
        </w:tc>
        <w:tc>
          <w:tcPr>
            <w:tcW w:w="1683" w:type="dxa"/>
            <w:shd w:val="clear" w:color="auto" w:fill="auto"/>
          </w:tcPr>
          <w:p w:rsidR="00BD4E33" w:rsidRPr="003C7F6E" w:rsidRDefault="00BD4E33" w:rsidP="00DE73B1">
            <w:pPr>
              <w:pStyle w:val="ENoteTableText"/>
            </w:pPr>
            <w:r w:rsidRPr="003C7F6E">
              <w:t>Sch 1</w:t>
            </w:r>
            <w:r w:rsidR="00DE73B1" w:rsidRPr="003C7F6E">
              <w:t>: 1 Jan 2016 (s 2(1) item</w:t>
            </w:r>
            <w:r w:rsidR="003C7F6E">
              <w:t> </w:t>
            </w:r>
            <w:r w:rsidR="00DE73B1" w:rsidRPr="003C7F6E">
              <w:t>2)</w:t>
            </w:r>
            <w:r w:rsidR="00DE73B1" w:rsidRPr="003C7F6E">
              <w:br/>
              <w:t>Remainder: 26 Nov 2015 (s 2(1) item</w:t>
            </w:r>
            <w:r w:rsidR="003C7F6E">
              <w:t> </w:t>
            </w:r>
            <w:r w:rsidR="00DE73B1" w:rsidRPr="003C7F6E">
              <w:t>1)</w:t>
            </w:r>
          </w:p>
        </w:tc>
        <w:tc>
          <w:tcPr>
            <w:tcW w:w="1417" w:type="dxa"/>
            <w:shd w:val="clear" w:color="auto" w:fill="auto"/>
          </w:tcPr>
          <w:p w:rsidR="00BD4E33" w:rsidRPr="003C7F6E" w:rsidRDefault="00BD4E33" w:rsidP="00EB23A8">
            <w:pPr>
              <w:pStyle w:val="ENoteTableText"/>
            </w:pPr>
            <w:r w:rsidRPr="003C7F6E">
              <w:t>Sch 1 (item</w:t>
            </w:r>
            <w:r w:rsidR="003C7F6E">
              <w:t> </w:t>
            </w:r>
            <w:r w:rsidRPr="003C7F6E">
              <w:t>1</w:t>
            </w:r>
            <w:r w:rsidR="00013FA9" w:rsidRPr="003C7F6E">
              <w:t>9</w:t>
            </w:r>
            <w:r w:rsidRPr="003C7F6E">
              <w:t>)</w:t>
            </w:r>
          </w:p>
        </w:tc>
      </w:tr>
      <w:tr w:rsidR="00013FA9" w:rsidRPr="003C7F6E" w:rsidTr="00462132">
        <w:trPr>
          <w:cantSplit/>
        </w:trPr>
        <w:tc>
          <w:tcPr>
            <w:tcW w:w="1838" w:type="dxa"/>
            <w:tcBorders>
              <w:bottom w:val="single" w:sz="12" w:space="0" w:color="auto"/>
            </w:tcBorders>
            <w:shd w:val="clear" w:color="auto" w:fill="auto"/>
          </w:tcPr>
          <w:p w:rsidR="00013FA9" w:rsidRPr="003C7F6E" w:rsidRDefault="00013FA9" w:rsidP="00375815">
            <w:pPr>
              <w:pStyle w:val="ENoteTableText"/>
            </w:pPr>
            <w:r w:rsidRPr="003C7F6E">
              <w:t>Social Services Legislation Amendment (Family Payments Structural Reform and Participation Measures) Act 2015</w:t>
            </w:r>
          </w:p>
        </w:tc>
        <w:tc>
          <w:tcPr>
            <w:tcW w:w="992" w:type="dxa"/>
            <w:tcBorders>
              <w:bottom w:val="single" w:sz="12" w:space="0" w:color="auto"/>
            </w:tcBorders>
            <w:shd w:val="clear" w:color="auto" w:fill="auto"/>
          </w:tcPr>
          <w:p w:rsidR="00013FA9" w:rsidRPr="003C7F6E" w:rsidRDefault="00013FA9" w:rsidP="00872AEB">
            <w:pPr>
              <w:pStyle w:val="ENoteTableText"/>
            </w:pPr>
            <w:r w:rsidRPr="003C7F6E">
              <w:t>173, 2015</w:t>
            </w:r>
          </w:p>
        </w:tc>
        <w:tc>
          <w:tcPr>
            <w:tcW w:w="1155" w:type="dxa"/>
            <w:tcBorders>
              <w:bottom w:val="single" w:sz="12" w:space="0" w:color="auto"/>
            </w:tcBorders>
            <w:shd w:val="clear" w:color="auto" w:fill="auto"/>
          </w:tcPr>
          <w:p w:rsidR="00013FA9" w:rsidRPr="003C7F6E" w:rsidRDefault="00013FA9" w:rsidP="00872AEB">
            <w:pPr>
              <w:pStyle w:val="ENoteTableText"/>
            </w:pPr>
            <w:r w:rsidRPr="003C7F6E">
              <w:t>12 Nov 2015</w:t>
            </w:r>
          </w:p>
        </w:tc>
        <w:tc>
          <w:tcPr>
            <w:tcW w:w="1683" w:type="dxa"/>
            <w:tcBorders>
              <w:bottom w:val="single" w:sz="12" w:space="0" w:color="auto"/>
            </w:tcBorders>
            <w:shd w:val="clear" w:color="auto" w:fill="auto"/>
          </w:tcPr>
          <w:p w:rsidR="00013FA9" w:rsidRPr="003C7F6E" w:rsidRDefault="00013FA9" w:rsidP="00C77BD1">
            <w:pPr>
              <w:pStyle w:val="ENoteTableText"/>
            </w:pPr>
            <w:r w:rsidRPr="003C7F6E">
              <w:t xml:space="preserve">Sch 2: </w:t>
            </w:r>
            <w:r w:rsidRPr="003C7F6E">
              <w:rPr>
                <w:u w:val="single"/>
              </w:rPr>
              <w:t>1</w:t>
            </w:r>
            <w:r w:rsidR="003C7F6E">
              <w:rPr>
                <w:u w:val="single"/>
              </w:rPr>
              <w:t> </w:t>
            </w:r>
            <w:r w:rsidRPr="003C7F6E">
              <w:rPr>
                <w:u w:val="single"/>
              </w:rPr>
              <w:t>July 2016 (s 2(1) item</w:t>
            </w:r>
            <w:r w:rsidR="003C7F6E">
              <w:rPr>
                <w:u w:val="single"/>
              </w:rPr>
              <w:t> </w:t>
            </w:r>
            <w:r w:rsidRPr="003C7F6E">
              <w:rPr>
                <w:u w:val="single"/>
              </w:rPr>
              <w:t>3)</w:t>
            </w:r>
            <w:r w:rsidR="0081168A" w:rsidRPr="003C7F6E">
              <w:br/>
              <w:t>Remainder: 12 Nov 2015 (s 2(1) item</w:t>
            </w:r>
            <w:r w:rsidR="003C7F6E">
              <w:t> </w:t>
            </w:r>
            <w:r w:rsidR="0081168A" w:rsidRPr="003C7F6E">
              <w:t>1)</w:t>
            </w:r>
          </w:p>
        </w:tc>
        <w:tc>
          <w:tcPr>
            <w:tcW w:w="1417" w:type="dxa"/>
            <w:tcBorders>
              <w:bottom w:val="single" w:sz="12" w:space="0" w:color="auto"/>
            </w:tcBorders>
            <w:shd w:val="clear" w:color="auto" w:fill="auto"/>
          </w:tcPr>
          <w:p w:rsidR="00013FA9" w:rsidRPr="003C7F6E" w:rsidRDefault="00013FA9" w:rsidP="00911021">
            <w:pPr>
              <w:pStyle w:val="ENoteTableText"/>
              <w:rPr>
                <w:u w:val="single"/>
              </w:rPr>
            </w:pPr>
            <w:r w:rsidRPr="003C7F6E">
              <w:rPr>
                <w:u w:val="single"/>
              </w:rPr>
              <w:t>Sch 2 (item</w:t>
            </w:r>
            <w:r w:rsidR="003C7F6E">
              <w:rPr>
                <w:u w:val="single"/>
              </w:rPr>
              <w:t> </w:t>
            </w:r>
            <w:r w:rsidRPr="003C7F6E">
              <w:rPr>
                <w:u w:val="single"/>
              </w:rPr>
              <w:t>10)</w:t>
            </w:r>
          </w:p>
        </w:tc>
      </w:tr>
    </w:tbl>
    <w:p w:rsidR="00486B15" w:rsidRPr="003C7F6E" w:rsidRDefault="00486B15" w:rsidP="00C5224C">
      <w:pPr>
        <w:pStyle w:val="Tabletext"/>
      </w:pPr>
    </w:p>
    <w:p w:rsidR="00632062" w:rsidRPr="003C7F6E" w:rsidRDefault="00632062" w:rsidP="00B84741">
      <w:pPr>
        <w:pStyle w:val="EndNotespara"/>
        <w:keepNext/>
        <w:keepLines/>
      </w:pPr>
      <w:r w:rsidRPr="003C7F6E">
        <w:rPr>
          <w:i/>
        </w:rPr>
        <w:lastRenderedPageBreak/>
        <w:t>(a)</w:t>
      </w:r>
      <w:r w:rsidRPr="003C7F6E">
        <w:tab/>
        <w:t xml:space="preserve">The </w:t>
      </w:r>
      <w:r w:rsidRPr="003C7F6E">
        <w:rPr>
          <w:i/>
        </w:rPr>
        <w:t>A New Tax System (Family Assistance) Act 1999</w:t>
      </w:r>
      <w:r w:rsidRPr="003C7F6E">
        <w:t xml:space="preserve"> was amended by Schedule</w:t>
      </w:r>
      <w:r w:rsidR="003C7F6E">
        <w:t> </w:t>
      </w:r>
      <w:r w:rsidRPr="003C7F6E">
        <w:t>4 only of the</w:t>
      </w:r>
      <w:r w:rsidRPr="003C7F6E">
        <w:rPr>
          <w:i/>
        </w:rPr>
        <w:t xml:space="preserve"> A New Tax System (Compensation Measures Legislation Amendment) Act 1999</w:t>
      </w:r>
      <w:r w:rsidRPr="003C7F6E">
        <w:t>, subsection</w:t>
      </w:r>
      <w:r w:rsidR="003C7F6E">
        <w:t> </w:t>
      </w:r>
      <w:r w:rsidRPr="003C7F6E">
        <w:t>2(4) of which provides as follows:</w:t>
      </w:r>
    </w:p>
    <w:p w:rsidR="00632062" w:rsidRPr="003C7F6E" w:rsidRDefault="00632062" w:rsidP="00486B15">
      <w:pPr>
        <w:pStyle w:val="EndNotessubpara"/>
      </w:pPr>
      <w:r w:rsidRPr="003C7F6E">
        <w:tab/>
        <w:t>(4)</w:t>
      </w:r>
      <w:r w:rsidRPr="003C7F6E">
        <w:tab/>
        <w:t>Schedule</w:t>
      </w:r>
      <w:r w:rsidR="003C7F6E">
        <w:t> </w:t>
      </w:r>
      <w:r w:rsidRPr="003C7F6E">
        <w:t>4 commences, or is taken to have commenced, immediately after the commencement of Schedule</w:t>
      </w:r>
      <w:r w:rsidR="003C7F6E">
        <w:t> </w:t>
      </w:r>
      <w:r w:rsidRPr="003C7F6E">
        <w:t xml:space="preserve">4 to the </w:t>
      </w:r>
      <w:r w:rsidRPr="003C7F6E">
        <w:rPr>
          <w:i/>
        </w:rPr>
        <w:t>A New Tax System (Family Assistance) Act 1999</w:t>
      </w:r>
      <w:r w:rsidRPr="003C7F6E">
        <w:t>.</w:t>
      </w:r>
    </w:p>
    <w:p w:rsidR="00632062" w:rsidRPr="003C7F6E" w:rsidRDefault="00632062" w:rsidP="00486B15">
      <w:pPr>
        <w:pStyle w:val="EndNotespara"/>
      </w:pPr>
      <w:r w:rsidRPr="003C7F6E">
        <w:rPr>
          <w:i/>
        </w:rPr>
        <w:t>(aa)</w:t>
      </w:r>
      <w:r w:rsidRPr="003C7F6E">
        <w:tab/>
        <w:t xml:space="preserve">The </w:t>
      </w:r>
      <w:r w:rsidRPr="003C7F6E">
        <w:rPr>
          <w:i/>
        </w:rPr>
        <w:t>A New Tax System (Compensation Measures Legislation Amendment) Act 1999</w:t>
      </w:r>
      <w:r w:rsidRPr="003C7F6E">
        <w:t xml:space="preserve"> was amended by Schedule</w:t>
      </w:r>
      <w:r w:rsidR="003C7F6E">
        <w:t> </w:t>
      </w:r>
      <w:r w:rsidRPr="003C7F6E">
        <w:t>1 (item</w:t>
      </w:r>
      <w:r w:rsidR="003C7F6E">
        <w:t> </w:t>
      </w:r>
      <w:r w:rsidRPr="003C7F6E">
        <w:t>5) only of the</w:t>
      </w:r>
      <w:r w:rsidRPr="003C7F6E">
        <w:rPr>
          <w:i/>
        </w:rPr>
        <w:t xml:space="preserve"> Compensation Measures Legislation Amendment (Rent Assistance Increase) Act 2000</w:t>
      </w:r>
      <w:r w:rsidRPr="003C7F6E">
        <w:t>, section</w:t>
      </w:r>
      <w:r w:rsidR="003C7F6E">
        <w:t> </w:t>
      </w:r>
      <w:r w:rsidRPr="003C7F6E">
        <w:t>2 of which provides as follows:</w:t>
      </w:r>
    </w:p>
    <w:p w:rsidR="00632062" w:rsidRPr="003C7F6E" w:rsidRDefault="00632062" w:rsidP="00486B15">
      <w:pPr>
        <w:pStyle w:val="EndNotessubpara"/>
      </w:pPr>
      <w:r w:rsidRPr="003C7F6E">
        <w:tab/>
        <w:t>2</w:t>
      </w:r>
      <w:r w:rsidRPr="003C7F6E">
        <w:tab/>
        <w:t>This Act commences, or is taken to have commenced, immediately before the commencement of Schedule</w:t>
      </w:r>
      <w:r w:rsidR="003C7F6E">
        <w:t> </w:t>
      </w:r>
      <w:r w:rsidRPr="003C7F6E">
        <w:t xml:space="preserve">1 to the </w:t>
      </w:r>
      <w:r w:rsidRPr="003C7F6E">
        <w:rPr>
          <w:i/>
        </w:rPr>
        <w:t>A New Tax System (Compensation Measures Legislation Amendment) Act 1999</w:t>
      </w:r>
      <w:r w:rsidRPr="003C7F6E">
        <w:t>.</w:t>
      </w:r>
    </w:p>
    <w:p w:rsidR="00632062" w:rsidRPr="003C7F6E" w:rsidRDefault="00632062" w:rsidP="00486B15">
      <w:pPr>
        <w:pStyle w:val="EndNotespara"/>
      </w:pPr>
      <w:r w:rsidRPr="003C7F6E">
        <w:tab/>
        <w:t>Schedule</w:t>
      </w:r>
      <w:r w:rsidR="003C7F6E">
        <w:t> </w:t>
      </w:r>
      <w:r w:rsidRPr="003C7F6E">
        <w:t xml:space="preserve">1 to the </w:t>
      </w:r>
      <w:r w:rsidRPr="003C7F6E">
        <w:rPr>
          <w:i/>
        </w:rPr>
        <w:t>A New Tax System (Compensation Measures Legislation Amendment) Act 1999</w:t>
      </w:r>
      <w:r w:rsidRPr="003C7F6E">
        <w:t xml:space="preserve"> commenced on 1</w:t>
      </w:r>
      <w:r w:rsidR="003C7F6E">
        <w:t> </w:t>
      </w:r>
      <w:r w:rsidRPr="003C7F6E">
        <w:t>July 2000.</w:t>
      </w:r>
    </w:p>
    <w:p w:rsidR="00632062" w:rsidRPr="003C7F6E" w:rsidRDefault="00632062" w:rsidP="00486B15">
      <w:pPr>
        <w:pStyle w:val="EndNotespara"/>
      </w:pPr>
      <w:r w:rsidRPr="003C7F6E">
        <w:rPr>
          <w:i/>
        </w:rPr>
        <w:t>(b)</w:t>
      </w:r>
      <w:r w:rsidRPr="003C7F6E">
        <w:tab/>
        <w:t xml:space="preserve">The </w:t>
      </w:r>
      <w:r w:rsidRPr="003C7F6E">
        <w:rPr>
          <w:i/>
        </w:rPr>
        <w:t>A New Tax System (Family Assistance) Act 1999</w:t>
      </w:r>
      <w:r w:rsidRPr="003C7F6E">
        <w:t xml:space="preserve"> was amended by Schedule</w:t>
      </w:r>
      <w:r w:rsidR="003C7F6E">
        <w:t> </w:t>
      </w:r>
      <w:r w:rsidRPr="003C7F6E">
        <w:t>2 only of the</w:t>
      </w:r>
      <w:r w:rsidRPr="003C7F6E">
        <w:rPr>
          <w:i/>
        </w:rPr>
        <w:t xml:space="preserve"> A New Tax System (Family Assistance) (Consequential and Related Measures) Act (No.</w:t>
      </w:r>
      <w:r w:rsidR="003C7F6E">
        <w:rPr>
          <w:i/>
        </w:rPr>
        <w:t> </w:t>
      </w:r>
      <w:r w:rsidRPr="003C7F6E">
        <w:rPr>
          <w:i/>
        </w:rPr>
        <w:t>2) 1999</w:t>
      </w:r>
      <w:r w:rsidRPr="003C7F6E">
        <w:t>, subsection</w:t>
      </w:r>
      <w:r w:rsidR="003C7F6E">
        <w:t> </w:t>
      </w:r>
      <w:r w:rsidRPr="003C7F6E">
        <w:t>2(5) of which provides as follows:</w:t>
      </w:r>
    </w:p>
    <w:p w:rsidR="00632062" w:rsidRPr="003C7F6E" w:rsidRDefault="00632062" w:rsidP="00486B15">
      <w:pPr>
        <w:pStyle w:val="EndNotessubpara"/>
      </w:pPr>
      <w:r w:rsidRPr="003C7F6E">
        <w:tab/>
        <w:t>(5)</w:t>
      </w:r>
      <w:r w:rsidRPr="003C7F6E">
        <w:tab/>
        <w:t>Schedule</w:t>
      </w:r>
      <w:r w:rsidR="003C7F6E">
        <w:t> </w:t>
      </w:r>
      <w:r w:rsidRPr="003C7F6E">
        <w:t xml:space="preserve">2 commences immediately after the </w:t>
      </w:r>
      <w:r w:rsidRPr="003C7F6E">
        <w:rPr>
          <w:i/>
        </w:rPr>
        <w:t>A New Tax System (Family Assistance) Act 1999</w:t>
      </w:r>
      <w:r w:rsidRPr="003C7F6E">
        <w:t xml:space="preserve"> commences.</w:t>
      </w:r>
    </w:p>
    <w:p w:rsidR="00632062" w:rsidRPr="003C7F6E" w:rsidRDefault="00632062" w:rsidP="00486B15">
      <w:pPr>
        <w:pStyle w:val="EndNotespara"/>
      </w:pPr>
      <w:r w:rsidRPr="003C7F6E">
        <w:rPr>
          <w:i/>
        </w:rPr>
        <w:t>(c)</w:t>
      </w:r>
      <w:r w:rsidRPr="003C7F6E">
        <w:tab/>
        <w:t xml:space="preserve">The </w:t>
      </w:r>
      <w:r w:rsidRPr="003C7F6E">
        <w:rPr>
          <w:i/>
        </w:rPr>
        <w:t xml:space="preserve">A New Tax System (Family Assistance) Act 1999 </w:t>
      </w:r>
      <w:r w:rsidRPr="003C7F6E">
        <w:t>was amended by Schedule</w:t>
      </w:r>
      <w:r w:rsidR="003C7F6E">
        <w:t> </w:t>
      </w:r>
      <w:r w:rsidRPr="003C7F6E">
        <w:t xml:space="preserve">1 only of the </w:t>
      </w:r>
      <w:r w:rsidRPr="003C7F6E">
        <w:rPr>
          <w:i/>
        </w:rPr>
        <w:t>A New Tax System (Family Assistance and Related Measures) Act 2000</w:t>
      </w:r>
      <w:r w:rsidRPr="003C7F6E">
        <w:t>, subsections</w:t>
      </w:r>
      <w:r w:rsidR="003C7F6E">
        <w:t> </w:t>
      </w:r>
      <w:r w:rsidRPr="003C7F6E">
        <w:t>2(2)</w:t>
      </w:r>
      <w:r w:rsidR="00AB5198" w:rsidRPr="003C7F6E">
        <w:t>–</w:t>
      </w:r>
      <w:r w:rsidRPr="003C7F6E">
        <w:t>(4) of which provide as follows:</w:t>
      </w:r>
    </w:p>
    <w:p w:rsidR="00632062" w:rsidRPr="003C7F6E" w:rsidRDefault="00632062" w:rsidP="00486B15">
      <w:pPr>
        <w:pStyle w:val="EndNotessubpara"/>
      </w:pPr>
      <w:r w:rsidRPr="003C7F6E">
        <w:tab/>
        <w:t>(2)</w:t>
      </w:r>
      <w:r w:rsidRPr="003C7F6E">
        <w:tab/>
        <w:t>The items of Schedule</w:t>
      </w:r>
      <w:r w:rsidR="003C7F6E">
        <w:t> </w:t>
      </w:r>
      <w:r w:rsidRPr="003C7F6E">
        <w:t>1 (other than item</w:t>
      </w:r>
      <w:r w:rsidR="003C7F6E">
        <w:t> </w:t>
      </w:r>
      <w:r w:rsidRPr="003C7F6E">
        <w:t xml:space="preserve">83) commence immediately after the commencement of the </w:t>
      </w:r>
      <w:r w:rsidRPr="003C7F6E">
        <w:rPr>
          <w:i/>
        </w:rPr>
        <w:t>A New Tax System (Family Assistance) Act 1999</w:t>
      </w:r>
      <w:r w:rsidRPr="003C7F6E">
        <w:t>.</w:t>
      </w:r>
    </w:p>
    <w:p w:rsidR="00632062" w:rsidRPr="003C7F6E" w:rsidRDefault="00632062" w:rsidP="00486B15">
      <w:pPr>
        <w:pStyle w:val="EndNotessubpara"/>
      </w:pPr>
      <w:r w:rsidRPr="003C7F6E">
        <w:tab/>
        <w:t>(3)</w:t>
      </w:r>
      <w:r w:rsidRPr="003C7F6E">
        <w:tab/>
        <w:t>Item</w:t>
      </w:r>
      <w:r w:rsidR="003C7F6E">
        <w:t> </w:t>
      </w:r>
      <w:r w:rsidRPr="003C7F6E">
        <w:t>83 of Schedule</w:t>
      </w:r>
      <w:r w:rsidR="003C7F6E">
        <w:t> </w:t>
      </w:r>
      <w:r w:rsidRPr="003C7F6E">
        <w:t>1 commences immediately after the commencement of Schedule</w:t>
      </w:r>
      <w:r w:rsidR="003C7F6E">
        <w:t> </w:t>
      </w:r>
      <w:r w:rsidRPr="003C7F6E">
        <w:t xml:space="preserve">4 to the </w:t>
      </w:r>
      <w:r w:rsidRPr="003C7F6E">
        <w:rPr>
          <w:i/>
        </w:rPr>
        <w:t>A New Tax System (Compensation Measures Legislation Amendment) Act 1999</w:t>
      </w:r>
      <w:r w:rsidRPr="003C7F6E">
        <w:t>.</w:t>
      </w:r>
    </w:p>
    <w:p w:rsidR="00632062" w:rsidRPr="003C7F6E" w:rsidRDefault="00632062" w:rsidP="00486B15">
      <w:pPr>
        <w:pStyle w:val="EndNotessubpara"/>
      </w:pPr>
      <w:r w:rsidRPr="003C7F6E">
        <w:tab/>
        <w:t>(4)</w:t>
      </w:r>
      <w:r w:rsidRPr="003C7F6E">
        <w:tab/>
        <w:t>Schedule</w:t>
      </w:r>
      <w:r w:rsidR="003C7F6E">
        <w:t> </w:t>
      </w:r>
      <w:r w:rsidRPr="003C7F6E">
        <w:t>2, items</w:t>
      </w:r>
      <w:r w:rsidR="003C7F6E">
        <w:t> </w:t>
      </w:r>
      <w:r w:rsidRPr="003C7F6E">
        <w:t>3 to 5 and 15 to 57 of Schedule</w:t>
      </w:r>
      <w:r w:rsidR="003C7F6E">
        <w:t> </w:t>
      </w:r>
      <w:r w:rsidRPr="003C7F6E">
        <w:t>3 and Schedules</w:t>
      </w:r>
      <w:r w:rsidR="003C7F6E">
        <w:t> </w:t>
      </w:r>
      <w:r w:rsidRPr="003C7F6E">
        <w:t>5 and 6 commence immediately after the commencement of the provisions referred to in subsection</w:t>
      </w:r>
      <w:r w:rsidR="003C7F6E">
        <w:t> </w:t>
      </w:r>
      <w:r w:rsidRPr="003C7F6E">
        <w:t xml:space="preserve">2(2) of the </w:t>
      </w:r>
      <w:r w:rsidRPr="003C7F6E">
        <w:rPr>
          <w:i/>
        </w:rPr>
        <w:t>A New Tax System (Family Assistance) (Administration) Act</w:t>
      </w:r>
      <w:r w:rsidR="00AB5198" w:rsidRPr="003C7F6E">
        <w:rPr>
          <w:i/>
        </w:rPr>
        <w:t xml:space="preserve"> </w:t>
      </w:r>
      <w:r w:rsidRPr="003C7F6E">
        <w:rPr>
          <w:i/>
        </w:rPr>
        <w:t>1999</w:t>
      </w:r>
      <w:r w:rsidRPr="003C7F6E">
        <w:t>.</w:t>
      </w:r>
    </w:p>
    <w:p w:rsidR="00632062" w:rsidRPr="003C7F6E" w:rsidRDefault="00632062" w:rsidP="00486B15">
      <w:pPr>
        <w:pStyle w:val="EndNotespara"/>
      </w:pPr>
      <w:r w:rsidRPr="003C7F6E">
        <w:tab/>
        <w:t>Schedule</w:t>
      </w:r>
      <w:r w:rsidR="003C7F6E">
        <w:t> </w:t>
      </w:r>
      <w:r w:rsidRPr="003C7F6E">
        <w:t>4 to the</w:t>
      </w:r>
      <w:r w:rsidRPr="003C7F6E">
        <w:rPr>
          <w:i/>
        </w:rPr>
        <w:t xml:space="preserve"> A New Tax System (Compensation Measures Legislation Amendment) Act 1999</w:t>
      </w:r>
      <w:r w:rsidRPr="003C7F6E">
        <w:t xml:space="preserve"> and the provisions referred to in subsection</w:t>
      </w:r>
      <w:r w:rsidR="003C7F6E">
        <w:t> </w:t>
      </w:r>
      <w:r w:rsidRPr="003C7F6E">
        <w:t xml:space="preserve">2(2) of the </w:t>
      </w:r>
      <w:r w:rsidRPr="003C7F6E">
        <w:rPr>
          <w:i/>
        </w:rPr>
        <w:t xml:space="preserve">A New Tax System (Family Assistance) (Administration) Act 1999 </w:t>
      </w:r>
      <w:r w:rsidRPr="003C7F6E">
        <w:t>commenced on 1</w:t>
      </w:r>
      <w:r w:rsidR="003C7F6E">
        <w:t> </w:t>
      </w:r>
      <w:r w:rsidRPr="003C7F6E">
        <w:t>July 2000.</w:t>
      </w:r>
    </w:p>
    <w:p w:rsidR="00632062" w:rsidRPr="003C7F6E" w:rsidRDefault="00632062" w:rsidP="00486B15">
      <w:pPr>
        <w:pStyle w:val="EndNotespara"/>
      </w:pPr>
      <w:r w:rsidRPr="003C7F6E">
        <w:rPr>
          <w:i/>
        </w:rPr>
        <w:lastRenderedPageBreak/>
        <w:t>(d)</w:t>
      </w:r>
      <w:r w:rsidRPr="003C7F6E">
        <w:tab/>
        <w:t>The</w:t>
      </w:r>
      <w:r w:rsidRPr="003C7F6E">
        <w:rPr>
          <w:i/>
        </w:rPr>
        <w:t xml:space="preserve"> A New Tax System (Family Assistance) Act 1999</w:t>
      </w:r>
      <w:r w:rsidRPr="003C7F6E">
        <w:t xml:space="preserve"> was amended by Schedule</w:t>
      </w:r>
      <w:r w:rsidR="003C7F6E">
        <w:t> </w:t>
      </w:r>
      <w:r w:rsidRPr="003C7F6E">
        <w:t xml:space="preserve">8 only of the </w:t>
      </w:r>
      <w:r w:rsidRPr="003C7F6E">
        <w:rPr>
          <w:i/>
        </w:rPr>
        <w:t>Social Security and Veterans’ Entitlements Legislation Amendment (Miscellaneous Matters) Act 2000</w:t>
      </w:r>
      <w:r w:rsidRPr="003C7F6E">
        <w:t>, subsection</w:t>
      </w:r>
      <w:r w:rsidR="003C7F6E">
        <w:t> </w:t>
      </w:r>
      <w:r w:rsidRPr="003C7F6E">
        <w:t>2(8) of which provides as follows:</w:t>
      </w:r>
    </w:p>
    <w:p w:rsidR="00632062" w:rsidRPr="003C7F6E" w:rsidRDefault="00632062" w:rsidP="00486B15">
      <w:pPr>
        <w:pStyle w:val="EndNotessubpara"/>
      </w:pPr>
      <w:r w:rsidRPr="003C7F6E">
        <w:tab/>
        <w:t>(8)</w:t>
      </w:r>
      <w:r w:rsidRPr="003C7F6E">
        <w:tab/>
        <w:t>Schedule</w:t>
      </w:r>
      <w:r w:rsidR="003C7F6E">
        <w:t> </w:t>
      </w:r>
      <w:r w:rsidRPr="003C7F6E">
        <w:t>8 commences on the later of the following:</w:t>
      </w:r>
    </w:p>
    <w:p w:rsidR="00632062" w:rsidRPr="003C7F6E" w:rsidRDefault="00632062" w:rsidP="00486B15">
      <w:pPr>
        <w:pStyle w:val="EndNotessubsubpara"/>
      </w:pPr>
      <w:r w:rsidRPr="003C7F6E">
        <w:tab/>
        <w:t>(a)</w:t>
      </w:r>
      <w:r w:rsidRPr="003C7F6E">
        <w:tab/>
        <w:t>20</w:t>
      </w:r>
      <w:r w:rsidR="003C7F6E">
        <w:t> </w:t>
      </w:r>
      <w:r w:rsidRPr="003C7F6E">
        <w:t xml:space="preserve">September 2000; </w:t>
      </w:r>
    </w:p>
    <w:p w:rsidR="00632062" w:rsidRPr="003C7F6E" w:rsidRDefault="00632062" w:rsidP="00486B15">
      <w:pPr>
        <w:pStyle w:val="EndNotessubsubpara"/>
      </w:pPr>
      <w:r w:rsidRPr="003C7F6E">
        <w:tab/>
        <w:t>(b)</w:t>
      </w:r>
      <w:r w:rsidRPr="003C7F6E">
        <w:tab/>
        <w:t>immediately after the commencement of item</w:t>
      </w:r>
      <w:r w:rsidR="003C7F6E">
        <w:t> </w:t>
      </w:r>
      <w:r w:rsidRPr="003C7F6E">
        <w:t>1 of Schedule</w:t>
      </w:r>
      <w:r w:rsidR="003C7F6E">
        <w:t> </w:t>
      </w:r>
      <w:r w:rsidRPr="003C7F6E">
        <w:t xml:space="preserve">1 to the </w:t>
      </w:r>
      <w:r w:rsidRPr="003C7F6E">
        <w:rPr>
          <w:i/>
        </w:rPr>
        <w:t>A New Tax System (Family Assistance and Related Measures) Act 2000</w:t>
      </w:r>
      <w:r w:rsidRPr="003C7F6E">
        <w:t>.</w:t>
      </w:r>
    </w:p>
    <w:p w:rsidR="00632062" w:rsidRPr="003C7F6E" w:rsidRDefault="00632062" w:rsidP="00486B15">
      <w:pPr>
        <w:pStyle w:val="EndNotespara"/>
      </w:pPr>
      <w:r w:rsidRPr="003C7F6E">
        <w:rPr>
          <w:i/>
        </w:rPr>
        <w:t>(e)</w:t>
      </w:r>
      <w:r w:rsidRPr="003C7F6E">
        <w:tab/>
        <w:t xml:space="preserve">The </w:t>
      </w:r>
      <w:r w:rsidRPr="003C7F6E">
        <w:rPr>
          <w:i/>
        </w:rPr>
        <w:t>A New Tax System (Family Assistance) Act 1999</w:t>
      </w:r>
      <w:r w:rsidRPr="003C7F6E">
        <w:t xml:space="preserve"> was amended by Schedule</w:t>
      </w:r>
      <w:r w:rsidR="003C7F6E">
        <w:t> </w:t>
      </w:r>
      <w:r w:rsidRPr="003C7F6E">
        <w:t>2</w:t>
      </w:r>
      <w:r w:rsidR="00EB1444" w:rsidRPr="003C7F6E">
        <w:br/>
      </w:r>
      <w:r w:rsidRPr="003C7F6E">
        <w:t>(items</w:t>
      </w:r>
      <w:r w:rsidR="003C7F6E">
        <w:t> </w:t>
      </w:r>
      <w:r w:rsidRPr="003C7F6E">
        <w:t>1</w:t>
      </w:r>
      <w:r w:rsidR="00AB5198" w:rsidRPr="003C7F6E">
        <w:t>–</w:t>
      </w:r>
      <w:r w:rsidRPr="003C7F6E">
        <w:t xml:space="preserve">6) only of the </w:t>
      </w:r>
      <w:r w:rsidRPr="003C7F6E">
        <w:rPr>
          <w:i/>
        </w:rPr>
        <w:t>Family and Community Services (2000 Budget and Related Measures) Act 2000</w:t>
      </w:r>
      <w:r w:rsidRPr="003C7F6E">
        <w:t>, paragraph</w:t>
      </w:r>
      <w:r w:rsidR="003C7F6E">
        <w:t> </w:t>
      </w:r>
      <w:r w:rsidRPr="003C7F6E">
        <w:t>2(2)(b) of which provides as follows:</w:t>
      </w:r>
    </w:p>
    <w:p w:rsidR="00632062" w:rsidRPr="003C7F6E" w:rsidRDefault="00632062" w:rsidP="00486B15">
      <w:pPr>
        <w:pStyle w:val="EndNotessubpara"/>
      </w:pPr>
      <w:r w:rsidRPr="003C7F6E">
        <w:tab/>
        <w:t>(2)</w:t>
      </w:r>
      <w:r w:rsidRPr="003C7F6E">
        <w:tab/>
        <w:t>The following provisions:</w:t>
      </w:r>
    </w:p>
    <w:p w:rsidR="00632062" w:rsidRPr="003C7F6E" w:rsidRDefault="00632062" w:rsidP="00486B15">
      <w:pPr>
        <w:pStyle w:val="EndNotessubsubpara"/>
      </w:pPr>
      <w:r w:rsidRPr="003C7F6E">
        <w:tab/>
        <w:t>(b)</w:t>
      </w:r>
      <w:r w:rsidRPr="003C7F6E">
        <w:tab/>
        <w:t>Schedules</w:t>
      </w:r>
      <w:r w:rsidR="003C7F6E">
        <w:t> </w:t>
      </w:r>
      <w:r w:rsidRPr="003C7F6E">
        <w:t>2 and 3;</w:t>
      </w:r>
    </w:p>
    <w:p w:rsidR="00632062" w:rsidRPr="003C7F6E" w:rsidRDefault="00632062" w:rsidP="00486B15">
      <w:pPr>
        <w:pStyle w:val="EndNotessubpara"/>
      </w:pPr>
      <w:r w:rsidRPr="003C7F6E">
        <w:tab/>
      </w:r>
      <w:r w:rsidRPr="003C7F6E">
        <w:tab/>
        <w:t>commence on 1</w:t>
      </w:r>
      <w:r w:rsidR="003C7F6E">
        <w:t> </w:t>
      </w:r>
      <w:r w:rsidRPr="003C7F6E">
        <w:t xml:space="preserve">January 2001. </w:t>
      </w:r>
    </w:p>
    <w:p w:rsidR="00632062" w:rsidRPr="003C7F6E" w:rsidRDefault="00632062" w:rsidP="00486B15">
      <w:pPr>
        <w:pStyle w:val="EndNotespara"/>
      </w:pPr>
      <w:r w:rsidRPr="003C7F6E">
        <w:rPr>
          <w:i/>
        </w:rPr>
        <w:t>(f)</w:t>
      </w:r>
      <w:r w:rsidRPr="003C7F6E">
        <w:tab/>
        <w:t xml:space="preserve">The </w:t>
      </w:r>
      <w:r w:rsidRPr="003C7F6E">
        <w:rPr>
          <w:i/>
        </w:rPr>
        <w:t>A New Tax System (Family Assistance) Act 1999</w:t>
      </w:r>
      <w:r w:rsidRPr="003C7F6E">
        <w:t xml:space="preserve"> was amended by Schedule</w:t>
      </w:r>
      <w:r w:rsidR="003C7F6E">
        <w:t> </w:t>
      </w:r>
      <w:r w:rsidRPr="003C7F6E">
        <w:t>3 (items</w:t>
      </w:r>
      <w:r w:rsidR="003C7F6E">
        <w:t> </w:t>
      </w:r>
      <w:r w:rsidRPr="003C7F6E">
        <w:t>1A</w:t>
      </w:r>
      <w:r w:rsidR="00AB5198" w:rsidRPr="003C7F6E">
        <w:t>–</w:t>
      </w:r>
      <w:r w:rsidRPr="003C7F6E">
        <w:t xml:space="preserve">1D) only of the </w:t>
      </w:r>
      <w:r w:rsidRPr="003C7F6E">
        <w:rPr>
          <w:i/>
        </w:rPr>
        <w:t>Family Law Amendment Act 2000</w:t>
      </w:r>
      <w:r w:rsidRPr="003C7F6E">
        <w:t>, subsection</w:t>
      </w:r>
      <w:r w:rsidR="003C7F6E">
        <w:t> </w:t>
      </w:r>
      <w:r w:rsidRPr="003C7F6E">
        <w:t>2(1) of which provides as follows:</w:t>
      </w:r>
    </w:p>
    <w:p w:rsidR="00632062" w:rsidRPr="003C7F6E" w:rsidRDefault="00632062" w:rsidP="00486B15">
      <w:pPr>
        <w:pStyle w:val="EndNotessubpara"/>
      </w:pPr>
      <w:r w:rsidRPr="003C7F6E">
        <w:tab/>
        <w:t>(1)</w:t>
      </w:r>
      <w:r w:rsidRPr="003C7F6E">
        <w:tab/>
        <w:t xml:space="preserve">Subject to </w:t>
      </w:r>
      <w:r w:rsidR="003C7F6E">
        <w:t>subsections (</w:t>
      </w:r>
      <w:r w:rsidRPr="003C7F6E">
        <w:t xml:space="preserve">1A) and (2), this Act commences 28 days after the day on which it receives the Royal Assent. </w:t>
      </w:r>
    </w:p>
    <w:p w:rsidR="00632062" w:rsidRPr="003C7F6E" w:rsidRDefault="00632062" w:rsidP="00486B15">
      <w:pPr>
        <w:pStyle w:val="EndNotespara"/>
      </w:pPr>
      <w:r w:rsidRPr="003C7F6E">
        <w:rPr>
          <w:i/>
        </w:rPr>
        <w:t>(g)</w:t>
      </w:r>
      <w:r w:rsidRPr="003C7F6E">
        <w:tab/>
        <w:t xml:space="preserve">The </w:t>
      </w:r>
      <w:r w:rsidRPr="003C7F6E">
        <w:rPr>
          <w:i/>
        </w:rPr>
        <w:t>A New Tax System (Family Assistance) Act 1999</w:t>
      </w:r>
      <w:r w:rsidRPr="003C7F6E">
        <w:t xml:space="preserve"> was amended by Schedule</w:t>
      </w:r>
      <w:r w:rsidR="003C7F6E">
        <w:t> </w:t>
      </w:r>
      <w:r w:rsidRPr="003C7F6E">
        <w:t>2</w:t>
      </w:r>
      <w:r w:rsidR="009E111F" w:rsidRPr="003C7F6E">
        <w:t xml:space="preserve"> </w:t>
      </w:r>
      <w:r w:rsidR="00EB1444" w:rsidRPr="003C7F6E">
        <w:br/>
      </w:r>
      <w:r w:rsidRPr="003C7F6E">
        <w:t>(items</w:t>
      </w:r>
      <w:r w:rsidR="003C7F6E">
        <w:t> </w:t>
      </w:r>
      <w:r w:rsidRPr="003C7F6E">
        <w:t>1</w:t>
      </w:r>
      <w:r w:rsidR="00AB5198" w:rsidRPr="003C7F6E">
        <w:t>–</w:t>
      </w:r>
      <w:r w:rsidRPr="003C7F6E">
        <w:t>12) only of the</w:t>
      </w:r>
      <w:r w:rsidRPr="003C7F6E">
        <w:rPr>
          <w:i/>
        </w:rPr>
        <w:t xml:space="preserve"> Family and Community Services Legislation Amendment (New Zealand Citizens) Act 2001</w:t>
      </w:r>
      <w:r w:rsidRPr="003C7F6E">
        <w:t>, subsection</w:t>
      </w:r>
      <w:r w:rsidR="003C7F6E">
        <w:t> </w:t>
      </w:r>
      <w:r w:rsidRPr="003C7F6E">
        <w:t>2(1) of which provides as follows:</w:t>
      </w:r>
    </w:p>
    <w:p w:rsidR="00632062" w:rsidRPr="003C7F6E" w:rsidRDefault="00632062" w:rsidP="00486B15">
      <w:pPr>
        <w:pStyle w:val="EndNotessubpara"/>
        <w:rPr>
          <w:snapToGrid w:val="0"/>
        </w:rPr>
      </w:pPr>
      <w:r w:rsidRPr="003C7F6E">
        <w:rPr>
          <w:snapToGrid w:val="0"/>
          <w:lang w:eastAsia="en-US"/>
        </w:rPr>
        <w:tab/>
        <w:t>(1)</w:t>
      </w:r>
      <w:r w:rsidRPr="003C7F6E">
        <w:rPr>
          <w:snapToGrid w:val="0"/>
          <w:lang w:eastAsia="en-US"/>
        </w:rPr>
        <w:tab/>
        <w:t xml:space="preserve">Subject to </w:t>
      </w:r>
      <w:r w:rsidRPr="003C7F6E">
        <w:t>this</w:t>
      </w:r>
      <w:r w:rsidRPr="003C7F6E">
        <w:rPr>
          <w:snapToGrid w:val="0"/>
          <w:lang w:eastAsia="en-US"/>
        </w:rPr>
        <w:t xml:space="preserve"> section, this Act commences on the day on which it receives the Royal Assent.</w:t>
      </w:r>
    </w:p>
    <w:p w:rsidR="00632062" w:rsidRPr="003C7F6E" w:rsidRDefault="00632062" w:rsidP="00486B15">
      <w:pPr>
        <w:pStyle w:val="EndNotespara"/>
      </w:pPr>
      <w:r w:rsidRPr="003C7F6E">
        <w:rPr>
          <w:i/>
        </w:rPr>
        <w:t>(h)</w:t>
      </w:r>
      <w:r w:rsidRPr="003C7F6E">
        <w:tab/>
        <w:t xml:space="preserve">The </w:t>
      </w:r>
      <w:r w:rsidRPr="003C7F6E">
        <w:rPr>
          <w:i/>
        </w:rPr>
        <w:t>A New Tax System (Family Assistance) Act 1999</w:t>
      </w:r>
      <w:r w:rsidRPr="003C7F6E">
        <w:t xml:space="preserve"> was amended by Schedule</w:t>
      </w:r>
      <w:r w:rsidR="003C7F6E">
        <w:t> </w:t>
      </w:r>
      <w:r w:rsidRPr="003C7F6E">
        <w:t>1A (items</w:t>
      </w:r>
      <w:r w:rsidR="003C7F6E">
        <w:t> </w:t>
      </w:r>
      <w:r w:rsidRPr="003C7F6E">
        <w:t>18</w:t>
      </w:r>
      <w:r w:rsidR="00AB5198" w:rsidRPr="003C7F6E">
        <w:t>–</w:t>
      </w:r>
      <w:r w:rsidRPr="003C7F6E">
        <w:t>21) and Schedule</w:t>
      </w:r>
      <w:r w:rsidR="003C7F6E">
        <w:t> </w:t>
      </w:r>
      <w:r w:rsidRPr="003C7F6E">
        <w:t xml:space="preserve">4 only of the </w:t>
      </w:r>
      <w:r w:rsidRPr="003C7F6E">
        <w:rPr>
          <w:i/>
        </w:rPr>
        <w:t>Child Support Legislation Amendment Act 2001</w:t>
      </w:r>
      <w:r w:rsidRPr="003C7F6E">
        <w:t xml:space="preserve">, </w:t>
      </w:r>
      <w:r w:rsidR="00255F3F" w:rsidRPr="003C7F6E">
        <w:t>paragraphs</w:t>
      </w:r>
      <w:r w:rsidRPr="003C7F6E">
        <w:t xml:space="preserve"> 2(1B)(a) and 2(2)(a) of which provide as follows:</w:t>
      </w:r>
    </w:p>
    <w:p w:rsidR="00632062" w:rsidRPr="003C7F6E" w:rsidRDefault="00632062" w:rsidP="00486B15">
      <w:pPr>
        <w:pStyle w:val="EndNotessubpara"/>
        <w:rPr>
          <w:snapToGrid w:val="0"/>
        </w:rPr>
      </w:pPr>
      <w:r w:rsidRPr="003C7F6E">
        <w:rPr>
          <w:snapToGrid w:val="0"/>
          <w:lang w:eastAsia="en-US"/>
        </w:rPr>
        <w:tab/>
        <w:t>(1B)</w:t>
      </w:r>
      <w:r w:rsidRPr="003C7F6E">
        <w:rPr>
          <w:snapToGrid w:val="0"/>
          <w:lang w:eastAsia="en-US"/>
        </w:rPr>
        <w:tab/>
        <w:t>Items</w:t>
      </w:r>
      <w:r w:rsidR="003C7F6E">
        <w:rPr>
          <w:snapToGrid w:val="0"/>
          <w:lang w:eastAsia="en-US"/>
        </w:rPr>
        <w:t> </w:t>
      </w:r>
      <w:r w:rsidRPr="003C7F6E">
        <w:rPr>
          <w:snapToGrid w:val="0"/>
          <w:lang w:eastAsia="en-US"/>
        </w:rPr>
        <w:t>18, 19, 20 and 21 of Schedule</w:t>
      </w:r>
      <w:r w:rsidR="003C7F6E">
        <w:rPr>
          <w:snapToGrid w:val="0"/>
          <w:lang w:eastAsia="en-US"/>
        </w:rPr>
        <w:t> </w:t>
      </w:r>
      <w:r w:rsidRPr="003C7F6E">
        <w:rPr>
          <w:snapToGrid w:val="0"/>
          <w:lang w:eastAsia="en-US"/>
        </w:rPr>
        <w:t>1A commence on whichever of the following days applies:</w:t>
      </w:r>
    </w:p>
    <w:p w:rsidR="00632062" w:rsidRPr="003C7F6E" w:rsidRDefault="00632062" w:rsidP="00486B15">
      <w:pPr>
        <w:pStyle w:val="EndNotessubsubpara"/>
      </w:pPr>
      <w:r w:rsidRPr="003C7F6E">
        <w:tab/>
        <w:t>(a)</w:t>
      </w:r>
      <w:r w:rsidRPr="003C7F6E">
        <w:tab/>
        <w:t>if this Act receives the Royal Assent on or before 1</w:t>
      </w:r>
      <w:r w:rsidR="003C7F6E">
        <w:t> </w:t>
      </w:r>
      <w:r w:rsidRPr="003C7F6E">
        <w:t>December 2001—on 1</w:t>
      </w:r>
      <w:r w:rsidR="003C7F6E">
        <w:t> </w:t>
      </w:r>
      <w:r w:rsidRPr="003C7F6E">
        <w:t>December 2001;</w:t>
      </w:r>
    </w:p>
    <w:p w:rsidR="00632062" w:rsidRPr="003C7F6E" w:rsidRDefault="00632062" w:rsidP="00486B15">
      <w:pPr>
        <w:pStyle w:val="EndNotessubpara"/>
        <w:rPr>
          <w:snapToGrid w:val="0"/>
        </w:rPr>
      </w:pPr>
      <w:r w:rsidRPr="003C7F6E">
        <w:rPr>
          <w:snapToGrid w:val="0"/>
          <w:lang w:eastAsia="en-US"/>
        </w:rPr>
        <w:tab/>
        <w:t>(2)</w:t>
      </w:r>
      <w:r w:rsidRPr="003C7F6E">
        <w:rPr>
          <w:snapToGrid w:val="0"/>
          <w:lang w:eastAsia="en-US"/>
        </w:rPr>
        <w:tab/>
        <w:t>Schedule</w:t>
      </w:r>
      <w:r w:rsidR="003C7F6E">
        <w:rPr>
          <w:snapToGrid w:val="0"/>
          <w:lang w:eastAsia="en-US"/>
        </w:rPr>
        <w:t> </w:t>
      </w:r>
      <w:r w:rsidRPr="003C7F6E">
        <w:rPr>
          <w:snapToGrid w:val="0"/>
          <w:lang w:eastAsia="en-US"/>
        </w:rPr>
        <w:t>4 commences on whichever of the following days applies:</w:t>
      </w:r>
    </w:p>
    <w:p w:rsidR="00632062" w:rsidRPr="003C7F6E" w:rsidRDefault="00632062" w:rsidP="00486B15">
      <w:pPr>
        <w:pStyle w:val="EndNotessubsubpara"/>
      </w:pPr>
      <w:r w:rsidRPr="003C7F6E">
        <w:lastRenderedPageBreak/>
        <w:tab/>
        <w:t>(a)</w:t>
      </w:r>
      <w:r w:rsidRPr="003C7F6E">
        <w:tab/>
        <w:t>if this Act receives the Royal Assent on or before 1</w:t>
      </w:r>
      <w:r w:rsidR="003C7F6E">
        <w:t> </w:t>
      </w:r>
      <w:r w:rsidRPr="003C7F6E">
        <w:t>July 2001—on 1</w:t>
      </w:r>
      <w:r w:rsidR="003C7F6E">
        <w:t> </w:t>
      </w:r>
      <w:r w:rsidRPr="003C7F6E">
        <w:t>July 2001;</w:t>
      </w:r>
    </w:p>
    <w:p w:rsidR="000A4259" w:rsidRPr="003C7F6E" w:rsidRDefault="000A4259" w:rsidP="00486B15">
      <w:pPr>
        <w:pStyle w:val="EndNotespara"/>
      </w:pPr>
      <w:r w:rsidRPr="003C7F6E">
        <w:rPr>
          <w:i/>
        </w:rPr>
        <w:t>(i)</w:t>
      </w:r>
      <w:r w:rsidRPr="003C7F6E">
        <w:rPr>
          <w:i/>
        </w:rPr>
        <w:tab/>
      </w:r>
      <w:r w:rsidR="00E720B5" w:rsidRPr="003C7F6E">
        <w:t>Subsection</w:t>
      </w:r>
      <w:r w:rsidR="003C7F6E">
        <w:t> </w:t>
      </w:r>
      <w:r w:rsidR="00E720B5" w:rsidRPr="003C7F6E">
        <w:t>2(1) (item</w:t>
      </w:r>
      <w:r w:rsidR="003C7F6E">
        <w:t> </w:t>
      </w:r>
      <w:r w:rsidR="00E720B5" w:rsidRPr="003C7F6E">
        <w:t xml:space="preserve">8) of </w:t>
      </w:r>
      <w:r w:rsidRPr="003C7F6E">
        <w:t xml:space="preserve">the </w:t>
      </w:r>
      <w:r w:rsidRPr="003C7F6E">
        <w:rPr>
          <w:i/>
        </w:rPr>
        <w:t>Family and Community Services Legislation Amendment Act 2003</w:t>
      </w:r>
      <w:r w:rsidRPr="003C7F6E">
        <w:t xml:space="preserve"> provides as follows:</w:t>
      </w:r>
    </w:p>
    <w:p w:rsidR="000A4259" w:rsidRPr="003C7F6E" w:rsidRDefault="000A4259" w:rsidP="00486B15">
      <w:pPr>
        <w:pStyle w:val="EndNotessubpara"/>
      </w:pPr>
      <w:r w:rsidRPr="003C7F6E">
        <w:tab/>
        <w:t>(1)</w:t>
      </w:r>
      <w:r w:rsidRPr="003C7F6E">
        <w:tab/>
        <w:t>Each provision of this Act specified in column 1 of the table commences, or is taken to have commenced, on the day or at the time specified in column 2 of the table.</w:t>
      </w:r>
    </w:p>
    <w:p w:rsidR="000A4259" w:rsidRPr="003C7F6E"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3C7F6E">
        <w:trPr>
          <w:cantSplit/>
          <w:tblHeader/>
        </w:trPr>
        <w:tc>
          <w:tcPr>
            <w:tcW w:w="7111" w:type="dxa"/>
            <w:gridSpan w:val="3"/>
            <w:tcBorders>
              <w:top w:val="single" w:sz="12" w:space="0" w:color="auto"/>
              <w:left w:val="nil"/>
              <w:bottom w:val="single" w:sz="6" w:space="0" w:color="auto"/>
              <w:right w:val="nil"/>
            </w:tcBorders>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Commencement information</w:t>
            </w:r>
          </w:p>
        </w:tc>
      </w:tr>
      <w:tr w:rsidR="000A4259" w:rsidRPr="003C7F6E">
        <w:trPr>
          <w:cantSplit/>
          <w:tblHeader/>
        </w:trPr>
        <w:tc>
          <w:tcPr>
            <w:tcW w:w="1701" w:type="dxa"/>
            <w:tcBorders>
              <w:top w:val="single" w:sz="6" w:space="0" w:color="auto"/>
              <w:left w:val="nil"/>
              <w:bottom w:val="single" w:sz="2" w:space="0" w:color="auto"/>
              <w:right w:val="nil"/>
            </w:tcBorders>
            <w:shd w:val="clear" w:color="auto" w:fill="auto"/>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Column 3</w:t>
            </w:r>
          </w:p>
        </w:tc>
      </w:tr>
      <w:tr w:rsidR="000A4259" w:rsidRPr="003C7F6E">
        <w:trPr>
          <w:cantSplit/>
          <w:tblHeader/>
        </w:trPr>
        <w:tc>
          <w:tcPr>
            <w:tcW w:w="1701" w:type="dxa"/>
            <w:tcBorders>
              <w:top w:val="single" w:sz="2" w:space="0" w:color="auto"/>
              <w:left w:val="nil"/>
              <w:bottom w:val="single" w:sz="12" w:space="0" w:color="auto"/>
              <w:right w:val="nil"/>
            </w:tcBorders>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3C7F6E" w:rsidRDefault="000A4259" w:rsidP="000A4259">
            <w:pPr>
              <w:pStyle w:val="Tabletext"/>
              <w:keepNext/>
              <w:rPr>
                <w:rFonts w:ascii="Arial" w:hAnsi="Arial" w:cs="Arial"/>
                <w:b/>
                <w:sz w:val="16"/>
                <w:szCs w:val="16"/>
              </w:rPr>
            </w:pPr>
            <w:r w:rsidRPr="003C7F6E">
              <w:rPr>
                <w:rFonts w:ascii="Arial" w:hAnsi="Arial" w:cs="Arial"/>
                <w:b/>
                <w:sz w:val="16"/>
                <w:szCs w:val="16"/>
              </w:rPr>
              <w:t>Date/Details</w:t>
            </w:r>
          </w:p>
        </w:tc>
      </w:tr>
      <w:tr w:rsidR="000A4259" w:rsidRPr="003C7F6E">
        <w:trPr>
          <w:cantSplit/>
        </w:trPr>
        <w:tc>
          <w:tcPr>
            <w:tcW w:w="1701" w:type="dxa"/>
            <w:tcBorders>
              <w:top w:val="single" w:sz="2" w:space="0" w:color="auto"/>
              <w:left w:val="nil"/>
              <w:bottom w:val="single" w:sz="2" w:space="0" w:color="auto"/>
              <w:right w:val="nil"/>
            </w:tcBorders>
            <w:shd w:val="clear" w:color="auto" w:fill="auto"/>
          </w:tcPr>
          <w:p w:rsidR="000A4259" w:rsidRPr="003C7F6E" w:rsidRDefault="000A4259" w:rsidP="000A4259">
            <w:pPr>
              <w:pStyle w:val="Tabletext"/>
              <w:rPr>
                <w:rFonts w:ascii="Arial" w:hAnsi="Arial" w:cs="Arial"/>
                <w:sz w:val="16"/>
                <w:szCs w:val="16"/>
              </w:rPr>
            </w:pPr>
            <w:r w:rsidRPr="003C7F6E">
              <w:rPr>
                <w:rFonts w:ascii="Arial" w:hAnsi="Arial" w:cs="Arial"/>
                <w:sz w:val="16"/>
                <w:szCs w:val="16"/>
              </w:rPr>
              <w:t>8.  Schedule</w:t>
            </w:r>
            <w:r w:rsidR="003C7F6E">
              <w:rPr>
                <w:rFonts w:ascii="Arial" w:hAnsi="Arial" w:cs="Arial"/>
                <w:sz w:val="16"/>
                <w:szCs w:val="16"/>
              </w:rPr>
              <w:t> </w:t>
            </w:r>
            <w:r w:rsidRPr="003C7F6E">
              <w:rPr>
                <w:rFonts w:ascii="Arial" w:hAnsi="Arial" w:cs="Arial"/>
                <w:sz w:val="16"/>
                <w:szCs w:val="16"/>
              </w:rPr>
              <w:t>2, items</w:t>
            </w:r>
            <w:r w:rsidR="003C7F6E">
              <w:rPr>
                <w:rFonts w:ascii="Arial" w:hAnsi="Arial" w:cs="Arial"/>
                <w:sz w:val="16"/>
                <w:szCs w:val="16"/>
              </w:rPr>
              <w:t> </w:t>
            </w:r>
            <w:r w:rsidRPr="003C7F6E">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3C7F6E" w:rsidRDefault="000A4259" w:rsidP="000A4259">
            <w:pPr>
              <w:pStyle w:val="Tabletext"/>
              <w:rPr>
                <w:rFonts w:ascii="Arial" w:hAnsi="Arial" w:cs="Arial"/>
                <w:sz w:val="16"/>
                <w:szCs w:val="16"/>
              </w:rPr>
            </w:pPr>
            <w:r w:rsidRPr="003C7F6E">
              <w:rPr>
                <w:rFonts w:ascii="Arial" w:hAnsi="Arial" w:cs="Arial"/>
                <w:sz w:val="16"/>
                <w:szCs w:val="16"/>
              </w:rPr>
              <w:t xml:space="preserve">Immediately after the commencement of the provisions of the </w:t>
            </w:r>
            <w:r w:rsidRPr="003C7F6E">
              <w:rPr>
                <w:rFonts w:ascii="Arial" w:hAnsi="Arial" w:cs="Arial"/>
                <w:i/>
                <w:sz w:val="16"/>
                <w:szCs w:val="16"/>
              </w:rPr>
              <w:t>A New Tax System (Family Assistance and Related Measures) Act 2000</w:t>
            </w:r>
            <w:r w:rsidRPr="003C7F6E">
              <w:rPr>
                <w:rFonts w:ascii="Arial" w:hAnsi="Arial" w:cs="Arial"/>
                <w:sz w:val="16"/>
                <w:szCs w:val="16"/>
              </w:rPr>
              <w:t xml:space="preserve"> referred to in subsection</w:t>
            </w:r>
            <w:r w:rsidR="003C7F6E">
              <w:rPr>
                <w:rFonts w:ascii="Arial" w:hAnsi="Arial" w:cs="Arial"/>
                <w:sz w:val="16"/>
                <w:szCs w:val="16"/>
              </w:rPr>
              <w:t> </w:t>
            </w:r>
            <w:r w:rsidRPr="003C7F6E">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3C7F6E" w:rsidRDefault="000A4259" w:rsidP="000A4259">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2000</w:t>
            </w:r>
          </w:p>
        </w:tc>
      </w:tr>
    </w:tbl>
    <w:p w:rsidR="00B8457B" w:rsidRPr="003C7F6E" w:rsidRDefault="00B8457B" w:rsidP="00486B15">
      <w:pPr>
        <w:pStyle w:val="EndNotespara"/>
      </w:pPr>
      <w:r w:rsidRPr="003C7F6E">
        <w:rPr>
          <w:i/>
        </w:rPr>
        <w:t>(j)</w:t>
      </w:r>
      <w:r w:rsidRPr="003C7F6E">
        <w:tab/>
        <w:t>Subsection</w:t>
      </w:r>
      <w:r w:rsidR="003C7F6E">
        <w:t> </w:t>
      </w:r>
      <w:r w:rsidRPr="003C7F6E">
        <w:t>2(1) (item</w:t>
      </w:r>
      <w:r w:rsidR="003C7F6E">
        <w:t> </w:t>
      </w:r>
      <w:r w:rsidRPr="003C7F6E">
        <w:t xml:space="preserve">5) of the </w:t>
      </w:r>
      <w:r w:rsidRPr="003C7F6E">
        <w:rPr>
          <w:i/>
        </w:rPr>
        <w:t xml:space="preserve">Family and Community Services and Veterans’ Affairs Legislation Amendment (2003 Budget and Other Measures) Act 2003 </w:t>
      </w:r>
      <w:r w:rsidRPr="003C7F6E">
        <w:t>provides as follows:</w:t>
      </w:r>
    </w:p>
    <w:p w:rsidR="00B8457B" w:rsidRPr="003C7F6E" w:rsidRDefault="00B8457B" w:rsidP="00486B15">
      <w:pPr>
        <w:pStyle w:val="EndNotessubpara"/>
      </w:pPr>
      <w:r w:rsidRPr="003C7F6E">
        <w:tab/>
        <w:t>(1)</w:t>
      </w:r>
      <w:r w:rsidRPr="003C7F6E">
        <w:tab/>
        <w:t>Each provision of this Act specified in column 1 of the table commences, or is taken to have commenced, on the day or at the time specified in column 2 of the table.</w:t>
      </w:r>
    </w:p>
    <w:p w:rsidR="00B8457B" w:rsidRPr="003C7F6E"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3C7F6E" w:rsidTr="00600CAE">
        <w:trPr>
          <w:cantSplit/>
          <w:tblHeader/>
        </w:trPr>
        <w:tc>
          <w:tcPr>
            <w:tcW w:w="1701" w:type="dxa"/>
            <w:tcBorders>
              <w:top w:val="single" w:sz="6" w:space="0" w:color="auto"/>
              <w:left w:val="nil"/>
              <w:bottom w:val="single" w:sz="12" w:space="0" w:color="auto"/>
              <w:right w:val="nil"/>
            </w:tcBorders>
          </w:tcPr>
          <w:p w:rsidR="00B8457B" w:rsidRPr="003C7F6E" w:rsidRDefault="00B8457B" w:rsidP="00B8457B">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3C7F6E" w:rsidRDefault="00B8457B" w:rsidP="00B8457B">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3C7F6E" w:rsidRDefault="00B8457B" w:rsidP="00B8457B">
            <w:pPr>
              <w:pStyle w:val="Tabletext"/>
              <w:keepNext/>
              <w:rPr>
                <w:rFonts w:ascii="Arial" w:hAnsi="Arial" w:cs="Arial"/>
                <w:b/>
                <w:sz w:val="16"/>
                <w:szCs w:val="16"/>
              </w:rPr>
            </w:pPr>
            <w:r w:rsidRPr="003C7F6E">
              <w:rPr>
                <w:rFonts w:ascii="Arial" w:hAnsi="Arial" w:cs="Arial"/>
                <w:b/>
                <w:sz w:val="16"/>
                <w:szCs w:val="16"/>
              </w:rPr>
              <w:t>Date/Details</w:t>
            </w:r>
          </w:p>
        </w:tc>
      </w:tr>
      <w:tr w:rsidR="00B8457B" w:rsidRPr="003C7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3C7F6E" w:rsidRDefault="00B8457B" w:rsidP="00B8457B">
            <w:pPr>
              <w:pStyle w:val="Tabletext"/>
              <w:rPr>
                <w:rFonts w:ascii="Arial" w:hAnsi="Arial" w:cs="Arial"/>
                <w:sz w:val="16"/>
                <w:szCs w:val="16"/>
              </w:rPr>
            </w:pPr>
            <w:r w:rsidRPr="003C7F6E">
              <w:rPr>
                <w:rFonts w:ascii="Arial" w:hAnsi="Arial" w:cs="Arial"/>
                <w:sz w:val="16"/>
                <w:szCs w:val="16"/>
              </w:rPr>
              <w:t>5.  Schedule</w:t>
            </w:r>
            <w:r w:rsidR="003C7F6E">
              <w:rPr>
                <w:rFonts w:ascii="Arial" w:hAnsi="Arial" w:cs="Arial"/>
                <w:sz w:val="16"/>
                <w:szCs w:val="16"/>
              </w:rPr>
              <w:t> </w:t>
            </w:r>
            <w:r w:rsidRPr="003C7F6E">
              <w:rPr>
                <w:rFonts w:ascii="Arial" w:hAnsi="Arial" w:cs="Arial"/>
                <w:sz w:val="16"/>
                <w:szCs w:val="16"/>
              </w:rPr>
              <w:t>7, item</w:t>
            </w:r>
            <w:r w:rsidR="003C7F6E">
              <w:rPr>
                <w:rFonts w:ascii="Arial" w:hAnsi="Arial" w:cs="Arial"/>
                <w:sz w:val="16"/>
                <w:szCs w:val="16"/>
              </w:rPr>
              <w:t> </w:t>
            </w:r>
            <w:r w:rsidRPr="003C7F6E">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3C7F6E" w:rsidRDefault="00B8457B" w:rsidP="00B8457B">
            <w:pPr>
              <w:pStyle w:val="Tabletext"/>
              <w:rPr>
                <w:rFonts w:ascii="Arial" w:hAnsi="Arial" w:cs="Arial"/>
                <w:sz w:val="16"/>
                <w:szCs w:val="16"/>
              </w:rPr>
            </w:pPr>
            <w:r w:rsidRPr="003C7F6E">
              <w:rPr>
                <w:rFonts w:ascii="Arial" w:hAnsi="Arial" w:cs="Arial"/>
                <w:sz w:val="16"/>
                <w:szCs w:val="16"/>
              </w:rPr>
              <w:t>Immediately before the commencement of Schedule</w:t>
            </w:r>
            <w:r w:rsidR="003C7F6E">
              <w:rPr>
                <w:rFonts w:ascii="Arial" w:hAnsi="Arial" w:cs="Arial"/>
                <w:sz w:val="16"/>
                <w:szCs w:val="16"/>
              </w:rPr>
              <w:t> </w:t>
            </w:r>
            <w:r w:rsidRPr="003C7F6E">
              <w:rPr>
                <w:rFonts w:ascii="Arial" w:hAnsi="Arial" w:cs="Arial"/>
                <w:sz w:val="16"/>
                <w:szCs w:val="16"/>
              </w:rPr>
              <w:t xml:space="preserve">1 to the </w:t>
            </w:r>
            <w:r w:rsidRPr="003C7F6E">
              <w:rPr>
                <w:rFonts w:ascii="Arial" w:hAnsi="Arial" w:cs="Arial"/>
                <w:i/>
                <w:sz w:val="16"/>
                <w:szCs w:val="16"/>
              </w:rPr>
              <w:t>Family and Community Services Legislation Amendment (Australians Working Together and other 2001 Budget Measures) Act 2003</w:t>
            </w:r>
            <w:r w:rsidRPr="003C7F6E">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3C7F6E" w:rsidRDefault="00B8457B" w:rsidP="00B8457B">
            <w:pPr>
              <w:pStyle w:val="Tabletext"/>
              <w:rPr>
                <w:rFonts w:ascii="Arial" w:hAnsi="Arial" w:cs="Arial"/>
                <w:sz w:val="16"/>
                <w:szCs w:val="16"/>
              </w:rPr>
            </w:pPr>
            <w:r w:rsidRPr="003C7F6E">
              <w:rPr>
                <w:rFonts w:ascii="Arial" w:hAnsi="Arial" w:cs="Arial"/>
                <w:sz w:val="16"/>
                <w:szCs w:val="16"/>
              </w:rPr>
              <w:t>19</w:t>
            </w:r>
            <w:r w:rsidR="003C7F6E">
              <w:rPr>
                <w:rFonts w:ascii="Arial" w:hAnsi="Arial" w:cs="Arial"/>
                <w:sz w:val="16"/>
                <w:szCs w:val="16"/>
              </w:rPr>
              <w:t> </w:t>
            </w:r>
            <w:r w:rsidRPr="003C7F6E">
              <w:rPr>
                <w:rFonts w:ascii="Arial" w:hAnsi="Arial" w:cs="Arial"/>
                <w:sz w:val="16"/>
                <w:szCs w:val="16"/>
              </w:rPr>
              <w:t>September 2003</w:t>
            </w:r>
          </w:p>
        </w:tc>
      </w:tr>
    </w:tbl>
    <w:p w:rsidR="0059282A" w:rsidRPr="003C7F6E" w:rsidRDefault="0059282A" w:rsidP="00486B15">
      <w:pPr>
        <w:pStyle w:val="EndNotespara"/>
      </w:pPr>
      <w:r w:rsidRPr="003C7F6E">
        <w:rPr>
          <w:i/>
        </w:rPr>
        <w:t>(</w:t>
      </w:r>
      <w:r w:rsidR="00CA3CF8" w:rsidRPr="003C7F6E">
        <w:rPr>
          <w:i/>
        </w:rPr>
        <w:t>k</w:t>
      </w:r>
      <w:r w:rsidRPr="003C7F6E">
        <w:rPr>
          <w:i/>
        </w:rPr>
        <w:t>)</w:t>
      </w:r>
      <w:r w:rsidRPr="003C7F6E">
        <w:tab/>
        <w:t>Subsection</w:t>
      </w:r>
      <w:r w:rsidR="003C7F6E">
        <w:t> </w:t>
      </w:r>
      <w:r w:rsidRPr="003C7F6E">
        <w:t>2(1) (item</w:t>
      </w:r>
      <w:r w:rsidR="003C7F6E">
        <w:t> </w:t>
      </w:r>
      <w:r w:rsidRPr="003C7F6E">
        <w:t xml:space="preserve">6) of the </w:t>
      </w:r>
      <w:r w:rsidRPr="003C7F6E">
        <w:rPr>
          <w:i/>
        </w:rPr>
        <w:t xml:space="preserve">Family Assistance Legislation Amendment (More Help for Families—Increased Payments) Act 2004 </w:t>
      </w:r>
      <w:r w:rsidRPr="003C7F6E">
        <w:t>provide</w:t>
      </w:r>
      <w:r w:rsidR="00AD1BE5" w:rsidRPr="003C7F6E">
        <w:t>s</w:t>
      </w:r>
      <w:r w:rsidRPr="003C7F6E">
        <w:t xml:space="preserve"> as follows:</w:t>
      </w:r>
    </w:p>
    <w:p w:rsidR="0059282A" w:rsidRPr="003C7F6E" w:rsidRDefault="0059282A"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59282A" w:rsidRPr="003C7F6E"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3C7F6E" w:rsidTr="00600CAE">
        <w:trPr>
          <w:cantSplit/>
          <w:tblHeader/>
        </w:trPr>
        <w:tc>
          <w:tcPr>
            <w:tcW w:w="1701" w:type="dxa"/>
            <w:tcBorders>
              <w:top w:val="single" w:sz="6" w:space="0" w:color="auto"/>
              <w:bottom w:val="single" w:sz="12" w:space="0" w:color="auto"/>
            </w:tcBorders>
            <w:shd w:val="clear" w:color="auto" w:fill="auto"/>
          </w:tcPr>
          <w:p w:rsidR="0059282A" w:rsidRPr="003C7F6E" w:rsidRDefault="0059282A" w:rsidP="0059282A">
            <w:pPr>
              <w:pStyle w:val="Tabletext"/>
              <w:keepNext/>
              <w:rPr>
                <w:rFonts w:ascii="Arial" w:hAnsi="Arial" w:cs="Arial"/>
                <w:b/>
                <w:sz w:val="16"/>
                <w:szCs w:val="16"/>
              </w:rPr>
            </w:pPr>
            <w:r w:rsidRPr="003C7F6E">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3C7F6E" w:rsidRDefault="0059282A" w:rsidP="0059282A">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3C7F6E" w:rsidRDefault="0059282A" w:rsidP="0059282A">
            <w:pPr>
              <w:pStyle w:val="Tabletext"/>
              <w:keepNext/>
              <w:rPr>
                <w:rFonts w:ascii="Arial" w:hAnsi="Arial" w:cs="Arial"/>
                <w:b/>
                <w:sz w:val="16"/>
                <w:szCs w:val="16"/>
              </w:rPr>
            </w:pPr>
            <w:r w:rsidRPr="003C7F6E">
              <w:rPr>
                <w:rFonts w:ascii="Arial" w:hAnsi="Arial" w:cs="Arial"/>
                <w:b/>
                <w:sz w:val="16"/>
                <w:szCs w:val="16"/>
              </w:rPr>
              <w:t>Date/Details</w:t>
            </w:r>
          </w:p>
        </w:tc>
      </w:tr>
      <w:tr w:rsidR="0059282A" w:rsidRPr="003C7F6E">
        <w:trPr>
          <w:cantSplit/>
        </w:trPr>
        <w:tc>
          <w:tcPr>
            <w:tcW w:w="1701" w:type="dxa"/>
            <w:tcBorders>
              <w:top w:val="single" w:sz="2" w:space="0" w:color="auto"/>
              <w:bottom w:val="single" w:sz="2" w:space="0" w:color="auto"/>
            </w:tcBorders>
            <w:shd w:val="clear" w:color="auto" w:fill="auto"/>
          </w:tcPr>
          <w:p w:rsidR="0059282A" w:rsidRPr="003C7F6E" w:rsidRDefault="0059282A" w:rsidP="0059282A">
            <w:pPr>
              <w:pStyle w:val="Tabletext"/>
              <w:rPr>
                <w:rFonts w:ascii="Arial" w:hAnsi="Arial" w:cs="Arial"/>
                <w:sz w:val="16"/>
                <w:szCs w:val="16"/>
              </w:rPr>
            </w:pPr>
            <w:r w:rsidRPr="003C7F6E">
              <w:rPr>
                <w:rFonts w:ascii="Arial" w:hAnsi="Arial" w:cs="Arial"/>
                <w:sz w:val="16"/>
                <w:szCs w:val="16"/>
              </w:rPr>
              <w:t>6.  Schedule</w:t>
            </w:r>
            <w:r w:rsidR="003C7F6E">
              <w:rPr>
                <w:rFonts w:ascii="Arial" w:hAnsi="Arial" w:cs="Arial"/>
                <w:sz w:val="16"/>
                <w:szCs w:val="16"/>
              </w:rPr>
              <w:t> </w:t>
            </w:r>
            <w:r w:rsidRPr="003C7F6E">
              <w:rPr>
                <w:rFonts w:ascii="Arial" w:hAnsi="Arial" w:cs="Arial"/>
                <w:sz w:val="16"/>
                <w:szCs w:val="16"/>
              </w:rPr>
              <w:t>2, Part</w:t>
            </w:r>
            <w:r w:rsidR="003C7F6E">
              <w:rPr>
                <w:rFonts w:ascii="Arial" w:hAnsi="Arial" w:cs="Arial"/>
                <w:sz w:val="16"/>
                <w:szCs w:val="16"/>
              </w:rPr>
              <w:t> </w:t>
            </w:r>
            <w:r w:rsidRPr="003C7F6E">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3C7F6E" w:rsidRDefault="0059282A" w:rsidP="0059282A">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p w:rsidR="0059282A" w:rsidRPr="003C7F6E" w:rsidRDefault="0059282A" w:rsidP="0059282A">
            <w:pPr>
              <w:pStyle w:val="Tabletext"/>
              <w:rPr>
                <w:rFonts w:ascii="Arial" w:hAnsi="Arial" w:cs="Arial"/>
                <w:sz w:val="16"/>
                <w:szCs w:val="16"/>
              </w:rPr>
            </w:pPr>
            <w:r w:rsidRPr="003C7F6E">
              <w:rPr>
                <w:rFonts w:ascii="Arial" w:hAnsi="Arial" w:cs="Arial"/>
                <w:sz w:val="16"/>
                <w:szCs w:val="16"/>
              </w:rPr>
              <w:t>However, if:</w:t>
            </w:r>
          </w:p>
          <w:p w:rsidR="0059282A" w:rsidRPr="003C7F6E" w:rsidRDefault="0059282A" w:rsidP="0059282A">
            <w:pPr>
              <w:pStyle w:val="Tablea"/>
              <w:rPr>
                <w:rFonts w:ascii="Arial" w:hAnsi="Arial" w:cs="Arial"/>
                <w:sz w:val="16"/>
                <w:szCs w:val="16"/>
              </w:rPr>
            </w:pPr>
            <w:r w:rsidRPr="003C7F6E">
              <w:rPr>
                <w:rFonts w:ascii="Arial" w:hAnsi="Arial" w:cs="Arial"/>
                <w:sz w:val="16"/>
                <w:szCs w:val="16"/>
              </w:rPr>
              <w:t>(a) because of section</w:t>
            </w:r>
            <w:r w:rsidR="003C7F6E">
              <w:rPr>
                <w:rFonts w:ascii="Arial" w:hAnsi="Arial" w:cs="Arial"/>
                <w:sz w:val="16"/>
                <w:szCs w:val="16"/>
              </w:rPr>
              <w:t> </w:t>
            </w:r>
            <w:r w:rsidRPr="003C7F6E">
              <w:rPr>
                <w:rFonts w:ascii="Arial" w:hAnsi="Arial" w:cs="Arial"/>
                <w:sz w:val="16"/>
                <w:szCs w:val="16"/>
              </w:rPr>
              <w:t>85 of, and Schedule</w:t>
            </w:r>
            <w:r w:rsidR="003C7F6E">
              <w:rPr>
                <w:rFonts w:ascii="Arial" w:hAnsi="Arial" w:cs="Arial"/>
                <w:sz w:val="16"/>
                <w:szCs w:val="16"/>
              </w:rPr>
              <w:t> </w:t>
            </w:r>
            <w:r w:rsidRPr="003C7F6E">
              <w:rPr>
                <w:rFonts w:ascii="Arial" w:hAnsi="Arial" w:cs="Arial"/>
                <w:sz w:val="16"/>
                <w:szCs w:val="16"/>
              </w:rPr>
              <w:t xml:space="preserve">4 to, the </w:t>
            </w:r>
            <w:r w:rsidRPr="003C7F6E">
              <w:rPr>
                <w:rFonts w:ascii="Arial" w:hAnsi="Arial" w:cs="Arial"/>
                <w:i/>
                <w:sz w:val="16"/>
                <w:szCs w:val="16"/>
              </w:rPr>
              <w:t>A New Tax System (Family Assistance) Act 1999</w:t>
            </w:r>
            <w:r w:rsidRPr="003C7F6E">
              <w:rPr>
                <w:rFonts w:ascii="Arial" w:hAnsi="Arial" w:cs="Arial"/>
                <w:sz w:val="16"/>
                <w:szCs w:val="16"/>
              </w:rPr>
              <w:t>, subsection</w:t>
            </w:r>
            <w:r w:rsidR="003C7F6E">
              <w:rPr>
                <w:rFonts w:ascii="Arial" w:hAnsi="Arial" w:cs="Arial"/>
                <w:sz w:val="16"/>
                <w:szCs w:val="16"/>
              </w:rPr>
              <w:t> </w:t>
            </w:r>
            <w:r w:rsidRPr="003C7F6E">
              <w:rPr>
                <w:rFonts w:ascii="Arial" w:hAnsi="Arial" w:cs="Arial"/>
                <w:sz w:val="16"/>
                <w:szCs w:val="16"/>
              </w:rPr>
              <w:t>66(1) of that Act has effect before 1</w:t>
            </w:r>
            <w:r w:rsidR="003C7F6E">
              <w:rPr>
                <w:rFonts w:ascii="Arial" w:hAnsi="Arial" w:cs="Arial"/>
                <w:sz w:val="16"/>
                <w:szCs w:val="16"/>
              </w:rPr>
              <w:t> </w:t>
            </w:r>
            <w:r w:rsidRPr="003C7F6E">
              <w:rPr>
                <w:rFonts w:ascii="Arial" w:hAnsi="Arial" w:cs="Arial"/>
                <w:sz w:val="16"/>
                <w:szCs w:val="16"/>
              </w:rPr>
              <w:t>July 2008 as if it referred to an amount more than $5,000; or</w:t>
            </w:r>
          </w:p>
          <w:p w:rsidR="0059282A" w:rsidRPr="003C7F6E" w:rsidRDefault="0059282A" w:rsidP="0059282A">
            <w:pPr>
              <w:pStyle w:val="Tablea"/>
              <w:rPr>
                <w:rFonts w:ascii="Arial" w:hAnsi="Arial" w:cs="Arial"/>
                <w:sz w:val="16"/>
                <w:szCs w:val="16"/>
              </w:rPr>
            </w:pPr>
            <w:r w:rsidRPr="003C7F6E">
              <w:rPr>
                <w:rFonts w:ascii="Arial" w:hAnsi="Arial" w:cs="Arial"/>
                <w:sz w:val="16"/>
                <w:szCs w:val="16"/>
              </w:rPr>
              <w:t>(b) Part</w:t>
            </w:r>
            <w:r w:rsidR="003C7F6E">
              <w:rPr>
                <w:rFonts w:ascii="Arial" w:hAnsi="Arial" w:cs="Arial"/>
                <w:sz w:val="16"/>
                <w:szCs w:val="16"/>
              </w:rPr>
              <w:t> </w:t>
            </w:r>
            <w:r w:rsidRPr="003C7F6E">
              <w:rPr>
                <w:rFonts w:ascii="Arial" w:hAnsi="Arial" w:cs="Arial"/>
                <w:sz w:val="16"/>
                <w:szCs w:val="16"/>
              </w:rPr>
              <w:t>3 of Schedule</w:t>
            </w:r>
            <w:r w:rsidR="003C7F6E">
              <w:rPr>
                <w:rFonts w:ascii="Arial" w:hAnsi="Arial" w:cs="Arial"/>
                <w:sz w:val="16"/>
                <w:szCs w:val="16"/>
              </w:rPr>
              <w:t> </w:t>
            </w:r>
            <w:r w:rsidRPr="003C7F6E">
              <w:rPr>
                <w:rFonts w:ascii="Arial" w:hAnsi="Arial" w:cs="Arial"/>
                <w:sz w:val="16"/>
                <w:szCs w:val="16"/>
              </w:rPr>
              <w:t>2 to this Act commences on 1</w:t>
            </w:r>
            <w:r w:rsidR="003C7F6E">
              <w:rPr>
                <w:rFonts w:ascii="Arial" w:hAnsi="Arial" w:cs="Arial"/>
                <w:sz w:val="16"/>
                <w:szCs w:val="16"/>
              </w:rPr>
              <w:t> </w:t>
            </w:r>
            <w:r w:rsidRPr="003C7F6E">
              <w:rPr>
                <w:rFonts w:ascii="Arial" w:hAnsi="Arial" w:cs="Arial"/>
                <w:sz w:val="16"/>
                <w:szCs w:val="16"/>
              </w:rPr>
              <w:t>July 2006;</w:t>
            </w:r>
          </w:p>
          <w:p w:rsidR="0059282A" w:rsidRPr="003C7F6E" w:rsidRDefault="0059282A" w:rsidP="00500E28">
            <w:pPr>
              <w:pStyle w:val="Tabletext"/>
              <w:rPr>
                <w:rFonts w:ascii="Arial" w:hAnsi="Arial" w:cs="Arial"/>
                <w:sz w:val="16"/>
                <w:szCs w:val="16"/>
              </w:rPr>
            </w:pPr>
            <w:r w:rsidRPr="003C7F6E">
              <w:rPr>
                <w:rFonts w:ascii="Arial" w:hAnsi="Arial" w:cs="Arial"/>
                <w:sz w:val="16"/>
                <w:szCs w:val="16"/>
              </w:rPr>
              <w:t>the provision(s) do not commence at all.</w:t>
            </w:r>
          </w:p>
          <w:p w:rsidR="0059282A" w:rsidRPr="003C7F6E" w:rsidRDefault="0059282A" w:rsidP="0059282A">
            <w:pPr>
              <w:pStyle w:val="Tabletext"/>
              <w:rPr>
                <w:rFonts w:ascii="Arial" w:hAnsi="Arial" w:cs="Arial"/>
                <w:sz w:val="16"/>
                <w:szCs w:val="16"/>
              </w:rPr>
            </w:pPr>
            <w:r w:rsidRPr="003C7F6E">
              <w:rPr>
                <w:rFonts w:ascii="Arial" w:hAnsi="Arial" w:cs="Arial"/>
                <w:sz w:val="16"/>
                <w:szCs w:val="16"/>
              </w:rPr>
              <w:t>As soon as practicable after 1</w:t>
            </w:r>
            <w:r w:rsidR="003C7F6E">
              <w:rPr>
                <w:rFonts w:ascii="Arial" w:hAnsi="Arial" w:cs="Arial"/>
                <w:sz w:val="16"/>
                <w:szCs w:val="16"/>
              </w:rPr>
              <w:t> </w:t>
            </w:r>
            <w:r w:rsidRPr="003C7F6E">
              <w:rPr>
                <w:rFonts w:ascii="Arial" w:hAnsi="Arial" w:cs="Arial"/>
                <w:sz w:val="16"/>
                <w:szCs w:val="16"/>
              </w:rPr>
              <w:t xml:space="preserve">July 2008, the Minister must announce by notice in the </w:t>
            </w:r>
            <w:r w:rsidRPr="003C7F6E">
              <w:rPr>
                <w:rFonts w:ascii="Arial" w:hAnsi="Arial" w:cs="Arial"/>
                <w:i/>
                <w:sz w:val="16"/>
                <w:szCs w:val="16"/>
              </w:rPr>
              <w:t>Gazette</w:t>
            </w:r>
            <w:r w:rsidRPr="003C7F6E">
              <w:rPr>
                <w:rFonts w:ascii="Arial" w:hAnsi="Arial" w:cs="Arial"/>
                <w:sz w:val="16"/>
                <w:szCs w:val="16"/>
              </w:rPr>
              <w:t xml:space="preserve"> whether the provision(s) commenced on 1</w:t>
            </w:r>
            <w:r w:rsidR="003C7F6E">
              <w:rPr>
                <w:rFonts w:ascii="Arial" w:hAnsi="Arial" w:cs="Arial"/>
                <w:sz w:val="16"/>
                <w:szCs w:val="16"/>
              </w:rPr>
              <w:t> </w:t>
            </w:r>
            <w:r w:rsidRPr="003C7F6E">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3C7F6E" w:rsidRDefault="004D57FF" w:rsidP="0059282A">
            <w:pPr>
              <w:pStyle w:val="Tabletext"/>
              <w:rPr>
                <w:rFonts w:ascii="Arial" w:hAnsi="Arial" w:cs="Arial"/>
                <w:sz w:val="16"/>
                <w:szCs w:val="16"/>
              </w:rPr>
            </w:pPr>
            <w:r w:rsidRPr="003C7F6E">
              <w:rPr>
                <w:rFonts w:ascii="Arial" w:hAnsi="Arial" w:cs="Arial"/>
                <w:sz w:val="16"/>
                <w:szCs w:val="16"/>
              </w:rPr>
              <w:t>Do</w:t>
            </w:r>
            <w:r w:rsidR="00133772" w:rsidRPr="003C7F6E">
              <w:rPr>
                <w:rFonts w:ascii="Arial" w:hAnsi="Arial" w:cs="Arial"/>
                <w:sz w:val="16"/>
                <w:szCs w:val="16"/>
              </w:rPr>
              <w:t>es</w:t>
            </w:r>
            <w:r w:rsidRPr="003C7F6E">
              <w:rPr>
                <w:rFonts w:ascii="Arial" w:hAnsi="Arial" w:cs="Arial"/>
                <w:sz w:val="16"/>
                <w:szCs w:val="16"/>
              </w:rPr>
              <w:t xml:space="preserve"> not commence</w:t>
            </w:r>
          </w:p>
        </w:tc>
      </w:tr>
    </w:tbl>
    <w:p w:rsidR="00D31B84" w:rsidRPr="003C7F6E" w:rsidRDefault="00D31B84" w:rsidP="00486B15">
      <w:pPr>
        <w:pStyle w:val="EndNotespara"/>
      </w:pPr>
      <w:r w:rsidRPr="003C7F6E">
        <w:rPr>
          <w:i/>
        </w:rPr>
        <w:t>(</w:t>
      </w:r>
      <w:r w:rsidR="00D32093" w:rsidRPr="003C7F6E">
        <w:rPr>
          <w:i/>
        </w:rPr>
        <w:t>l</w:t>
      </w:r>
      <w:r w:rsidRPr="003C7F6E">
        <w:rPr>
          <w:i/>
        </w:rPr>
        <w:t>)</w:t>
      </w:r>
      <w:r w:rsidRPr="003C7F6E">
        <w:rPr>
          <w:i/>
        </w:rPr>
        <w:tab/>
      </w:r>
      <w:r w:rsidRPr="003C7F6E">
        <w:t>Subsection</w:t>
      </w:r>
      <w:r w:rsidR="003C7F6E">
        <w:t> </w:t>
      </w:r>
      <w:r w:rsidRPr="003C7F6E">
        <w:t>2(1) (item</w:t>
      </w:r>
      <w:r w:rsidR="003C7F6E">
        <w:t> </w:t>
      </w:r>
      <w:r w:rsidRPr="003C7F6E">
        <w:t xml:space="preserve">2) of the </w:t>
      </w:r>
      <w:r w:rsidRPr="003C7F6E">
        <w:rPr>
          <w:i/>
        </w:rPr>
        <w:t>Family Assistance Legislation Amendment (Adjustment of Certain FTB Child Rates) Act 2005</w:t>
      </w:r>
      <w:r w:rsidRPr="003C7F6E">
        <w:t xml:space="preserve"> provides as follows:</w:t>
      </w:r>
    </w:p>
    <w:p w:rsidR="00D31B84" w:rsidRPr="003C7F6E" w:rsidRDefault="00D31B84"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D31B84" w:rsidRPr="003C7F6E"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3C7F6E" w:rsidTr="00600CAE">
        <w:trPr>
          <w:cantSplit/>
          <w:tblHeader/>
        </w:trPr>
        <w:tc>
          <w:tcPr>
            <w:tcW w:w="1701" w:type="dxa"/>
            <w:tcBorders>
              <w:top w:val="single" w:sz="6" w:space="0" w:color="auto"/>
              <w:left w:val="nil"/>
              <w:bottom w:val="single" w:sz="12" w:space="0" w:color="auto"/>
              <w:right w:val="nil"/>
            </w:tcBorders>
          </w:tcPr>
          <w:p w:rsidR="00D31B84" w:rsidRPr="003C7F6E" w:rsidRDefault="00D31B84" w:rsidP="00D31B84">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3C7F6E" w:rsidRDefault="00D31B84" w:rsidP="00D31B84">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3C7F6E" w:rsidRDefault="00D31B84" w:rsidP="00D31B84">
            <w:pPr>
              <w:pStyle w:val="Tabletext"/>
              <w:keepNext/>
              <w:rPr>
                <w:rFonts w:ascii="Arial" w:hAnsi="Arial" w:cs="Arial"/>
                <w:b/>
                <w:sz w:val="16"/>
                <w:szCs w:val="16"/>
              </w:rPr>
            </w:pPr>
            <w:r w:rsidRPr="003C7F6E">
              <w:rPr>
                <w:rFonts w:ascii="Arial" w:hAnsi="Arial" w:cs="Arial"/>
                <w:b/>
                <w:sz w:val="16"/>
                <w:szCs w:val="16"/>
              </w:rPr>
              <w:t>Date/Details</w:t>
            </w:r>
          </w:p>
        </w:tc>
      </w:tr>
      <w:tr w:rsidR="00D31B84" w:rsidRPr="003C7F6E">
        <w:trPr>
          <w:cantSplit/>
        </w:trPr>
        <w:tc>
          <w:tcPr>
            <w:tcW w:w="1701" w:type="dxa"/>
            <w:tcBorders>
              <w:top w:val="single" w:sz="2" w:space="0" w:color="auto"/>
              <w:left w:val="nil"/>
              <w:bottom w:val="single" w:sz="2" w:space="0" w:color="auto"/>
              <w:right w:val="nil"/>
            </w:tcBorders>
            <w:shd w:val="clear" w:color="auto" w:fill="auto"/>
          </w:tcPr>
          <w:p w:rsidR="00D31B84" w:rsidRPr="003C7F6E" w:rsidRDefault="00D31B84" w:rsidP="00D31B84">
            <w:pPr>
              <w:pStyle w:val="Tabletext"/>
              <w:rPr>
                <w:rFonts w:ascii="Arial" w:hAnsi="Arial" w:cs="Arial"/>
                <w:sz w:val="16"/>
                <w:szCs w:val="16"/>
              </w:rPr>
            </w:pPr>
            <w:r w:rsidRPr="003C7F6E">
              <w:rPr>
                <w:rFonts w:ascii="Arial" w:hAnsi="Arial" w:cs="Arial"/>
                <w:sz w:val="16"/>
                <w:szCs w:val="16"/>
              </w:rPr>
              <w:t>2.  Schedule</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3C7F6E" w:rsidRDefault="00D31B84" w:rsidP="00D31B84">
            <w:pPr>
              <w:pStyle w:val="Tabletext"/>
              <w:rPr>
                <w:rFonts w:ascii="Arial" w:hAnsi="Arial" w:cs="Arial"/>
                <w:sz w:val="16"/>
                <w:szCs w:val="16"/>
              </w:rPr>
            </w:pPr>
            <w:r w:rsidRPr="003C7F6E">
              <w:rPr>
                <w:rFonts w:ascii="Arial" w:hAnsi="Arial" w:cs="Arial"/>
                <w:sz w:val="16"/>
                <w:szCs w:val="16"/>
              </w:rPr>
              <w:t>Immediately after the commencement of Schedule</w:t>
            </w:r>
            <w:r w:rsidR="003C7F6E">
              <w:rPr>
                <w:rFonts w:ascii="Arial" w:hAnsi="Arial" w:cs="Arial"/>
                <w:sz w:val="16"/>
                <w:szCs w:val="16"/>
              </w:rPr>
              <w:t> </w:t>
            </w:r>
            <w:r w:rsidRPr="003C7F6E">
              <w:rPr>
                <w:rFonts w:ascii="Arial" w:hAnsi="Arial" w:cs="Arial"/>
                <w:sz w:val="16"/>
                <w:szCs w:val="16"/>
              </w:rPr>
              <w:t xml:space="preserve">1 to the </w:t>
            </w:r>
            <w:r w:rsidRPr="003C7F6E">
              <w:rPr>
                <w:rFonts w:ascii="Arial" w:hAnsi="Arial" w:cs="Arial"/>
                <w:i/>
                <w:sz w:val="16"/>
                <w:szCs w:val="16"/>
              </w:rPr>
              <w:t>Family Assistance Legislation Amendment (More Help for Families—Increased Payments) Act 2004</w:t>
            </w:r>
            <w:r w:rsidRPr="003C7F6E">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3C7F6E" w:rsidRDefault="00D31B84" w:rsidP="00D31B84">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2004</w:t>
            </w:r>
          </w:p>
        </w:tc>
      </w:tr>
    </w:tbl>
    <w:p w:rsidR="00B95C59" w:rsidRPr="003C7F6E" w:rsidRDefault="00734884" w:rsidP="00486B15">
      <w:pPr>
        <w:pStyle w:val="EndNotespara"/>
      </w:pPr>
      <w:r w:rsidRPr="003C7F6E">
        <w:rPr>
          <w:i/>
        </w:rPr>
        <w:t>(m)</w:t>
      </w:r>
      <w:r w:rsidRPr="003C7F6E">
        <w:rPr>
          <w:i/>
        </w:rPr>
        <w:tab/>
      </w:r>
      <w:r w:rsidR="00B95C59" w:rsidRPr="003C7F6E">
        <w:t xml:space="preserve">The proposed amendments of the </w:t>
      </w:r>
      <w:r w:rsidR="00B95C59" w:rsidRPr="003C7F6E">
        <w:rPr>
          <w:i/>
        </w:rPr>
        <w:t>A New Tax System (Family Assistance) Act 1999</w:t>
      </w:r>
      <w:r w:rsidR="00B95C59" w:rsidRPr="003C7F6E">
        <w:t xml:space="preserve"> made by Schedule</w:t>
      </w:r>
      <w:r w:rsidR="003C7F6E">
        <w:t> </w:t>
      </w:r>
      <w:r w:rsidR="00B95C59" w:rsidRPr="003C7F6E">
        <w:t xml:space="preserve">1 of the </w:t>
      </w:r>
      <w:r w:rsidR="00B95C59" w:rsidRPr="003C7F6E">
        <w:rPr>
          <w:i/>
        </w:rPr>
        <w:t>Family Assistance, Social Security and Veterans’ Affairs Legislation Amendment (2005 Budget and Other Measures) Act 2006</w:t>
      </w:r>
      <w:r w:rsidR="00B95C59" w:rsidRPr="003C7F6E">
        <w:t xml:space="preserve"> were repealed before they commenced.</w:t>
      </w:r>
    </w:p>
    <w:p w:rsidR="000D13B7" w:rsidRPr="003C7F6E" w:rsidRDefault="000D13B7" w:rsidP="00486B15">
      <w:pPr>
        <w:pStyle w:val="EndNotespara"/>
      </w:pPr>
      <w:r w:rsidRPr="003C7F6E">
        <w:rPr>
          <w:i/>
        </w:rPr>
        <w:t>(ma)</w:t>
      </w:r>
      <w:r w:rsidRPr="003C7F6E">
        <w:rPr>
          <w:i/>
        </w:rPr>
        <w:tab/>
      </w:r>
      <w:r w:rsidRPr="003C7F6E">
        <w:t>Subsection</w:t>
      </w:r>
      <w:r w:rsidR="003C7F6E">
        <w:t> </w:t>
      </w:r>
      <w:r w:rsidRPr="003C7F6E">
        <w:t>2(1) (item</w:t>
      </w:r>
      <w:r w:rsidR="003C7F6E">
        <w:t> </w:t>
      </w:r>
      <w:r w:rsidR="00680DBE" w:rsidRPr="003C7F6E">
        <w:t>34</w:t>
      </w:r>
      <w:r w:rsidRPr="003C7F6E">
        <w:t xml:space="preserve">) of the </w:t>
      </w:r>
      <w:r w:rsidRPr="003C7F6E">
        <w:rPr>
          <w:i/>
        </w:rPr>
        <w:t>Statute Law Revision Act 2007</w:t>
      </w:r>
      <w:r w:rsidRPr="003C7F6E">
        <w:t xml:space="preserve"> provides as follows:</w:t>
      </w:r>
    </w:p>
    <w:p w:rsidR="000D13B7" w:rsidRPr="003C7F6E" w:rsidRDefault="000D13B7"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0D13B7" w:rsidRPr="003C7F6E"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3C7F6E" w:rsidTr="00600CAE">
        <w:trPr>
          <w:cantSplit/>
          <w:tblHeader/>
        </w:trPr>
        <w:tc>
          <w:tcPr>
            <w:tcW w:w="1701" w:type="dxa"/>
            <w:tcBorders>
              <w:top w:val="single" w:sz="6" w:space="0" w:color="auto"/>
              <w:left w:val="nil"/>
              <w:bottom w:val="single" w:sz="12" w:space="0" w:color="auto"/>
              <w:right w:val="nil"/>
            </w:tcBorders>
          </w:tcPr>
          <w:p w:rsidR="000D13B7" w:rsidRPr="003C7F6E" w:rsidRDefault="000D13B7" w:rsidP="000D13B7">
            <w:pPr>
              <w:pStyle w:val="Tabletext"/>
              <w:keepNext/>
              <w:rPr>
                <w:rFonts w:ascii="Arial" w:hAnsi="Arial" w:cs="Arial"/>
                <w:b/>
                <w:sz w:val="16"/>
              </w:rPr>
            </w:pPr>
            <w:r w:rsidRPr="003C7F6E">
              <w:rPr>
                <w:rFonts w:ascii="Arial" w:hAnsi="Arial" w:cs="Arial"/>
                <w:b/>
                <w:sz w:val="16"/>
              </w:rPr>
              <w:lastRenderedPageBreak/>
              <w:t>Provision(s)</w:t>
            </w:r>
          </w:p>
        </w:tc>
        <w:tc>
          <w:tcPr>
            <w:tcW w:w="3828" w:type="dxa"/>
            <w:tcBorders>
              <w:top w:val="single" w:sz="6" w:space="0" w:color="auto"/>
              <w:left w:val="nil"/>
              <w:bottom w:val="single" w:sz="12" w:space="0" w:color="auto"/>
              <w:right w:val="nil"/>
            </w:tcBorders>
          </w:tcPr>
          <w:p w:rsidR="000D13B7" w:rsidRPr="003C7F6E" w:rsidRDefault="000D13B7" w:rsidP="000D13B7">
            <w:pPr>
              <w:pStyle w:val="Tabletext"/>
              <w:keepNext/>
              <w:rPr>
                <w:rFonts w:ascii="Arial" w:hAnsi="Arial" w:cs="Arial"/>
                <w:b/>
                <w:sz w:val="16"/>
              </w:rPr>
            </w:pPr>
            <w:r w:rsidRPr="003C7F6E">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3C7F6E" w:rsidRDefault="000D13B7" w:rsidP="000D13B7">
            <w:pPr>
              <w:pStyle w:val="Tabletext"/>
              <w:keepNext/>
              <w:rPr>
                <w:rFonts w:ascii="Arial" w:hAnsi="Arial" w:cs="Arial"/>
                <w:b/>
                <w:sz w:val="16"/>
              </w:rPr>
            </w:pPr>
            <w:r w:rsidRPr="003C7F6E">
              <w:rPr>
                <w:rFonts w:ascii="Arial" w:hAnsi="Arial" w:cs="Arial"/>
                <w:b/>
                <w:sz w:val="16"/>
              </w:rPr>
              <w:t>Date/Details</w:t>
            </w:r>
          </w:p>
        </w:tc>
      </w:tr>
      <w:tr w:rsidR="00680DBE" w:rsidRPr="003C7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3C7F6E" w:rsidRDefault="00680DBE" w:rsidP="00680DBE">
            <w:pPr>
              <w:pStyle w:val="Tabletext"/>
              <w:rPr>
                <w:rFonts w:ascii="Arial" w:hAnsi="Arial" w:cs="Arial"/>
                <w:sz w:val="16"/>
              </w:rPr>
            </w:pPr>
            <w:r w:rsidRPr="003C7F6E">
              <w:rPr>
                <w:rFonts w:ascii="Arial" w:hAnsi="Arial" w:cs="Arial"/>
                <w:sz w:val="16"/>
              </w:rPr>
              <w:t>34.  Schedule</w:t>
            </w:r>
            <w:r w:rsidR="003C7F6E">
              <w:rPr>
                <w:rFonts w:ascii="Arial" w:hAnsi="Arial" w:cs="Arial"/>
                <w:sz w:val="16"/>
              </w:rPr>
              <w:t> </w:t>
            </w:r>
            <w:r w:rsidRPr="003C7F6E">
              <w:rPr>
                <w:rFonts w:ascii="Arial" w:hAnsi="Arial" w:cs="Arial"/>
                <w:sz w:val="16"/>
              </w:rPr>
              <w:t>2, item</w:t>
            </w:r>
            <w:r w:rsidR="003C7F6E">
              <w:rPr>
                <w:rFonts w:ascii="Arial" w:hAnsi="Arial" w:cs="Arial"/>
                <w:sz w:val="16"/>
              </w:rPr>
              <w:t> </w:t>
            </w:r>
            <w:r w:rsidRPr="003C7F6E">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3C7F6E" w:rsidRDefault="00680DBE" w:rsidP="00680DBE">
            <w:pPr>
              <w:pStyle w:val="Tabletext"/>
              <w:rPr>
                <w:rFonts w:ascii="Arial" w:hAnsi="Arial" w:cs="Arial"/>
                <w:sz w:val="16"/>
              </w:rPr>
            </w:pPr>
            <w:r w:rsidRPr="003C7F6E">
              <w:rPr>
                <w:rFonts w:ascii="Arial" w:hAnsi="Arial" w:cs="Arial"/>
                <w:sz w:val="16"/>
              </w:rPr>
              <w:t>Immediately after the commencement of Schedule</w:t>
            </w:r>
            <w:r w:rsidR="003C7F6E">
              <w:rPr>
                <w:rFonts w:ascii="Arial" w:hAnsi="Arial" w:cs="Arial"/>
                <w:sz w:val="16"/>
              </w:rPr>
              <w:t> </w:t>
            </w:r>
            <w:r w:rsidRPr="003C7F6E">
              <w:rPr>
                <w:rFonts w:ascii="Arial" w:hAnsi="Arial" w:cs="Arial"/>
                <w:sz w:val="16"/>
              </w:rPr>
              <w:t xml:space="preserve">9 to the </w:t>
            </w:r>
            <w:r w:rsidRPr="003C7F6E">
              <w:rPr>
                <w:rFonts w:ascii="Arial" w:hAnsi="Arial" w:cs="Arial"/>
                <w:i/>
                <w:sz w:val="16"/>
              </w:rPr>
              <w:t>Family Law Amendment (Shared Parental Responsibility) Act 2006</w:t>
            </w:r>
            <w:r w:rsidRPr="003C7F6E">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3C7F6E" w:rsidRDefault="00680DBE" w:rsidP="00680DBE">
            <w:pPr>
              <w:pStyle w:val="Tabletext"/>
              <w:rPr>
                <w:rFonts w:ascii="Arial" w:hAnsi="Arial" w:cs="Arial"/>
                <w:sz w:val="16"/>
              </w:rPr>
            </w:pPr>
            <w:r w:rsidRPr="003C7F6E">
              <w:rPr>
                <w:rFonts w:ascii="Arial" w:hAnsi="Arial" w:cs="Arial"/>
                <w:sz w:val="16"/>
              </w:rPr>
              <w:t>1</w:t>
            </w:r>
            <w:r w:rsidR="003C7F6E">
              <w:rPr>
                <w:rFonts w:ascii="Arial" w:hAnsi="Arial" w:cs="Arial"/>
                <w:sz w:val="16"/>
              </w:rPr>
              <w:t> </w:t>
            </w:r>
            <w:r w:rsidRPr="003C7F6E">
              <w:rPr>
                <w:rFonts w:ascii="Arial" w:hAnsi="Arial" w:cs="Arial"/>
                <w:sz w:val="16"/>
              </w:rPr>
              <w:t>July 2006</w:t>
            </w:r>
          </w:p>
        </w:tc>
      </w:tr>
    </w:tbl>
    <w:p w:rsidR="00A64F0E" w:rsidRPr="003C7F6E" w:rsidRDefault="00A64F0E" w:rsidP="00486B15">
      <w:pPr>
        <w:pStyle w:val="EndNotespara"/>
      </w:pPr>
      <w:r w:rsidRPr="003C7F6E">
        <w:rPr>
          <w:i/>
        </w:rPr>
        <w:t>(</w:t>
      </w:r>
      <w:r w:rsidR="00734884" w:rsidRPr="003C7F6E">
        <w:rPr>
          <w:i/>
        </w:rPr>
        <w:t>n</w:t>
      </w:r>
      <w:r w:rsidRPr="003C7F6E">
        <w:rPr>
          <w:i/>
        </w:rPr>
        <w:t>)</w:t>
      </w:r>
      <w:r w:rsidRPr="003C7F6E">
        <w:rPr>
          <w:i/>
        </w:rPr>
        <w:tab/>
      </w:r>
      <w:r w:rsidRPr="003C7F6E">
        <w:t>Subsection</w:t>
      </w:r>
      <w:r w:rsidR="003C7F6E">
        <w:t> </w:t>
      </w:r>
      <w:r w:rsidRPr="003C7F6E">
        <w:t>2(1) (items</w:t>
      </w:r>
      <w:r w:rsidR="003C7F6E">
        <w:t> </w:t>
      </w:r>
      <w:r w:rsidRPr="003C7F6E">
        <w:t xml:space="preserve">12 and 13) of the </w:t>
      </w:r>
      <w:r w:rsidRPr="003C7F6E">
        <w:rPr>
          <w:i/>
        </w:rPr>
        <w:t>Families, Community Services and Indigenous Affairs and Other Legislation (2006 Budget and Other Measures) Act 2006</w:t>
      </w:r>
      <w:r w:rsidRPr="003C7F6E">
        <w:t xml:space="preserve"> provides as follows:</w:t>
      </w:r>
    </w:p>
    <w:p w:rsidR="00A64F0E" w:rsidRPr="003C7F6E" w:rsidRDefault="00A64F0E"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A64F0E" w:rsidRPr="003C7F6E"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3C7F6E" w:rsidTr="00600CAE">
        <w:trPr>
          <w:cantSplit/>
          <w:tblHeader/>
        </w:trPr>
        <w:tc>
          <w:tcPr>
            <w:tcW w:w="1701" w:type="dxa"/>
            <w:tcBorders>
              <w:top w:val="single" w:sz="6" w:space="0" w:color="auto"/>
              <w:left w:val="nil"/>
              <w:bottom w:val="single" w:sz="12" w:space="0" w:color="auto"/>
              <w:right w:val="nil"/>
            </w:tcBorders>
          </w:tcPr>
          <w:p w:rsidR="00A64F0E" w:rsidRPr="003C7F6E" w:rsidRDefault="00A64F0E" w:rsidP="00A64F0E">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3C7F6E" w:rsidRDefault="00A64F0E" w:rsidP="00A64F0E">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3C7F6E" w:rsidRDefault="00A64F0E" w:rsidP="00A64F0E">
            <w:pPr>
              <w:pStyle w:val="Tabletext"/>
              <w:keepNext/>
              <w:rPr>
                <w:rFonts w:ascii="Arial" w:hAnsi="Arial" w:cs="Arial"/>
                <w:b/>
                <w:sz w:val="16"/>
                <w:szCs w:val="16"/>
              </w:rPr>
            </w:pPr>
            <w:r w:rsidRPr="003C7F6E">
              <w:rPr>
                <w:rFonts w:ascii="Arial" w:hAnsi="Arial" w:cs="Arial"/>
                <w:b/>
                <w:sz w:val="16"/>
                <w:szCs w:val="16"/>
              </w:rPr>
              <w:t>Date/Details</w:t>
            </w:r>
          </w:p>
        </w:tc>
      </w:tr>
      <w:tr w:rsidR="00A64F0E" w:rsidRPr="003C7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3C7F6E" w:rsidRDefault="00A64F0E" w:rsidP="00A64F0E">
            <w:pPr>
              <w:pStyle w:val="Tabletext"/>
              <w:rPr>
                <w:rFonts w:ascii="Arial" w:hAnsi="Arial" w:cs="Arial"/>
                <w:sz w:val="16"/>
                <w:szCs w:val="16"/>
              </w:rPr>
            </w:pPr>
            <w:r w:rsidRPr="003C7F6E">
              <w:rPr>
                <w:rFonts w:ascii="Arial" w:hAnsi="Arial" w:cs="Arial"/>
                <w:sz w:val="16"/>
                <w:szCs w:val="16"/>
              </w:rPr>
              <w:t>12.  Schedule</w:t>
            </w:r>
            <w:r w:rsidR="003C7F6E">
              <w:rPr>
                <w:rFonts w:ascii="Arial" w:hAnsi="Arial" w:cs="Arial"/>
                <w:sz w:val="16"/>
                <w:szCs w:val="16"/>
              </w:rPr>
              <w:t> </w:t>
            </w:r>
            <w:r w:rsidRPr="003C7F6E">
              <w:rPr>
                <w:rFonts w:ascii="Arial" w:hAnsi="Arial" w:cs="Arial"/>
                <w:sz w:val="16"/>
                <w:szCs w:val="16"/>
              </w:rPr>
              <w:t>12, item</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3C7F6E" w:rsidRDefault="00A64F0E" w:rsidP="00A64F0E">
            <w:pPr>
              <w:pStyle w:val="Tabletext"/>
              <w:rPr>
                <w:rFonts w:ascii="Arial" w:hAnsi="Arial" w:cs="Arial"/>
                <w:sz w:val="16"/>
                <w:szCs w:val="16"/>
              </w:rPr>
            </w:pPr>
            <w:r w:rsidRPr="003C7F6E">
              <w:rPr>
                <w:rFonts w:ascii="Arial" w:hAnsi="Arial" w:cs="Arial"/>
                <w:sz w:val="16"/>
                <w:szCs w:val="16"/>
              </w:rPr>
              <w:t>Immediately after the commencement of Schedule</w:t>
            </w:r>
            <w:r w:rsidR="003C7F6E">
              <w:rPr>
                <w:rFonts w:ascii="Arial" w:hAnsi="Arial" w:cs="Arial"/>
                <w:sz w:val="16"/>
                <w:szCs w:val="16"/>
              </w:rPr>
              <w:t> </w:t>
            </w:r>
            <w:r w:rsidRPr="003C7F6E">
              <w:rPr>
                <w:rFonts w:ascii="Arial" w:hAnsi="Arial" w:cs="Arial"/>
                <w:sz w:val="16"/>
                <w:szCs w:val="16"/>
              </w:rPr>
              <w:t xml:space="preserve">9 to the </w:t>
            </w:r>
            <w:r w:rsidRPr="003C7F6E">
              <w:rPr>
                <w:rFonts w:ascii="Arial" w:hAnsi="Arial" w:cs="Arial"/>
                <w:i/>
                <w:sz w:val="16"/>
                <w:szCs w:val="16"/>
              </w:rPr>
              <w:t>Family Law Amendment (Shared Parental Responsibility)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3C7F6E" w:rsidRDefault="00C5609D" w:rsidP="00A64F0E">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2006</w:t>
            </w:r>
          </w:p>
        </w:tc>
      </w:tr>
      <w:tr w:rsidR="00A64F0E" w:rsidRPr="003C7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3C7F6E" w:rsidRDefault="00A64F0E" w:rsidP="00A64F0E">
            <w:pPr>
              <w:pStyle w:val="Tabletext"/>
              <w:rPr>
                <w:rFonts w:ascii="Arial" w:hAnsi="Arial" w:cs="Arial"/>
                <w:sz w:val="16"/>
                <w:szCs w:val="16"/>
              </w:rPr>
            </w:pPr>
            <w:r w:rsidRPr="003C7F6E">
              <w:rPr>
                <w:rFonts w:ascii="Arial" w:hAnsi="Arial" w:cs="Arial"/>
                <w:sz w:val="16"/>
                <w:szCs w:val="16"/>
              </w:rPr>
              <w:t>13.  Schedule</w:t>
            </w:r>
            <w:r w:rsidR="003C7F6E">
              <w:rPr>
                <w:rFonts w:ascii="Arial" w:hAnsi="Arial" w:cs="Arial"/>
                <w:sz w:val="16"/>
                <w:szCs w:val="16"/>
              </w:rPr>
              <w:t> </w:t>
            </w:r>
            <w:r w:rsidRPr="003C7F6E">
              <w:rPr>
                <w:rFonts w:ascii="Arial" w:hAnsi="Arial" w:cs="Arial"/>
                <w:sz w:val="16"/>
                <w:szCs w:val="16"/>
              </w:rPr>
              <w:t>12, item</w:t>
            </w:r>
            <w:r w:rsidR="003C7F6E">
              <w:rPr>
                <w:rFonts w:ascii="Arial" w:hAnsi="Arial" w:cs="Arial"/>
                <w:sz w:val="16"/>
                <w:szCs w:val="16"/>
              </w:rPr>
              <w:t> </w:t>
            </w:r>
            <w:r w:rsidRPr="003C7F6E">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3C7F6E" w:rsidRDefault="00A64F0E" w:rsidP="00A64F0E">
            <w:pPr>
              <w:pStyle w:val="Tabletext"/>
              <w:rPr>
                <w:rFonts w:ascii="Arial" w:hAnsi="Arial" w:cs="Arial"/>
                <w:sz w:val="16"/>
                <w:szCs w:val="16"/>
              </w:rPr>
            </w:pPr>
            <w:r w:rsidRPr="003C7F6E">
              <w:rPr>
                <w:rFonts w:ascii="Arial" w:hAnsi="Arial" w:cs="Arial"/>
                <w:sz w:val="16"/>
                <w:szCs w:val="16"/>
              </w:rPr>
              <w:t>Immediately after the commencement of items</w:t>
            </w:r>
            <w:r w:rsidR="003C7F6E">
              <w:rPr>
                <w:rFonts w:ascii="Arial" w:hAnsi="Arial" w:cs="Arial"/>
                <w:sz w:val="16"/>
                <w:szCs w:val="16"/>
              </w:rPr>
              <w:t> </w:t>
            </w:r>
            <w:r w:rsidRPr="003C7F6E">
              <w:rPr>
                <w:rFonts w:ascii="Arial" w:hAnsi="Arial" w:cs="Arial"/>
                <w:sz w:val="16"/>
                <w:szCs w:val="16"/>
              </w:rPr>
              <w:t>3 to 104 of Schedule</w:t>
            </w:r>
            <w:r w:rsidR="003C7F6E">
              <w:rPr>
                <w:rFonts w:ascii="Arial" w:hAnsi="Arial" w:cs="Arial"/>
                <w:sz w:val="16"/>
                <w:szCs w:val="16"/>
              </w:rPr>
              <w:t> </w:t>
            </w:r>
            <w:r w:rsidRPr="003C7F6E">
              <w:rPr>
                <w:rFonts w:ascii="Arial" w:hAnsi="Arial" w:cs="Arial"/>
                <w:sz w:val="16"/>
                <w:szCs w:val="16"/>
              </w:rPr>
              <w:t>8 to the</w:t>
            </w:r>
            <w:r w:rsidRPr="003C7F6E">
              <w:rPr>
                <w:rFonts w:ascii="Arial" w:hAnsi="Arial" w:cs="Arial"/>
                <w:i/>
                <w:sz w:val="16"/>
                <w:szCs w:val="16"/>
              </w:rPr>
              <w:t xml:space="preserve"> Family Law Amendment (Shared Parental Responsibility)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3C7F6E" w:rsidRDefault="00C5609D" w:rsidP="00A64F0E">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2006</w:t>
            </w:r>
          </w:p>
        </w:tc>
      </w:tr>
    </w:tbl>
    <w:p w:rsidR="00381601" w:rsidRPr="003C7F6E" w:rsidRDefault="00381601" w:rsidP="00486B15">
      <w:pPr>
        <w:pStyle w:val="EndNotespara"/>
      </w:pPr>
      <w:r w:rsidRPr="003C7F6E">
        <w:rPr>
          <w:i/>
        </w:rPr>
        <w:t>(o)</w:t>
      </w:r>
      <w:r w:rsidRPr="003C7F6E">
        <w:tab/>
        <w:t>Subsection</w:t>
      </w:r>
      <w:r w:rsidR="003C7F6E">
        <w:t> </w:t>
      </w:r>
      <w:r w:rsidRPr="003C7F6E">
        <w:t>2(1) (items</w:t>
      </w:r>
      <w:r w:rsidR="003C7F6E">
        <w:t> </w:t>
      </w:r>
      <w:r w:rsidRPr="003C7F6E">
        <w:t xml:space="preserve">8 and 9) of the </w:t>
      </w:r>
      <w:r w:rsidRPr="003C7F6E">
        <w:rPr>
          <w:i/>
        </w:rPr>
        <w:t xml:space="preserve">Child Support Legislation Amendment (Reform of the Child Support Scheme—New Formula and Other Measures) Act 2006 </w:t>
      </w:r>
      <w:r w:rsidRPr="003C7F6E">
        <w:t>provides as follows:</w:t>
      </w:r>
    </w:p>
    <w:p w:rsidR="00381601" w:rsidRPr="003C7F6E" w:rsidRDefault="00381601"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381601" w:rsidRPr="003C7F6E"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3C7F6E" w:rsidTr="00600CAE">
        <w:trPr>
          <w:cantSplit/>
          <w:tblHeader/>
        </w:trPr>
        <w:tc>
          <w:tcPr>
            <w:tcW w:w="1701" w:type="dxa"/>
            <w:tcBorders>
              <w:top w:val="single" w:sz="6" w:space="0" w:color="auto"/>
              <w:bottom w:val="single" w:sz="12" w:space="0" w:color="auto"/>
            </w:tcBorders>
          </w:tcPr>
          <w:p w:rsidR="00381601" w:rsidRPr="003C7F6E" w:rsidRDefault="00381601" w:rsidP="002E18F3">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tcPr>
          <w:p w:rsidR="00381601" w:rsidRPr="003C7F6E" w:rsidRDefault="00381601" w:rsidP="002E18F3">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tcPr>
          <w:p w:rsidR="00381601" w:rsidRPr="003C7F6E" w:rsidRDefault="00381601" w:rsidP="002E18F3">
            <w:pPr>
              <w:pStyle w:val="Tabletext"/>
              <w:keepNext/>
              <w:rPr>
                <w:rFonts w:ascii="Arial" w:hAnsi="Arial" w:cs="Arial"/>
                <w:b/>
                <w:sz w:val="16"/>
                <w:szCs w:val="16"/>
              </w:rPr>
            </w:pPr>
            <w:r w:rsidRPr="003C7F6E">
              <w:rPr>
                <w:rFonts w:ascii="Arial" w:hAnsi="Arial" w:cs="Arial"/>
                <w:b/>
                <w:sz w:val="16"/>
                <w:szCs w:val="16"/>
              </w:rPr>
              <w:t>Date/Details</w:t>
            </w:r>
          </w:p>
        </w:tc>
      </w:tr>
      <w:tr w:rsidR="00381601" w:rsidRPr="003C7F6E">
        <w:tc>
          <w:tcPr>
            <w:tcW w:w="1701" w:type="dxa"/>
            <w:tcBorders>
              <w:top w:val="single" w:sz="2" w:space="0" w:color="auto"/>
              <w:bottom w:val="single" w:sz="2" w:space="0" w:color="auto"/>
            </w:tcBorders>
            <w:shd w:val="clear" w:color="auto" w:fill="auto"/>
          </w:tcPr>
          <w:p w:rsidR="00381601" w:rsidRPr="003C7F6E" w:rsidRDefault="00381601" w:rsidP="002E18F3">
            <w:pPr>
              <w:pStyle w:val="Tabletext"/>
              <w:keepNext/>
              <w:rPr>
                <w:rFonts w:ascii="Arial" w:hAnsi="Arial" w:cs="Arial"/>
                <w:sz w:val="16"/>
                <w:szCs w:val="16"/>
              </w:rPr>
            </w:pPr>
            <w:r w:rsidRPr="003C7F6E">
              <w:rPr>
                <w:rFonts w:ascii="Arial" w:hAnsi="Arial" w:cs="Arial"/>
                <w:sz w:val="16"/>
                <w:szCs w:val="16"/>
              </w:rPr>
              <w:t>8.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1, Division</w:t>
            </w:r>
            <w:r w:rsidR="003C7F6E">
              <w:rPr>
                <w:rFonts w:ascii="Arial" w:hAnsi="Arial" w:cs="Arial"/>
                <w:sz w:val="16"/>
                <w:szCs w:val="16"/>
              </w:rPr>
              <w:t> </w:t>
            </w:r>
            <w:r w:rsidRPr="003C7F6E">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3C7F6E" w:rsidRDefault="00381601" w:rsidP="002E18F3">
            <w:pPr>
              <w:pStyle w:val="Tabletext"/>
              <w:keepNext/>
              <w:rPr>
                <w:rFonts w:ascii="Arial" w:hAnsi="Arial" w:cs="Arial"/>
                <w:sz w:val="16"/>
                <w:szCs w:val="16"/>
              </w:rPr>
            </w:pPr>
            <w:r w:rsidRPr="003C7F6E">
              <w:rPr>
                <w:rFonts w:ascii="Arial" w:hAnsi="Arial" w:cs="Arial"/>
                <w:sz w:val="16"/>
                <w:szCs w:val="16"/>
              </w:rPr>
              <w:t>Immediately after the commencement of Schedule</w:t>
            </w:r>
            <w:r w:rsidR="003C7F6E">
              <w:rPr>
                <w:rFonts w:ascii="Arial" w:hAnsi="Arial" w:cs="Arial"/>
                <w:sz w:val="16"/>
                <w:szCs w:val="16"/>
              </w:rPr>
              <w:t> </w:t>
            </w:r>
            <w:r w:rsidRPr="003C7F6E">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3C7F6E" w:rsidRDefault="00133772" w:rsidP="002E18F3">
            <w:pPr>
              <w:pStyle w:val="Tabletext"/>
              <w:keepN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381601" w:rsidRPr="003C7F6E">
        <w:tc>
          <w:tcPr>
            <w:tcW w:w="1701" w:type="dxa"/>
            <w:tcBorders>
              <w:top w:val="single" w:sz="2" w:space="0" w:color="auto"/>
              <w:bottom w:val="single" w:sz="2" w:space="0" w:color="auto"/>
            </w:tcBorders>
            <w:shd w:val="clear" w:color="auto" w:fill="auto"/>
          </w:tcPr>
          <w:p w:rsidR="00381601" w:rsidRPr="003C7F6E" w:rsidRDefault="00381601" w:rsidP="00381601">
            <w:pPr>
              <w:pStyle w:val="Tabletext"/>
              <w:rPr>
                <w:rFonts w:ascii="Arial" w:hAnsi="Arial" w:cs="Arial"/>
                <w:sz w:val="16"/>
                <w:szCs w:val="16"/>
              </w:rPr>
            </w:pPr>
            <w:r w:rsidRPr="003C7F6E">
              <w:rPr>
                <w:rFonts w:ascii="Arial" w:hAnsi="Arial" w:cs="Arial"/>
                <w:sz w:val="16"/>
                <w:szCs w:val="16"/>
              </w:rPr>
              <w:t>9.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1, Division</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3C7F6E" w:rsidRDefault="00381601" w:rsidP="00381601">
            <w:pPr>
              <w:pStyle w:val="Tabletext"/>
              <w:rPr>
                <w:rFonts w:ascii="Arial" w:hAnsi="Arial" w:cs="Arial"/>
                <w:sz w:val="16"/>
                <w:szCs w:val="16"/>
              </w:rPr>
            </w:pPr>
            <w:r w:rsidRPr="003C7F6E">
              <w:rPr>
                <w:rFonts w:ascii="Arial" w:hAnsi="Arial" w:cs="Arial"/>
                <w:sz w:val="16"/>
                <w:szCs w:val="16"/>
              </w:rPr>
              <w:t>Immediately after the commencement of Division</w:t>
            </w:r>
            <w:r w:rsidR="003C7F6E">
              <w:rPr>
                <w:rFonts w:ascii="Arial" w:hAnsi="Arial" w:cs="Arial"/>
                <w:sz w:val="16"/>
                <w:szCs w:val="16"/>
              </w:rPr>
              <w:t> </w:t>
            </w:r>
            <w:r w:rsidRPr="003C7F6E">
              <w:rPr>
                <w:rFonts w:ascii="Arial" w:hAnsi="Arial" w:cs="Arial"/>
                <w:sz w:val="16"/>
                <w:szCs w:val="16"/>
              </w:rPr>
              <w:t>2 of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3C7F6E" w:rsidRDefault="00133772" w:rsidP="0038160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bl>
    <w:p w:rsidR="00860014" w:rsidRPr="003C7F6E" w:rsidRDefault="00860014" w:rsidP="00486B15">
      <w:pPr>
        <w:pStyle w:val="EndNotespara"/>
      </w:pPr>
      <w:r w:rsidRPr="003C7F6E">
        <w:rPr>
          <w:i/>
        </w:rPr>
        <w:t>(p)</w:t>
      </w:r>
      <w:r w:rsidRPr="003C7F6E">
        <w:tab/>
        <w:t>Subsection</w:t>
      </w:r>
      <w:r w:rsidR="003C7F6E">
        <w:t> </w:t>
      </w:r>
      <w:r w:rsidRPr="003C7F6E">
        <w:t>2(1) (items</w:t>
      </w:r>
      <w:r w:rsidR="003C7F6E">
        <w:t> </w:t>
      </w:r>
      <w:r w:rsidR="003425A1" w:rsidRPr="003C7F6E">
        <w:t xml:space="preserve">7, </w:t>
      </w:r>
      <w:r w:rsidRPr="003C7F6E">
        <w:t>17</w:t>
      </w:r>
      <w:r w:rsidR="00CC6C61" w:rsidRPr="003C7F6E">
        <w:t>–</w:t>
      </w:r>
      <w:r w:rsidR="00A01931" w:rsidRPr="003C7F6E">
        <w:t>19</w:t>
      </w:r>
      <w:r w:rsidRPr="003C7F6E">
        <w:t xml:space="preserve">, 21 and 24) of the </w:t>
      </w:r>
      <w:r w:rsidRPr="003C7F6E">
        <w:rPr>
          <w:i/>
        </w:rPr>
        <w:t xml:space="preserve">Families, Community Services and Indigenous Affairs Legislation Amendment (Child Support Reform Consolidation and Other Measures) Act 2007 </w:t>
      </w:r>
      <w:r w:rsidRPr="003C7F6E">
        <w:t>provides as follows:</w:t>
      </w:r>
    </w:p>
    <w:p w:rsidR="00860014" w:rsidRPr="003C7F6E" w:rsidRDefault="00860014"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860014" w:rsidRPr="003C7F6E"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3C7F6E" w:rsidTr="00600CAE">
        <w:trPr>
          <w:cantSplit/>
          <w:tblHeader/>
        </w:trPr>
        <w:tc>
          <w:tcPr>
            <w:tcW w:w="1701" w:type="dxa"/>
            <w:tcBorders>
              <w:top w:val="single" w:sz="6" w:space="0" w:color="auto"/>
              <w:bottom w:val="single" w:sz="12" w:space="0" w:color="auto"/>
            </w:tcBorders>
          </w:tcPr>
          <w:p w:rsidR="00860014" w:rsidRPr="003C7F6E" w:rsidRDefault="00860014" w:rsidP="00652AB5">
            <w:pPr>
              <w:pStyle w:val="Tabletext"/>
              <w:keepNext/>
              <w:rPr>
                <w:rFonts w:ascii="Arial" w:hAnsi="Arial" w:cs="Arial"/>
                <w:b/>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tcPr>
          <w:p w:rsidR="00860014" w:rsidRPr="003C7F6E" w:rsidRDefault="00860014" w:rsidP="00652AB5">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tcPr>
          <w:p w:rsidR="00860014" w:rsidRPr="003C7F6E" w:rsidRDefault="00860014" w:rsidP="00652AB5">
            <w:pPr>
              <w:pStyle w:val="Tabletext"/>
              <w:keepNext/>
              <w:rPr>
                <w:rFonts w:ascii="Arial" w:hAnsi="Arial" w:cs="Arial"/>
                <w:b/>
                <w:sz w:val="16"/>
                <w:szCs w:val="16"/>
              </w:rPr>
            </w:pPr>
            <w:r w:rsidRPr="003C7F6E">
              <w:rPr>
                <w:rFonts w:ascii="Arial" w:hAnsi="Arial" w:cs="Arial"/>
                <w:b/>
                <w:sz w:val="16"/>
                <w:szCs w:val="16"/>
              </w:rPr>
              <w:t>Date/Details</w:t>
            </w:r>
          </w:p>
        </w:tc>
      </w:tr>
      <w:tr w:rsidR="00860014" w:rsidRPr="003C7F6E">
        <w:tc>
          <w:tcPr>
            <w:tcW w:w="1701" w:type="dxa"/>
            <w:tcBorders>
              <w:top w:val="single" w:sz="2" w:space="0" w:color="auto"/>
              <w:bottom w:val="single" w:sz="2" w:space="0" w:color="auto"/>
            </w:tcBorders>
            <w:shd w:val="clear" w:color="auto" w:fill="auto"/>
          </w:tcPr>
          <w:p w:rsidR="00860014" w:rsidRPr="003C7F6E" w:rsidRDefault="00652AB5" w:rsidP="00652AB5">
            <w:pPr>
              <w:pStyle w:val="Tabletext"/>
              <w:keepNext/>
              <w:rPr>
                <w:rFonts w:ascii="Arial" w:hAnsi="Arial" w:cs="Arial"/>
                <w:sz w:val="16"/>
                <w:szCs w:val="16"/>
              </w:rPr>
            </w:pPr>
            <w:r w:rsidRPr="003C7F6E">
              <w:rPr>
                <w:rFonts w:ascii="Arial" w:hAnsi="Arial" w:cs="Arial"/>
                <w:sz w:val="16"/>
                <w:szCs w:val="16"/>
              </w:rPr>
              <w:t>7</w:t>
            </w:r>
            <w:r w:rsidR="00860014" w:rsidRPr="003C7F6E">
              <w:rPr>
                <w:rFonts w:ascii="Arial" w:hAnsi="Arial" w:cs="Arial"/>
                <w:sz w:val="16"/>
                <w:szCs w:val="16"/>
              </w:rPr>
              <w:t>.  Schedule</w:t>
            </w:r>
            <w:r w:rsidR="003C7F6E">
              <w:rPr>
                <w:rFonts w:ascii="Arial" w:hAnsi="Arial" w:cs="Arial"/>
                <w:sz w:val="16"/>
                <w:szCs w:val="16"/>
              </w:rPr>
              <w:t> </w:t>
            </w:r>
            <w:r w:rsidRPr="003C7F6E">
              <w:rPr>
                <w:rFonts w:ascii="Arial" w:hAnsi="Arial" w:cs="Arial"/>
                <w:sz w:val="16"/>
                <w:szCs w:val="16"/>
              </w:rPr>
              <w:t>1</w:t>
            </w:r>
            <w:r w:rsidR="00860014" w:rsidRPr="003C7F6E">
              <w:rPr>
                <w:rFonts w:ascii="Arial" w:hAnsi="Arial" w:cs="Arial"/>
                <w:sz w:val="16"/>
                <w:szCs w:val="16"/>
              </w:rPr>
              <w:t>, Part</w:t>
            </w:r>
            <w:r w:rsidR="003C7F6E">
              <w:rPr>
                <w:rFonts w:ascii="Arial" w:hAnsi="Arial" w:cs="Arial"/>
                <w:sz w:val="16"/>
                <w:szCs w:val="16"/>
              </w:rPr>
              <w:t> </w:t>
            </w:r>
            <w:r w:rsidRPr="003C7F6E">
              <w:rPr>
                <w:rFonts w:ascii="Arial" w:hAnsi="Arial" w:cs="Arial"/>
                <w:sz w:val="16"/>
                <w:szCs w:val="16"/>
              </w:rPr>
              <w:t>4</w:t>
            </w:r>
            <w:r w:rsidR="00860014" w:rsidRPr="003C7F6E">
              <w:rPr>
                <w:rFonts w:ascii="Arial" w:hAnsi="Arial" w:cs="Arial"/>
                <w:sz w:val="16"/>
                <w:szCs w:val="16"/>
              </w:rPr>
              <w:t>, Division</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3C7F6E" w:rsidRDefault="00860014" w:rsidP="00652AB5">
            <w:pPr>
              <w:pStyle w:val="Tabletext"/>
              <w:keepNext/>
              <w:rPr>
                <w:rFonts w:ascii="Arial" w:hAnsi="Arial" w:cs="Arial"/>
                <w:sz w:val="16"/>
                <w:szCs w:val="16"/>
              </w:rPr>
            </w:pPr>
            <w:r w:rsidRPr="003C7F6E">
              <w:rPr>
                <w:rFonts w:ascii="Arial" w:hAnsi="Arial" w:cs="Arial"/>
                <w:sz w:val="16"/>
                <w:szCs w:val="16"/>
              </w:rPr>
              <w:t xml:space="preserve">Immediately after the commencement of </w:t>
            </w:r>
            <w:r w:rsidR="00652AB5" w:rsidRPr="003C7F6E">
              <w:rPr>
                <w:rFonts w:ascii="Arial" w:hAnsi="Arial" w:cs="Arial"/>
                <w:sz w:val="16"/>
                <w:szCs w:val="16"/>
              </w:rPr>
              <w:t>Part</w:t>
            </w:r>
            <w:r w:rsidR="003C7F6E">
              <w:rPr>
                <w:rFonts w:ascii="Arial" w:hAnsi="Arial" w:cs="Arial"/>
                <w:sz w:val="16"/>
                <w:szCs w:val="16"/>
              </w:rPr>
              <w:t> </w:t>
            </w:r>
            <w:r w:rsidR="00652AB5" w:rsidRPr="003C7F6E">
              <w:rPr>
                <w:rFonts w:ascii="Arial" w:hAnsi="Arial" w:cs="Arial"/>
                <w:sz w:val="16"/>
                <w:szCs w:val="16"/>
              </w:rPr>
              <w:t>2 of Schedule</w:t>
            </w:r>
            <w:r w:rsidR="003C7F6E">
              <w:rPr>
                <w:rFonts w:ascii="Arial" w:hAnsi="Arial" w:cs="Arial"/>
                <w:sz w:val="16"/>
                <w:szCs w:val="16"/>
              </w:rPr>
              <w:t> </w:t>
            </w:r>
            <w:r w:rsidR="00652AB5" w:rsidRPr="003C7F6E">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3C7F6E" w:rsidRDefault="00133772" w:rsidP="00652AB5">
            <w:pPr>
              <w:pStyle w:val="Tabletext"/>
              <w:keepN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966050" w:rsidRPr="003C7F6E">
        <w:tc>
          <w:tcPr>
            <w:tcW w:w="1701"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17.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Immediately after the commencement of Division</w:t>
            </w:r>
            <w:r w:rsidR="003C7F6E">
              <w:rPr>
                <w:rFonts w:ascii="Arial" w:hAnsi="Arial" w:cs="Arial"/>
                <w:sz w:val="16"/>
                <w:szCs w:val="16"/>
              </w:rPr>
              <w:t> </w:t>
            </w:r>
            <w:r w:rsidRPr="003C7F6E">
              <w:rPr>
                <w:rFonts w:ascii="Arial" w:hAnsi="Arial" w:cs="Arial"/>
                <w:sz w:val="16"/>
                <w:szCs w:val="16"/>
              </w:rPr>
              <w:t>3 of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C7F6E" w:rsidRDefault="00133772" w:rsidP="003425A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966050" w:rsidRPr="003C7F6E">
        <w:tc>
          <w:tcPr>
            <w:tcW w:w="1701"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18.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155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C7F6E" w:rsidRDefault="00133772" w:rsidP="003425A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A01931" w:rsidRPr="003C7F6E">
        <w:tc>
          <w:tcPr>
            <w:tcW w:w="1701" w:type="dxa"/>
            <w:tcBorders>
              <w:top w:val="single" w:sz="2" w:space="0" w:color="auto"/>
              <w:bottom w:val="single" w:sz="2" w:space="0" w:color="auto"/>
            </w:tcBorders>
            <w:shd w:val="clear" w:color="auto" w:fill="auto"/>
          </w:tcPr>
          <w:p w:rsidR="00A01931" w:rsidRPr="003C7F6E" w:rsidRDefault="00A01931" w:rsidP="00A01931">
            <w:pPr>
              <w:pStyle w:val="Tabletext"/>
              <w:rPr>
                <w:rFonts w:ascii="Arial" w:hAnsi="Arial" w:cs="Arial"/>
                <w:sz w:val="16"/>
                <w:szCs w:val="16"/>
              </w:rPr>
            </w:pPr>
            <w:r w:rsidRPr="003C7F6E">
              <w:rPr>
                <w:rFonts w:ascii="Arial" w:hAnsi="Arial" w:cs="Arial"/>
                <w:sz w:val="16"/>
                <w:szCs w:val="16"/>
              </w:rPr>
              <w:t>19.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3, Division</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3C7F6E" w:rsidRDefault="00A01931" w:rsidP="00A01931">
            <w:pPr>
              <w:pStyle w:val="Tabletext"/>
              <w:rPr>
                <w:rFonts w:ascii="Arial" w:hAnsi="Arial" w:cs="Arial"/>
                <w:sz w:val="16"/>
                <w:szCs w:val="16"/>
              </w:rPr>
            </w:pPr>
            <w:r w:rsidRPr="003C7F6E">
              <w:rPr>
                <w:rFonts w:ascii="Arial" w:hAnsi="Arial" w:cs="Arial"/>
                <w:sz w:val="16"/>
                <w:szCs w:val="16"/>
              </w:rPr>
              <w:t>Immediately after the commencement of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Families, Community Services and Indigenous Affairs and Other Legislation (2006 Budget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3C7F6E" w:rsidRDefault="00A01931" w:rsidP="00A0193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2006</w:t>
            </w:r>
          </w:p>
        </w:tc>
      </w:tr>
      <w:tr w:rsidR="00966050" w:rsidRPr="003C7F6E">
        <w:tc>
          <w:tcPr>
            <w:tcW w:w="1701" w:type="dxa"/>
            <w:tcBorders>
              <w:top w:val="single" w:sz="2" w:space="0" w:color="auto"/>
              <w:bottom w:val="single" w:sz="2" w:space="0" w:color="auto"/>
            </w:tcBorders>
            <w:shd w:val="clear" w:color="auto" w:fill="auto"/>
          </w:tcPr>
          <w:p w:rsidR="00966050" w:rsidRPr="003C7F6E" w:rsidRDefault="00966050" w:rsidP="00FD6D42">
            <w:pPr>
              <w:pStyle w:val="Tabletext"/>
              <w:keepNext/>
              <w:rPr>
                <w:rFonts w:ascii="Arial" w:hAnsi="Arial" w:cs="Arial"/>
                <w:sz w:val="16"/>
                <w:szCs w:val="16"/>
              </w:rPr>
            </w:pPr>
            <w:r w:rsidRPr="003C7F6E">
              <w:rPr>
                <w:rFonts w:ascii="Arial" w:hAnsi="Arial" w:cs="Arial"/>
                <w:sz w:val="16"/>
                <w:szCs w:val="16"/>
              </w:rPr>
              <w:t>21.  Schedule</w:t>
            </w:r>
            <w:r w:rsidR="003C7F6E">
              <w:rPr>
                <w:rFonts w:ascii="Arial" w:hAnsi="Arial" w:cs="Arial"/>
                <w:sz w:val="16"/>
                <w:szCs w:val="16"/>
              </w:rPr>
              <w:t> </w:t>
            </w:r>
            <w:r w:rsidRPr="003C7F6E">
              <w:rPr>
                <w:rFonts w:ascii="Arial" w:hAnsi="Arial" w:cs="Arial"/>
                <w:sz w:val="16"/>
                <w:szCs w:val="16"/>
              </w:rPr>
              <w:t>5, Part</w:t>
            </w:r>
            <w:r w:rsidR="003C7F6E">
              <w:rPr>
                <w:rFonts w:ascii="Arial" w:hAnsi="Arial" w:cs="Arial"/>
                <w:sz w:val="16"/>
                <w:szCs w:val="16"/>
              </w:rPr>
              <w:t> </w:t>
            </w:r>
            <w:r w:rsidRPr="003C7F6E">
              <w:rPr>
                <w:rFonts w:ascii="Arial" w:hAnsi="Arial" w:cs="Arial"/>
                <w:sz w:val="16"/>
                <w:szCs w:val="16"/>
              </w:rPr>
              <w:t>3, Division</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Immediately after the commencement of Division</w:t>
            </w:r>
            <w:r w:rsidR="003C7F6E">
              <w:rPr>
                <w:rFonts w:ascii="Arial" w:hAnsi="Arial" w:cs="Arial"/>
                <w:sz w:val="16"/>
                <w:szCs w:val="16"/>
              </w:rPr>
              <w:t> </w:t>
            </w:r>
            <w:r w:rsidRPr="003C7F6E">
              <w:rPr>
                <w:rFonts w:ascii="Arial" w:hAnsi="Arial" w:cs="Arial"/>
                <w:sz w:val="16"/>
                <w:szCs w:val="16"/>
              </w:rPr>
              <w:t>3 of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C7F6E" w:rsidRDefault="00133772" w:rsidP="003425A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966050" w:rsidRPr="003C7F6E">
        <w:tc>
          <w:tcPr>
            <w:tcW w:w="1701" w:type="dxa"/>
            <w:tcBorders>
              <w:top w:val="single" w:sz="2" w:space="0" w:color="auto"/>
              <w:bottom w:val="single" w:sz="2" w:space="0" w:color="auto"/>
            </w:tcBorders>
            <w:shd w:val="clear" w:color="auto" w:fill="auto"/>
          </w:tcPr>
          <w:p w:rsidR="00966050" w:rsidRPr="003C7F6E" w:rsidRDefault="00966050" w:rsidP="000A30B6">
            <w:pPr>
              <w:pStyle w:val="Tabletext"/>
              <w:keepNext/>
              <w:rPr>
                <w:rFonts w:ascii="Arial" w:hAnsi="Arial" w:cs="Arial"/>
                <w:sz w:val="16"/>
                <w:szCs w:val="16"/>
              </w:rPr>
            </w:pPr>
            <w:r w:rsidRPr="003C7F6E">
              <w:rPr>
                <w:rFonts w:ascii="Arial" w:hAnsi="Arial" w:cs="Arial"/>
                <w:sz w:val="16"/>
                <w:szCs w:val="16"/>
              </w:rPr>
              <w:t>24.  Schedule</w:t>
            </w:r>
            <w:r w:rsidR="003C7F6E">
              <w:rPr>
                <w:rFonts w:ascii="Arial" w:hAnsi="Arial" w:cs="Arial"/>
                <w:sz w:val="16"/>
                <w:szCs w:val="16"/>
              </w:rPr>
              <w:t> </w:t>
            </w:r>
            <w:r w:rsidRPr="003C7F6E">
              <w:rPr>
                <w:rFonts w:ascii="Arial" w:hAnsi="Arial" w:cs="Arial"/>
                <w:sz w:val="16"/>
                <w:szCs w:val="16"/>
              </w:rPr>
              <w:t>7, item</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3C7F6E" w:rsidRDefault="00966050" w:rsidP="003425A1">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84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3C7F6E" w:rsidRDefault="00133772" w:rsidP="003425A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bl>
    <w:p w:rsidR="00EE40F0" w:rsidRPr="003C7F6E" w:rsidRDefault="00EE40F0" w:rsidP="00486B15">
      <w:pPr>
        <w:pStyle w:val="EndNotespara"/>
      </w:pPr>
      <w:r w:rsidRPr="003C7F6E">
        <w:rPr>
          <w:i/>
        </w:rPr>
        <w:t>(q)</w:t>
      </w:r>
      <w:r w:rsidRPr="003C7F6E">
        <w:tab/>
        <w:t>Subsection</w:t>
      </w:r>
      <w:r w:rsidR="003C7F6E">
        <w:t> </w:t>
      </w:r>
      <w:r w:rsidRPr="003C7F6E">
        <w:t>2(1) (item</w:t>
      </w:r>
      <w:r w:rsidR="00872509" w:rsidRPr="003C7F6E">
        <w:t>s</w:t>
      </w:r>
      <w:r w:rsidR="003C7F6E">
        <w:t> </w:t>
      </w:r>
      <w:r w:rsidRPr="003C7F6E">
        <w:t>2</w:t>
      </w:r>
      <w:r w:rsidR="00872509" w:rsidRPr="003C7F6E">
        <w:t xml:space="preserve"> and 4</w:t>
      </w:r>
      <w:r w:rsidRPr="003C7F6E">
        <w:t xml:space="preserve">) of the </w:t>
      </w:r>
      <w:r w:rsidRPr="003C7F6E">
        <w:rPr>
          <w:i/>
        </w:rPr>
        <w:t xml:space="preserve">Family Assistance Legislation Amendment (Child Care Management System and Other Measures) Act 2007 </w:t>
      </w:r>
      <w:r w:rsidRPr="003C7F6E">
        <w:t>provides as follows:</w:t>
      </w:r>
    </w:p>
    <w:p w:rsidR="00EE40F0" w:rsidRPr="003C7F6E" w:rsidRDefault="00EE40F0"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EE40F0" w:rsidRPr="003C7F6E"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3C7F6E" w:rsidTr="00600CAE">
        <w:trPr>
          <w:cantSplit/>
          <w:tblHeader/>
        </w:trPr>
        <w:tc>
          <w:tcPr>
            <w:tcW w:w="1701" w:type="dxa"/>
            <w:tcBorders>
              <w:top w:val="single" w:sz="6" w:space="0" w:color="auto"/>
              <w:bottom w:val="single" w:sz="12" w:space="0" w:color="auto"/>
            </w:tcBorders>
          </w:tcPr>
          <w:p w:rsidR="00EE40F0" w:rsidRPr="003C7F6E" w:rsidRDefault="00EE40F0" w:rsidP="00EE40F0">
            <w:pPr>
              <w:pStyle w:val="Tabletext"/>
              <w:keepNext/>
              <w:rPr>
                <w:rFonts w:ascii="Arial" w:hAnsi="Arial" w:cs="Arial"/>
                <w:b/>
                <w:sz w:val="16"/>
                <w:szCs w:val="16"/>
              </w:rPr>
            </w:pPr>
            <w:r w:rsidRPr="003C7F6E">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3C7F6E" w:rsidRDefault="00EE40F0" w:rsidP="00EE40F0">
            <w:pPr>
              <w:pStyle w:val="Tabletext"/>
              <w:keepNext/>
              <w:rPr>
                <w:rFonts w:ascii="Arial" w:hAnsi="Arial" w:cs="Arial"/>
                <w:b/>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tcPr>
          <w:p w:rsidR="00EE40F0" w:rsidRPr="003C7F6E" w:rsidRDefault="00EE40F0" w:rsidP="00EE40F0">
            <w:pPr>
              <w:pStyle w:val="Tabletext"/>
              <w:keepNext/>
              <w:rPr>
                <w:rFonts w:ascii="Arial" w:hAnsi="Arial" w:cs="Arial"/>
                <w:b/>
                <w:sz w:val="16"/>
                <w:szCs w:val="16"/>
              </w:rPr>
            </w:pPr>
            <w:r w:rsidRPr="003C7F6E">
              <w:rPr>
                <w:rFonts w:ascii="Arial" w:hAnsi="Arial" w:cs="Arial"/>
                <w:b/>
                <w:sz w:val="16"/>
                <w:szCs w:val="16"/>
              </w:rPr>
              <w:t>Date/Details</w:t>
            </w:r>
          </w:p>
        </w:tc>
      </w:tr>
      <w:tr w:rsidR="00EE40F0" w:rsidRPr="003C7F6E">
        <w:tc>
          <w:tcPr>
            <w:tcW w:w="1701"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2.  Schedule</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Immediately after the commencement of the provision(s) covered by table item</w:t>
            </w:r>
            <w:r w:rsidR="003C7F6E">
              <w:rPr>
                <w:rFonts w:ascii="Arial" w:hAnsi="Arial" w:cs="Arial"/>
                <w:sz w:val="16"/>
                <w:szCs w:val="16"/>
              </w:rPr>
              <w:t> </w:t>
            </w:r>
            <w:r w:rsidRPr="003C7F6E">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29</w:t>
            </w:r>
            <w:r w:rsidR="003C7F6E">
              <w:rPr>
                <w:rFonts w:ascii="Arial" w:hAnsi="Arial" w:cs="Arial"/>
                <w:sz w:val="16"/>
                <w:szCs w:val="16"/>
              </w:rPr>
              <w:t> </w:t>
            </w:r>
            <w:r w:rsidRPr="003C7F6E">
              <w:rPr>
                <w:rFonts w:ascii="Arial" w:hAnsi="Arial" w:cs="Arial"/>
                <w:sz w:val="16"/>
                <w:szCs w:val="16"/>
              </w:rPr>
              <w:t>June 2007</w:t>
            </w:r>
          </w:p>
        </w:tc>
      </w:tr>
      <w:tr w:rsidR="00EE40F0" w:rsidRPr="003C7F6E">
        <w:tc>
          <w:tcPr>
            <w:tcW w:w="1701"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4.  Schedule</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3C7F6E" w:rsidRDefault="00EE40F0" w:rsidP="00EE40F0">
            <w:pPr>
              <w:pStyle w:val="Tabletext"/>
              <w:keepNext/>
              <w:rPr>
                <w:rFonts w:ascii="Arial" w:hAnsi="Arial" w:cs="Arial"/>
                <w:sz w:val="16"/>
                <w:szCs w:val="16"/>
              </w:rPr>
            </w:pPr>
            <w:r w:rsidRPr="003C7F6E">
              <w:rPr>
                <w:rFonts w:ascii="Arial" w:hAnsi="Arial" w:cs="Arial"/>
                <w:sz w:val="16"/>
                <w:szCs w:val="16"/>
              </w:rPr>
              <w:t>29</w:t>
            </w:r>
            <w:r w:rsidR="003C7F6E">
              <w:rPr>
                <w:rFonts w:ascii="Arial" w:hAnsi="Arial" w:cs="Arial"/>
                <w:sz w:val="16"/>
                <w:szCs w:val="16"/>
              </w:rPr>
              <w:t> </w:t>
            </w:r>
            <w:r w:rsidRPr="003C7F6E">
              <w:rPr>
                <w:rFonts w:ascii="Arial" w:hAnsi="Arial" w:cs="Arial"/>
                <w:sz w:val="16"/>
                <w:szCs w:val="16"/>
              </w:rPr>
              <w:t>June 2007</w:t>
            </w:r>
          </w:p>
        </w:tc>
      </w:tr>
    </w:tbl>
    <w:p w:rsidR="00A51C42" w:rsidRPr="003C7F6E" w:rsidRDefault="00A51C42" w:rsidP="00486B15">
      <w:pPr>
        <w:pStyle w:val="EndNotespara"/>
      </w:pPr>
      <w:r w:rsidRPr="003C7F6E">
        <w:rPr>
          <w:i/>
        </w:rPr>
        <w:t>(qaa)</w:t>
      </w:r>
      <w:r w:rsidRPr="003C7F6E">
        <w:tab/>
        <w:t>Subsection</w:t>
      </w:r>
      <w:r w:rsidR="003C7F6E">
        <w:t> </w:t>
      </w:r>
      <w:r w:rsidRPr="003C7F6E">
        <w:t>2(1) (item</w:t>
      </w:r>
      <w:r w:rsidR="003C7F6E">
        <w:t> </w:t>
      </w:r>
      <w:r w:rsidRPr="003C7F6E">
        <w:t xml:space="preserve">3) of the </w:t>
      </w:r>
      <w:r w:rsidRPr="003C7F6E">
        <w:rPr>
          <w:i/>
        </w:rPr>
        <w:t>Family Assistance and Other Legislation Amendment (Child Care and Other Measures) Act 2011</w:t>
      </w:r>
      <w:r w:rsidRPr="003C7F6E">
        <w:t xml:space="preserve"> provides as follows:</w:t>
      </w:r>
    </w:p>
    <w:p w:rsidR="00A51C42" w:rsidRPr="003C7F6E" w:rsidRDefault="00A51C42"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A51C42" w:rsidRPr="003C7F6E"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3C7F6E" w:rsidTr="00600CAE">
        <w:trPr>
          <w:tblHeader/>
        </w:trPr>
        <w:tc>
          <w:tcPr>
            <w:tcW w:w="1701" w:type="dxa"/>
            <w:tcBorders>
              <w:top w:val="single" w:sz="6" w:space="0" w:color="auto"/>
              <w:bottom w:val="single" w:sz="12" w:space="0" w:color="auto"/>
            </w:tcBorders>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b/>
                <w:sz w:val="16"/>
                <w:szCs w:val="16"/>
              </w:rPr>
              <w:t>Date/Details</w:t>
            </w:r>
          </w:p>
        </w:tc>
      </w:tr>
      <w:tr w:rsidR="00A51C42" w:rsidRPr="003C7F6E" w:rsidTr="00531629">
        <w:tc>
          <w:tcPr>
            <w:tcW w:w="1701" w:type="dxa"/>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sz w:val="16"/>
                <w:szCs w:val="16"/>
              </w:rPr>
              <w:t>3.  Schedule</w:t>
            </w:r>
            <w:r w:rsidR="003C7F6E">
              <w:rPr>
                <w:rFonts w:ascii="Arial" w:hAnsi="Arial" w:cs="Arial"/>
                <w:sz w:val="16"/>
                <w:szCs w:val="16"/>
              </w:rPr>
              <w:t> </w:t>
            </w:r>
            <w:r w:rsidRPr="003C7F6E">
              <w:rPr>
                <w:rFonts w:ascii="Arial" w:hAnsi="Arial" w:cs="Arial"/>
                <w:sz w:val="16"/>
                <w:szCs w:val="16"/>
              </w:rPr>
              <w:t>1, Part</w:t>
            </w:r>
            <w:r w:rsidR="003C7F6E">
              <w:rPr>
                <w:rFonts w:ascii="Arial" w:hAnsi="Arial" w:cs="Arial"/>
                <w:sz w:val="16"/>
                <w:szCs w:val="16"/>
              </w:rPr>
              <w:t> </w:t>
            </w:r>
            <w:r w:rsidRPr="003C7F6E">
              <w:rPr>
                <w:rFonts w:ascii="Arial" w:hAnsi="Arial" w:cs="Arial"/>
                <w:sz w:val="16"/>
                <w:szCs w:val="16"/>
              </w:rPr>
              <w:t>2</w:t>
            </w:r>
          </w:p>
        </w:tc>
        <w:tc>
          <w:tcPr>
            <w:tcW w:w="3828" w:type="dxa"/>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sz w:val="16"/>
                <w:szCs w:val="16"/>
              </w:rPr>
              <w:t xml:space="preserve">Immediately after the time specified in the </w:t>
            </w:r>
            <w:r w:rsidRPr="003C7F6E">
              <w:rPr>
                <w:rFonts w:ascii="Arial" w:hAnsi="Arial" w:cs="Arial"/>
                <w:i/>
                <w:sz w:val="16"/>
                <w:szCs w:val="16"/>
              </w:rPr>
              <w:t>Family Assistance Legislation Amendment (Child Care) Act 2010</w:t>
            </w:r>
            <w:r w:rsidRPr="003C7F6E">
              <w:rPr>
                <w:rFonts w:ascii="Arial" w:hAnsi="Arial" w:cs="Arial"/>
                <w:sz w:val="16"/>
                <w:szCs w:val="16"/>
              </w:rPr>
              <w:t xml:space="preserve"> for the commencement of item</w:t>
            </w:r>
            <w:r w:rsidR="003C7F6E">
              <w:rPr>
                <w:rFonts w:ascii="Arial" w:hAnsi="Arial" w:cs="Arial"/>
                <w:sz w:val="16"/>
                <w:szCs w:val="16"/>
              </w:rPr>
              <w:t> </w:t>
            </w:r>
            <w:r w:rsidRPr="003C7F6E">
              <w:rPr>
                <w:rFonts w:ascii="Arial" w:hAnsi="Arial" w:cs="Arial"/>
                <w:sz w:val="16"/>
                <w:szCs w:val="16"/>
              </w:rPr>
              <w:t>5 of Schedule</w:t>
            </w:r>
            <w:r w:rsidR="003C7F6E">
              <w:rPr>
                <w:rFonts w:ascii="Arial" w:hAnsi="Arial" w:cs="Arial"/>
                <w:sz w:val="16"/>
                <w:szCs w:val="16"/>
              </w:rPr>
              <w:t> </w:t>
            </w:r>
            <w:r w:rsidRPr="003C7F6E">
              <w:rPr>
                <w:rFonts w:ascii="Arial" w:hAnsi="Arial" w:cs="Arial"/>
                <w:sz w:val="16"/>
                <w:szCs w:val="16"/>
              </w:rPr>
              <w:t>5 to that Act.</w:t>
            </w:r>
          </w:p>
        </w:tc>
        <w:tc>
          <w:tcPr>
            <w:tcW w:w="1582" w:type="dxa"/>
            <w:shd w:val="clear" w:color="auto" w:fill="auto"/>
          </w:tcPr>
          <w:p w:rsidR="00A51C42" w:rsidRPr="003C7F6E" w:rsidRDefault="00A51C42" w:rsidP="00531629">
            <w:pPr>
              <w:pStyle w:val="Tabletext"/>
              <w:keepNext/>
              <w:rPr>
                <w:rFonts w:ascii="Arial" w:hAnsi="Arial" w:cs="Arial"/>
                <w:sz w:val="16"/>
                <w:szCs w:val="16"/>
              </w:rPr>
            </w:pPr>
            <w:r w:rsidRPr="003C7F6E">
              <w:rPr>
                <w:rFonts w:ascii="Arial" w:hAnsi="Arial" w:cs="Arial"/>
                <w:sz w:val="16"/>
                <w:szCs w:val="16"/>
              </w:rPr>
              <w:t>16</w:t>
            </w:r>
            <w:r w:rsidR="003C7F6E">
              <w:rPr>
                <w:rFonts w:ascii="Arial" w:hAnsi="Arial" w:cs="Arial"/>
                <w:sz w:val="16"/>
                <w:szCs w:val="16"/>
              </w:rPr>
              <w:t> </w:t>
            </w:r>
            <w:r w:rsidRPr="003C7F6E">
              <w:rPr>
                <w:rFonts w:ascii="Arial" w:hAnsi="Arial" w:cs="Arial"/>
                <w:sz w:val="16"/>
                <w:szCs w:val="16"/>
              </w:rPr>
              <w:t>May 2009</w:t>
            </w:r>
          </w:p>
        </w:tc>
      </w:tr>
    </w:tbl>
    <w:p w:rsidR="00A64B19" w:rsidRPr="003C7F6E" w:rsidRDefault="00A64B19" w:rsidP="00486B15">
      <w:pPr>
        <w:pStyle w:val="EndNotespara"/>
      </w:pPr>
      <w:r w:rsidRPr="003C7F6E">
        <w:rPr>
          <w:i/>
        </w:rPr>
        <w:t>(qa)</w:t>
      </w:r>
      <w:r w:rsidRPr="003C7F6E">
        <w:tab/>
        <w:t>Subsection</w:t>
      </w:r>
      <w:r w:rsidR="003C7F6E">
        <w:t> </w:t>
      </w:r>
      <w:r w:rsidRPr="003C7F6E">
        <w:t>2(1) (items</w:t>
      </w:r>
      <w:r w:rsidR="003C7F6E">
        <w:t> </w:t>
      </w:r>
      <w:r w:rsidRPr="003C7F6E">
        <w:t>25</w:t>
      </w:r>
      <w:r w:rsidR="00DC63FF" w:rsidRPr="003C7F6E">
        <w:t>, 27</w:t>
      </w:r>
      <w:r w:rsidRPr="003C7F6E">
        <w:t xml:space="preserve"> and </w:t>
      </w:r>
      <w:r w:rsidR="00DC63FF" w:rsidRPr="003C7F6E">
        <w:t>32</w:t>
      </w:r>
      <w:r w:rsidRPr="003C7F6E">
        <w:t xml:space="preserve">) of the </w:t>
      </w:r>
      <w:r w:rsidRPr="003C7F6E">
        <w:rPr>
          <w:i/>
        </w:rPr>
        <w:t>Family Assistance Legislation Amendment (Child Care Rebate) Act 2011</w:t>
      </w:r>
      <w:r w:rsidRPr="003C7F6E">
        <w:t xml:space="preserve"> provides as follows:</w:t>
      </w:r>
    </w:p>
    <w:p w:rsidR="00A64B19" w:rsidRPr="003C7F6E" w:rsidRDefault="00A64B19"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A64B19" w:rsidRPr="003C7F6E"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3C7F6E" w:rsidTr="00600CAE">
        <w:trPr>
          <w:tblHeader/>
        </w:trPr>
        <w:tc>
          <w:tcPr>
            <w:tcW w:w="1701" w:type="dxa"/>
            <w:tcBorders>
              <w:top w:val="single" w:sz="6" w:space="0" w:color="auto"/>
              <w:bottom w:val="single" w:sz="12" w:space="0" w:color="auto"/>
            </w:tcBorders>
            <w:shd w:val="clear" w:color="auto" w:fill="auto"/>
          </w:tcPr>
          <w:p w:rsidR="00A64B19" w:rsidRPr="003C7F6E" w:rsidRDefault="00A64B19" w:rsidP="00906282">
            <w:pPr>
              <w:pStyle w:val="Tabletext"/>
              <w:keepNext/>
              <w:rPr>
                <w:rFonts w:ascii="Arial" w:hAnsi="Arial" w:cs="Arial"/>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3C7F6E" w:rsidRDefault="00A64B19" w:rsidP="00906282">
            <w:pPr>
              <w:pStyle w:val="Tabletext"/>
              <w:keepNext/>
              <w:rPr>
                <w:rFonts w:ascii="Arial" w:hAnsi="Arial" w:cs="Arial"/>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3C7F6E" w:rsidRDefault="00A64B19" w:rsidP="00906282">
            <w:pPr>
              <w:pStyle w:val="Tabletext"/>
              <w:keepNext/>
              <w:rPr>
                <w:rFonts w:ascii="Arial" w:hAnsi="Arial" w:cs="Arial"/>
                <w:sz w:val="16"/>
                <w:szCs w:val="16"/>
              </w:rPr>
            </w:pPr>
            <w:r w:rsidRPr="003C7F6E">
              <w:rPr>
                <w:rFonts w:ascii="Arial" w:hAnsi="Arial" w:cs="Arial"/>
                <w:b/>
                <w:sz w:val="16"/>
                <w:szCs w:val="16"/>
              </w:rPr>
              <w:t>Date/Details</w:t>
            </w:r>
          </w:p>
        </w:tc>
      </w:tr>
      <w:tr w:rsidR="00A64B19" w:rsidRPr="003C7F6E" w:rsidTr="00906282">
        <w:tc>
          <w:tcPr>
            <w:tcW w:w="1701" w:type="dxa"/>
            <w:shd w:val="clear" w:color="auto" w:fill="auto"/>
          </w:tcPr>
          <w:p w:rsidR="00A64B19" w:rsidRPr="003C7F6E" w:rsidRDefault="00A64B19" w:rsidP="00906282">
            <w:pPr>
              <w:pStyle w:val="Tabletext"/>
              <w:rPr>
                <w:rFonts w:ascii="Arial" w:hAnsi="Arial" w:cs="Arial"/>
                <w:sz w:val="16"/>
                <w:szCs w:val="16"/>
              </w:rPr>
            </w:pPr>
            <w:r w:rsidRPr="003C7F6E">
              <w:rPr>
                <w:rFonts w:ascii="Arial" w:hAnsi="Arial" w:cs="Arial"/>
                <w:sz w:val="16"/>
                <w:szCs w:val="16"/>
              </w:rPr>
              <w:t>25.  Schedule</w:t>
            </w:r>
            <w:r w:rsidR="003C7F6E">
              <w:rPr>
                <w:rFonts w:ascii="Arial" w:hAnsi="Arial" w:cs="Arial"/>
                <w:sz w:val="16"/>
                <w:szCs w:val="16"/>
              </w:rPr>
              <w:t> </w:t>
            </w:r>
            <w:r w:rsidRPr="003C7F6E">
              <w:rPr>
                <w:rFonts w:ascii="Arial" w:hAnsi="Arial" w:cs="Arial"/>
                <w:sz w:val="16"/>
                <w:szCs w:val="16"/>
              </w:rPr>
              <w:t>2, Part</w:t>
            </w:r>
            <w:r w:rsidR="003C7F6E">
              <w:rPr>
                <w:rFonts w:ascii="Arial" w:hAnsi="Arial" w:cs="Arial"/>
                <w:sz w:val="16"/>
                <w:szCs w:val="16"/>
              </w:rPr>
              <w:t> </w:t>
            </w:r>
            <w:r w:rsidRPr="003C7F6E">
              <w:rPr>
                <w:rFonts w:ascii="Arial" w:hAnsi="Arial" w:cs="Arial"/>
                <w:sz w:val="16"/>
                <w:szCs w:val="16"/>
              </w:rPr>
              <w:t>1</w:t>
            </w:r>
          </w:p>
        </w:tc>
        <w:tc>
          <w:tcPr>
            <w:tcW w:w="3828" w:type="dxa"/>
            <w:shd w:val="clear" w:color="auto" w:fill="auto"/>
          </w:tcPr>
          <w:p w:rsidR="00A64B19" w:rsidRPr="003C7F6E" w:rsidRDefault="00A64B19" w:rsidP="00906282">
            <w:pPr>
              <w:pStyle w:val="Tabletext"/>
              <w:rPr>
                <w:rFonts w:ascii="Arial" w:hAnsi="Arial" w:cs="Arial"/>
                <w:sz w:val="16"/>
                <w:szCs w:val="16"/>
              </w:rPr>
            </w:pPr>
            <w:r w:rsidRPr="003C7F6E">
              <w:rPr>
                <w:rFonts w:ascii="Arial" w:hAnsi="Arial" w:cs="Arial"/>
                <w:sz w:val="16"/>
                <w:szCs w:val="16"/>
              </w:rPr>
              <w:t>Immediately after the commencement of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 xml:space="preserve">1 to the </w:t>
            </w:r>
            <w:r w:rsidRPr="003C7F6E">
              <w:rPr>
                <w:rFonts w:ascii="Arial" w:hAnsi="Arial" w:cs="Arial"/>
                <w:i/>
                <w:sz w:val="16"/>
                <w:szCs w:val="16"/>
              </w:rPr>
              <w:t>Family Assistance and Other Legislation Amendment (Child Care and Other Measures) Act 2011</w:t>
            </w:r>
            <w:r w:rsidRPr="003C7F6E">
              <w:rPr>
                <w:rFonts w:ascii="Arial" w:hAnsi="Arial" w:cs="Arial"/>
                <w:sz w:val="16"/>
                <w:szCs w:val="16"/>
              </w:rPr>
              <w:t>.</w:t>
            </w:r>
          </w:p>
        </w:tc>
        <w:tc>
          <w:tcPr>
            <w:tcW w:w="1582" w:type="dxa"/>
            <w:shd w:val="clear" w:color="auto" w:fill="auto"/>
          </w:tcPr>
          <w:p w:rsidR="00A64B19" w:rsidRPr="003C7F6E" w:rsidRDefault="009D563A" w:rsidP="00906282">
            <w:pPr>
              <w:pStyle w:val="Tabletext"/>
              <w:rPr>
                <w:rFonts w:ascii="Arial" w:hAnsi="Arial" w:cs="Arial"/>
                <w:sz w:val="16"/>
                <w:szCs w:val="16"/>
              </w:rPr>
            </w:pPr>
            <w:r w:rsidRPr="003C7F6E">
              <w:rPr>
                <w:rFonts w:ascii="Arial" w:hAnsi="Arial" w:cs="Arial"/>
                <w:sz w:val="16"/>
                <w:szCs w:val="16"/>
              </w:rPr>
              <w:t>26</w:t>
            </w:r>
            <w:r w:rsidR="003C7F6E">
              <w:rPr>
                <w:rFonts w:ascii="Arial" w:hAnsi="Arial" w:cs="Arial"/>
                <w:sz w:val="16"/>
                <w:szCs w:val="16"/>
              </w:rPr>
              <w:t> </w:t>
            </w:r>
            <w:r w:rsidRPr="003C7F6E">
              <w:rPr>
                <w:rFonts w:ascii="Arial" w:hAnsi="Arial" w:cs="Arial"/>
                <w:sz w:val="16"/>
                <w:szCs w:val="16"/>
              </w:rPr>
              <w:t>July 2011</w:t>
            </w:r>
          </w:p>
        </w:tc>
      </w:tr>
      <w:tr w:rsidR="00A64B19" w:rsidRPr="003C7F6E" w:rsidTr="00DC63FF">
        <w:tc>
          <w:tcPr>
            <w:tcW w:w="1701" w:type="dxa"/>
            <w:tcBorders>
              <w:bottom w:val="single" w:sz="2" w:space="0" w:color="auto"/>
            </w:tcBorders>
            <w:shd w:val="clear" w:color="auto" w:fill="auto"/>
          </w:tcPr>
          <w:p w:rsidR="00A64B19" w:rsidRPr="003C7F6E" w:rsidRDefault="00A64B19" w:rsidP="00906282">
            <w:pPr>
              <w:pStyle w:val="Tabletext"/>
              <w:rPr>
                <w:rFonts w:ascii="Arial" w:hAnsi="Arial" w:cs="Arial"/>
                <w:sz w:val="16"/>
                <w:szCs w:val="16"/>
              </w:rPr>
            </w:pPr>
            <w:r w:rsidRPr="003C7F6E">
              <w:rPr>
                <w:rFonts w:ascii="Arial" w:hAnsi="Arial" w:cs="Arial"/>
                <w:sz w:val="16"/>
                <w:szCs w:val="16"/>
              </w:rPr>
              <w:t>27.  Schedule</w:t>
            </w:r>
            <w:r w:rsidR="003C7F6E">
              <w:rPr>
                <w:rFonts w:ascii="Arial" w:hAnsi="Arial" w:cs="Arial"/>
                <w:sz w:val="16"/>
                <w:szCs w:val="16"/>
              </w:rPr>
              <w:t> </w:t>
            </w:r>
            <w:r w:rsidRPr="003C7F6E">
              <w:rPr>
                <w:rFonts w:ascii="Arial" w:hAnsi="Arial" w:cs="Arial"/>
                <w:sz w:val="16"/>
                <w:szCs w:val="16"/>
              </w:rPr>
              <w:t>2, Part</w:t>
            </w:r>
            <w:r w:rsidR="003C7F6E">
              <w:rPr>
                <w:rFonts w:ascii="Arial" w:hAnsi="Arial" w:cs="Arial"/>
                <w:sz w:val="16"/>
                <w:szCs w:val="16"/>
              </w:rPr>
              <w:t> </w:t>
            </w:r>
            <w:r w:rsidRPr="003C7F6E">
              <w:rPr>
                <w:rFonts w:ascii="Arial" w:hAnsi="Arial" w:cs="Arial"/>
                <w:sz w:val="16"/>
                <w:szCs w:val="16"/>
              </w:rPr>
              <w:t>3</w:t>
            </w:r>
          </w:p>
        </w:tc>
        <w:tc>
          <w:tcPr>
            <w:tcW w:w="3828" w:type="dxa"/>
            <w:tcBorders>
              <w:bottom w:val="single" w:sz="2" w:space="0" w:color="auto"/>
            </w:tcBorders>
            <w:shd w:val="clear" w:color="auto" w:fill="auto"/>
          </w:tcPr>
          <w:p w:rsidR="00A64B19" w:rsidRPr="003C7F6E" w:rsidRDefault="00A64B19" w:rsidP="00906282">
            <w:pPr>
              <w:pStyle w:val="Tabletext"/>
              <w:rPr>
                <w:rFonts w:ascii="Arial" w:hAnsi="Arial" w:cs="Arial"/>
                <w:sz w:val="16"/>
                <w:szCs w:val="16"/>
              </w:rPr>
            </w:pPr>
            <w:r w:rsidRPr="003C7F6E">
              <w:rPr>
                <w:rFonts w:ascii="Arial" w:hAnsi="Arial" w:cs="Arial"/>
                <w:sz w:val="16"/>
                <w:szCs w:val="16"/>
              </w:rPr>
              <w:t>At the same time as the provision(s) covered by table item</w:t>
            </w:r>
            <w:r w:rsidR="003C7F6E">
              <w:rPr>
                <w:rFonts w:ascii="Arial" w:hAnsi="Arial" w:cs="Arial"/>
                <w:sz w:val="16"/>
                <w:szCs w:val="16"/>
              </w:rPr>
              <w:t> </w:t>
            </w:r>
            <w:r w:rsidRPr="003C7F6E">
              <w:rPr>
                <w:rFonts w:ascii="Arial" w:hAnsi="Arial" w:cs="Arial"/>
                <w:sz w:val="16"/>
                <w:szCs w:val="16"/>
              </w:rPr>
              <w:t>25.</w:t>
            </w:r>
          </w:p>
        </w:tc>
        <w:tc>
          <w:tcPr>
            <w:tcW w:w="1582" w:type="dxa"/>
            <w:tcBorders>
              <w:bottom w:val="single" w:sz="2" w:space="0" w:color="auto"/>
            </w:tcBorders>
            <w:shd w:val="clear" w:color="auto" w:fill="auto"/>
          </w:tcPr>
          <w:p w:rsidR="00A64B19" w:rsidRPr="003C7F6E" w:rsidRDefault="005926D1" w:rsidP="00A64B19">
            <w:pPr>
              <w:pStyle w:val="Tabletext"/>
              <w:rPr>
                <w:rFonts w:ascii="Arial" w:hAnsi="Arial" w:cs="Arial"/>
                <w:sz w:val="16"/>
                <w:szCs w:val="16"/>
              </w:rPr>
            </w:pPr>
            <w:r w:rsidRPr="003C7F6E">
              <w:rPr>
                <w:rFonts w:ascii="Arial" w:hAnsi="Arial" w:cs="Arial"/>
                <w:sz w:val="16"/>
                <w:szCs w:val="16"/>
              </w:rPr>
              <w:t>26</w:t>
            </w:r>
            <w:r w:rsidR="003C7F6E">
              <w:rPr>
                <w:rFonts w:ascii="Arial" w:hAnsi="Arial" w:cs="Arial"/>
                <w:sz w:val="16"/>
                <w:szCs w:val="16"/>
              </w:rPr>
              <w:t> </w:t>
            </w:r>
            <w:r w:rsidRPr="003C7F6E">
              <w:rPr>
                <w:rFonts w:ascii="Arial" w:hAnsi="Arial" w:cs="Arial"/>
                <w:sz w:val="16"/>
                <w:szCs w:val="16"/>
              </w:rPr>
              <w:t>July 2011</w:t>
            </w:r>
          </w:p>
        </w:tc>
      </w:tr>
      <w:tr w:rsidR="00DC63FF" w:rsidRPr="003C7F6E" w:rsidTr="00DC63FF">
        <w:tc>
          <w:tcPr>
            <w:tcW w:w="1701" w:type="dxa"/>
            <w:tcBorders>
              <w:top w:val="single" w:sz="2" w:space="0" w:color="auto"/>
              <w:bottom w:val="single" w:sz="2" w:space="0" w:color="auto"/>
            </w:tcBorders>
            <w:shd w:val="clear" w:color="auto" w:fill="auto"/>
          </w:tcPr>
          <w:p w:rsidR="00DC63FF" w:rsidRPr="003C7F6E" w:rsidRDefault="00DC63FF" w:rsidP="00FA6779">
            <w:pPr>
              <w:pStyle w:val="Tabletext"/>
              <w:rPr>
                <w:rFonts w:ascii="Arial" w:hAnsi="Arial" w:cs="Arial"/>
                <w:sz w:val="16"/>
                <w:szCs w:val="16"/>
              </w:rPr>
            </w:pPr>
            <w:r w:rsidRPr="003C7F6E">
              <w:rPr>
                <w:rFonts w:ascii="Arial" w:hAnsi="Arial" w:cs="Arial"/>
                <w:sz w:val="16"/>
                <w:szCs w:val="16"/>
              </w:rPr>
              <w:t>32.  Schedule</w:t>
            </w:r>
            <w:r w:rsidR="003C7F6E">
              <w:rPr>
                <w:rFonts w:ascii="Arial" w:hAnsi="Arial" w:cs="Arial"/>
                <w:sz w:val="16"/>
                <w:szCs w:val="16"/>
              </w:rPr>
              <w:t> </w:t>
            </w:r>
            <w:r w:rsidRPr="003C7F6E">
              <w:rPr>
                <w:rFonts w:ascii="Arial" w:hAnsi="Arial" w:cs="Arial"/>
                <w:sz w:val="16"/>
                <w:szCs w:val="16"/>
              </w:rPr>
              <w:t>3, items</w:t>
            </w:r>
            <w:r w:rsidR="003C7F6E">
              <w:rPr>
                <w:rFonts w:ascii="Arial" w:hAnsi="Arial" w:cs="Arial"/>
                <w:sz w:val="16"/>
                <w:szCs w:val="16"/>
              </w:rPr>
              <w:t> </w:t>
            </w:r>
            <w:r w:rsidRPr="003C7F6E">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3C7F6E" w:rsidRDefault="00DC63FF" w:rsidP="00FA6779">
            <w:pPr>
              <w:pStyle w:val="Tabletext"/>
              <w:rPr>
                <w:rFonts w:ascii="Arial" w:hAnsi="Arial" w:cs="Arial"/>
                <w:sz w:val="16"/>
                <w:szCs w:val="16"/>
              </w:rPr>
            </w:pPr>
            <w:r w:rsidRPr="003C7F6E">
              <w:rPr>
                <w:rFonts w:ascii="Arial" w:hAnsi="Arial" w:cs="Arial"/>
                <w:sz w:val="16"/>
                <w:szCs w:val="16"/>
              </w:rPr>
              <w:t>The day after this Act receives the Royal Assent.</w:t>
            </w:r>
          </w:p>
          <w:p w:rsidR="00DC63FF" w:rsidRPr="003C7F6E" w:rsidRDefault="00DC63FF" w:rsidP="00FA6779">
            <w:pPr>
              <w:pStyle w:val="Tabletext"/>
              <w:rPr>
                <w:rFonts w:ascii="Arial" w:hAnsi="Arial" w:cs="Arial"/>
                <w:sz w:val="16"/>
                <w:szCs w:val="16"/>
              </w:rPr>
            </w:pPr>
            <w:r w:rsidRPr="003C7F6E">
              <w:rPr>
                <w:rFonts w:ascii="Arial" w:hAnsi="Arial" w:cs="Arial"/>
                <w:sz w:val="16"/>
                <w:szCs w:val="16"/>
              </w:rPr>
              <w:t>However, if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 xml:space="preserve">1 to the </w:t>
            </w:r>
            <w:r w:rsidRPr="003C7F6E">
              <w:rPr>
                <w:rFonts w:ascii="Arial" w:hAnsi="Arial" w:cs="Arial"/>
                <w:i/>
                <w:sz w:val="16"/>
                <w:szCs w:val="16"/>
              </w:rPr>
              <w:t>Family Assistance and Other Legislation Amendment (Child Care and Other Measures) Act 2011</w:t>
            </w:r>
            <w:r w:rsidRPr="003C7F6E">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3C7F6E" w:rsidRDefault="00DC63FF" w:rsidP="00FA6779">
            <w:pPr>
              <w:pStyle w:val="Tabletext"/>
              <w:rPr>
                <w:rFonts w:ascii="Arial" w:hAnsi="Arial" w:cs="Arial"/>
                <w:sz w:val="16"/>
                <w:szCs w:val="16"/>
              </w:rPr>
            </w:pPr>
            <w:r w:rsidRPr="003C7F6E">
              <w:rPr>
                <w:rFonts w:ascii="Arial" w:hAnsi="Arial" w:cs="Arial"/>
                <w:sz w:val="16"/>
                <w:szCs w:val="16"/>
              </w:rPr>
              <w:t>Do not commence</w:t>
            </w:r>
          </w:p>
        </w:tc>
      </w:tr>
    </w:tbl>
    <w:p w:rsidR="00466130" w:rsidRPr="003C7F6E" w:rsidRDefault="00466130" w:rsidP="00486B15">
      <w:pPr>
        <w:pStyle w:val="EndNotespara"/>
      </w:pPr>
      <w:r w:rsidRPr="003C7F6E">
        <w:rPr>
          <w:i/>
        </w:rPr>
        <w:t>(qb)</w:t>
      </w:r>
      <w:r w:rsidRPr="003C7F6E">
        <w:tab/>
        <w:t>Subsection</w:t>
      </w:r>
      <w:r w:rsidR="003C7F6E">
        <w:t> </w:t>
      </w:r>
      <w:r w:rsidRPr="003C7F6E">
        <w:t>2(1) (item</w:t>
      </w:r>
      <w:r w:rsidR="003C7F6E">
        <w:t> </w:t>
      </w:r>
      <w:r w:rsidRPr="003C7F6E">
        <w:t xml:space="preserve">4) of the </w:t>
      </w:r>
      <w:r w:rsidRPr="003C7F6E">
        <w:rPr>
          <w:i/>
        </w:rPr>
        <w:t>Social Security and Other Legislation Amendment (Miscellaneous Measures) Act 2011</w:t>
      </w:r>
      <w:r w:rsidRPr="003C7F6E">
        <w:t xml:space="preserve"> provides as follows:</w:t>
      </w:r>
    </w:p>
    <w:p w:rsidR="00466130" w:rsidRPr="003C7F6E" w:rsidRDefault="00466130" w:rsidP="00486B15">
      <w:pPr>
        <w:pStyle w:val="EndNotessubpara"/>
      </w:pPr>
      <w:r w:rsidRPr="003C7F6E">
        <w:lastRenderedPageBreak/>
        <w:tab/>
        <w:t>(1)</w:t>
      </w:r>
      <w:r w:rsidRPr="003C7F6E">
        <w:tab/>
        <w:t>Each provision of this Act specified in column 1 of the table commences, or is taken to have commenced, in accordance with column 2 of the table. Any other statement in column 2 has effect according to its terms.</w:t>
      </w:r>
    </w:p>
    <w:p w:rsidR="00466130" w:rsidRPr="003C7F6E"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3C7F6E" w:rsidTr="00600CAE">
        <w:trPr>
          <w:tblHeader/>
        </w:trPr>
        <w:tc>
          <w:tcPr>
            <w:tcW w:w="1701" w:type="dxa"/>
            <w:tcBorders>
              <w:top w:val="single" w:sz="6" w:space="0" w:color="auto"/>
              <w:bottom w:val="single" w:sz="12" w:space="0" w:color="auto"/>
            </w:tcBorders>
            <w:shd w:val="clear" w:color="auto" w:fill="auto"/>
          </w:tcPr>
          <w:p w:rsidR="00466130" w:rsidRPr="003C7F6E" w:rsidRDefault="00466130" w:rsidP="00FA6779">
            <w:pPr>
              <w:pStyle w:val="Tabletext"/>
              <w:keepNext/>
              <w:rPr>
                <w:rFonts w:ascii="Arial" w:hAnsi="Arial" w:cs="Arial"/>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3C7F6E" w:rsidRDefault="00466130" w:rsidP="00FA6779">
            <w:pPr>
              <w:pStyle w:val="Tabletext"/>
              <w:keepNext/>
              <w:rPr>
                <w:rFonts w:ascii="Arial" w:hAnsi="Arial" w:cs="Arial"/>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3C7F6E" w:rsidRDefault="00466130" w:rsidP="00FA6779">
            <w:pPr>
              <w:pStyle w:val="Tabletext"/>
              <w:keepNext/>
              <w:rPr>
                <w:rFonts w:ascii="Arial" w:hAnsi="Arial" w:cs="Arial"/>
                <w:sz w:val="16"/>
                <w:szCs w:val="16"/>
              </w:rPr>
            </w:pPr>
            <w:r w:rsidRPr="003C7F6E">
              <w:rPr>
                <w:rFonts w:ascii="Arial" w:hAnsi="Arial" w:cs="Arial"/>
                <w:b/>
                <w:sz w:val="16"/>
                <w:szCs w:val="16"/>
              </w:rPr>
              <w:t>Date/Details</w:t>
            </w:r>
          </w:p>
        </w:tc>
      </w:tr>
      <w:tr w:rsidR="00466130" w:rsidRPr="003C7F6E" w:rsidTr="00FA6779">
        <w:tc>
          <w:tcPr>
            <w:tcW w:w="1701" w:type="dxa"/>
            <w:shd w:val="clear" w:color="auto" w:fill="auto"/>
          </w:tcPr>
          <w:p w:rsidR="00466130" w:rsidRPr="003C7F6E" w:rsidRDefault="00466130" w:rsidP="00466130">
            <w:pPr>
              <w:pStyle w:val="Tabletext"/>
              <w:rPr>
                <w:rFonts w:ascii="Arial" w:hAnsi="Arial" w:cs="Arial"/>
                <w:sz w:val="16"/>
                <w:szCs w:val="16"/>
              </w:rPr>
            </w:pPr>
            <w:r w:rsidRPr="003C7F6E">
              <w:rPr>
                <w:rFonts w:ascii="Arial" w:hAnsi="Arial" w:cs="Arial"/>
                <w:sz w:val="16"/>
                <w:szCs w:val="16"/>
              </w:rPr>
              <w:t>4.  Schedule</w:t>
            </w:r>
            <w:r w:rsidR="003C7F6E">
              <w:rPr>
                <w:rFonts w:ascii="Arial" w:hAnsi="Arial" w:cs="Arial"/>
                <w:sz w:val="16"/>
                <w:szCs w:val="16"/>
              </w:rPr>
              <w:t> </w:t>
            </w:r>
            <w:r w:rsidRPr="003C7F6E">
              <w:rPr>
                <w:rFonts w:ascii="Arial" w:hAnsi="Arial" w:cs="Arial"/>
                <w:sz w:val="16"/>
                <w:szCs w:val="16"/>
              </w:rPr>
              <w:t>2, item</w:t>
            </w:r>
            <w:r w:rsidR="003C7F6E">
              <w:rPr>
                <w:rFonts w:ascii="Arial" w:hAnsi="Arial" w:cs="Arial"/>
                <w:sz w:val="16"/>
                <w:szCs w:val="16"/>
              </w:rPr>
              <w:t> </w:t>
            </w:r>
            <w:r w:rsidRPr="003C7F6E">
              <w:rPr>
                <w:rFonts w:ascii="Arial" w:hAnsi="Arial" w:cs="Arial"/>
                <w:sz w:val="16"/>
                <w:szCs w:val="16"/>
              </w:rPr>
              <w:t>2</w:t>
            </w:r>
          </w:p>
        </w:tc>
        <w:tc>
          <w:tcPr>
            <w:tcW w:w="3828" w:type="dxa"/>
            <w:shd w:val="clear" w:color="auto" w:fill="auto"/>
          </w:tcPr>
          <w:p w:rsidR="00466130" w:rsidRPr="003C7F6E" w:rsidRDefault="00466130" w:rsidP="00FA6779">
            <w:pPr>
              <w:pStyle w:val="Tabletext"/>
              <w:rPr>
                <w:rFonts w:ascii="Arial" w:hAnsi="Arial" w:cs="Arial"/>
                <w:sz w:val="16"/>
                <w:szCs w:val="16"/>
              </w:rPr>
            </w:pPr>
            <w:r w:rsidRPr="003C7F6E">
              <w:rPr>
                <w:rFonts w:ascii="Arial" w:hAnsi="Arial" w:cs="Arial"/>
                <w:sz w:val="16"/>
                <w:szCs w:val="16"/>
              </w:rPr>
              <w:t>Immediately after the commencement of section</w:t>
            </w:r>
            <w:r w:rsidR="003C7F6E">
              <w:rPr>
                <w:rFonts w:ascii="Arial" w:hAnsi="Arial" w:cs="Arial"/>
                <w:sz w:val="16"/>
                <w:szCs w:val="16"/>
              </w:rPr>
              <w:t> </w:t>
            </w:r>
            <w:r w:rsidRPr="003C7F6E">
              <w:rPr>
                <w:rFonts w:ascii="Arial" w:hAnsi="Arial" w:cs="Arial"/>
                <w:sz w:val="16"/>
                <w:szCs w:val="16"/>
              </w:rPr>
              <w:t xml:space="preserve">2 of the </w:t>
            </w:r>
            <w:r w:rsidRPr="003C7F6E">
              <w:rPr>
                <w:rFonts w:ascii="Arial" w:hAnsi="Arial" w:cs="Arial"/>
                <w:i/>
                <w:sz w:val="16"/>
                <w:szCs w:val="16"/>
              </w:rPr>
              <w:t>Family Assistance Legislation Amendment (Child Care Rebate) Act 2011</w:t>
            </w:r>
            <w:r w:rsidRPr="003C7F6E">
              <w:rPr>
                <w:rFonts w:ascii="Arial" w:hAnsi="Arial" w:cs="Arial"/>
                <w:sz w:val="16"/>
                <w:szCs w:val="16"/>
              </w:rPr>
              <w:t>.</w:t>
            </w:r>
          </w:p>
        </w:tc>
        <w:tc>
          <w:tcPr>
            <w:tcW w:w="1582" w:type="dxa"/>
            <w:shd w:val="clear" w:color="auto" w:fill="auto"/>
          </w:tcPr>
          <w:p w:rsidR="00466130" w:rsidRPr="003C7F6E" w:rsidRDefault="00466130" w:rsidP="00FA6779">
            <w:pPr>
              <w:pStyle w:val="Tabletext"/>
              <w:rPr>
                <w:rFonts w:ascii="Arial" w:hAnsi="Arial" w:cs="Arial"/>
                <w:sz w:val="16"/>
                <w:szCs w:val="16"/>
              </w:rPr>
            </w:pPr>
            <w:r w:rsidRPr="003C7F6E">
              <w:rPr>
                <w:rFonts w:ascii="Arial" w:hAnsi="Arial" w:cs="Arial"/>
                <w:sz w:val="16"/>
                <w:szCs w:val="16"/>
              </w:rPr>
              <w:t>21</w:t>
            </w:r>
            <w:r w:rsidR="003C7F6E">
              <w:rPr>
                <w:rFonts w:ascii="Arial" w:hAnsi="Arial" w:cs="Arial"/>
                <w:sz w:val="16"/>
                <w:szCs w:val="16"/>
              </w:rPr>
              <w:t> </w:t>
            </w:r>
            <w:r w:rsidRPr="003C7F6E">
              <w:rPr>
                <w:rFonts w:ascii="Arial" w:hAnsi="Arial" w:cs="Arial"/>
                <w:sz w:val="16"/>
                <w:szCs w:val="16"/>
              </w:rPr>
              <w:t>April 2011</w:t>
            </w:r>
          </w:p>
        </w:tc>
      </w:tr>
    </w:tbl>
    <w:p w:rsidR="0080128E" w:rsidRPr="003C7F6E" w:rsidRDefault="0080128E" w:rsidP="00486B15">
      <w:pPr>
        <w:pStyle w:val="EndNotespara"/>
      </w:pPr>
      <w:r w:rsidRPr="003C7F6E">
        <w:rPr>
          <w:i/>
        </w:rPr>
        <w:t>(r)</w:t>
      </w:r>
      <w:r w:rsidRPr="003C7F6E">
        <w:tab/>
        <w:t>Subsection</w:t>
      </w:r>
      <w:r w:rsidR="003C7F6E">
        <w:t> </w:t>
      </w:r>
      <w:r w:rsidRPr="003C7F6E">
        <w:t>2(1) (item</w:t>
      </w:r>
      <w:r w:rsidR="00A46274" w:rsidRPr="003C7F6E">
        <w:t>s</w:t>
      </w:r>
      <w:r w:rsidR="003C7F6E">
        <w:t> </w:t>
      </w:r>
      <w:r w:rsidR="00A46274" w:rsidRPr="003C7F6E">
        <w:t>10</w:t>
      </w:r>
      <w:r w:rsidR="00D11A20" w:rsidRPr="003C7F6E">
        <w:t>–12, 14, 15, 15A</w:t>
      </w:r>
      <w:r w:rsidR="00A46274" w:rsidRPr="003C7F6E">
        <w:t xml:space="preserve"> and </w:t>
      </w:r>
      <w:r w:rsidRPr="003C7F6E">
        <w:t xml:space="preserve">21) of the </w:t>
      </w:r>
      <w:r w:rsidRPr="003C7F6E">
        <w:rPr>
          <w:i/>
          <w:color w:val="000000"/>
          <w:szCs w:val="40"/>
        </w:rPr>
        <w:t>Families, Housing, Community Services and Indigenous Affairs</w:t>
      </w:r>
      <w:r w:rsidRPr="003C7F6E">
        <w:rPr>
          <w:i/>
        </w:rPr>
        <w:t xml:space="preserve"> and Other Legislation </w:t>
      </w:r>
      <w:r w:rsidRPr="003C7F6E">
        <w:rPr>
          <w:i/>
          <w:color w:val="000000"/>
          <w:szCs w:val="40"/>
        </w:rPr>
        <w:t xml:space="preserve">Amendment </w:t>
      </w:r>
      <w:r w:rsidRPr="003C7F6E">
        <w:rPr>
          <w:i/>
        </w:rPr>
        <w:t>(2008 Budget and Other Measures)</w:t>
      </w:r>
      <w:r w:rsidRPr="003C7F6E">
        <w:rPr>
          <w:i/>
          <w:color w:val="000000"/>
          <w:szCs w:val="40"/>
        </w:rPr>
        <w:t xml:space="preserve"> Act 2008</w:t>
      </w:r>
      <w:r w:rsidRPr="003C7F6E">
        <w:t xml:space="preserve"> provides as follows:</w:t>
      </w:r>
    </w:p>
    <w:p w:rsidR="0080128E" w:rsidRPr="003C7F6E" w:rsidRDefault="0080128E"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80128E" w:rsidRPr="003C7F6E"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3C7F6E" w:rsidTr="00600CAE">
        <w:trPr>
          <w:cantSplit/>
          <w:tblHeader/>
        </w:trPr>
        <w:tc>
          <w:tcPr>
            <w:tcW w:w="1701" w:type="dxa"/>
            <w:tcBorders>
              <w:top w:val="single" w:sz="6" w:space="0" w:color="auto"/>
              <w:bottom w:val="single" w:sz="12" w:space="0" w:color="auto"/>
            </w:tcBorders>
            <w:shd w:val="clear" w:color="auto" w:fill="auto"/>
          </w:tcPr>
          <w:p w:rsidR="0080128E" w:rsidRPr="003C7F6E" w:rsidRDefault="0080128E" w:rsidP="00916716">
            <w:pPr>
              <w:pStyle w:val="Tabletext"/>
              <w:keepNext/>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3C7F6E" w:rsidRDefault="0080128E" w:rsidP="0080128E">
            <w:pPr>
              <w:pStyle w:val="Tabletext"/>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3C7F6E" w:rsidRDefault="0080128E" w:rsidP="0080128E">
            <w:pPr>
              <w:pStyle w:val="Tabletext"/>
            </w:pPr>
            <w:r w:rsidRPr="003C7F6E">
              <w:rPr>
                <w:rFonts w:ascii="Arial" w:hAnsi="Arial" w:cs="Arial"/>
                <w:b/>
                <w:sz w:val="16"/>
                <w:szCs w:val="16"/>
              </w:rPr>
              <w:t>Date/Details</w:t>
            </w:r>
          </w:p>
        </w:tc>
      </w:tr>
      <w:tr w:rsidR="00A46274" w:rsidRPr="003C7F6E">
        <w:trPr>
          <w:cantSplit/>
        </w:trPr>
        <w:tc>
          <w:tcPr>
            <w:tcW w:w="1701" w:type="dxa"/>
            <w:tcBorders>
              <w:top w:val="single" w:sz="2" w:space="0" w:color="auto"/>
              <w:bottom w:val="single" w:sz="2" w:space="0" w:color="auto"/>
            </w:tcBorders>
            <w:shd w:val="clear" w:color="auto" w:fill="auto"/>
          </w:tcPr>
          <w:p w:rsidR="00A46274" w:rsidRPr="003C7F6E" w:rsidRDefault="00A46274" w:rsidP="00A46274">
            <w:pPr>
              <w:pStyle w:val="Tabletext"/>
              <w:rPr>
                <w:rFonts w:ascii="Arial" w:hAnsi="Arial" w:cs="Arial"/>
                <w:sz w:val="16"/>
                <w:szCs w:val="16"/>
              </w:rPr>
            </w:pPr>
            <w:r w:rsidRPr="003C7F6E">
              <w:rPr>
                <w:rFonts w:ascii="Arial" w:hAnsi="Arial" w:cs="Arial"/>
                <w:sz w:val="16"/>
                <w:szCs w:val="16"/>
              </w:rPr>
              <w:t>10.  Schedule</w:t>
            </w:r>
            <w:r w:rsidR="003C7F6E">
              <w:rPr>
                <w:rFonts w:ascii="Arial" w:hAnsi="Arial" w:cs="Arial"/>
                <w:sz w:val="16"/>
                <w:szCs w:val="16"/>
              </w:rPr>
              <w:t> </w:t>
            </w:r>
            <w:r w:rsidRPr="003C7F6E">
              <w:rPr>
                <w:rFonts w:ascii="Arial" w:hAnsi="Arial" w:cs="Arial"/>
                <w:sz w:val="16"/>
                <w:szCs w:val="16"/>
              </w:rPr>
              <w:t>6, items</w:t>
            </w:r>
            <w:r w:rsidR="003C7F6E">
              <w:rPr>
                <w:rFonts w:ascii="Arial" w:hAnsi="Arial" w:cs="Arial"/>
                <w:sz w:val="16"/>
                <w:szCs w:val="16"/>
              </w:rPr>
              <w:t> </w:t>
            </w:r>
            <w:r w:rsidRPr="003C7F6E">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3C7F6E" w:rsidRDefault="00A46274" w:rsidP="00A46274">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8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3C7F6E" w:rsidRDefault="00A46274" w:rsidP="00A46274">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2E3008" w:rsidRPr="003C7F6E">
        <w:trPr>
          <w:cantSplit/>
        </w:trPr>
        <w:tc>
          <w:tcPr>
            <w:tcW w:w="1701"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11.  Schedule</w:t>
            </w:r>
            <w:r w:rsidR="003C7F6E">
              <w:rPr>
                <w:rFonts w:ascii="Arial" w:hAnsi="Arial" w:cs="Arial"/>
                <w:sz w:val="16"/>
                <w:szCs w:val="16"/>
              </w:rPr>
              <w:t> </w:t>
            </w:r>
            <w:r w:rsidRPr="003C7F6E">
              <w:rPr>
                <w:rFonts w:ascii="Arial" w:hAnsi="Arial" w:cs="Arial"/>
                <w:sz w:val="16"/>
                <w:szCs w:val="16"/>
              </w:rPr>
              <w:t>6, items</w:t>
            </w:r>
            <w:r w:rsidR="003C7F6E">
              <w:rPr>
                <w:rFonts w:ascii="Arial" w:hAnsi="Arial" w:cs="Arial"/>
                <w:sz w:val="16"/>
                <w:szCs w:val="16"/>
              </w:rPr>
              <w:t> </w:t>
            </w:r>
            <w:r w:rsidRPr="003C7F6E">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55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2E3008" w:rsidRPr="003C7F6E">
        <w:trPr>
          <w:cantSplit/>
        </w:trPr>
        <w:tc>
          <w:tcPr>
            <w:tcW w:w="1701"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12.  Schedule</w:t>
            </w:r>
            <w:r w:rsidR="003C7F6E">
              <w:rPr>
                <w:rFonts w:ascii="Arial" w:hAnsi="Arial" w:cs="Arial"/>
                <w:sz w:val="16"/>
                <w:szCs w:val="16"/>
              </w:rPr>
              <w:t> </w:t>
            </w:r>
            <w:r w:rsidRPr="003C7F6E">
              <w:rPr>
                <w:rFonts w:ascii="Arial" w:hAnsi="Arial" w:cs="Arial"/>
                <w:sz w:val="16"/>
                <w:szCs w:val="16"/>
              </w:rPr>
              <w:t>6, item</w:t>
            </w:r>
            <w:r w:rsidR="003C7F6E">
              <w:rPr>
                <w:rFonts w:ascii="Arial" w:hAnsi="Arial" w:cs="Arial"/>
                <w:sz w:val="16"/>
                <w:szCs w:val="16"/>
              </w:rPr>
              <w:t> </w:t>
            </w:r>
            <w:r w:rsidRPr="003C7F6E">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155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2E3008" w:rsidRPr="003C7F6E">
        <w:trPr>
          <w:cantSplit/>
        </w:trPr>
        <w:tc>
          <w:tcPr>
            <w:tcW w:w="1701"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14.  Schedule</w:t>
            </w:r>
            <w:r w:rsidR="003C7F6E">
              <w:rPr>
                <w:rFonts w:ascii="Arial" w:hAnsi="Arial" w:cs="Arial"/>
                <w:sz w:val="16"/>
                <w:szCs w:val="16"/>
              </w:rPr>
              <w:t> </w:t>
            </w:r>
            <w:r w:rsidRPr="003C7F6E">
              <w:rPr>
                <w:rFonts w:ascii="Arial" w:hAnsi="Arial" w:cs="Arial"/>
                <w:sz w:val="16"/>
                <w:szCs w:val="16"/>
              </w:rPr>
              <w:t>6, items</w:t>
            </w:r>
            <w:r w:rsidR="003C7F6E">
              <w:rPr>
                <w:rFonts w:ascii="Arial" w:hAnsi="Arial" w:cs="Arial"/>
                <w:sz w:val="16"/>
                <w:szCs w:val="16"/>
              </w:rPr>
              <w:t> </w:t>
            </w:r>
            <w:r w:rsidRPr="003C7F6E">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63 of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2E3008" w:rsidRPr="003C7F6E">
        <w:trPr>
          <w:cantSplit/>
        </w:trPr>
        <w:tc>
          <w:tcPr>
            <w:tcW w:w="1701"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lastRenderedPageBreak/>
              <w:t>15.  Schedule</w:t>
            </w:r>
            <w:r w:rsidR="003C7F6E">
              <w:rPr>
                <w:rFonts w:ascii="Arial" w:hAnsi="Arial" w:cs="Arial"/>
                <w:sz w:val="16"/>
                <w:szCs w:val="16"/>
              </w:rPr>
              <w:t> </w:t>
            </w:r>
            <w:r w:rsidRPr="003C7F6E">
              <w:rPr>
                <w:rFonts w:ascii="Arial" w:hAnsi="Arial" w:cs="Arial"/>
                <w:sz w:val="16"/>
                <w:szCs w:val="16"/>
              </w:rPr>
              <w:t>6, item</w:t>
            </w:r>
            <w:r w:rsidR="003C7F6E">
              <w:rPr>
                <w:rFonts w:ascii="Arial" w:hAnsi="Arial" w:cs="Arial"/>
                <w:sz w:val="16"/>
                <w:szCs w:val="16"/>
              </w:rPr>
              <w:t> </w:t>
            </w:r>
            <w:r w:rsidRPr="003C7F6E">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155 of Schedule</w:t>
            </w:r>
            <w:r w:rsidR="003C7F6E">
              <w:rPr>
                <w:rFonts w:ascii="Arial" w:hAnsi="Arial" w:cs="Arial"/>
                <w:sz w:val="16"/>
                <w:szCs w:val="16"/>
              </w:rPr>
              <w:t> </w:t>
            </w:r>
            <w:r w:rsidRPr="003C7F6E">
              <w:rPr>
                <w:rFonts w:ascii="Arial" w:hAnsi="Arial" w:cs="Arial"/>
                <w:sz w:val="16"/>
                <w:szCs w:val="16"/>
              </w:rPr>
              <w:t xml:space="preserve">8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3C7F6E" w:rsidRDefault="002E3008" w:rsidP="002E3008">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2E3008" w:rsidRPr="003C7F6E">
        <w:tc>
          <w:tcPr>
            <w:tcW w:w="1701" w:type="dxa"/>
            <w:shd w:val="clear" w:color="auto" w:fill="auto"/>
          </w:tcPr>
          <w:p w:rsidR="002E3008" w:rsidRPr="003C7F6E" w:rsidRDefault="002E3008" w:rsidP="00C35F11">
            <w:pPr>
              <w:pStyle w:val="Tabletext"/>
              <w:keepNext/>
              <w:rPr>
                <w:rFonts w:ascii="Arial" w:hAnsi="Arial" w:cs="Arial"/>
                <w:sz w:val="16"/>
                <w:szCs w:val="16"/>
              </w:rPr>
            </w:pPr>
            <w:r w:rsidRPr="003C7F6E">
              <w:rPr>
                <w:rFonts w:ascii="Arial" w:hAnsi="Arial" w:cs="Arial"/>
                <w:sz w:val="16"/>
                <w:szCs w:val="16"/>
              </w:rPr>
              <w:t>15A.  Schedule</w:t>
            </w:r>
            <w:r w:rsidR="003C7F6E">
              <w:rPr>
                <w:rFonts w:ascii="Arial" w:hAnsi="Arial" w:cs="Arial"/>
                <w:sz w:val="16"/>
                <w:szCs w:val="16"/>
              </w:rPr>
              <w:t> </w:t>
            </w:r>
            <w:r w:rsidRPr="003C7F6E">
              <w:rPr>
                <w:rFonts w:ascii="Arial" w:hAnsi="Arial" w:cs="Arial"/>
                <w:sz w:val="16"/>
                <w:szCs w:val="16"/>
              </w:rPr>
              <w:t>6, items</w:t>
            </w:r>
            <w:r w:rsidR="003C7F6E">
              <w:rPr>
                <w:rFonts w:ascii="Arial" w:hAnsi="Arial" w:cs="Arial"/>
                <w:sz w:val="16"/>
                <w:szCs w:val="16"/>
              </w:rPr>
              <w:t> </w:t>
            </w:r>
            <w:r w:rsidRPr="003C7F6E">
              <w:rPr>
                <w:rFonts w:ascii="Arial" w:hAnsi="Arial" w:cs="Arial"/>
                <w:sz w:val="16"/>
                <w:szCs w:val="16"/>
              </w:rPr>
              <w:t>9A, 9B and 9C</w:t>
            </w:r>
          </w:p>
        </w:tc>
        <w:tc>
          <w:tcPr>
            <w:tcW w:w="3828" w:type="dxa"/>
            <w:shd w:val="clear" w:color="auto" w:fill="auto"/>
          </w:tcPr>
          <w:p w:rsidR="002E3008" w:rsidRPr="003C7F6E" w:rsidRDefault="002E3008" w:rsidP="00C35F11">
            <w:pPr>
              <w:pStyle w:val="Tabletext"/>
              <w:keepNext/>
              <w:rPr>
                <w:rFonts w:ascii="Arial" w:hAnsi="Arial" w:cs="Arial"/>
                <w:sz w:val="16"/>
                <w:szCs w:val="16"/>
              </w:rPr>
            </w:pPr>
            <w:r w:rsidRPr="003C7F6E">
              <w:rPr>
                <w:rFonts w:ascii="Arial" w:hAnsi="Arial" w:cs="Arial"/>
                <w:sz w:val="16"/>
                <w:szCs w:val="16"/>
              </w:rPr>
              <w:t>Immediately after the commencement of items</w:t>
            </w:r>
            <w:r w:rsidR="003C7F6E">
              <w:rPr>
                <w:rFonts w:ascii="Arial" w:hAnsi="Arial" w:cs="Arial"/>
                <w:sz w:val="16"/>
                <w:szCs w:val="16"/>
              </w:rPr>
              <w:t> </w:t>
            </w:r>
            <w:r w:rsidRPr="003C7F6E">
              <w:rPr>
                <w:rFonts w:ascii="Arial" w:hAnsi="Arial" w:cs="Arial"/>
                <w:sz w:val="16"/>
                <w:szCs w:val="16"/>
              </w:rPr>
              <w:t>1 and 2 of Schedule</w:t>
            </w:r>
            <w:r w:rsidR="003C7F6E">
              <w:rPr>
                <w:rFonts w:ascii="Arial" w:hAnsi="Arial" w:cs="Arial"/>
                <w:sz w:val="16"/>
                <w:szCs w:val="16"/>
              </w:rPr>
              <w:t> </w:t>
            </w:r>
            <w:r w:rsidRPr="003C7F6E">
              <w:rPr>
                <w:rFonts w:ascii="Arial" w:hAnsi="Arial" w:cs="Arial"/>
                <w:sz w:val="16"/>
                <w:szCs w:val="16"/>
              </w:rPr>
              <w:t xml:space="preserve">2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shd w:val="clear" w:color="auto" w:fill="auto"/>
          </w:tcPr>
          <w:p w:rsidR="002E3008" w:rsidRPr="003C7F6E" w:rsidRDefault="002E3008" w:rsidP="00C35F11">
            <w:pPr>
              <w:pStyle w:val="Tabletext"/>
              <w:keepN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July 2008</w:t>
            </w:r>
          </w:p>
        </w:tc>
      </w:tr>
      <w:tr w:rsidR="0080128E" w:rsidRPr="003C7F6E">
        <w:trPr>
          <w:cantSplit/>
        </w:trPr>
        <w:tc>
          <w:tcPr>
            <w:tcW w:w="1701" w:type="dxa"/>
            <w:tcBorders>
              <w:top w:val="single" w:sz="2" w:space="0" w:color="auto"/>
              <w:bottom w:val="single" w:sz="2" w:space="0" w:color="auto"/>
            </w:tcBorders>
            <w:shd w:val="clear" w:color="auto" w:fill="auto"/>
          </w:tcPr>
          <w:p w:rsidR="0080128E" w:rsidRPr="003C7F6E" w:rsidRDefault="0080128E" w:rsidP="0080128E">
            <w:pPr>
              <w:pStyle w:val="Tabletext"/>
              <w:rPr>
                <w:rFonts w:ascii="Arial" w:hAnsi="Arial" w:cs="Arial"/>
                <w:sz w:val="16"/>
                <w:szCs w:val="16"/>
              </w:rPr>
            </w:pPr>
            <w:r w:rsidRPr="003C7F6E">
              <w:rPr>
                <w:rFonts w:ascii="Arial" w:hAnsi="Arial" w:cs="Arial"/>
                <w:sz w:val="16"/>
                <w:szCs w:val="16"/>
              </w:rPr>
              <w:t>21.  Schedule</w:t>
            </w:r>
            <w:r w:rsidR="003C7F6E">
              <w:rPr>
                <w:rFonts w:ascii="Arial" w:hAnsi="Arial" w:cs="Arial"/>
                <w:sz w:val="16"/>
                <w:szCs w:val="16"/>
              </w:rPr>
              <w:t> </w:t>
            </w:r>
            <w:r w:rsidRPr="003C7F6E">
              <w:rPr>
                <w:rFonts w:ascii="Arial" w:hAnsi="Arial" w:cs="Arial"/>
                <w:sz w:val="16"/>
                <w:szCs w:val="16"/>
              </w:rPr>
              <w:t>6, items</w:t>
            </w:r>
            <w:r w:rsidR="003C7F6E">
              <w:rPr>
                <w:rFonts w:ascii="Arial" w:hAnsi="Arial" w:cs="Arial"/>
                <w:sz w:val="16"/>
                <w:szCs w:val="16"/>
              </w:rPr>
              <w:t> </w:t>
            </w:r>
            <w:r w:rsidRPr="003C7F6E">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3C7F6E" w:rsidRDefault="0080128E" w:rsidP="0080128E">
            <w:pPr>
              <w:pStyle w:val="Tabletext"/>
              <w:rPr>
                <w:rFonts w:ascii="Arial" w:hAnsi="Arial" w:cs="Arial"/>
                <w:sz w:val="16"/>
                <w:szCs w:val="16"/>
              </w:rPr>
            </w:pPr>
            <w:r w:rsidRPr="003C7F6E">
              <w:rPr>
                <w:rFonts w:ascii="Arial" w:hAnsi="Arial" w:cs="Arial"/>
                <w:sz w:val="16"/>
                <w:szCs w:val="16"/>
              </w:rPr>
              <w:t>Immediately after the commencement of items</w:t>
            </w:r>
            <w:r w:rsidR="003C7F6E">
              <w:rPr>
                <w:rFonts w:ascii="Arial" w:hAnsi="Arial" w:cs="Arial"/>
                <w:sz w:val="16"/>
                <w:szCs w:val="16"/>
              </w:rPr>
              <w:t> </w:t>
            </w:r>
            <w:r w:rsidRPr="003C7F6E">
              <w:rPr>
                <w:rFonts w:ascii="Arial" w:hAnsi="Arial" w:cs="Arial"/>
                <w:sz w:val="16"/>
                <w:szCs w:val="16"/>
              </w:rPr>
              <w:t>73 and 74 of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Child Support Legislation Amendment (Reform of the Child Support Scheme—New Formula and Other Measures) Act 2006</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3C7F6E" w:rsidRDefault="0080128E" w:rsidP="0080128E">
            <w:pPr>
              <w:pStyle w:val="Tabletext"/>
              <w:rPr>
                <w:rFonts w:ascii="Arial" w:hAnsi="Arial" w:cs="Arial"/>
                <w:sz w:val="16"/>
                <w:szCs w:val="16"/>
              </w:rPr>
            </w:pPr>
            <w:r w:rsidRPr="003C7F6E">
              <w:rPr>
                <w:rFonts w:ascii="Arial" w:hAnsi="Arial" w:cs="Arial"/>
                <w:sz w:val="16"/>
                <w:szCs w:val="16"/>
              </w:rPr>
              <w:t>6</w:t>
            </w:r>
            <w:r w:rsidR="003C7F6E">
              <w:rPr>
                <w:rFonts w:ascii="Arial" w:hAnsi="Arial" w:cs="Arial"/>
                <w:sz w:val="16"/>
                <w:szCs w:val="16"/>
              </w:rPr>
              <w:t> </w:t>
            </w:r>
            <w:r w:rsidRPr="003C7F6E">
              <w:rPr>
                <w:rFonts w:ascii="Arial" w:hAnsi="Arial" w:cs="Arial"/>
                <w:sz w:val="16"/>
                <w:szCs w:val="16"/>
              </w:rPr>
              <w:t>December 2006</w:t>
            </w:r>
          </w:p>
        </w:tc>
      </w:tr>
    </w:tbl>
    <w:p w:rsidR="00AD7505" w:rsidRPr="003C7F6E" w:rsidRDefault="00AD7505" w:rsidP="00486B15">
      <w:pPr>
        <w:pStyle w:val="EndNotespara"/>
      </w:pPr>
      <w:r w:rsidRPr="003C7F6E">
        <w:rPr>
          <w:i/>
        </w:rPr>
        <w:t>(s)</w:t>
      </w:r>
      <w:r w:rsidRPr="003C7F6E">
        <w:tab/>
        <w:t>Subsection</w:t>
      </w:r>
      <w:r w:rsidR="003C7F6E">
        <w:t> </w:t>
      </w:r>
      <w:r w:rsidRPr="003C7F6E">
        <w:t>2(1) (item</w:t>
      </w:r>
      <w:r w:rsidR="003C7F6E">
        <w:t> </w:t>
      </w:r>
      <w:r w:rsidRPr="003C7F6E">
        <w:t xml:space="preserve">3) of the </w:t>
      </w:r>
      <w:r w:rsidRPr="003C7F6E">
        <w:rPr>
          <w:i/>
          <w:szCs w:val="40"/>
        </w:rPr>
        <w:t>Families, Housing, Community Services and Indigenous Affairs and Other Legislation Amendment (Further 2008 Budget and Other Measures)</w:t>
      </w:r>
      <w:r w:rsidRPr="003C7F6E">
        <w:rPr>
          <w:i/>
        </w:rPr>
        <w:t xml:space="preserve"> Act 2008</w:t>
      </w:r>
      <w:r w:rsidRPr="003C7F6E">
        <w:t xml:space="preserve"> provides as follows:</w:t>
      </w:r>
    </w:p>
    <w:p w:rsidR="00AD7505" w:rsidRPr="003C7F6E" w:rsidRDefault="00AD7505"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AD7505" w:rsidRPr="003C7F6E"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3C7F6E" w:rsidTr="00600CAE">
        <w:trPr>
          <w:cantSplit/>
          <w:tblHeader/>
        </w:trPr>
        <w:tc>
          <w:tcPr>
            <w:tcW w:w="1701" w:type="dxa"/>
            <w:tcBorders>
              <w:top w:val="single" w:sz="6" w:space="0" w:color="auto"/>
              <w:bottom w:val="single" w:sz="12" w:space="0" w:color="auto"/>
            </w:tcBorders>
            <w:shd w:val="clear" w:color="auto" w:fill="auto"/>
          </w:tcPr>
          <w:p w:rsidR="00AD7505" w:rsidRPr="003C7F6E" w:rsidRDefault="00AD7505" w:rsidP="002F5A36">
            <w:pPr>
              <w:pStyle w:val="Tabletext"/>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3C7F6E" w:rsidRDefault="00AD7505" w:rsidP="002F5A36">
            <w:pPr>
              <w:pStyle w:val="Tabletext"/>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3C7F6E" w:rsidRDefault="00AD7505" w:rsidP="002F5A36">
            <w:pPr>
              <w:pStyle w:val="Tabletext"/>
            </w:pPr>
            <w:r w:rsidRPr="003C7F6E">
              <w:rPr>
                <w:rFonts w:ascii="Arial" w:hAnsi="Arial" w:cs="Arial"/>
                <w:b/>
                <w:sz w:val="16"/>
                <w:szCs w:val="16"/>
              </w:rPr>
              <w:t>Date/Details</w:t>
            </w:r>
          </w:p>
        </w:tc>
      </w:tr>
      <w:tr w:rsidR="00AD7505" w:rsidRPr="003C7F6E" w:rsidTr="00316693">
        <w:trPr>
          <w:cantSplit/>
        </w:trPr>
        <w:tc>
          <w:tcPr>
            <w:tcW w:w="1701" w:type="dxa"/>
            <w:tcBorders>
              <w:top w:val="single" w:sz="2" w:space="0" w:color="auto"/>
              <w:bottom w:val="single" w:sz="2" w:space="0" w:color="auto"/>
            </w:tcBorders>
            <w:shd w:val="clear" w:color="auto" w:fill="auto"/>
          </w:tcPr>
          <w:p w:rsidR="00AD7505" w:rsidRPr="003C7F6E" w:rsidRDefault="00AD7505" w:rsidP="002F5A36">
            <w:pPr>
              <w:pStyle w:val="Tabletext"/>
              <w:rPr>
                <w:rFonts w:ascii="Arial" w:hAnsi="Arial" w:cs="Arial"/>
                <w:sz w:val="16"/>
                <w:szCs w:val="16"/>
              </w:rPr>
            </w:pPr>
            <w:r w:rsidRPr="003C7F6E">
              <w:rPr>
                <w:rFonts w:ascii="Arial" w:hAnsi="Arial" w:cs="Arial"/>
                <w:sz w:val="16"/>
                <w:szCs w:val="16"/>
              </w:rPr>
              <w:t>3.  Schedule</w:t>
            </w:r>
            <w:r w:rsidR="003C7F6E">
              <w:rPr>
                <w:rFonts w:ascii="Arial" w:hAnsi="Arial" w:cs="Arial"/>
                <w:sz w:val="16"/>
                <w:szCs w:val="16"/>
              </w:rPr>
              <w:t> </w:t>
            </w:r>
            <w:r w:rsidRPr="003C7F6E">
              <w:rPr>
                <w:rFonts w:ascii="Arial" w:hAnsi="Arial" w:cs="Arial"/>
                <w:sz w:val="16"/>
                <w:szCs w:val="16"/>
              </w:rPr>
              <w:t>1, item</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3C7F6E" w:rsidRDefault="00AD7505" w:rsidP="002F5A36">
            <w:pPr>
              <w:pStyle w:val="Tabletext"/>
              <w:rPr>
                <w:rFonts w:ascii="Arial" w:hAnsi="Arial" w:cs="Arial"/>
                <w:sz w:val="16"/>
                <w:szCs w:val="16"/>
              </w:rPr>
            </w:pPr>
            <w:r w:rsidRPr="003C7F6E">
              <w:rPr>
                <w:rFonts w:ascii="Arial" w:hAnsi="Arial" w:cs="Arial"/>
                <w:sz w:val="16"/>
                <w:szCs w:val="16"/>
              </w:rPr>
              <w:t>Immediately after the commencement of Part</w:t>
            </w:r>
            <w:r w:rsidR="003C7F6E">
              <w:rPr>
                <w:rFonts w:ascii="Arial" w:hAnsi="Arial" w:cs="Arial"/>
                <w:sz w:val="16"/>
                <w:szCs w:val="16"/>
              </w:rPr>
              <w:t> </w:t>
            </w:r>
            <w:r w:rsidRPr="003C7F6E">
              <w:rPr>
                <w:rFonts w:ascii="Arial" w:hAnsi="Arial" w:cs="Arial"/>
                <w:sz w:val="16"/>
                <w:szCs w:val="16"/>
              </w:rPr>
              <w:t>1 of Schedule</w:t>
            </w:r>
            <w:r w:rsidR="003C7F6E">
              <w:rPr>
                <w:rFonts w:ascii="Arial" w:hAnsi="Arial" w:cs="Arial"/>
                <w:sz w:val="16"/>
                <w:szCs w:val="16"/>
              </w:rPr>
              <w:t> </w:t>
            </w:r>
            <w:r w:rsidRPr="003C7F6E">
              <w:rPr>
                <w:rFonts w:ascii="Arial" w:hAnsi="Arial" w:cs="Arial"/>
                <w:sz w:val="16"/>
                <w:szCs w:val="16"/>
              </w:rPr>
              <w:t xml:space="preserve">2 to the </w:t>
            </w:r>
            <w:r w:rsidRPr="003C7F6E">
              <w:rPr>
                <w:rFonts w:ascii="Arial" w:hAnsi="Arial" w:cs="Arial"/>
                <w:i/>
                <w:sz w:val="16"/>
                <w:szCs w:val="16"/>
              </w:rPr>
              <w:t>Families, Housing, Community Services and Indigenous Affairs and Other Legislation Amendment (2008 Budget and Other Measures) Act 2008</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3C7F6E" w:rsidRDefault="00AD7505" w:rsidP="002F5A36">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2009</w:t>
            </w:r>
          </w:p>
        </w:tc>
      </w:tr>
    </w:tbl>
    <w:p w:rsidR="004A29E2" w:rsidRPr="003C7F6E" w:rsidRDefault="004A29E2" w:rsidP="00486B15">
      <w:pPr>
        <w:pStyle w:val="EndNotespara"/>
      </w:pPr>
      <w:r w:rsidRPr="003C7F6E">
        <w:rPr>
          <w:i/>
        </w:rPr>
        <w:t>(t)</w:t>
      </w:r>
      <w:r w:rsidRPr="003C7F6E">
        <w:tab/>
        <w:t>Subsection</w:t>
      </w:r>
      <w:r w:rsidR="003C7F6E">
        <w:t> </w:t>
      </w:r>
      <w:r w:rsidRPr="003C7F6E">
        <w:t>2(1) (item</w:t>
      </w:r>
      <w:r w:rsidR="003C7F6E">
        <w:t> </w:t>
      </w:r>
      <w:r w:rsidRPr="003C7F6E">
        <w:t xml:space="preserve">3) of the </w:t>
      </w:r>
      <w:r w:rsidRPr="003C7F6E">
        <w:rPr>
          <w:i/>
        </w:rPr>
        <w:t>Social Security and Family Assistance Legislation Amendment (Weekly Payments) Act 2010</w:t>
      </w:r>
      <w:r w:rsidRPr="003C7F6E">
        <w:t xml:space="preserve"> provides as follows:</w:t>
      </w:r>
    </w:p>
    <w:p w:rsidR="004A29E2" w:rsidRPr="003C7F6E" w:rsidRDefault="004A29E2"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4A29E2" w:rsidRPr="003C7F6E"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3C7F6E" w:rsidTr="00600CAE">
        <w:trPr>
          <w:cantSplit/>
          <w:tblHeader/>
        </w:trPr>
        <w:tc>
          <w:tcPr>
            <w:tcW w:w="1701" w:type="dxa"/>
            <w:tcBorders>
              <w:top w:val="single" w:sz="6" w:space="0" w:color="auto"/>
              <w:bottom w:val="single" w:sz="12" w:space="0" w:color="auto"/>
            </w:tcBorders>
            <w:shd w:val="clear" w:color="auto" w:fill="auto"/>
          </w:tcPr>
          <w:p w:rsidR="004A29E2" w:rsidRPr="003C7F6E" w:rsidRDefault="004A29E2" w:rsidP="00EE3A36">
            <w:pPr>
              <w:pStyle w:val="Tabletext"/>
              <w:keepNext/>
              <w:keepLines/>
            </w:pPr>
            <w:r w:rsidRPr="003C7F6E">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4A29E2" w:rsidRPr="003C7F6E" w:rsidRDefault="004A29E2" w:rsidP="00EE3A36">
            <w:pPr>
              <w:pStyle w:val="Tabletext"/>
              <w:keepNext/>
              <w:keepLines/>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3C7F6E" w:rsidRDefault="004A29E2" w:rsidP="00EE3A36">
            <w:pPr>
              <w:pStyle w:val="Tabletext"/>
              <w:keepNext/>
              <w:keepLines/>
            </w:pPr>
            <w:r w:rsidRPr="003C7F6E">
              <w:rPr>
                <w:rFonts w:ascii="Arial" w:hAnsi="Arial" w:cs="Arial"/>
                <w:b/>
                <w:sz w:val="16"/>
                <w:szCs w:val="16"/>
              </w:rPr>
              <w:t>Date/Details</w:t>
            </w:r>
          </w:p>
        </w:tc>
      </w:tr>
      <w:tr w:rsidR="004A29E2" w:rsidRPr="003C7F6E" w:rsidTr="00C96873">
        <w:trPr>
          <w:cantSplit/>
        </w:trPr>
        <w:tc>
          <w:tcPr>
            <w:tcW w:w="1701" w:type="dxa"/>
            <w:tcBorders>
              <w:top w:val="single" w:sz="2" w:space="0" w:color="auto"/>
              <w:bottom w:val="single" w:sz="2" w:space="0" w:color="auto"/>
            </w:tcBorders>
            <w:shd w:val="clear" w:color="auto" w:fill="auto"/>
          </w:tcPr>
          <w:p w:rsidR="004A29E2" w:rsidRPr="003C7F6E" w:rsidRDefault="004A29E2" w:rsidP="00C96873">
            <w:pPr>
              <w:pStyle w:val="Tabletext"/>
              <w:rPr>
                <w:rFonts w:ascii="Arial" w:hAnsi="Arial" w:cs="Arial"/>
                <w:sz w:val="16"/>
                <w:szCs w:val="16"/>
              </w:rPr>
            </w:pPr>
            <w:r w:rsidRPr="003C7F6E">
              <w:rPr>
                <w:rFonts w:ascii="Arial" w:hAnsi="Arial" w:cs="Arial"/>
                <w:sz w:val="16"/>
                <w:szCs w:val="16"/>
              </w:rPr>
              <w:t>3.  Schedule</w:t>
            </w:r>
            <w:r w:rsidR="003C7F6E">
              <w:rPr>
                <w:rFonts w:ascii="Arial" w:hAnsi="Arial" w:cs="Arial"/>
                <w:sz w:val="16"/>
                <w:szCs w:val="16"/>
              </w:rPr>
              <w:t> </w:t>
            </w:r>
            <w:r w:rsidRPr="003C7F6E">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3C7F6E" w:rsidRDefault="004A29E2" w:rsidP="00C96873">
            <w:pPr>
              <w:pStyle w:val="Tabletext"/>
              <w:rPr>
                <w:rFonts w:ascii="Arial" w:hAnsi="Arial" w:cs="Arial"/>
                <w:sz w:val="16"/>
                <w:szCs w:val="16"/>
              </w:rPr>
            </w:pPr>
            <w:r w:rsidRPr="003C7F6E">
              <w:rPr>
                <w:rFonts w:ascii="Arial" w:hAnsi="Arial" w:cs="Arial"/>
                <w:sz w:val="16"/>
                <w:szCs w:val="16"/>
              </w:rPr>
              <w:t>Immediately after the commencement of Schedule</w:t>
            </w:r>
            <w:r w:rsidR="003C7F6E">
              <w:rPr>
                <w:rFonts w:ascii="Arial" w:hAnsi="Arial" w:cs="Arial"/>
                <w:sz w:val="16"/>
                <w:szCs w:val="16"/>
              </w:rPr>
              <w:t> </w:t>
            </w:r>
            <w:r w:rsidRPr="003C7F6E">
              <w:rPr>
                <w:rFonts w:ascii="Arial" w:hAnsi="Arial" w:cs="Arial"/>
                <w:sz w:val="16"/>
                <w:szCs w:val="16"/>
              </w:rPr>
              <w:t xml:space="preserve">1 to the </w:t>
            </w:r>
            <w:r w:rsidRPr="003C7F6E">
              <w:rPr>
                <w:rFonts w:ascii="Arial" w:hAnsi="Arial" w:cs="Arial"/>
                <w:i/>
                <w:sz w:val="16"/>
                <w:szCs w:val="16"/>
              </w:rPr>
              <w:t>Family Assistance Legislation Amendment (Participation Requirement) Act 2009</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3C7F6E" w:rsidRDefault="004A29E2" w:rsidP="00C96873">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2010</w:t>
            </w:r>
          </w:p>
        </w:tc>
      </w:tr>
    </w:tbl>
    <w:p w:rsidR="00D81EB6" w:rsidRPr="003C7F6E" w:rsidRDefault="00D81EB6" w:rsidP="00486B15">
      <w:pPr>
        <w:pStyle w:val="EndNotespara"/>
      </w:pPr>
      <w:r w:rsidRPr="003C7F6E">
        <w:rPr>
          <w:i/>
        </w:rPr>
        <w:t>(u)</w:t>
      </w:r>
      <w:r w:rsidRPr="003C7F6E">
        <w:tab/>
        <w:t>Subsection</w:t>
      </w:r>
      <w:r w:rsidR="003C7F6E">
        <w:t> </w:t>
      </w:r>
      <w:r w:rsidRPr="003C7F6E">
        <w:t xml:space="preserve">2(1) </w:t>
      </w:r>
      <w:r w:rsidR="00C83187" w:rsidRPr="003C7F6E">
        <w:t>(items</w:t>
      </w:r>
      <w:r w:rsidR="003C7F6E">
        <w:t> </w:t>
      </w:r>
      <w:r w:rsidR="00C83187" w:rsidRPr="003C7F6E">
        <w:t xml:space="preserve">7 and 8) </w:t>
      </w:r>
      <w:r w:rsidRPr="003C7F6E">
        <w:t xml:space="preserve">of the </w:t>
      </w:r>
      <w:r w:rsidRPr="003C7F6E">
        <w:rPr>
          <w:i/>
        </w:rPr>
        <w:t xml:space="preserve">Families, Housing, Community Services and Indigenous Affairs and Other Legislation Amendment (Election Commitments and Other Measures) Act 2011 </w:t>
      </w:r>
      <w:r w:rsidRPr="003C7F6E">
        <w:t>provides as follows:</w:t>
      </w:r>
    </w:p>
    <w:p w:rsidR="00C83187" w:rsidRPr="003C7F6E" w:rsidRDefault="00C83187"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C83187" w:rsidRPr="003C7F6E"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3C7F6E" w:rsidTr="00600CAE">
        <w:trPr>
          <w:tblHeader/>
        </w:trPr>
        <w:tc>
          <w:tcPr>
            <w:tcW w:w="1701" w:type="dxa"/>
            <w:tcBorders>
              <w:top w:val="single" w:sz="6" w:space="0" w:color="auto"/>
              <w:bottom w:val="single" w:sz="12" w:space="0" w:color="auto"/>
            </w:tcBorders>
            <w:shd w:val="clear" w:color="auto" w:fill="auto"/>
          </w:tcPr>
          <w:p w:rsidR="00C83187" w:rsidRPr="003C7F6E" w:rsidRDefault="00C83187" w:rsidP="00C83187">
            <w:pPr>
              <w:pStyle w:val="Tabletext"/>
              <w:keepNext/>
              <w:rPr>
                <w:rFonts w:ascii="Arial" w:hAnsi="Arial" w:cs="Arial"/>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3C7F6E" w:rsidRDefault="00C83187" w:rsidP="00C83187">
            <w:pPr>
              <w:pStyle w:val="Tabletext"/>
              <w:keepNext/>
              <w:rPr>
                <w:rFonts w:ascii="Arial" w:hAnsi="Arial" w:cs="Arial"/>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3C7F6E" w:rsidRDefault="00C83187" w:rsidP="00C83187">
            <w:pPr>
              <w:pStyle w:val="Tabletext"/>
              <w:keepNext/>
              <w:rPr>
                <w:rFonts w:ascii="Arial" w:hAnsi="Arial" w:cs="Arial"/>
                <w:sz w:val="16"/>
                <w:szCs w:val="16"/>
              </w:rPr>
            </w:pPr>
            <w:r w:rsidRPr="003C7F6E">
              <w:rPr>
                <w:rFonts w:ascii="Arial" w:hAnsi="Arial" w:cs="Arial"/>
                <w:b/>
                <w:sz w:val="16"/>
                <w:szCs w:val="16"/>
              </w:rPr>
              <w:t>Date/Details</w:t>
            </w:r>
          </w:p>
        </w:tc>
      </w:tr>
      <w:tr w:rsidR="00C83187" w:rsidRPr="003C7F6E" w:rsidTr="00316693">
        <w:tc>
          <w:tcPr>
            <w:tcW w:w="1701" w:type="dxa"/>
            <w:shd w:val="clear" w:color="auto" w:fill="auto"/>
          </w:tcPr>
          <w:p w:rsidR="00C83187" w:rsidRPr="003C7F6E" w:rsidRDefault="00C83187" w:rsidP="00C83187">
            <w:pPr>
              <w:pStyle w:val="Tabletext"/>
              <w:rPr>
                <w:rFonts w:ascii="Arial" w:hAnsi="Arial" w:cs="Arial"/>
                <w:sz w:val="16"/>
                <w:szCs w:val="16"/>
              </w:rPr>
            </w:pPr>
            <w:r w:rsidRPr="003C7F6E">
              <w:rPr>
                <w:rFonts w:ascii="Arial" w:hAnsi="Arial" w:cs="Arial"/>
                <w:sz w:val="16"/>
                <w:szCs w:val="16"/>
              </w:rPr>
              <w:t>7.  Schedule</w:t>
            </w:r>
            <w:r w:rsidR="003C7F6E">
              <w:rPr>
                <w:rFonts w:ascii="Arial" w:hAnsi="Arial" w:cs="Arial"/>
                <w:sz w:val="16"/>
                <w:szCs w:val="16"/>
              </w:rPr>
              <w:t> </w:t>
            </w:r>
            <w:r w:rsidRPr="003C7F6E">
              <w:rPr>
                <w:rFonts w:ascii="Arial" w:hAnsi="Arial" w:cs="Arial"/>
                <w:sz w:val="16"/>
                <w:szCs w:val="16"/>
              </w:rPr>
              <w:t>2, items</w:t>
            </w:r>
            <w:r w:rsidR="003C7F6E">
              <w:rPr>
                <w:rFonts w:ascii="Arial" w:hAnsi="Arial" w:cs="Arial"/>
                <w:sz w:val="16"/>
                <w:szCs w:val="16"/>
              </w:rPr>
              <w:t> </w:t>
            </w:r>
            <w:r w:rsidRPr="003C7F6E">
              <w:rPr>
                <w:rFonts w:ascii="Arial" w:hAnsi="Arial" w:cs="Arial"/>
                <w:sz w:val="16"/>
                <w:szCs w:val="16"/>
              </w:rPr>
              <w:t>1 to 3</w:t>
            </w:r>
          </w:p>
        </w:tc>
        <w:tc>
          <w:tcPr>
            <w:tcW w:w="3828" w:type="dxa"/>
            <w:shd w:val="clear" w:color="auto" w:fill="auto"/>
          </w:tcPr>
          <w:p w:rsidR="00C83187" w:rsidRPr="003C7F6E" w:rsidRDefault="00C83187" w:rsidP="00C83187">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2012.</w:t>
            </w:r>
          </w:p>
        </w:tc>
        <w:tc>
          <w:tcPr>
            <w:tcW w:w="1582" w:type="dxa"/>
            <w:shd w:val="clear" w:color="auto" w:fill="auto"/>
          </w:tcPr>
          <w:p w:rsidR="00C83187" w:rsidRPr="003C7F6E" w:rsidRDefault="0036062B" w:rsidP="00C83187">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2012</w:t>
            </w:r>
          </w:p>
        </w:tc>
      </w:tr>
      <w:tr w:rsidR="00C83187" w:rsidRPr="003C7F6E" w:rsidTr="00316693">
        <w:tc>
          <w:tcPr>
            <w:tcW w:w="1701" w:type="dxa"/>
            <w:shd w:val="clear" w:color="auto" w:fill="auto"/>
          </w:tcPr>
          <w:p w:rsidR="00C83187" w:rsidRPr="003C7F6E" w:rsidRDefault="00C83187" w:rsidP="00C83187">
            <w:pPr>
              <w:pStyle w:val="Tabletext"/>
              <w:rPr>
                <w:rFonts w:ascii="Arial" w:hAnsi="Arial" w:cs="Arial"/>
                <w:sz w:val="16"/>
                <w:szCs w:val="16"/>
              </w:rPr>
            </w:pPr>
            <w:r w:rsidRPr="003C7F6E">
              <w:rPr>
                <w:rFonts w:ascii="Arial" w:hAnsi="Arial" w:cs="Arial"/>
                <w:sz w:val="16"/>
                <w:szCs w:val="16"/>
              </w:rPr>
              <w:t>8.  Schedule</w:t>
            </w:r>
            <w:r w:rsidR="003C7F6E">
              <w:rPr>
                <w:rFonts w:ascii="Arial" w:hAnsi="Arial" w:cs="Arial"/>
                <w:sz w:val="16"/>
                <w:szCs w:val="16"/>
              </w:rPr>
              <w:t> </w:t>
            </w:r>
            <w:r w:rsidRPr="003C7F6E">
              <w:rPr>
                <w:rFonts w:ascii="Arial" w:hAnsi="Arial" w:cs="Arial"/>
                <w:sz w:val="16"/>
                <w:szCs w:val="16"/>
              </w:rPr>
              <w:t>2, item</w:t>
            </w:r>
            <w:r w:rsidR="003C7F6E">
              <w:rPr>
                <w:rFonts w:ascii="Arial" w:hAnsi="Arial" w:cs="Arial"/>
                <w:sz w:val="16"/>
                <w:szCs w:val="16"/>
              </w:rPr>
              <w:t> </w:t>
            </w:r>
            <w:r w:rsidRPr="003C7F6E">
              <w:rPr>
                <w:rFonts w:ascii="Arial" w:hAnsi="Arial" w:cs="Arial"/>
                <w:sz w:val="16"/>
                <w:szCs w:val="16"/>
              </w:rPr>
              <w:t>4</w:t>
            </w:r>
          </w:p>
        </w:tc>
        <w:tc>
          <w:tcPr>
            <w:tcW w:w="3828" w:type="dxa"/>
            <w:shd w:val="clear" w:color="auto" w:fill="auto"/>
          </w:tcPr>
          <w:p w:rsidR="00C83187" w:rsidRPr="003C7F6E" w:rsidRDefault="00C83187" w:rsidP="00C83187">
            <w:pPr>
              <w:pStyle w:val="Tabletext"/>
              <w:rPr>
                <w:rFonts w:ascii="Arial" w:hAnsi="Arial" w:cs="Arial"/>
                <w:sz w:val="16"/>
                <w:szCs w:val="16"/>
              </w:rPr>
            </w:pPr>
            <w:r w:rsidRPr="003C7F6E">
              <w:rPr>
                <w:rFonts w:ascii="Arial" w:hAnsi="Arial" w:cs="Arial"/>
                <w:sz w:val="16"/>
                <w:szCs w:val="16"/>
              </w:rPr>
              <w:t>The later of:</w:t>
            </w:r>
          </w:p>
          <w:p w:rsidR="00C83187" w:rsidRPr="003C7F6E" w:rsidRDefault="00C83187" w:rsidP="00C83187">
            <w:pPr>
              <w:pStyle w:val="Tablea"/>
              <w:rPr>
                <w:rFonts w:ascii="Arial" w:hAnsi="Arial" w:cs="Arial"/>
                <w:sz w:val="16"/>
                <w:szCs w:val="16"/>
              </w:rPr>
            </w:pPr>
            <w:r w:rsidRPr="003C7F6E">
              <w:rPr>
                <w:rFonts w:ascii="Arial" w:hAnsi="Arial" w:cs="Arial"/>
                <w:sz w:val="16"/>
                <w:szCs w:val="16"/>
              </w:rPr>
              <w:t>(a) immediately after the commencement of the provision(s) covered by table item</w:t>
            </w:r>
            <w:r w:rsidR="003C7F6E">
              <w:rPr>
                <w:rFonts w:ascii="Arial" w:hAnsi="Arial" w:cs="Arial"/>
                <w:sz w:val="16"/>
                <w:szCs w:val="16"/>
              </w:rPr>
              <w:t> </w:t>
            </w:r>
            <w:r w:rsidRPr="003C7F6E">
              <w:rPr>
                <w:rFonts w:ascii="Arial" w:hAnsi="Arial" w:cs="Arial"/>
                <w:sz w:val="16"/>
                <w:szCs w:val="16"/>
              </w:rPr>
              <w:t>7; and</w:t>
            </w:r>
          </w:p>
          <w:p w:rsidR="00C83187" w:rsidRPr="003C7F6E" w:rsidRDefault="00C83187" w:rsidP="00C83187">
            <w:pPr>
              <w:pStyle w:val="Tablea"/>
              <w:rPr>
                <w:rFonts w:ascii="Arial" w:hAnsi="Arial" w:cs="Arial"/>
                <w:sz w:val="16"/>
                <w:szCs w:val="16"/>
              </w:rPr>
            </w:pPr>
            <w:r w:rsidRPr="003C7F6E">
              <w:rPr>
                <w:rFonts w:ascii="Arial" w:hAnsi="Arial" w:cs="Arial"/>
                <w:sz w:val="16"/>
                <w:szCs w:val="16"/>
              </w:rPr>
              <w:t>(b) the start of the day that Schedule</w:t>
            </w:r>
            <w:r w:rsidR="003C7F6E">
              <w:rPr>
                <w:rFonts w:ascii="Arial" w:hAnsi="Arial" w:cs="Arial"/>
                <w:sz w:val="16"/>
                <w:szCs w:val="16"/>
              </w:rPr>
              <w:t> </w:t>
            </w:r>
            <w:r w:rsidRPr="003C7F6E">
              <w:rPr>
                <w:rFonts w:ascii="Arial" w:hAnsi="Arial" w:cs="Arial"/>
                <w:sz w:val="16"/>
                <w:szCs w:val="16"/>
              </w:rPr>
              <w:t xml:space="preserve">5 to the </w:t>
            </w:r>
            <w:r w:rsidRPr="003C7F6E">
              <w:rPr>
                <w:rFonts w:ascii="Arial" w:hAnsi="Arial" w:cs="Arial"/>
                <w:i/>
                <w:sz w:val="16"/>
                <w:szCs w:val="16"/>
              </w:rPr>
              <w:t>Families, Housing, Community Services and Indigenous Affairs and Other Legislation Amendment (Budget and Other Measures) Act 2011</w:t>
            </w:r>
            <w:r w:rsidRPr="003C7F6E">
              <w:rPr>
                <w:rFonts w:ascii="Arial" w:hAnsi="Arial" w:cs="Arial"/>
                <w:sz w:val="16"/>
                <w:szCs w:val="16"/>
              </w:rPr>
              <w:t xml:space="preserve"> commences.</w:t>
            </w:r>
          </w:p>
          <w:p w:rsidR="00C83187" w:rsidRPr="003C7F6E" w:rsidRDefault="00C83187" w:rsidP="00C83187">
            <w:pPr>
              <w:pStyle w:val="Tabletext"/>
              <w:rPr>
                <w:rFonts w:ascii="Arial" w:hAnsi="Arial" w:cs="Arial"/>
                <w:sz w:val="16"/>
                <w:szCs w:val="16"/>
              </w:rPr>
            </w:pPr>
            <w:r w:rsidRPr="003C7F6E">
              <w:rPr>
                <w:rFonts w:ascii="Arial" w:hAnsi="Arial" w:cs="Arial"/>
                <w:sz w:val="16"/>
                <w:szCs w:val="16"/>
              </w:rPr>
              <w:t xml:space="preserve">However, the provision(s) do not commence at all if the event mentioned in </w:t>
            </w:r>
            <w:r w:rsidR="003C7F6E">
              <w:rPr>
                <w:rFonts w:ascii="Arial" w:hAnsi="Arial" w:cs="Arial"/>
                <w:sz w:val="16"/>
                <w:szCs w:val="16"/>
              </w:rPr>
              <w:t>paragraph (</w:t>
            </w:r>
            <w:r w:rsidRPr="003C7F6E">
              <w:rPr>
                <w:rFonts w:ascii="Arial" w:hAnsi="Arial" w:cs="Arial"/>
                <w:sz w:val="16"/>
                <w:szCs w:val="16"/>
              </w:rPr>
              <w:t>b) does not occur.</w:t>
            </w:r>
          </w:p>
        </w:tc>
        <w:tc>
          <w:tcPr>
            <w:tcW w:w="1582" w:type="dxa"/>
            <w:shd w:val="clear" w:color="auto" w:fill="auto"/>
          </w:tcPr>
          <w:p w:rsidR="00C83187" w:rsidRPr="003C7F6E" w:rsidRDefault="0036062B" w:rsidP="00C83187">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2012</w:t>
            </w:r>
          </w:p>
          <w:p w:rsidR="00C83187" w:rsidRPr="003C7F6E" w:rsidRDefault="00C83187" w:rsidP="00C83187">
            <w:pPr>
              <w:pStyle w:val="Tabletext"/>
              <w:rPr>
                <w:rFonts w:ascii="Arial" w:hAnsi="Arial" w:cs="Arial"/>
                <w:sz w:val="16"/>
                <w:szCs w:val="16"/>
              </w:rPr>
            </w:pPr>
            <w:r w:rsidRPr="003C7F6E">
              <w:rPr>
                <w:rFonts w:ascii="Arial" w:hAnsi="Arial" w:cs="Arial"/>
                <w:sz w:val="16"/>
                <w:szCs w:val="16"/>
              </w:rPr>
              <w:t>(</w:t>
            </w:r>
            <w:r w:rsidR="003C7F6E">
              <w:rPr>
                <w:rFonts w:ascii="Arial" w:hAnsi="Arial" w:cs="Arial"/>
                <w:sz w:val="16"/>
                <w:szCs w:val="16"/>
              </w:rPr>
              <w:t>paragraph (</w:t>
            </w:r>
            <w:r w:rsidRPr="003C7F6E">
              <w:rPr>
                <w:rFonts w:ascii="Arial" w:hAnsi="Arial" w:cs="Arial"/>
                <w:sz w:val="16"/>
                <w:szCs w:val="16"/>
              </w:rPr>
              <w:t>a) applies)</w:t>
            </w:r>
          </w:p>
        </w:tc>
      </w:tr>
    </w:tbl>
    <w:p w:rsidR="001E6972" w:rsidRPr="003C7F6E" w:rsidRDefault="001E6972" w:rsidP="00486B15">
      <w:pPr>
        <w:pStyle w:val="EndNotespara"/>
      </w:pPr>
      <w:r w:rsidRPr="003C7F6E">
        <w:rPr>
          <w:i/>
        </w:rPr>
        <w:t>(</w:t>
      </w:r>
      <w:r w:rsidR="007625A0" w:rsidRPr="003C7F6E">
        <w:rPr>
          <w:i/>
        </w:rPr>
        <w:t>v</w:t>
      </w:r>
      <w:r w:rsidRPr="003C7F6E">
        <w:rPr>
          <w:i/>
        </w:rPr>
        <w:t>)</w:t>
      </w:r>
      <w:r w:rsidRPr="003C7F6E">
        <w:tab/>
        <w:t>Subsection</w:t>
      </w:r>
      <w:r w:rsidR="003C7F6E">
        <w:t> </w:t>
      </w:r>
      <w:r w:rsidRPr="003C7F6E">
        <w:t>2(1) (item</w:t>
      </w:r>
      <w:r w:rsidR="003C7F6E">
        <w:t> </w:t>
      </w:r>
      <w:r w:rsidRPr="003C7F6E">
        <w:t xml:space="preserve">2) of the </w:t>
      </w:r>
      <w:r w:rsidRPr="003C7F6E">
        <w:rPr>
          <w:i/>
        </w:rPr>
        <w:t>Family Assistance and Other Legislation Amendment Act 2011</w:t>
      </w:r>
      <w:r w:rsidRPr="003C7F6E">
        <w:t xml:space="preserve"> provides as follows:</w:t>
      </w:r>
    </w:p>
    <w:p w:rsidR="001E6972" w:rsidRPr="003C7F6E" w:rsidRDefault="001E6972" w:rsidP="00486B15">
      <w:pPr>
        <w:pStyle w:val="EndNotessubpara"/>
      </w:pPr>
      <w:r w:rsidRPr="003C7F6E">
        <w:tab/>
        <w:t>(1)</w:t>
      </w:r>
      <w:r w:rsidRPr="003C7F6E">
        <w:tab/>
        <w:t>Each provision of this Act specified in column 1 of the table commences, or is taken to have commenced, in accordance with column 2 of the table. Any other statement in column 2 has effect according to its terms.</w:t>
      </w:r>
    </w:p>
    <w:p w:rsidR="001E6972" w:rsidRPr="003C7F6E"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3C7F6E" w:rsidTr="00600CAE">
        <w:trPr>
          <w:cantSplit/>
          <w:tblHeader/>
        </w:trPr>
        <w:tc>
          <w:tcPr>
            <w:tcW w:w="1701" w:type="dxa"/>
            <w:tcBorders>
              <w:top w:val="single" w:sz="6" w:space="0" w:color="auto"/>
              <w:bottom w:val="single" w:sz="12" w:space="0" w:color="auto"/>
            </w:tcBorders>
            <w:shd w:val="clear" w:color="auto" w:fill="auto"/>
          </w:tcPr>
          <w:p w:rsidR="001E6972" w:rsidRPr="003C7F6E" w:rsidRDefault="001E6972" w:rsidP="001A129A">
            <w:pPr>
              <w:pStyle w:val="Tabletext"/>
              <w:keepNext/>
              <w:rPr>
                <w:rFonts w:ascii="Arial" w:hAnsi="Arial" w:cs="Arial"/>
                <w:sz w:val="16"/>
                <w:szCs w:val="16"/>
              </w:rPr>
            </w:pPr>
            <w:r w:rsidRPr="003C7F6E">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3C7F6E" w:rsidRDefault="001E6972" w:rsidP="001A129A">
            <w:pPr>
              <w:pStyle w:val="Tabletext"/>
              <w:keepNext/>
              <w:rPr>
                <w:rFonts w:ascii="Arial" w:hAnsi="Arial" w:cs="Arial"/>
                <w:sz w:val="16"/>
                <w:szCs w:val="16"/>
              </w:rPr>
            </w:pPr>
            <w:r w:rsidRPr="003C7F6E">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3C7F6E" w:rsidRDefault="001E6972" w:rsidP="001A129A">
            <w:pPr>
              <w:pStyle w:val="Tabletext"/>
              <w:keepNext/>
              <w:rPr>
                <w:rFonts w:ascii="Arial" w:hAnsi="Arial" w:cs="Arial"/>
                <w:sz w:val="16"/>
                <w:szCs w:val="16"/>
              </w:rPr>
            </w:pPr>
            <w:r w:rsidRPr="003C7F6E">
              <w:rPr>
                <w:rFonts w:ascii="Arial" w:hAnsi="Arial" w:cs="Arial"/>
                <w:b/>
                <w:sz w:val="16"/>
                <w:szCs w:val="16"/>
              </w:rPr>
              <w:t>Date/Details</w:t>
            </w:r>
          </w:p>
        </w:tc>
      </w:tr>
      <w:tr w:rsidR="001E6972" w:rsidRPr="003C7F6E" w:rsidTr="001A129A">
        <w:trPr>
          <w:cantSplit/>
        </w:trPr>
        <w:tc>
          <w:tcPr>
            <w:tcW w:w="1701" w:type="dxa"/>
            <w:tcBorders>
              <w:top w:val="single" w:sz="2" w:space="0" w:color="auto"/>
              <w:bottom w:val="single" w:sz="2" w:space="0" w:color="auto"/>
            </w:tcBorders>
            <w:shd w:val="clear" w:color="auto" w:fill="auto"/>
          </w:tcPr>
          <w:p w:rsidR="001E6972" w:rsidRPr="003C7F6E" w:rsidRDefault="001E6972" w:rsidP="001A129A">
            <w:pPr>
              <w:pStyle w:val="Tabletext"/>
              <w:rPr>
                <w:rFonts w:ascii="Arial" w:hAnsi="Arial" w:cs="Arial"/>
                <w:sz w:val="16"/>
                <w:szCs w:val="16"/>
              </w:rPr>
            </w:pPr>
            <w:r w:rsidRPr="003C7F6E">
              <w:rPr>
                <w:rFonts w:ascii="Arial" w:hAnsi="Arial" w:cs="Arial"/>
                <w:sz w:val="16"/>
                <w:szCs w:val="16"/>
              </w:rPr>
              <w:t>2.  Schedule</w:t>
            </w:r>
            <w:r w:rsidR="003C7F6E">
              <w:rPr>
                <w:rFonts w:ascii="Arial" w:hAnsi="Arial" w:cs="Arial"/>
                <w:sz w:val="16"/>
                <w:szCs w:val="16"/>
              </w:rPr>
              <w:t> </w:t>
            </w:r>
            <w:r w:rsidRPr="003C7F6E">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3C7F6E" w:rsidRDefault="001E6972" w:rsidP="001A129A">
            <w:pPr>
              <w:pStyle w:val="Tabletext"/>
              <w:rPr>
                <w:rFonts w:ascii="Arial" w:hAnsi="Arial" w:cs="Arial"/>
                <w:sz w:val="16"/>
                <w:szCs w:val="16"/>
              </w:rPr>
            </w:pPr>
            <w:r w:rsidRPr="003C7F6E">
              <w:rPr>
                <w:rFonts w:ascii="Arial" w:hAnsi="Arial" w:cs="Arial"/>
                <w:sz w:val="16"/>
                <w:szCs w:val="16"/>
              </w:rPr>
              <w:t>Immediately after the commencement of item</w:t>
            </w:r>
            <w:r w:rsidR="003C7F6E">
              <w:rPr>
                <w:rFonts w:ascii="Arial" w:hAnsi="Arial" w:cs="Arial"/>
                <w:sz w:val="16"/>
                <w:szCs w:val="16"/>
              </w:rPr>
              <w:t> </w:t>
            </w:r>
            <w:r w:rsidRPr="003C7F6E">
              <w:rPr>
                <w:rFonts w:ascii="Arial" w:hAnsi="Arial" w:cs="Arial"/>
                <w:sz w:val="16"/>
                <w:szCs w:val="16"/>
              </w:rPr>
              <w:t>6 of Schedule</w:t>
            </w:r>
            <w:r w:rsidR="003C7F6E">
              <w:rPr>
                <w:rFonts w:ascii="Arial" w:hAnsi="Arial" w:cs="Arial"/>
                <w:sz w:val="16"/>
                <w:szCs w:val="16"/>
              </w:rPr>
              <w:t> </w:t>
            </w:r>
            <w:r w:rsidRPr="003C7F6E">
              <w:rPr>
                <w:rFonts w:ascii="Arial" w:hAnsi="Arial" w:cs="Arial"/>
                <w:sz w:val="16"/>
                <w:szCs w:val="16"/>
              </w:rPr>
              <w:t xml:space="preserve">2 to the </w:t>
            </w:r>
            <w:r w:rsidRPr="003C7F6E">
              <w:rPr>
                <w:rFonts w:ascii="Arial" w:hAnsi="Arial" w:cs="Arial"/>
                <w:i/>
                <w:sz w:val="16"/>
                <w:szCs w:val="16"/>
              </w:rPr>
              <w:t>Families, Housing, Community Services and Indigenous Affairs and Other Legislation Amendment (Election Commitments and Other Measures) Act 2011</w:t>
            </w:r>
            <w:r w:rsidRPr="003C7F6E">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3C7F6E" w:rsidRDefault="00B91D2D" w:rsidP="006E0B41">
            <w:pPr>
              <w:pStyle w:val="Tabletext"/>
              <w:rPr>
                <w:rFonts w:ascii="Arial" w:hAnsi="Arial" w:cs="Arial"/>
                <w:sz w:val="16"/>
                <w:szCs w:val="16"/>
              </w:rPr>
            </w:pPr>
            <w:r w:rsidRPr="003C7F6E">
              <w:rPr>
                <w:rFonts w:ascii="Arial" w:hAnsi="Arial" w:cs="Arial"/>
                <w:sz w:val="16"/>
                <w:szCs w:val="16"/>
              </w:rPr>
              <w:t>1</w:t>
            </w:r>
            <w:r w:rsidR="003C7F6E">
              <w:rPr>
                <w:rFonts w:ascii="Arial" w:hAnsi="Arial" w:cs="Arial"/>
                <w:sz w:val="16"/>
                <w:szCs w:val="16"/>
              </w:rPr>
              <w:t> </w:t>
            </w:r>
            <w:r w:rsidRPr="003C7F6E">
              <w:rPr>
                <w:rFonts w:ascii="Arial" w:hAnsi="Arial" w:cs="Arial"/>
                <w:sz w:val="16"/>
                <w:szCs w:val="16"/>
              </w:rPr>
              <w:t>January 2012</w:t>
            </w:r>
          </w:p>
        </w:tc>
      </w:tr>
    </w:tbl>
    <w:p w:rsidR="00486B15" w:rsidRPr="003C7F6E" w:rsidRDefault="00486B15" w:rsidP="003D7FE2">
      <w:pPr>
        <w:pStyle w:val="ENotesHeading2"/>
        <w:pageBreakBefore/>
        <w:outlineLvl w:val="9"/>
      </w:pPr>
      <w:bookmarkStart w:id="522" w:name="_Toc441660361"/>
      <w:r w:rsidRPr="003C7F6E">
        <w:lastRenderedPageBreak/>
        <w:t xml:space="preserve">Endnote </w:t>
      </w:r>
      <w:r w:rsidR="00666043" w:rsidRPr="003C7F6E">
        <w:t>4</w:t>
      </w:r>
      <w:r w:rsidRPr="003C7F6E">
        <w:t>—Amendment history</w:t>
      </w:r>
      <w:bookmarkEnd w:id="522"/>
    </w:p>
    <w:p w:rsidR="00486B15" w:rsidRPr="003C7F6E"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3C7F6E"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3C7F6E" w:rsidRDefault="00486B15" w:rsidP="00C5224C">
            <w:pPr>
              <w:pStyle w:val="ENoteTableHeading"/>
            </w:pPr>
            <w:r w:rsidRPr="003C7F6E">
              <w:t>Provision affected</w:t>
            </w:r>
          </w:p>
        </w:tc>
        <w:tc>
          <w:tcPr>
            <w:tcW w:w="4677" w:type="dxa"/>
            <w:tcBorders>
              <w:top w:val="single" w:sz="12" w:space="0" w:color="auto"/>
              <w:bottom w:val="single" w:sz="12" w:space="0" w:color="auto"/>
            </w:tcBorders>
            <w:shd w:val="clear" w:color="auto" w:fill="auto"/>
          </w:tcPr>
          <w:p w:rsidR="00486B15" w:rsidRPr="003C7F6E" w:rsidRDefault="00486B15" w:rsidP="00C5224C">
            <w:pPr>
              <w:pStyle w:val="ENoteTableHeading"/>
            </w:pPr>
            <w:r w:rsidRPr="003C7F6E">
              <w:t>How affected</w:t>
            </w:r>
          </w:p>
        </w:tc>
      </w:tr>
      <w:tr w:rsidR="00486B15" w:rsidRPr="003C7F6E" w:rsidTr="001F62AB">
        <w:trPr>
          <w:gridAfter w:val="1"/>
          <w:wAfter w:w="7" w:type="dxa"/>
          <w:cantSplit/>
        </w:trPr>
        <w:tc>
          <w:tcPr>
            <w:tcW w:w="2411" w:type="dxa"/>
            <w:tcBorders>
              <w:top w:val="single" w:sz="2" w:space="0" w:color="auto"/>
            </w:tcBorders>
          </w:tcPr>
          <w:p w:rsidR="00486B15" w:rsidRPr="003C7F6E" w:rsidRDefault="00486B15" w:rsidP="0074559E">
            <w:pPr>
              <w:pStyle w:val="ENoteTableText"/>
            </w:pPr>
            <w:r w:rsidRPr="003C7F6E">
              <w:rPr>
                <w:b/>
              </w:rPr>
              <w:t>Part</w:t>
            </w:r>
            <w:r w:rsidR="003C7F6E">
              <w:rPr>
                <w:b/>
              </w:rPr>
              <w:t> </w:t>
            </w:r>
            <w:r w:rsidR="00AC0FA0" w:rsidRPr="003C7F6E">
              <w:rPr>
                <w:b/>
              </w:rPr>
              <w:t>1</w:t>
            </w:r>
          </w:p>
        </w:tc>
        <w:tc>
          <w:tcPr>
            <w:tcW w:w="4677" w:type="dxa"/>
            <w:tcBorders>
              <w:top w:val="single" w:sz="2" w:space="0" w:color="auto"/>
            </w:tcBorders>
          </w:tcPr>
          <w:p w:rsidR="00486B15" w:rsidRPr="003C7F6E" w:rsidRDefault="00486B15" w:rsidP="00486B15">
            <w:pPr>
              <w:pStyle w:val="ENoteTableText"/>
            </w:pPr>
          </w:p>
        </w:tc>
      </w:tr>
      <w:tr w:rsidR="00AC0FA0" w:rsidRPr="003C7F6E" w:rsidTr="001F62AB">
        <w:trPr>
          <w:gridAfter w:val="1"/>
          <w:wAfter w:w="7" w:type="dxa"/>
          <w:cantSplit/>
        </w:trPr>
        <w:tc>
          <w:tcPr>
            <w:tcW w:w="2411" w:type="dxa"/>
          </w:tcPr>
          <w:p w:rsidR="00AC0FA0" w:rsidRPr="003C7F6E" w:rsidRDefault="00AC0FA0" w:rsidP="00AC0FA0">
            <w:pPr>
              <w:pStyle w:val="ENoteTableText"/>
              <w:tabs>
                <w:tab w:val="center" w:leader="dot" w:pos="2268"/>
              </w:tabs>
            </w:pPr>
            <w:r w:rsidRPr="003C7F6E">
              <w:t>s 2A</w:t>
            </w:r>
            <w:r w:rsidRPr="003C7F6E">
              <w:tab/>
            </w:r>
          </w:p>
        </w:tc>
        <w:tc>
          <w:tcPr>
            <w:tcW w:w="4677" w:type="dxa"/>
          </w:tcPr>
          <w:p w:rsidR="00AC0FA0" w:rsidRPr="003C7F6E" w:rsidRDefault="00AC0FA0" w:rsidP="00AC0FA0">
            <w:pPr>
              <w:pStyle w:val="ENoteTableText"/>
              <w:rPr>
                <w:b/>
                <w:kern w:val="28"/>
              </w:rPr>
            </w:pPr>
            <w:r w:rsidRPr="003C7F6E">
              <w:t xml:space="preserve">ad </w:t>
            </w:r>
            <w:r w:rsidRPr="003C7F6E">
              <w:rPr>
                <w:u w:val="single"/>
              </w:rPr>
              <w:t>No 59, 2015</w:t>
            </w:r>
          </w:p>
        </w:tc>
      </w:tr>
      <w:tr w:rsidR="00AC0FA0" w:rsidRPr="003C7F6E" w:rsidTr="001F62AB">
        <w:trPr>
          <w:gridAfter w:val="1"/>
          <w:wAfter w:w="7" w:type="dxa"/>
          <w:cantSplit/>
        </w:trPr>
        <w:tc>
          <w:tcPr>
            <w:tcW w:w="2411" w:type="dxa"/>
          </w:tcPr>
          <w:p w:rsidR="00AC0FA0" w:rsidRPr="003C7F6E" w:rsidRDefault="00AC0FA0" w:rsidP="00AC0FA0">
            <w:pPr>
              <w:pStyle w:val="ENoteTableText"/>
              <w:rPr>
                <w:b/>
              </w:rPr>
            </w:pPr>
            <w:r w:rsidRPr="003C7F6E">
              <w:rPr>
                <w:b/>
              </w:rPr>
              <w:t>Part</w:t>
            </w:r>
            <w:r w:rsidR="003C7F6E">
              <w:rPr>
                <w:b/>
              </w:rPr>
              <w:t> </w:t>
            </w:r>
            <w:r w:rsidRPr="003C7F6E">
              <w:rPr>
                <w:b/>
              </w:rPr>
              <w:t>2</w:t>
            </w:r>
          </w:p>
        </w:tc>
        <w:tc>
          <w:tcPr>
            <w:tcW w:w="4677" w:type="dxa"/>
          </w:tcPr>
          <w:p w:rsidR="00AC0FA0" w:rsidRPr="003C7F6E" w:rsidRDefault="00AC0FA0" w:rsidP="00AC0FA0">
            <w:pPr>
              <w:pStyle w:val="ENoteTableHeading"/>
              <w:rPr>
                <w:b w:val="0"/>
              </w:rPr>
            </w:pPr>
          </w:p>
        </w:tc>
      </w:tr>
      <w:tr w:rsidR="00AC0FA0" w:rsidRPr="003C7F6E" w:rsidTr="001F62AB">
        <w:trPr>
          <w:gridAfter w:val="1"/>
          <w:wAfter w:w="7" w:type="dxa"/>
          <w:cantSplit/>
        </w:trPr>
        <w:tc>
          <w:tcPr>
            <w:tcW w:w="2411" w:type="dxa"/>
          </w:tcPr>
          <w:p w:rsidR="00AC0FA0" w:rsidRPr="003C7F6E" w:rsidRDefault="00AC0FA0" w:rsidP="00AC0FA0">
            <w:pPr>
              <w:pStyle w:val="ENoteTableText"/>
              <w:tabs>
                <w:tab w:val="center" w:leader="dot" w:pos="2268"/>
              </w:tabs>
              <w:rPr>
                <w:b/>
              </w:rPr>
            </w:pPr>
            <w:r w:rsidRPr="003C7F6E">
              <w:rPr>
                <w:b/>
              </w:rPr>
              <w:t>Division</w:t>
            </w:r>
            <w:r w:rsidR="003C7F6E">
              <w:rPr>
                <w:b/>
              </w:rPr>
              <w:t> </w:t>
            </w:r>
            <w:r w:rsidRPr="003C7F6E">
              <w:rPr>
                <w:b/>
              </w:rPr>
              <w:t>1</w:t>
            </w:r>
          </w:p>
        </w:tc>
        <w:tc>
          <w:tcPr>
            <w:tcW w:w="4677" w:type="dxa"/>
          </w:tcPr>
          <w:p w:rsidR="00AC0FA0" w:rsidRPr="003C7F6E" w:rsidRDefault="00AC0FA0" w:rsidP="00AC0FA0">
            <w:pPr>
              <w:pStyle w:val="ENoteTableText"/>
              <w:rPr>
                <w:b/>
                <w:kern w:val="28"/>
              </w:rPr>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 Nos. 45 and 138, 2000; Nos. 18 and 75, 2001; No.</w:t>
            </w:r>
            <w:r w:rsidR="003C7F6E">
              <w:t> </w:t>
            </w:r>
            <w:r w:rsidRPr="003C7F6E">
              <w:t>30, 2003; No.</w:t>
            </w:r>
            <w:r w:rsidR="003C7F6E">
              <w:t> </w:t>
            </w:r>
            <w:r w:rsidRPr="003C7F6E">
              <w:t>35, 2003 (as am. by No.</w:t>
            </w:r>
            <w:r w:rsidR="003C7F6E">
              <w:t> </w:t>
            </w:r>
            <w:r w:rsidRPr="003C7F6E">
              <w:t>122, 2003); Nos. 59, 60, 100 and 132, 2004; Nos. 61 and 150, 2005; Nos. 46, 64, 82, 108 and 146, 2006; Nos. 82 and 113, 2007; Nos. 63, 131, 144 and 149, 2008; Nos. 4, 50, 60 and 129, 2009; Nos. 38, 65 and 105, 2010; Nos. 34, 50, 53 and 141, 2011; Nos. 49, 50, 98 and 154, 2012</w:t>
            </w:r>
            <w:r w:rsidR="00110108" w:rsidRPr="003C7F6E">
              <w:t>; No 70, 2013</w:t>
            </w:r>
            <w:r w:rsidR="00A80CC3" w:rsidRPr="003C7F6E">
              <w:t>; No 14</w:t>
            </w:r>
            <w:r w:rsidR="00B829EF" w:rsidRPr="003C7F6E">
              <w:t xml:space="preserve"> and 116</w:t>
            </w:r>
            <w:r w:rsidR="00A80CC3" w:rsidRPr="003C7F6E">
              <w:t>, 2014</w:t>
            </w:r>
            <w:r w:rsidR="00C97EA4" w:rsidRPr="003C7F6E">
              <w:t xml:space="preserve">; </w:t>
            </w:r>
            <w:r w:rsidR="00C97EA4" w:rsidRPr="003C7F6E">
              <w:rPr>
                <w:u w:val="single"/>
              </w:rPr>
              <w:t>No 96, 2014</w:t>
            </w:r>
            <w:r w:rsidR="00E3649E" w:rsidRPr="003C7F6E">
              <w:t xml:space="preserve">; </w:t>
            </w:r>
            <w:r w:rsidR="00E3649E" w:rsidRPr="003C7F6E">
              <w:rPr>
                <w:u w:val="single"/>
              </w:rPr>
              <w:t>No 59, 2015</w:t>
            </w:r>
            <w:r w:rsidR="0007706F" w:rsidRPr="003C7F6E">
              <w:t>; No 122, 2015</w:t>
            </w:r>
            <w:r w:rsidR="00BD4E33" w:rsidRPr="003C7F6E">
              <w:t>; No 139, 2015; No 158, 2015</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3AA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149, 2008</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38, 2010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3B</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61, 2005</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150, 2005; Nos. 36 and 82,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3C</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34, 2011</w:t>
            </w: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Division</w:t>
            </w:r>
            <w:r w:rsidR="003C7F6E">
              <w:rPr>
                <w:b/>
              </w:rPr>
              <w:t> </w:t>
            </w:r>
            <w:r w:rsidRPr="003C7F6E">
              <w:rPr>
                <w:b/>
              </w:rPr>
              <w:t>2</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4</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108, 2006</w:t>
            </w:r>
          </w:p>
        </w:tc>
      </w:tr>
      <w:tr w:rsidR="009530BF" w:rsidRPr="003C7F6E" w:rsidTr="001F62AB">
        <w:trPr>
          <w:gridAfter w:val="1"/>
          <w:wAfter w:w="7" w:type="dxa"/>
          <w:cantSplit/>
        </w:trPr>
        <w:tc>
          <w:tcPr>
            <w:tcW w:w="2411" w:type="dxa"/>
          </w:tcPr>
          <w:p w:rsidR="009530BF" w:rsidRPr="003C7F6E" w:rsidRDefault="009530BF" w:rsidP="003D7FE2">
            <w:pPr>
              <w:pStyle w:val="ENoteTableText"/>
              <w:tabs>
                <w:tab w:val="center" w:leader="dot" w:pos="2268"/>
              </w:tabs>
            </w:pPr>
            <w:r w:rsidRPr="003C7F6E">
              <w:t>s 5</w:t>
            </w:r>
            <w:r w:rsidRPr="003C7F6E">
              <w:tab/>
            </w:r>
          </w:p>
        </w:tc>
        <w:tc>
          <w:tcPr>
            <w:tcW w:w="4677" w:type="dxa"/>
          </w:tcPr>
          <w:p w:rsidR="009530BF" w:rsidRPr="003C7F6E" w:rsidRDefault="009530BF" w:rsidP="00486B15">
            <w:pPr>
              <w:pStyle w:val="ENoteTableText"/>
            </w:pPr>
            <w:r w:rsidRPr="003C7F6E">
              <w:t>rep No 158, 2016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6</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146, 2006; No.</w:t>
            </w:r>
            <w:r w:rsidR="003C7F6E">
              <w:t> </w:t>
            </w:r>
            <w:r w:rsidRPr="003C7F6E">
              <w:t>49, 2012</w:t>
            </w:r>
            <w:r w:rsidR="009530BF" w:rsidRPr="003C7F6E">
              <w:t>; No 158, 2015</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7</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108, 2006</w:t>
            </w:r>
          </w:p>
        </w:tc>
      </w:tr>
      <w:tr w:rsidR="009530BF" w:rsidRPr="003C7F6E" w:rsidTr="001F62AB">
        <w:trPr>
          <w:gridAfter w:val="1"/>
          <w:wAfter w:w="7" w:type="dxa"/>
          <w:cantSplit/>
        </w:trPr>
        <w:tc>
          <w:tcPr>
            <w:tcW w:w="2411" w:type="dxa"/>
          </w:tcPr>
          <w:p w:rsidR="009530BF" w:rsidRPr="003C7F6E" w:rsidRDefault="009530BF" w:rsidP="009530BF">
            <w:pPr>
              <w:pStyle w:val="ENoteTableText"/>
              <w:tabs>
                <w:tab w:val="center" w:leader="dot" w:pos="2268"/>
              </w:tabs>
            </w:pPr>
          </w:p>
        </w:tc>
        <w:tc>
          <w:tcPr>
            <w:tcW w:w="4677" w:type="dxa"/>
          </w:tcPr>
          <w:p w:rsidR="009530BF" w:rsidRPr="003C7F6E" w:rsidRDefault="009530BF" w:rsidP="009530BF">
            <w:pPr>
              <w:pStyle w:val="ENoteTableText"/>
            </w:pPr>
            <w:r w:rsidRPr="003C7F6E">
              <w:t>rep No 158, 2016</w:t>
            </w: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Division</w:t>
            </w:r>
            <w:r w:rsidR="003C7F6E">
              <w:rPr>
                <w:b/>
              </w:rPr>
              <w:t> </w:t>
            </w:r>
            <w:r w:rsidRPr="003C7F6E">
              <w:rPr>
                <w:b/>
              </w:rPr>
              <w:t>3</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8</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9</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rep.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10</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rs.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108, 2006; No.</w:t>
            </w:r>
            <w:r w:rsidR="003C7F6E">
              <w:t> </w:t>
            </w:r>
            <w:r w:rsidRPr="003C7F6E">
              <w:t>118, 2007; No.</w:t>
            </w:r>
            <w:r w:rsidR="003C7F6E">
              <w:t> </w:t>
            </w:r>
            <w:r w:rsidRPr="003C7F6E">
              <w:t>79, 2011</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10A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11</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w:t>
            </w:r>
            <w:r w:rsidR="003C7F6E">
              <w:t> </w:t>
            </w:r>
            <w:r w:rsidRPr="003C7F6E">
              <w:t>108, 2006; No.</w:t>
            </w:r>
            <w:r w:rsidR="003C7F6E">
              <w:t> </w:t>
            </w:r>
            <w:r w:rsidRPr="003C7F6E">
              <w:t>118, 2007</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12</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30, 2003</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13</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14</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150, 2005;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15</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ss.</w:t>
            </w:r>
            <w:r w:rsidR="003C7F6E">
              <w:t> </w:t>
            </w:r>
            <w:r w:rsidR="00486B15" w:rsidRPr="003C7F6E">
              <w:t>16, 17</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150, 2005; No.</w:t>
            </w:r>
            <w:r w:rsidR="003C7F6E">
              <w:t> </w:t>
            </w:r>
            <w:r w:rsidRPr="003C7F6E">
              <w:t>108, 2006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17A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150, 2005</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17B</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129, 2009</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34, 2011</w:t>
            </w:r>
          </w:p>
        </w:tc>
      </w:tr>
      <w:tr w:rsidR="000D4F36" w:rsidRPr="003C7F6E" w:rsidTr="001F62AB">
        <w:trPr>
          <w:gridAfter w:val="1"/>
          <w:wAfter w:w="7" w:type="dxa"/>
          <w:cantSplit/>
        </w:trPr>
        <w:tc>
          <w:tcPr>
            <w:tcW w:w="2411" w:type="dxa"/>
          </w:tcPr>
          <w:p w:rsidR="000D4F36" w:rsidRPr="003C7F6E" w:rsidRDefault="000D4F36" w:rsidP="00486B15">
            <w:pPr>
              <w:pStyle w:val="ENoteTableText"/>
            </w:pPr>
          </w:p>
        </w:tc>
        <w:tc>
          <w:tcPr>
            <w:tcW w:w="4677" w:type="dxa"/>
          </w:tcPr>
          <w:p w:rsidR="000D4F36" w:rsidRPr="003C7F6E" w:rsidRDefault="000D4F36" w:rsidP="00486B15">
            <w:pPr>
              <w:pStyle w:val="ENoteTableText"/>
            </w:pPr>
            <w:r w:rsidRPr="003C7F6E">
              <w:t>rep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18</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108, 2006; No.</w:t>
            </w:r>
            <w:r w:rsidR="003C7F6E">
              <w:t> </w:t>
            </w:r>
            <w:r w:rsidRPr="003C7F6E">
              <w:t>118, 2007</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19</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115, 2008; No.</w:t>
            </w:r>
            <w:r w:rsidR="003C7F6E">
              <w:t> </w:t>
            </w:r>
            <w:r w:rsidRPr="003C7F6E">
              <w:t>38, 2010</w:t>
            </w: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Part</w:t>
            </w:r>
            <w:r w:rsidR="003C7F6E">
              <w:rPr>
                <w:b/>
              </w:rPr>
              <w:t> </w:t>
            </w:r>
            <w:r w:rsidRPr="003C7F6E">
              <w:rPr>
                <w:b/>
              </w:rPr>
              <w:t>3</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Division</w:t>
            </w:r>
            <w:r w:rsidR="003C7F6E">
              <w:rPr>
                <w:b/>
              </w:rPr>
              <w:t> </w:t>
            </w:r>
            <w:r w:rsidRPr="003C7F6E">
              <w:rPr>
                <w:b/>
              </w:rPr>
              <w:t>1</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Subdivision A</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21</w:t>
            </w:r>
            <w:r w:rsidR="00486B15" w:rsidRPr="003C7F6E">
              <w:tab/>
            </w:r>
          </w:p>
        </w:tc>
        <w:tc>
          <w:tcPr>
            <w:tcW w:w="4677" w:type="dxa"/>
          </w:tcPr>
          <w:p w:rsidR="00486B15" w:rsidRPr="003C7F6E" w:rsidRDefault="00486B15" w:rsidP="00486B15">
            <w:pPr>
              <w:pStyle w:val="ENoteTableText"/>
            </w:pPr>
            <w:r w:rsidRPr="003C7F6E">
              <w:t>am. Nos. 45 and 94, 2000; No.</w:t>
            </w:r>
            <w:r w:rsidR="003C7F6E">
              <w:t> </w:t>
            </w:r>
            <w:r w:rsidRPr="003C7F6E">
              <w:t>18, 2001; No.</w:t>
            </w:r>
            <w:r w:rsidR="003C7F6E">
              <w:t> </w:t>
            </w:r>
            <w:r w:rsidRPr="003C7F6E">
              <w:t>122, 2003; No.</w:t>
            </w:r>
            <w:r w:rsidR="003C7F6E">
              <w:t> </w:t>
            </w:r>
            <w:r w:rsidRPr="003C7F6E">
              <w:t>146, 2006; Nos. 53 and 141, 2011; Nos. 49 and 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22</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Nos. 18 and 75, 2001; Nos. 82 and 146, 2006; No.</w:t>
            </w:r>
            <w:r w:rsidR="003C7F6E">
              <w:t> </w:t>
            </w:r>
            <w:r w:rsidRPr="003C7F6E">
              <w:t>129, 2009; No.</w:t>
            </w:r>
            <w:r w:rsidR="003C7F6E">
              <w:t> </w:t>
            </w:r>
            <w:r w:rsidRPr="003C7F6E">
              <w:t>65, 2010; Nos. 34 and 52, 2011; No.</w:t>
            </w:r>
            <w:r w:rsidR="003C7F6E">
              <w:t> </w:t>
            </w:r>
            <w:r w:rsidRPr="003C7F6E">
              <w:t>98, 2012</w:t>
            </w:r>
            <w:r w:rsidR="004B4E7F" w:rsidRPr="003C7F6E">
              <w:t>;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22A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30, 2003; No.</w:t>
            </w:r>
            <w:r w:rsidR="003C7F6E">
              <w:t> </w:t>
            </w:r>
            <w:r w:rsidRPr="003C7F6E">
              <w:t>29, 2005; Nos. 34 and 50, 2011</w:t>
            </w:r>
            <w:r w:rsidR="004B4E7F" w:rsidRPr="003C7F6E">
              <w:t>;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22B</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50, 2011</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50, 2011</w:t>
            </w:r>
            <w:r w:rsidR="008B3C54" w:rsidRPr="003C7F6E">
              <w:t>; No 70, 2013</w:t>
            </w:r>
            <w:r w:rsidR="004B4E7F" w:rsidRPr="003C7F6E">
              <w:t>;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23</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w:t>
            </w:r>
            <w:r w:rsidR="003C7F6E">
              <w:t> </w:t>
            </w:r>
            <w:r w:rsidRPr="003C7F6E">
              <w:t>146, 2006; No.</w:t>
            </w:r>
            <w:r w:rsidR="003C7F6E">
              <w:t> </w:t>
            </w:r>
            <w:r w:rsidRPr="003C7F6E">
              <w:t>144, 2008; No.</w:t>
            </w:r>
            <w:r w:rsidR="003C7F6E">
              <w:t> </w:t>
            </w:r>
            <w:r w:rsidRPr="003C7F6E">
              <w:t>129, 2009; No.</w:t>
            </w:r>
            <w:r w:rsidR="003C7F6E">
              <w:t> </w:t>
            </w:r>
            <w:r w:rsidRPr="003C7F6E">
              <w:t>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24</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 No.</w:t>
            </w:r>
            <w:r w:rsidR="003C7F6E">
              <w:t> </w:t>
            </w:r>
            <w:r w:rsidRPr="003C7F6E">
              <w:t>122, 2003; No.</w:t>
            </w:r>
            <w:r w:rsidR="003C7F6E">
              <w:t> </w:t>
            </w:r>
            <w:r w:rsidRPr="003C7F6E">
              <w:t>146, 2006; No.</w:t>
            </w:r>
            <w:r w:rsidR="003C7F6E">
              <w:t> </w:t>
            </w:r>
            <w:r w:rsidRPr="003C7F6E">
              <w:t>98, 2012</w:t>
            </w:r>
            <w:r w:rsidR="009F55E4" w:rsidRPr="003C7F6E">
              <w:t>; No 14, 2014</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rs. No.</w:t>
            </w:r>
            <w:r w:rsidR="003C7F6E">
              <w:t> </w:t>
            </w:r>
            <w:r w:rsidRPr="003C7F6E">
              <w:t>146, 2006;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lastRenderedPageBreak/>
              <w:t>s.</w:t>
            </w:r>
            <w:r w:rsidR="00486B15" w:rsidRPr="003C7F6E">
              <w:t xml:space="preserve"> 25</w:t>
            </w:r>
            <w:r w:rsidR="00486B15" w:rsidRPr="003C7F6E">
              <w:tab/>
            </w:r>
          </w:p>
        </w:tc>
        <w:tc>
          <w:tcPr>
            <w:tcW w:w="4677" w:type="dxa"/>
          </w:tcPr>
          <w:p w:rsidR="00486B15" w:rsidRPr="003C7F6E" w:rsidRDefault="00486B15" w:rsidP="00486B15">
            <w:pPr>
              <w:pStyle w:val="ENoteTableText"/>
            </w:pPr>
            <w:r w:rsidRPr="003C7F6E">
              <w:t>rs.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75, 2001</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rs. No.</w:t>
            </w:r>
            <w:r w:rsidR="003C7F6E">
              <w:t> </w:t>
            </w:r>
            <w:r w:rsidRPr="003C7F6E">
              <w:t>146, 2006</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25A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63, 2008</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26</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146, 2006</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27</w:t>
            </w:r>
            <w:r w:rsidR="00486B15" w:rsidRPr="003C7F6E">
              <w:tab/>
            </w:r>
          </w:p>
        </w:tc>
        <w:tc>
          <w:tcPr>
            <w:tcW w:w="4677" w:type="dxa"/>
          </w:tcPr>
          <w:p w:rsidR="00486B15" w:rsidRPr="003C7F6E" w:rsidRDefault="00486B15" w:rsidP="00486B15">
            <w:pPr>
              <w:pStyle w:val="ENoteTableText"/>
            </w:pPr>
            <w:r w:rsidRPr="003C7F6E">
              <w:t>rs. No.</w:t>
            </w:r>
            <w:r w:rsidR="003C7F6E">
              <w:t> </w:t>
            </w:r>
            <w:r w:rsidRPr="003C7F6E">
              <w:t>146, 2006</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28</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w:t>
            </w:r>
            <w:r w:rsidR="003C7F6E">
              <w:t> </w:t>
            </w:r>
            <w:r w:rsidRPr="003C7F6E">
              <w:t>144, 2008</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29</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rep.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30</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rep. No.</w:t>
            </w:r>
            <w:r w:rsidR="003C7F6E">
              <w:t> </w:t>
            </w:r>
            <w:r w:rsidRPr="003C7F6E">
              <w:t>45, 2000</w:t>
            </w: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Subdivision B</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31</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146, 2006; Nos. 34 and 52, 2011; Nos. 49 and 98, 2012</w:t>
            </w:r>
            <w:r w:rsidR="00001E1A" w:rsidRPr="003C7F6E">
              <w:t>;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32</w:t>
            </w:r>
            <w:r w:rsidR="00486B15" w:rsidRPr="003C7F6E">
              <w:tab/>
            </w:r>
          </w:p>
        </w:tc>
        <w:tc>
          <w:tcPr>
            <w:tcW w:w="4677" w:type="dxa"/>
          </w:tcPr>
          <w:p w:rsidR="00486B15" w:rsidRPr="003C7F6E" w:rsidRDefault="00486B15" w:rsidP="00486B15">
            <w:pPr>
              <w:pStyle w:val="ENoteTableText"/>
            </w:pPr>
            <w:r w:rsidRPr="003C7F6E">
              <w:t xml:space="preserve">am. </w:t>
            </w:r>
            <w:r w:rsidR="00EF3EFE" w:rsidRPr="003C7F6E">
              <w:t>No.</w:t>
            </w:r>
            <w:r w:rsidR="003C7F6E">
              <w:t> </w:t>
            </w:r>
            <w:r w:rsidR="00EF3EFE" w:rsidRPr="003C7F6E">
              <w:t xml:space="preserve">146, 2006; </w:t>
            </w:r>
            <w:r w:rsidRPr="003C7F6E">
              <w:t>No.</w:t>
            </w:r>
            <w:r w:rsidR="003C7F6E">
              <w:t> </w:t>
            </w:r>
            <w:r w:rsidRPr="003C7F6E">
              <w:t>49, 2012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33</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83, 1999; No.</w:t>
            </w:r>
            <w:r w:rsidR="003C7F6E">
              <w:t> </w:t>
            </w:r>
            <w:r w:rsidRPr="003C7F6E">
              <w:t>45, 2000; No.</w:t>
            </w:r>
            <w:r w:rsidR="003C7F6E">
              <w:t> </w:t>
            </w:r>
            <w:r w:rsidRPr="003C7F6E">
              <w:t>146, 2006</w:t>
            </w:r>
          </w:p>
        </w:tc>
      </w:tr>
      <w:tr w:rsidR="00486B15" w:rsidRPr="003C7F6E" w:rsidTr="001F62AB">
        <w:trPr>
          <w:gridAfter w:val="1"/>
          <w:wAfter w:w="7" w:type="dxa"/>
          <w:cantSplit/>
        </w:trPr>
        <w:tc>
          <w:tcPr>
            <w:tcW w:w="2411" w:type="dxa"/>
          </w:tcPr>
          <w:p w:rsidR="00486B15" w:rsidRPr="003C7F6E" w:rsidRDefault="00486B15" w:rsidP="00486B15">
            <w:pPr>
              <w:pStyle w:val="ENoteTableText"/>
            </w:pPr>
            <w:r w:rsidRPr="003C7F6E">
              <w:rPr>
                <w:b/>
              </w:rPr>
              <w:t>Subdivision C</w:t>
            </w:r>
          </w:p>
        </w:tc>
        <w:tc>
          <w:tcPr>
            <w:tcW w:w="4677" w:type="dxa"/>
          </w:tcPr>
          <w:p w:rsidR="00486B15" w:rsidRPr="003C7F6E" w:rsidRDefault="00486B15"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34</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129, 2009; Nos. 34 and 52, 2011; No.</w:t>
            </w:r>
            <w:r w:rsidR="003C7F6E">
              <w:t> </w:t>
            </w:r>
            <w:r w:rsidRPr="003C7F6E">
              <w:t>98, 2012</w:t>
            </w:r>
            <w:r w:rsidR="00CA4D5B" w:rsidRPr="003C7F6E">
              <w:t>; No 14, 2014</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w:t>
            </w:r>
            <w:r w:rsidR="00486B15" w:rsidRPr="003C7F6E">
              <w:tab/>
            </w:r>
          </w:p>
        </w:tc>
        <w:tc>
          <w:tcPr>
            <w:tcW w:w="4677" w:type="dxa"/>
          </w:tcPr>
          <w:p w:rsidR="00486B15" w:rsidRPr="003C7F6E" w:rsidRDefault="00486B15" w:rsidP="00486B15">
            <w:pPr>
              <w:pStyle w:val="ENoteTableText"/>
            </w:pPr>
            <w:r w:rsidRPr="003C7F6E">
              <w:t>am. No.</w:t>
            </w:r>
            <w:r w:rsidR="003C7F6E">
              <w:t> </w:t>
            </w:r>
            <w:r w:rsidRPr="003C7F6E">
              <w:t>45, 2000; No.</w:t>
            </w:r>
            <w:r w:rsidR="003C7F6E">
              <w:t> </w:t>
            </w:r>
            <w:r w:rsidRPr="003C7F6E">
              <w:t>30, 2003; No.</w:t>
            </w:r>
            <w:r w:rsidR="003C7F6E">
              <w:t> </w:t>
            </w:r>
            <w:r w:rsidRPr="003C7F6E">
              <w:t>29, 2005; Nos. 34 and 50, 2011</w:t>
            </w:r>
            <w:r w:rsidR="00CA4D5B" w:rsidRPr="003C7F6E">
              <w:t>; No 14, 2014</w:t>
            </w:r>
          </w:p>
        </w:tc>
      </w:tr>
      <w:tr w:rsidR="009D0F62" w:rsidRPr="003C7F6E" w:rsidTr="001F62AB">
        <w:trPr>
          <w:gridAfter w:val="1"/>
          <w:wAfter w:w="7" w:type="dxa"/>
          <w:cantSplit/>
        </w:trPr>
        <w:tc>
          <w:tcPr>
            <w:tcW w:w="2411" w:type="dxa"/>
          </w:tcPr>
          <w:p w:rsidR="009D0F62" w:rsidRPr="003C7F6E" w:rsidRDefault="009D0F62" w:rsidP="003D7FE2">
            <w:pPr>
              <w:pStyle w:val="ENoteTableText"/>
              <w:tabs>
                <w:tab w:val="center" w:leader="dot" w:pos="2268"/>
              </w:tabs>
              <w:rPr>
                <w:b/>
              </w:rPr>
            </w:pPr>
            <w:r w:rsidRPr="003C7F6E">
              <w:rPr>
                <w:b/>
              </w:rPr>
              <w:t>Subdivision D</w:t>
            </w:r>
          </w:p>
        </w:tc>
        <w:tc>
          <w:tcPr>
            <w:tcW w:w="4677" w:type="dxa"/>
          </w:tcPr>
          <w:p w:rsidR="009D0F62" w:rsidRPr="003C7F6E" w:rsidRDefault="009D0F62"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35A</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35B</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35C</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35D</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lastRenderedPageBreak/>
              <w:t>s.</w:t>
            </w:r>
            <w:r w:rsidR="00486B15" w:rsidRPr="003C7F6E">
              <w:t xml:space="preserve"> 35E</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35F</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35G</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35H</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35J</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35K</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35L</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486B15" w:rsidP="00486B15">
            <w:pPr>
              <w:pStyle w:val="ENoteTableText"/>
            </w:pPr>
          </w:p>
        </w:tc>
        <w:tc>
          <w:tcPr>
            <w:tcW w:w="4677" w:type="dxa"/>
          </w:tcPr>
          <w:p w:rsidR="00486B15" w:rsidRPr="003C7F6E" w:rsidRDefault="00486B15" w:rsidP="00486B15">
            <w:pPr>
              <w:pStyle w:val="ENoteTableText"/>
            </w:pPr>
            <w:r w:rsidRPr="003C7F6E">
              <w:t>am. No.</w:t>
            </w:r>
            <w:r w:rsidR="003C7F6E">
              <w:t> </w:t>
            </w:r>
            <w:r w:rsidRPr="003C7F6E">
              <w:t>98, 2012</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35M</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w:t>
            </w:r>
            <w:r w:rsidR="00486B15" w:rsidRPr="003C7F6E">
              <w:t xml:space="preserve"> 35N</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9D0F62" w:rsidRPr="003C7F6E" w:rsidTr="001F62AB">
        <w:trPr>
          <w:gridAfter w:val="1"/>
          <w:wAfter w:w="7" w:type="dxa"/>
          <w:cantSplit/>
        </w:trPr>
        <w:tc>
          <w:tcPr>
            <w:tcW w:w="2411" w:type="dxa"/>
          </w:tcPr>
          <w:p w:rsidR="009D0F62" w:rsidRPr="003C7F6E" w:rsidRDefault="009D0F62" w:rsidP="003D7FE2">
            <w:pPr>
              <w:pStyle w:val="ENoteTableText"/>
              <w:tabs>
                <w:tab w:val="center" w:leader="dot" w:pos="2268"/>
              </w:tabs>
            </w:pPr>
            <w:r w:rsidRPr="003C7F6E">
              <w:rPr>
                <w:b/>
              </w:rPr>
              <w:t>Subdivision E</w:t>
            </w:r>
          </w:p>
        </w:tc>
        <w:tc>
          <w:tcPr>
            <w:tcW w:w="4677" w:type="dxa"/>
          </w:tcPr>
          <w:p w:rsidR="009D0F62" w:rsidRPr="003C7F6E" w:rsidRDefault="009D0F62" w:rsidP="00486B15">
            <w:pPr>
              <w:pStyle w:val="ENoteTableText"/>
            </w:pPr>
          </w:p>
        </w:tc>
      </w:tr>
      <w:tr w:rsidR="00486B15" w:rsidRPr="003C7F6E" w:rsidTr="001F62AB">
        <w:trPr>
          <w:gridAfter w:val="1"/>
          <w:wAfter w:w="7" w:type="dxa"/>
          <w:cantSplit/>
        </w:trPr>
        <w:tc>
          <w:tcPr>
            <w:tcW w:w="2411" w:type="dxa"/>
          </w:tcPr>
          <w:p w:rsidR="00486B15" w:rsidRPr="003C7F6E" w:rsidRDefault="003D7FE2" w:rsidP="003D7FE2">
            <w:pPr>
              <w:pStyle w:val="ENoteTableText"/>
              <w:tabs>
                <w:tab w:val="center" w:leader="dot" w:pos="2268"/>
              </w:tabs>
            </w:pPr>
            <w:r w:rsidRPr="003C7F6E">
              <w:t>ss.</w:t>
            </w:r>
            <w:r w:rsidR="003C7F6E">
              <w:t> </w:t>
            </w:r>
            <w:r w:rsidR="00486B15" w:rsidRPr="003C7F6E">
              <w:t>35P–35S</w:t>
            </w:r>
            <w:r w:rsidR="00486B15" w:rsidRPr="003C7F6E">
              <w:tab/>
            </w:r>
          </w:p>
        </w:tc>
        <w:tc>
          <w:tcPr>
            <w:tcW w:w="4677" w:type="dxa"/>
          </w:tcPr>
          <w:p w:rsidR="00486B15" w:rsidRPr="003C7F6E" w:rsidRDefault="00486B15" w:rsidP="00486B15">
            <w:pPr>
              <w:pStyle w:val="ENoteTableText"/>
            </w:pPr>
            <w:r w:rsidRPr="003C7F6E">
              <w:t>ad. No.</w:t>
            </w:r>
            <w:r w:rsidR="003C7F6E">
              <w:t> </w:t>
            </w:r>
            <w:r w:rsidRPr="003C7F6E">
              <w:t>65, 2010</w:t>
            </w:r>
          </w:p>
        </w:tc>
      </w:tr>
      <w:tr w:rsidR="009D0F62" w:rsidRPr="003C7F6E" w:rsidTr="001F62AB">
        <w:trPr>
          <w:gridAfter w:val="1"/>
          <w:wAfter w:w="7" w:type="dxa"/>
          <w:cantSplit/>
        </w:trPr>
        <w:tc>
          <w:tcPr>
            <w:tcW w:w="2411" w:type="dxa"/>
          </w:tcPr>
          <w:p w:rsidR="009D0F62" w:rsidRPr="003C7F6E" w:rsidRDefault="009D0F62" w:rsidP="003D7FE2">
            <w:pPr>
              <w:pStyle w:val="ENoteTableText"/>
              <w:tabs>
                <w:tab w:val="center" w:leader="dot" w:pos="2268"/>
              </w:tabs>
            </w:pPr>
            <w:r w:rsidRPr="003C7F6E">
              <w:rPr>
                <w:b/>
              </w:rPr>
              <w:t>Subdivision F</w:t>
            </w:r>
          </w:p>
        </w:tc>
        <w:tc>
          <w:tcPr>
            <w:tcW w:w="4677" w:type="dxa"/>
          </w:tcPr>
          <w:p w:rsidR="009D0F62" w:rsidRPr="003C7F6E" w:rsidRDefault="009D0F62" w:rsidP="00486B15">
            <w:pPr>
              <w:pStyle w:val="ENoteTableText"/>
            </w:pPr>
          </w:p>
        </w:tc>
      </w:tr>
      <w:tr w:rsidR="00486B15" w:rsidRPr="003C7F6E" w:rsidTr="001F62AB">
        <w:trPr>
          <w:gridAfter w:val="1"/>
          <w:wAfter w:w="7" w:type="dxa"/>
          <w:cantSplit/>
        </w:trPr>
        <w:tc>
          <w:tcPr>
            <w:tcW w:w="2411" w:type="dxa"/>
          </w:tcPr>
          <w:p w:rsidR="00486B15" w:rsidRPr="003C7F6E" w:rsidRDefault="003D7FE2" w:rsidP="00E3649E">
            <w:pPr>
              <w:pStyle w:val="ENoteTableText"/>
              <w:tabs>
                <w:tab w:val="center" w:leader="dot" w:pos="2268"/>
              </w:tabs>
            </w:pPr>
            <w:r w:rsidRPr="003C7F6E">
              <w:t>s</w:t>
            </w:r>
            <w:r w:rsidR="00162F56" w:rsidRPr="003C7F6E">
              <w:t> </w:t>
            </w:r>
            <w:r w:rsidR="00486B15" w:rsidRPr="003C7F6E">
              <w:t>35T</w:t>
            </w:r>
            <w:r w:rsidR="00486B15" w:rsidRPr="003C7F6E">
              <w:tab/>
            </w:r>
          </w:p>
        </w:tc>
        <w:tc>
          <w:tcPr>
            <w:tcW w:w="4677" w:type="dxa"/>
          </w:tcPr>
          <w:p w:rsidR="00486B15" w:rsidRPr="003C7F6E" w:rsidRDefault="00486B15" w:rsidP="00E3649E">
            <w:pPr>
              <w:pStyle w:val="ENoteTableText"/>
            </w:pPr>
            <w:r w:rsidRPr="003C7F6E">
              <w:t>ad No.</w:t>
            </w:r>
            <w:r w:rsidR="003C7F6E">
              <w:t> </w:t>
            </w:r>
            <w:r w:rsidRPr="003C7F6E">
              <w:t>65, 2010</w:t>
            </w:r>
          </w:p>
        </w:tc>
      </w:tr>
      <w:tr w:rsidR="00E3649E" w:rsidRPr="003C7F6E" w:rsidTr="001F62AB">
        <w:trPr>
          <w:gridAfter w:val="1"/>
          <w:wAfter w:w="7" w:type="dxa"/>
          <w:cantSplit/>
        </w:trPr>
        <w:tc>
          <w:tcPr>
            <w:tcW w:w="2411" w:type="dxa"/>
          </w:tcPr>
          <w:p w:rsidR="00E3649E" w:rsidRPr="003C7F6E" w:rsidRDefault="00E3649E" w:rsidP="00CE34ED">
            <w:pPr>
              <w:pStyle w:val="ENoteTableText"/>
              <w:tabs>
                <w:tab w:val="center" w:leader="dot" w:pos="2268"/>
              </w:tabs>
            </w:pPr>
            <w:r w:rsidRPr="003C7F6E">
              <w:t>s 35U</w:t>
            </w:r>
            <w:r w:rsidRPr="003C7F6E">
              <w:tab/>
            </w:r>
          </w:p>
        </w:tc>
        <w:tc>
          <w:tcPr>
            <w:tcW w:w="4677" w:type="dxa"/>
          </w:tcPr>
          <w:p w:rsidR="00E3649E" w:rsidRPr="003C7F6E" w:rsidRDefault="00E3649E" w:rsidP="00E3649E">
            <w:pPr>
              <w:pStyle w:val="ENoteTableText"/>
            </w:pPr>
            <w:r w:rsidRPr="003C7F6E">
              <w:t>ad No.</w:t>
            </w:r>
            <w:r w:rsidR="003C7F6E">
              <w:t> </w:t>
            </w:r>
            <w:r w:rsidRPr="003C7F6E">
              <w:t>65, 2010</w:t>
            </w:r>
          </w:p>
        </w:tc>
      </w:tr>
      <w:tr w:rsidR="00E3649E" w:rsidRPr="003C7F6E" w:rsidTr="001F62AB">
        <w:trPr>
          <w:gridAfter w:val="1"/>
          <w:wAfter w:w="7" w:type="dxa"/>
          <w:cantSplit/>
        </w:trPr>
        <w:tc>
          <w:tcPr>
            <w:tcW w:w="2411" w:type="dxa"/>
          </w:tcPr>
          <w:p w:rsidR="00E3649E" w:rsidRPr="003C7F6E" w:rsidRDefault="00E3649E" w:rsidP="00CE34ED">
            <w:pPr>
              <w:pStyle w:val="ENoteTableText"/>
              <w:tabs>
                <w:tab w:val="center" w:leader="dot" w:pos="2268"/>
              </w:tabs>
            </w:pPr>
          </w:p>
        </w:tc>
        <w:tc>
          <w:tcPr>
            <w:tcW w:w="4677" w:type="dxa"/>
          </w:tcPr>
          <w:p w:rsidR="00E3649E" w:rsidRPr="003C7F6E" w:rsidRDefault="00E3649E" w:rsidP="00486B15">
            <w:pPr>
              <w:pStyle w:val="ENoteTableText"/>
            </w:pPr>
            <w:r w:rsidRPr="003C7F6E">
              <w:t>am No 60, 2015</w:t>
            </w:r>
          </w:p>
        </w:tc>
      </w:tr>
      <w:tr w:rsidR="009D0F62" w:rsidRPr="003C7F6E" w:rsidTr="001F62AB">
        <w:trPr>
          <w:gridAfter w:val="1"/>
          <w:wAfter w:w="7" w:type="dxa"/>
          <w:cantSplit/>
        </w:trPr>
        <w:tc>
          <w:tcPr>
            <w:tcW w:w="2411" w:type="dxa"/>
          </w:tcPr>
          <w:p w:rsidR="009D0F62" w:rsidRPr="003C7F6E" w:rsidRDefault="009D0F62" w:rsidP="00CE34ED">
            <w:pPr>
              <w:pStyle w:val="ENoteTableText"/>
              <w:tabs>
                <w:tab w:val="center" w:leader="dot" w:pos="2268"/>
              </w:tabs>
            </w:pPr>
            <w:r w:rsidRPr="003C7F6E">
              <w:rPr>
                <w:b/>
              </w:rPr>
              <w:t>Division</w:t>
            </w:r>
            <w:r w:rsidR="003C7F6E">
              <w:rPr>
                <w:b/>
              </w:rPr>
              <w:t> </w:t>
            </w:r>
            <w:r w:rsidRPr="003C7F6E">
              <w:rPr>
                <w:b/>
              </w:rPr>
              <w:t>1A</w:t>
            </w:r>
          </w:p>
        </w:tc>
        <w:tc>
          <w:tcPr>
            <w:tcW w:w="4677" w:type="dxa"/>
          </w:tcPr>
          <w:p w:rsidR="009D0F62" w:rsidRPr="003C7F6E" w:rsidRDefault="009D0F62" w:rsidP="00486B15">
            <w:pPr>
              <w:pStyle w:val="ENoteTableText"/>
            </w:pPr>
          </w:p>
        </w:tc>
      </w:tr>
      <w:tr w:rsidR="00E3649E" w:rsidRPr="003C7F6E" w:rsidTr="001F62AB">
        <w:trPr>
          <w:gridAfter w:val="1"/>
          <w:wAfter w:w="7" w:type="dxa"/>
          <w:cantSplit/>
        </w:trPr>
        <w:tc>
          <w:tcPr>
            <w:tcW w:w="2411" w:type="dxa"/>
          </w:tcPr>
          <w:p w:rsidR="00E3649E" w:rsidRPr="003C7F6E" w:rsidRDefault="00E3649E" w:rsidP="006450AE">
            <w:pPr>
              <w:pStyle w:val="ENoteTableText"/>
              <w:tabs>
                <w:tab w:val="center" w:leader="dot" w:pos="2268"/>
              </w:tabs>
            </w:pPr>
            <w:r w:rsidRPr="003C7F6E">
              <w:t>Division</w:t>
            </w:r>
            <w:r w:rsidR="003C7F6E">
              <w:t> </w:t>
            </w:r>
            <w:r w:rsidRPr="003C7F6E">
              <w:t>1A</w:t>
            </w:r>
            <w:r w:rsidRPr="003C7F6E">
              <w:tab/>
            </w:r>
          </w:p>
        </w:tc>
        <w:tc>
          <w:tcPr>
            <w:tcW w:w="4677" w:type="dxa"/>
          </w:tcPr>
          <w:p w:rsidR="00E3649E" w:rsidRPr="003C7F6E" w:rsidRDefault="00E3649E" w:rsidP="00D75CC0">
            <w:pPr>
              <w:pStyle w:val="ENoteTableText"/>
              <w:tabs>
                <w:tab w:val="center" w:leader="dot" w:pos="2268"/>
              </w:tabs>
              <w:rPr>
                <w:b/>
                <w:kern w:val="28"/>
              </w:rPr>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rPr>
                <w:b/>
              </w:rPr>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9D0F62" w:rsidRPr="003C7F6E" w:rsidTr="001F62AB">
        <w:trPr>
          <w:gridAfter w:val="1"/>
          <w:wAfter w:w="7" w:type="dxa"/>
          <w:cantSplit/>
        </w:trPr>
        <w:tc>
          <w:tcPr>
            <w:tcW w:w="2411" w:type="dxa"/>
          </w:tcPr>
          <w:p w:rsidR="009D0F62" w:rsidRPr="003C7F6E" w:rsidRDefault="009D0F62" w:rsidP="00486B15">
            <w:pPr>
              <w:pStyle w:val="ENoteTableText"/>
              <w:rPr>
                <w:b/>
              </w:rPr>
            </w:pPr>
            <w:r w:rsidRPr="003C7F6E">
              <w:rPr>
                <w:b/>
              </w:rPr>
              <w:t>Subdivision A</w:t>
            </w:r>
          </w:p>
        </w:tc>
        <w:tc>
          <w:tcPr>
            <w:tcW w:w="4677" w:type="dxa"/>
          </w:tcPr>
          <w:p w:rsidR="009D0F62" w:rsidRPr="003C7F6E" w:rsidRDefault="009D0F62"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35UA</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 No 70, 2013; No 96, 2014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35UB</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 No 70, 2013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35UC</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35UD</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 No 70, 2013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9D0F62" w:rsidRPr="003C7F6E" w:rsidTr="001F62AB">
        <w:trPr>
          <w:gridAfter w:val="1"/>
          <w:wAfter w:w="7" w:type="dxa"/>
          <w:cantSplit/>
        </w:trPr>
        <w:tc>
          <w:tcPr>
            <w:tcW w:w="2411" w:type="dxa"/>
          </w:tcPr>
          <w:p w:rsidR="009D0F62" w:rsidRPr="003C7F6E" w:rsidRDefault="009D0F62" w:rsidP="00486B15">
            <w:pPr>
              <w:pStyle w:val="ENoteTableText"/>
            </w:pPr>
            <w:r w:rsidRPr="003C7F6E">
              <w:rPr>
                <w:b/>
              </w:rPr>
              <w:lastRenderedPageBreak/>
              <w:t>Subdivision B</w:t>
            </w:r>
          </w:p>
        </w:tc>
        <w:tc>
          <w:tcPr>
            <w:tcW w:w="4677" w:type="dxa"/>
          </w:tcPr>
          <w:p w:rsidR="009D0F62" w:rsidRPr="003C7F6E" w:rsidRDefault="009D0F62"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35UE</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 No 70, 2013; No 96, 2014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35UF</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35UG</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6450AE">
            <w:pPr>
              <w:pStyle w:val="ENoteTableText"/>
              <w:tabs>
                <w:tab w:val="center" w:leader="dot" w:pos="2268"/>
              </w:tabs>
              <w:rPr>
                <w:b/>
              </w:rPr>
            </w:pPr>
            <w:r w:rsidRPr="003C7F6E">
              <w:rPr>
                <w:b/>
              </w:rPr>
              <w:t>Subdivision C</w:t>
            </w:r>
          </w:p>
        </w:tc>
        <w:tc>
          <w:tcPr>
            <w:tcW w:w="4677" w:type="dxa"/>
          </w:tcPr>
          <w:p w:rsidR="00E3649E" w:rsidRPr="003C7F6E" w:rsidRDefault="00E3649E" w:rsidP="00D75CC0">
            <w:pPr>
              <w:pStyle w:val="ENoteTableText"/>
              <w:tabs>
                <w:tab w:val="center" w:leader="dot" w:pos="2268"/>
              </w:tabs>
              <w:rPr>
                <w:b/>
                <w:kern w:val="28"/>
              </w:rPr>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35UH</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35UI</w:t>
            </w:r>
            <w:r w:rsidRPr="003C7F6E">
              <w:tab/>
            </w:r>
          </w:p>
        </w:tc>
        <w:tc>
          <w:tcPr>
            <w:tcW w:w="4677" w:type="dxa"/>
          </w:tcPr>
          <w:p w:rsidR="00E3649E" w:rsidRPr="003C7F6E" w:rsidRDefault="00E3649E" w:rsidP="00486B15">
            <w:pPr>
              <w:pStyle w:val="ENoteTableText"/>
            </w:pPr>
            <w:r w:rsidRPr="003C7F6E">
              <w:t>ad.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6E0F08" w:rsidRPr="003C7F6E" w:rsidTr="001F62AB">
        <w:trPr>
          <w:gridAfter w:val="1"/>
          <w:wAfter w:w="7" w:type="dxa"/>
          <w:cantSplit/>
        </w:trPr>
        <w:tc>
          <w:tcPr>
            <w:tcW w:w="2411" w:type="dxa"/>
          </w:tcPr>
          <w:p w:rsidR="006E0F08" w:rsidRPr="003C7F6E" w:rsidRDefault="006E0F08" w:rsidP="003D7FE2">
            <w:pPr>
              <w:pStyle w:val="ENoteTableText"/>
              <w:tabs>
                <w:tab w:val="center" w:leader="dot" w:pos="2268"/>
              </w:tabs>
            </w:pPr>
            <w:r w:rsidRPr="003C7F6E">
              <w:rPr>
                <w:b/>
              </w:rPr>
              <w:t>Division</w:t>
            </w:r>
            <w:r w:rsidR="003C7F6E">
              <w:rPr>
                <w:b/>
              </w:rPr>
              <w:t> </w:t>
            </w:r>
            <w:r w:rsidRPr="003C7F6E">
              <w:rPr>
                <w:b/>
              </w:rPr>
              <w:t>2</w:t>
            </w:r>
          </w:p>
        </w:tc>
        <w:tc>
          <w:tcPr>
            <w:tcW w:w="4677" w:type="dxa"/>
          </w:tcPr>
          <w:p w:rsidR="006E0F08" w:rsidRPr="003C7F6E" w:rsidRDefault="006E0F08" w:rsidP="00486B15">
            <w:pPr>
              <w:pStyle w:val="ENoteTableText"/>
            </w:pPr>
          </w:p>
        </w:tc>
      </w:tr>
      <w:tr w:rsidR="001A4D0E" w:rsidRPr="003C7F6E" w:rsidTr="001F62AB">
        <w:trPr>
          <w:gridAfter w:val="1"/>
          <w:wAfter w:w="7" w:type="dxa"/>
          <w:cantSplit/>
        </w:trPr>
        <w:tc>
          <w:tcPr>
            <w:tcW w:w="2411" w:type="dxa"/>
          </w:tcPr>
          <w:p w:rsidR="001A4D0E" w:rsidRPr="003C7F6E" w:rsidRDefault="001A4D0E" w:rsidP="003D7FE2">
            <w:pPr>
              <w:pStyle w:val="ENoteTableText"/>
              <w:tabs>
                <w:tab w:val="center" w:leader="dot" w:pos="2268"/>
              </w:tabs>
              <w:rPr>
                <w:b/>
              </w:rPr>
            </w:pPr>
            <w:r w:rsidRPr="003C7F6E">
              <w:t>Division</w:t>
            </w:r>
            <w:r w:rsidR="003C7F6E">
              <w:t> </w:t>
            </w:r>
            <w:r w:rsidRPr="003C7F6E">
              <w:t>2 heading</w:t>
            </w:r>
            <w:r w:rsidRPr="003C7F6E">
              <w:tab/>
            </w:r>
          </w:p>
        </w:tc>
        <w:tc>
          <w:tcPr>
            <w:tcW w:w="4677" w:type="dxa"/>
          </w:tcPr>
          <w:p w:rsidR="001A4D0E" w:rsidRPr="003C7F6E" w:rsidRDefault="001A4D0E" w:rsidP="00486B15">
            <w:pPr>
              <w:pStyle w:val="ENoteTableText"/>
            </w:pPr>
            <w:r w:rsidRPr="003C7F6E">
              <w:t>rs No.</w:t>
            </w:r>
            <w:r w:rsidR="003C7F6E">
              <w:t> </w:t>
            </w:r>
            <w:r w:rsidRPr="003C7F6E">
              <w:t>82, 2007</w:t>
            </w:r>
          </w:p>
        </w:tc>
      </w:tr>
      <w:tr w:rsidR="00E3649E" w:rsidRPr="003C7F6E" w:rsidTr="001F62AB">
        <w:trPr>
          <w:gridAfter w:val="1"/>
          <w:wAfter w:w="7" w:type="dxa"/>
          <w:cantSplit/>
        </w:trPr>
        <w:tc>
          <w:tcPr>
            <w:tcW w:w="2411" w:type="dxa"/>
          </w:tcPr>
          <w:p w:rsidR="00E3649E" w:rsidRPr="003C7F6E" w:rsidRDefault="00E3649E" w:rsidP="00A6353C">
            <w:pPr>
              <w:pStyle w:val="ENoteTableText"/>
              <w:tabs>
                <w:tab w:val="center" w:leader="dot" w:pos="2268"/>
              </w:tabs>
            </w:pPr>
            <w:r w:rsidRPr="003C7F6E">
              <w:t>Division</w:t>
            </w:r>
            <w:r w:rsidR="003C7F6E">
              <w:t> </w:t>
            </w:r>
            <w:r w:rsidR="006E0F08" w:rsidRPr="003C7F6E">
              <w:t>2</w:t>
            </w:r>
            <w:r w:rsidRPr="003C7F6E">
              <w:tab/>
            </w:r>
          </w:p>
        </w:tc>
        <w:tc>
          <w:tcPr>
            <w:tcW w:w="4677" w:type="dxa"/>
          </w:tcPr>
          <w:p w:rsidR="00E3649E" w:rsidRPr="003C7F6E" w:rsidRDefault="00E3649E" w:rsidP="001A4D0E">
            <w:pPr>
              <w:pStyle w:val="ENoteTableText"/>
            </w:pPr>
            <w:r w:rsidRPr="003C7F6E">
              <w:t>rs. No.</w:t>
            </w:r>
            <w:r w:rsidR="003C7F6E">
              <w:t> </w:t>
            </w:r>
            <w:r w:rsidRPr="003C7F6E">
              <w:t>59, 2004; No 70, 2013</w:t>
            </w:r>
          </w:p>
        </w:tc>
      </w:tr>
      <w:tr w:rsidR="006E0F08" w:rsidRPr="003C7F6E" w:rsidTr="001F62AB">
        <w:trPr>
          <w:gridAfter w:val="1"/>
          <w:wAfter w:w="7" w:type="dxa"/>
          <w:cantSplit/>
        </w:trPr>
        <w:tc>
          <w:tcPr>
            <w:tcW w:w="2411" w:type="dxa"/>
          </w:tcPr>
          <w:p w:rsidR="006E0F08" w:rsidRPr="003C7F6E" w:rsidRDefault="006E0F08" w:rsidP="00A6353C">
            <w:pPr>
              <w:pStyle w:val="ENoteTableText"/>
              <w:tabs>
                <w:tab w:val="center" w:leader="dot" w:pos="2268"/>
              </w:tabs>
            </w:pPr>
            <w:r w:rsidRPr="003C7F6E">
              <w:rPr>
                <w:b/>
              </w:rPr>
              <w:t>Subdivision A</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36</w:t>
            </w:r>
            <w:r w:rsidRPr="003C7F6E">
              <w:tab/>
            </w:r>
          </w:p>
        </w:tc>
        <w:tc>
          <w:tcPr>
            <w:tcW w:w="4677" w:type="dxa"/>
          </w:tcPr>
          <w:p w:rsidR="00E3649E" w:rsidRPr="003C7F6E" w:rsidRDefault="00E3649E" w:rsidP="00486B15">
            <w:pPr>
              <w:pStyle w:val="ENoteTableText"/>
            </w:pPr>
            <w:r w:rsidRPr="003C7F6E">
              <w:t>rs. No.</w:t>
            </w:r>
            <w:r w:rsidR="003C7F6E">
              <w:t> </w:t>
            </w:r>
            <w:r w:rsidRPr="003C7F6E">
              <w:t>59, 2004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61, 2005; No.</w:t>
            </w:r>
            <w:r w:rsidR="003C7F6E">
              <w:t> </w:t>
            </w:r>
            <w:r w:rsidRPr="003C7F6E">
              <w:t>146, 2006; No.</w:t>
            </w:r>
            <w:r w:rsidR="003C7F6E">
              <w:t> </w:t>
            </w:r>
            <w:r w:rsidRPr="003C7F6E">
              <w:t>82, 2007; Nos. 63 and 144, 2008; No.</w:t>
            </w:r>
            <w:r w:rsidR="003C7F6E">
              <w:t> </w:t>
            </w:r>
            <w:r w:rsidRPr="003C7F6E">
              <w:t>105, 2010; No.</w:t>
            </w:r>
            <w:r w:rsidR="003C7F6E">
              <w:t> </w:t>
            </w:r>
            <w:r w:rsidRPr="003C7F6E">
              <w:t>53, 2011; No 70, 2013; No 14, 2014</w:t>
            </w:r>
          </w:p>
        </w:tc>
      </w:tr>
      <w:tr w:rsidR="00E3649E" w:rsidRPr="003C7F6E" w:rsidTr="001F62AB">
        <w:trPr>
          <w:gridAfter w:val="1"/>
          <w:wAfter w:w="7" w:type="dxa"/>
          <w:cantSplit/>
        </w:trPr>
        <w:tc>
          <w:tcPr>
            <w:tcW w:w="2411" w:type="dxa"/>
          </w:tcPr>
          <w:p w:rsidR="00E3649E" w:rsidRPr="003C7F6E" w:rsidRDefault="00E3649E" w:rsidP="007807D5">
            <w:pPr>
              <w:pStyle w:val="ENoteTableText"/>
              <w:tabs>
                <w:tab w:val="center" w:leader="dot" w:pos="2268"/>
              </w:tabs>
            </w:pPr>
          </w:p>
        </w:tc>
        <w:tc>
          <w:tcPr>
            <w:tcW w:w="4677" w:type="dxa"/>
          </w:tcPr>
          <w:p w:rsidR="00E3649E" w:rsidRPr="003C7F6E" w:rsidRDefault="00E3649E" w:rsidP="007807D5">
            <w:pPr>
              <w:pStyle w:val="ENoteTableText"/>
            </w:pPr>
            <w:r w:rsidRPr="003C7F6E">
              <w:t>rs No 70, 2013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36A</w:t>
            </w:r>
            <w:r w:rsidRPr="003C7F6E">
              <w:tab/>
            </w:r>
          </w:p>
        </w:tc>
        <w:tc>
          <w:tcPr>
            <w:tcW w:w="4677" w:type="dxa"/>
          </w:tcPr>
          <w:p w:rsidR="00E3649E" w:rsidRPr="003C7F6E" w:rsidRDefault="00E3649E" w:rsidP="00486B15">
            <w:pPr>
              <w:pStyle w:val="ENoteTableText"/>
            </w:pPr>
            <w:r w:rsidRPr="003C7F6E">
              <w:t>ad. No.</w:t>
            </w:r>
            <w:r w:rsidR="003C7F6E">
              <w:t> </w:t>
            </w:r>
            <w:r w:rsidRPr="003C7F6E">
              <w:t>105, 2010</w:t>
            </w:r>
          </w:p>
        </w:tc>
      </w:tr>
      <w:tr w:rsidR="00E3649E" w:rsidRPr="003C7F6E" w:rsidTr="001F62AB">
        <w:tblPrEx>
          <w:tblLook w:val="04A0" w:firstRow="1" w:lastRow="0" w:firstColumn="1" w:lastColumn="0" w:noHBand="0" w:noVBand="1"/>
        </w:tblPrEx>
        <w:trPr>
          <w:gridAfter w:val="1"/>
          <w:wAfter w:w="7" w:type="dxa"/>
          <w:cantSplit/>
        </w:trPr>
        <w:tc>
          <w:tcPr>
            <w:tcW w:w="2411" w:type="dxa"/>
          </w:tcPr>
          <w:p w:rsidR="00E3649E" w:rsidRPr="003C7F6E" w:rsidRDefault="00E3649E">
            <w:pPr>
              <w:pStyle w:val="ENoteTableText"/>
              <w:tabs>
                <w:tab w:val="center" w:leader="dot" w:pos="2268"/>
              </w:tabs>
            </w:pPr>
          </w:p>
        </w:tc>
        <w:tc>
          <w:tcPr>
            <w:tcW w:w="4677" w:type="dxa"/>
            <w:hideMark/>
          </w:tcPr>
          <w:p w:rsidR="00E3649E" w:rsidRPr="003C7F6E" w:rsidRDefault="00E3649E">
            <w:pPr>
              <w:pStyle w:val="ENoteTableText"/>
            </w:pPr>
            <w:r w:rsidRPr="003C7F6E">
              <w:t>rep No 70, 2013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37</w:t>
            </w:r>
            <w:r w:rsidRPr="003C7F6E">
              <w:tab/>
            </w:r>
          </w:p>
        </w:tc>
        <w:tc>
          <w:tcPr>
            <w:tcW w:w="4677" w:type="dxa"/>
          </w:tcPr>
          <w:p w:rsidR="00E3649E" w:rsidRPr="003C7F6E" w:rsidRDefault="00E3649E" w:rsidP="00486B15">
            <w:pPr>
              <w:pStyle w:val="ENoteTableText"/>
            </w:pPr>
            <w:r w:rsidRPr="003C7F6E">
              <w:t>rs. No.</w:t>
            </w:r>
            <w:r w:rsidR="003C7F6E">
              <w:t> </w:t>
            </w:r>
            <w:r w:rsidRPr="003C7F6E">
              <w:t>59, 2004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2007; No.</w:t>
            </w:r>
            <w:r w:rsidR="003C7F6E">
              <w:t> </w:t>
            </w:r>
            <w:r w:rsidRPr="003C7F6E">
              <w:t>63, 2008; No.</w:t>
            </w:r>
            <w:r w:rsidR="003C7F6E">
              <w:t> </w:t>
            </w:r>
            <w:r w:rsidRPr="003C7F6E">
              <w:t>105, 2010</w:t>
            </w:r>
          </w:p>
        </w:tc>
      </w:tr>
      <w:tr w:rsidR="00E3649E" w:rsidRPr="003C7F6E" w:rsidTr="001F62AB">
        <w:tblPrEx>
          <w:tblLook w:val="04A0" w:firstRow="1" w:lastRow="0" w:firstColumn="1" w:lastColumn="0" w:noHBand="0" w:noVBand="1"/>
        </w:tblPrEx>
        <w:trPr>
          <w:gridAfter w:val="1"/>
          <w:wAfter w:w="7" w:type="dxa"/>
          <w:cantSplit/>
        </w:trPr>
        <w:tc>
          <w:tcPr>
            <w:tcW w:w="2411" w:type="dxa"/>
          </w:tcPr>
          <w:p w:rsidR="00E3649E" w:rsidRPr="003C7F6E" w:rsidRDefault="00E3649E">
            <w:pPr>
              <w:pStyle w:val="ENoteTableText"/>
              <w:tabs>
                <w:tab w:val="center" w:leader="dot" w:pos="2268"/>
              </w:tabs>
            </w:pPr>
          </w:p>
        </w:tc>
        <w:tc>
          <w:tcPr>
            <w:tcW w:w="4677" w:type="dxa"/>
            <w:hideMark/>
          </w:tcPr>
          <w:p w:rsidR="00E3649E" w:rsidRPr="003C7F6E" w:rsidRDefault="00E3649E">
            <w:pPr>
              <w:pStyle w:val="ENoteTableText"/>
            </w:pPr>
            <w:r w:rsidRPr="003C7F6E">
              <w:t>rs No 70, 2013</w:t>
            </w:r>
          </w:p>
        </w:tc>
      </w:tr>
      <w:tr w:rsidR="006E0F08" w:rsidRPr="003C7F6E" w:rsidTr="001F62AB">
        <w:tblPrEx>
          <w:tblLook w:val="04A0" w:firstRow="1" w:lastRow="0" w:firstColumn="1" w:lastColumn="0" w:noHBand="0" w:noVBand="1"/>
        </w:tblPrEx>
        <w:trPr>
          <w:gridAfter w:val="1"/>
          <w:wAfter w:w="7" w:type="dxa"/>
          <w:cantSplit/>
        </w:trPr>
        <w:tc>
          <w:tcPr>
            <w:tcW w:w="2411" w:type="dxa"/>
          </w:tcPr>
          <w:p w:rsidR="006E0F08" w:rsidRPr="003C7F6E" w:rsidRDefault="006E0F08">
            <w:pPr>
              <w:pStyle w:val="ENoteTableText"/>
              <w:tabs>
                <w:tab w:val="center" w:leader="dot" w:pos="2268"/>
              </w:tabs>
            </w:pPr>
            <w:r w:rsidRPr="003C7F6E">
              <w:rPr>
                <w:b/>
              </w:rPr>
              <w:t>Subdivision B</w:t>
            </w:r>
          </w:p>
        </w:tc>
        <w:tc>
          <w:tcPr>
            <w:tcW w:w="4677" w:type="dxa"/>
          </w:tcPr>
          <w:p w:rsidR="006E0F08" w:rsidRPr="003C7F6E" w:rsidRDefault="006E0F08">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38</w:t>
            </w:r>
            <w:r w:rsidRPr="003C7F6E">
              <w:tab/>
            </w:r>
          </w:p>
        </w:tc>
        <w:tc>
          <w:tcPr>
            <w:tcW w:w="4677" w:type="dxa"/>
          </w:tcPr>
          <w:p w:rsidR="00E3649E" w:rsidRPr="003C7F6E" w:rsidRDefault="00E3649E" w:rsidP="00486B15">
            <w:pPr>
              <w:pStyle w:val="ENoteTableText"/>
            </w:pPr>
            <w:r w:rsidRPr="003C7F6E">
              <w:t>am. No.</w:t>
            </w:r>
            <w:r w:rsidR="003C7F6E">
              <w:t> </w:t>
            </w:r>
            <w:r w:rsidRPr="003C7F6E">
              <w:t>30, 2003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59, 2004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Nos. 82 and 130, 2007; No.</w:t>
            </w:r>
            <w:r w:rsidR="003C7F6E">
              <w:t> </w:t>
            </w:r>
            <w:r w:rsidRPr="003C7F6E">
              <w:t>63, 2008; No.</w:t>
            </w:r>
            <w:r w:rsidR="003C7F6E">
              <w:t> </w:t>
            </w:r>
            <w:r w:rsidRPr="003C7F6E">
              <w:t>45, 2010</w:t>
            </w:r>
          </w:p>
        </w:tc>
      </w:tr>
      <w:tr w:rsidR="00E3649E" w:rsidRPr="003C7F6E" w:rsidTr="001F62AB">
        <w:tblPrEx>
          <w:tblLook w:val="04A0" w:firstRow="1" w:lastRow="0" w:firstColumn="1" w:lastColumn="0" w:noHBand="0" w:noVBand="1"/>
        </w:tblPrEx>
        <w:trPr>
          <w:gridAfter w:val="1"/>
          <w:wAfter w:w="7" w:type="dxa"/>
          <w:cantSplit/>
        </w:trPr>
        <w:tc>
          <w:tcPr>
            <w:tcW w:w="2411" w:type="dxa"/>
          </w:tcPr>
          <w:p w:rsidR="00E3649E" w:rsidRPr="003C7F6E" w:rsidRDefault="00E3649E">
            <w:pPr>
              <w:pStyle w:val="ENoteTableText"/>
              <w:tabs>
                <w:tab w:val="center" w:leader="dot" w:pos="2268"/>
              </w:tabs>
            </w:pPr>
          </w:p>
        </w:tc>
        <w:tc>
          <w:tcPr>
            <w:tcW w:w="4677" w:type="dxa"/>
            <w:hideMark/>
          </w:tcPr>
          <w:p w:rsidR="00E3649E" w:rsidRPr="003C7F6E" w:rsidRDefault="00E3649E">
            <w:pPr>
              <w:pStyle w:val="ENoteTableText"/>
            </w:pPr>
            <w:r w:rsidRPr="003C7F6E">
              <w:t>rs No 70, 2013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Division</w:t>
            </w:r>
            <w:r w:rsidR="003C7F6E">
              <w:t> </w:t>
            </w:r>
            <w:r w:rsidR="006E0F08" w:rsidRPr="003C7F6E">
              <w:t>3</w:t>
            </w:r>
            <w:r w:rsidRPr="003C7F6E">
              <w:tab/>
            </w:r>
          </w:p>
        </w:tc>
        <w:tc>
          <w:tcPr>
            <w:tcW w:w="4677" w:type="dxa"/>
          </w:tcPr>
          <w:p w:rsidR="00E3649E" w:rsidRPr="003C7F6E" w:rsidRDefault="00E3649E" w:rsidP="00486B15">
            <w:pPr>
              <w:pStyle w:val="ENoteTableText"/>
            </w:pPr>
            <w:r w:rsidRPr="003C7F6E">
              <w:t>rep.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39</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59, 2004; No.</w:t>
            </w:r>
            <w:r w:rsidR="003C7F6E">
              <w:t> </w:t>
            </w:r>
            <w:r w:rsidRPr="003C7F6E">
              <w:t>146, 2006; No.</w:t>
            </w:r>
            <w:r w:rsidR="003C7F6E">
              <w:t> </w:t>
            </w:r>
            <w:r w:rsidRPr="003C7F6E">
              <w:t>82, 2007; Nos. 63 and 143, 2008; No.</w:t>
            </w:r>
            <w:r w:rsidR="003C7F6E">
              <w:t> </w:t>
            </w:r>
            <w:r w:rsidRPr="003C7F6E">
              <w:t>105, 2010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40</w:t>
            </w:r>
            <w:r w:rsidRPr="003C7F6E">
              <w:tab/>
            </w:r>
          </w:p>
        </w:tc>
        <w:tc>
          <w:tcPr>
            <w:tcW w:w="4677" w:type="dxa"/>
          </w:tcPr>
          <w:p w:rsidR="00E3649E" w:rsidRPr="003C7F6E" w:rsidRDefault="00E3649E" w:rsidP="00486B15">
            <w:pPr>
              <w:pStyle w:val="ENoteTableText"/>
            </w:pPr>
            <w:r w:rsidRPr="003C7F6E">
              <w:t>am. No.</w:t>
            </w:r>
            <w:r w:rsidR="003C7F6E">
              <w:t> </w:t>
            </w:r>
            <w:r w:rsidRPr="003C7F6E">
              <w:t>30, 2003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6E0F08">
            <w:pPr>
              <w:pStyle w:val="ENoteTableText"/>
              <w:tabs>
                <w:tab w:val="center" w:leader="dot" w:pos="2268"/>
              </w:tabs>
              <w:rPr>
                <w:b/>
              </w:rPr>
            </w:pPr>
            <w:r w:rsidRPr="003C7F6E">
              <w:rPr>
                <w:b/>
              </w:rPr>
              <w:t>Division</w:t>
            </w:r>
            <w:r w:rsidR="003C7F6E">
              <w:rPr>
                <w:b/>
              </w:rPr>
              <w:t> </w:t>
            </w:r>
            <w:r w:rsidR="006E0F08" w:rsidRPr="003C7F6E">
              <w:rPr>
                <w:b/>
              </w:rPr>
              <w:t>4</w:t>
            </w:r>
          </w:p>
        </w:tc>
        <w:tc>
          <w:tcPr>
            <w:tcW w:w="4677" w:type="dxa"/>
          </w:tcPr>
          <w:p w:rsidR="00E3649E" w:rsidRPr="003C7F6E" w:rsidRDefault="00E3649E" w:rsidP="00F77EEC">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41</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6E0F08" w:rsidRPr="003C7F6E" w:rsidTr="001F62AB">
        <w:trPr>
          <w:gridAfter w:val="1"/>
          <w:wAfter w:w="7" w:type="dxa"/>
          <w:cantSplit/>
        </w:trPr>
        <w:tc>
          <w:tcPr>
            <w:tcW w:w="2411" w:type="dxa"/>
          </w:tcPr>
          <w:p w:rsidR="006E0F08" w:rsidRPr="003C7F6E" w:rsidRDefault="006E0F08" w:rsidP="003D7FE2">
            <w:pPr>
              <w:pStyle w:val="ENoteTableText"/>
              <w:tabs>
                <w:tab w:val="center" w:leader="dot" w:pos="2268"/>
              </w:tabs>
            </w:pPr>
            <w:r w:rsidRPr="003C7F6E">
              <w:rPr>
                <w:b/>
              </w:rPr>
              <w:t>Subdivision A</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6E0F08" w:rsidP="009E1B58">
            <w:pPr>
              <w:pStyle w:val="ENoteTableText"/>
              <w:tabs>
                <w:tab w:val="center" w:leader="dot" w:pos="2268"/>
              </w:tabs>
            </w:pPr>
            <w:r w:rsidRPr="003C7F6E">
              <w:t>Subdivision A</w:t>
            </w:r>
            <w:r w:rsidR="00E3649E" w:rsidRPr="003C7F6E">
              <w:tab/>
            </w:r>
          </w:p>
        </w:tc>
        <w:tc>
          <w:tcPr>
            <w:tcW w:w="4677" w:type="dxa"/>
          </w:tcPr>
          <w:p w:rsidR="00E3649E" w:rsidRPr="003C7F6E" w:rsidRDefault="00E3649E" w:rsidP="009E1B58">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42</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94, 2000; No.</w:t>
            </w:r>
            <w:r w:rsidR="003C7F6E">
              <w:t> </w:t>
            </w:r>
            <w:r w:rsidRPr="003C7F6E">
              <w:t>18, 2001; No.</w:t>
            </w:r>
            <w:r w:rsidR="003C7F6E">
              <w:t> </w:t>
            </w:r>
            <w:r w:rsidRPr="003C7F6E">
              <w:t>122, 2003; No.</w:t>
            </w:r>
            <w:r w:rsidR="003C7F6E">
              <w:t> </w:t>
            </w:r>
            <w:r w:rsidRPr="003C7F6E">
              <w:t>146, 2006; No.</w:t>
            </w:r>
            <w:r w:rsidR="003C7F6E">
              <w:t> </w:t>
            </w:r>
            <w:r w:rsidRPr="003C7F6E">
              <w:t>98, 2012</w:t>
            </w:r>
            <w:r w:rsidR="00A82B92" w:rsidRPr="003C7F6E">
              <w:t>; No 158, 2015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43</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108, 2006</w:t>
            </w:r>
          </w:p>
        </w:tc>
      </w:tr>
      <w:tr w:rsidR="006E0F08" w:rsidRPr="003C7F6E" w:rsidTr="001F62AB">
        <w:trPr>
          <w:gridAfter w:val="1"/>
          <w:wAfter w:w="7" w:type="dxa"/>
          <w:cantSplit/>
        </w:trPr>
        <w:tc>
          <w:tcPr>
            <w:tcW w:w="2411" w:type="dxa"/>
          </w:tcPr>
          <w:p w:rsidR="006E0F08" w:rsidRPr="003C7F6E" w:rsidRDefault="006E0F08" w:rsidP="00486B15">
            <w:pPr>
              <w:pStyle w:val="ENoteTableText"/>
            </w:pPr>
            <w:r w:rsidRPr="003C7F6E">
              <w:rPr>
                <w:b/>
              </w:rPr>
              <w:t>Subdivision B</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6E0F08" w:rsidP="009E1B58">
            <w:pPr>
              <w:pStyle w:val="ENoteTableText"/>
              <w:tabs>
                <w:tab w:val="center" w:leader="dot" w:pos="2268"/>
              </w:tabs>
            </w:pPr>
            <w:r w:rsidRPr="003C7F6E">
              <w:t>Subdivision B</w:t>
            </w:r>
            <w:r w:rsidR="00E3649E"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44</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94, 2000; No.</w:t>
            </w:r>
            <w:r w:rsidR="003C7F6E">
              <w:t> </w:t>
            </w:r>
            <w:r w:rsidRPr="003C7F6E">
              <w:t>18, 2001; No.</w:t>
            </w:r>
            <w:r w:rsidR="003C7F6E">
              <w:t> </w:t>
            </w:r>
            <w:r w:rsidRPr="003C7F6E">
              <w:t>122, 2003; Nos. 108 and 146, 2006; No.</w:t>
            </w:r>
            <w:r w:rsidR="003C7F6E">
              <w:t> </w:t>
            </w:r>
            <w:r w:rsidRPr="003C7F6E">
              <w:t>98, 2012</w:t>
            </w:r>
            <w:r w:rsidR="00B72F14" w:rsidRPr="003C7F6E">
              <w:t>; No 158, 2015</w:t>
            </w:r>
          </w:p>
        </w:tc>
      </w:tr>
      <w:tr w:rsidR="006E0F08" w:rsidRPr="003C7F6E" w:rsidTr="001F62AB">
        <w:trPr>
          <w:gridAfter w:val="1"/>
          <w:wAfter w:w="7" w:type="dxa"/>
          <w:cantSplit/>
        </w:trPr>
        <w:tc>
          <w:tcPr>
            <w:tcW w:w="2411" w:type="dxa"/>
          </w:tcPr>
          <w:p w:rsidR="006E0F08" w:rsidRPr="003C7F6E" w:rsidRDefault="006E0F08" w:rsidP="00486B15">
            <w:pPr>
              <w:pStyle w:val="ENoteTableText"/>
            </w:pPr>
            <w:r w:rsidRPr="003C7F6E">
              <w:rPr>
                <w:b/>
              </w:rPr>
              <w:t>Subdivision C</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E3649E" w:rsidP="006E0F08">
            <w:pPr>
              <w:pStyle w:val="ENoteTableText"/>
              <w:tabs>
                <w:tab w:val="center" w:leader="dot" w:pos="2268"/>
              </w:tabs>
            </w:pPr>
            <w:r w:rsidRPr="003C7F6E">
              <w:t>Subdivision C</w:t>
            </w:r>
            <w:r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45</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94, 2000; No.</w:t>
            </w:r>
            <w:r w:rsidR="003C7F6E">
              <w:t> </w:t>
            </w:r>
            <w:r w:rsidRPr="003C7F6E">
              <w:t>18, 2001; No.</w:t>
            </w:r>
            <w:r w:rsidR="003C7F6E">
              <w:t> </w:t>
            </w:r>
            <w:r w:rsidRPr="003C7F6E">
              <w:t>122, 2003; No.</w:t>
            </w:r>
            <w:r w:rsidR="003C7F6E">
              <w:t> </w:t>
            </w:r>
            <w:r w:rsidRPr="003C7F6E">
              <w:t>146, 2006; No.</w:t>
            </w:r>
            <w:r w:rsidR="003C7F6E">
              <w:t> </w:t>
            </w:r>
            <w:r w:rsidRPr="003C7F6E">
              <w:t>98, 2012</w:t>
            </w:r>
            <w:r w:rsidR="00B72F14" w:rsidRPr="003C7F6E">
              <w:t>; No 158, 2015</w:t>
            </w:r>
          </w:p>
        </w:tc>
      </w:tr>
      <w:tr w:rsidR="006E0F08" w:rsidRPr="003C7F6E" w:rsidTr="001F62AB">
        <w:trPr>
          <w:gridAfter w:val="1"/>
          <w:wAfter w:w="7" w:type="dxa"/>
          <w:cantSplit/>
        </w:trPr>
        <w:tc>
          <w:tcPr>
            <w:tcW w:w="2411" w:type="dxa"/>
          </w:tcPr>
          <w:p w:rsidR="006E0F08" w:rsidRPr="003C7F6E" w:rsidRDefault="006E0F08" w:rsidP="00486B15">
            <w:pPr>
              <w:pStyle w:val="ENoteTableText"/>
            </w:pPr>
            <w:r w:rsidRPr="003C7F6E">
              <w:rPr>
                <w:b/>
              </w:rPr>
              <w:t>Subdivision D</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E3649E" w:rsidP="006E0F08">
            <w:pPr>
              <w:pStyle w:val="ENoteTableText"/>
              <w:tabs>
                <w:tab w:val="center" w:leader="dot" w:pos="2268"/>
              </w:tabs>
            </w:pPr>
            <w:r w:rsidRPr="003C7F6E">
              <w:t>Subdivision D</w:t>
            </w:r>
            <w:r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46</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6E0F08" w:rsidRPr="003C7F6E" w:rsidTr="001F62AB">
        <w:trPr>
          <w:gridAfter w:val="1"/>
          <w:wAfter w:w="7" w:type="dxa"/>
          <w:cantSplit/>
        </w:trPr>
        <w:tc>
          <w:tcPr>
            <w:tcW w:w="2411" w:type="dxa"/>
          </w:tcPr>
          <w:p w:rsidR="006E0F08" w:rsidRPr="003C7F6E" w:rsidRDefault="006E0F08" w:rsidP="00486B15">
            <w:pPr>
              <w:pStyle w:val="ENoteTableText"/>
            </w:pPr>
            <w:r w:rsidRPr="003C7F6E">
              <w:rPr>
                <w:b/>
              </w:rPr>
              <w:t>Subdivision E</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6E0F08" w:rsidP="009E1B58">
            <w:pPr>
              <w:pStyle w:val="ENoteTableText"/>
              <w:tabs>
                <w:tab w:val="center" w:leader="dot" w:pos="2268"/>
              </w:tabs>
            </w:pPr>
            <w:r w:rsidRPr="003C7F6E">
              <w:t>Subdivision E</w:t>
            </w:r>
            <w:r w:rsidR="00E3649E"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47</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B72F14" w:rsidRPr="003C7F6E" w:rsidTr="001F62AB">
        <w:tblPrEx>
          <w:tblLook w:val="04A0" w:firstRow="1" w:lastRow="0" w:firstColumn="1" w:lastColumn="0" w:noHBand="0" w:noVBand="1"/>
        </w:tblPrEx>
        <w:trPr>
          <w:cantSplit/>
        </w:trPr>
        <w:tc>
          <w:tcPr>
            <w:tcW w:w="2411" w:type="dxa"/>
            <w:hideMark/>
          </w:tcPr>
          <w:p w:rsidR="00B72F14" w:rsidRPr="003C7F6E" w:rsidRDefault="00B72F14">
            <w:pPr>
              <w:pStyle w:val="ENoteTableText"/>
              <w:tabs>
                <w:tab w:val="center" w:leader="dot" w:pos="2268"/>
              </w:tabs>
            </w:pPr>
          </w:p>
        </w:tc>
        <w:tc>
          <w:tcPr>
            <w:tcW w:w="4684" w:type="dxa"/>
            <w:gridSpan w:val="2"/>
            <w:hideMark/>
          </w:tcPr>
          <w:p w:rsidR="00B72F14" w:rsidRPr="003C7F6E" w:rsidRDefault="00B72F14">
            <w:pPr>
              <w:pStyle w:val="ENoteTableText"/>
            </w:pPr>
            <w:r w:rsidRPr="003C7F6E">
              <w:t>am No 158, 2016</w:t>
            </w:r>
          </w:p>
        </w:tc>
      </w:tr>
      <w:tr w:rsidR="006E0F08" w:rsidRPr="003C7F6E" w:rsidTr="001F62AB">
        <w:trPr>
          <w:gridAfter w:val="1"/>
          <w:wAfter w:w="7" w:type="dxa"/>
          <w:cantSplit/>
        </w:trPr>
        <w:tc>
          <w:tcPr>
            <w:tcW w:w="2411" w:type="dxa"/>
          </w:tcPr>
          <w:p w:rsidR="006E0F08" w:rsidRPr="003C7F6E" w:rsidRDefault="006E0F08" w:rsidP="003D7FE2">
            <w:pPr>
              <w:pStyle w:val="ENoteTableText"/>
              <w:tabs>
                <w:tab w:val="center" w:leader="dot" w:pos="2268"/>
              </w:tabs>
            </w:pPr>
            <w:r w:rsidRPr="003C7F6E">
              <w:rPr>
                <w:b/>
              </w:rPr>
              <w:t>Subdivision F</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E3649E" w:rsidP="006E0F08">
            <w:pPr>
              <w:pStyle w:val="ENoteTableText"/>
              <w:tabs>
                <w:tab w:val="center" w:leader="dot" w:pos="2268"/>
              </w:tabs>
            </w:pPr>
            <w:r w:rsidRPr="003C7F6E">
              <w:t>Subdivision F</w:t>
            </w:r>
            <w:r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48</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49</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50</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118, 2007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51</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108, 2006</w:t>
            </w:r>
          </w:p>
        </w:tc>
      </w:tr>
      <w:tr w:rsidR="006E0F08" w:rsidRPr="003C7F6E" w:rsidTr="001F62AB">
        <w:trPr>
          <w:gridAfter w:val="1"/>
          <w:wAfter w:w="7" w:type="dxa"/>
          <w:cantSplit/>
        </w:trPr>
        <w:tc>
          <w:tcPr>
            <w:tcW w:w="2411" w:type="dxa"/>
          </w:tcPr>
          <w:p w:rsidR="006E0F08" w:rsidRPr="003C7F6E" w:rsidRDefault="006E0F08" w:rsidP="00486B15">
            <w:pPr>
              <w:pStyle w:val="ENoteTableText"/>
            </w:pPr>
            <w:r w:rsidRPr="003C7F6E">
              <w:rPr>
                <w:b/>
              </w:rPr>
              <w:t>Subdivision G</w:t>
            </w:r>
          </w:p>
        </w:tc>
        <w:tc>
          <w:tcPr>
            <w:tcW w:w="4677" w:type="dxa"/>
          </w:tcPr>
          <w:p w:rsidR="006E0F08" w:rsidRPr="003C7F6E" w:rsidRDefault="006E0F08" w:rsidP="00486B15">
            <w:pPr>
              <w:pStyle w:val="ENoteTableText"/>
            </w:pPr>
          </w:p>
        </w:tc>
      </w:tr>
      <w:tr w:rsidR="00E3649E" w:rsidRPr="003C7F6E" w:rsidTr="001F62AB">
        <w:trPr>
          <w:gridAfter w:val="1"/>
          <w:wAfter w:w="7" w:type="dxa"/>
          <w:cantSplit/>
        </w:trPr>
        <w:tc>
          <w:tcPr>
            <w:tcW w:w="2411" w:type="dxa"/>
          </w:tcPr>
          <w:p w:rsidR="00E3649E" w:rsidRPr="003C7F6E" w:rsidRDefault="006E0F08" w:rsidP="00651290">
            <w:pPr>
              <w:pStyle w:val="ENoteTableText"/>
              <w:tabs>
                <w:tab w:val="center" w:leader="dot" w:pos="2268"/>
              </w:tabs>
            </w:pPr>
            <w:r w:rsidRPr="003C7F6E">
              <w:t>Subdivision G</w:t>
            </w:r>
            <w:r w:rsidR="00E3649E" w:rsidRPr="003C7F6E">
              <w:tab/>
            </w: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52</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150, 2005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53</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150, 2005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54</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150, 2005;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55</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56</w:t>
            </w:r>
            <w:r w:rsidRPr="003C7F6E">
              <w:tab/>
            </w:r>
          </w:p>
        </w:tc>
        <w:tc>
          <w:tcPr>
            <w:tcW w:w="4677" w:type="dxa"/>
          </w:tcPr>
          <w:p w:rsidR="00E3649E" w:rsidRPr="003C7F6E" w:rsidRDefault="00E3649E" w:rsidP="00486B15">
            <w:pPr>
              <w:pStyle w:val="ENoteTableText"/>
            </w:pPr>
            <w:r w:rsidRPr="003C7F6E">
              <w:t>rs. No.</w:t>
            </w:r>
            <w:r w:rsidR="003C7F6E">
              <w:t> </w:t>
            </w:r>
            <w:r w:rsidRPr="003C7F6E">
              <w:t>83, 1999;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56A</w:t>
            </w:r>
            <w:r w:rsidRPr="003C7F6E">
              <w:tab/>
            </w:r>
          </w:p>
        </w:tc>
        <w:tc>
          <w:tcPr>
            <w:tcW w:w="4677" w:type="dxa"/>
          </w:tcPr>
          <w:p w:rsidR="00E3649E" w:rsidRPr="003C7F6E" w:rsidRDefault="00E3649E" w:rsidP="00486B15">
            <w:pPr>
              <w:pStyle w:val="ENoteTableText"/>
            </w:pPr>
            <w:r w:rsidRPr="003C7F6E">
              <w:t>ad.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57</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150, 2005; No.</w:t>
            </w:r>
            <w:r w:rsidR="003C7F6E">
              <w:t> </w:t>
            </w:r>
            <w:r w:rsidRPr="003C7F6E">
              <w:t>108, 2006; No.</w:t>
            </w:r>
            <w:r w:rsidR="003C7F6E">
              <w:t> </w:t>
            </w:r>
            <w:r w:rsidRPr="003C7F6E">
              <w:t>118, 2007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57B, 57C</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57D</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57E</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8239A7" w:rsidRPr="003C7F6E" w:rsidTr="001F62AB">
        <w:trPr>
          <w:gridAfter w:val="1"/>
          <w:wAfter w:w="7" w:type="dxa"/>
          <w:cantSplit/>
        </w:trPr>
        <w:tc>
          <w:tcPr>
            <w:tcW w:w="2411" w:type="dxa"/>
          </w:tcPr>
          <w:p w:rsidR="008239A7" w:rsidRPr="003C7F6E" w:rsidRDefault="008239A7" w:rsidP="003D7FE2">
            <w:pPr>
              <w:pStyle w:val="ENoteTableText"/>
              <w:tabs>
                <w:tab w:val="center" w:leader="dot" w:pos="2268"/>
              </w:tabs>
              <w:rPr>
                <w:b/>
              </w:rPr>
            </w:pPr>
            <w:r w:rsidRPr="003C7F6E">
              <w:rPr>
                <w:b/>
              </w:rPr>
              <w:t>Division</w:t>
            </w:r>
            <w:r w:rsidR="003C7F6E">
              <w:rPr>
                <w:b/>
              </w:rPr>
              <w:t> </w:t>
            </w:r>
            <w:r w:rsidRPr="003C7F6E">
              <w:rPr>
                <w:b/>
              </w:rPr>
              <w:t>5</w:t>
            </w:r>
          </w:p>
        </w:tc>
        <w:tc>
          <w:tcPr>
            <w:tcW w:w="4677" w:type="dxa"/>
          </w:tcPr>
          <w:p w:rsidR="008239A7" w:rsidRPr="003C7F6E" w:rsidRDefault="008239A7" w:rsidP="00486B15">
            <w:pPr>
              <w:pStyle w:val="ENoteTableText"/>
              <w:rPr>
                <w:b/>
              </w:rPr>
            </w:pPr>
          </w:p>
        </w:tc>
      </w:tr>
      <w:tr w:rsidR="00E3649E" w:rsidRPr="003C7F6E" w:rsidTr="001F62AB">
        <w:trPr>
          <w:gridAfter w:val="1"/>
          <w:wAfter w:w="7" w:type="dxa"/>
          <w:cantSplit/>
        </w:trPr>
        <w:tc>
          <w:tcPr>
            <w:tcW w:w="2411" w:type="dxa"/>
          </w:tcPr>
          <w:p w:rsidR="00E3649E" w:rsidRPr="003C7F6E" w:rsidRDefault="00E3649E" w:rsidP="00DB7543">
            <w:pPr>
              <w:pStyle w:val="ENoteTableText"/>
              <w:tabs>
                <w:tab w:val="center" w:leader="dot" w:pos="2268"/>
              </w:tabs>
            </w:pPr>
            <w:r w:rsidRPr="003C7F6E">
              <w:t>Division</w:t>
            </w:r>
            <w:r w:rsidR="003C7F6E">
              <w:t> </w:t>
            </w:r>
            <w:r w:rsidRPr="003C7F6E">
              <w:t>5 heading</w:t>
            </w:r>
            <w:r w:rsidRPr="003C7F6E">
              <w:tab/>
            </w:r>
          </w:p>
        </w:tc>
        <w:tc>
          <w:tcPr>
            <w:tcW w:w="4677" w:type="dxa"/>
          </w:tcPr>
          <w:p w:rsidR="00E3649E" w:rsidRPr="003C7F6E" w:rsidRDefault="00E3649E" w:rsidP="00DB7543">
            <w:pPr>
              <w:pStyle w:val="ENoteTableText"/>
              <w:tabs>
                <w:tab w:val="center" w:leader="dot" w:pos="2268"/>
              </w:tabs>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rs.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57EAA</w:t>
            </w:r>
            <w:r w:rsidRPr="003C7F6E">
              <w:tab/>
            </w:r>
          </w:p>
        </w:tc>
        <w:tc>
          <w:tcPr>
            <w:tcW w:w="4677" w:type="dxa"/>
          </w:tcPr>
          <w:p w:rsidR="00E3649E" w:rsidRPr="003C7F6E" w:rsidRDefault="00E3649E" w:rsidP="00486B15">
            <w:pPr>
              <w:pStyle w:val="ENoteTableText"/>
            </w:pPr>
            <w:r w:rsidRPr="003C7F6E">
              <w:t>ad.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57EA</w:t>
            </w:r>
            <w:r w:rsidRPr="003C7F6E">
              <w:tab/>
            </w:r>
          </w:p>
        </w:tc>
        <w:tc>
          <w:tcPr>
            <w:tcW w:w="4677" w:type="dxa"/>
          </w:tcPr>
          <w:p w:rsidR="00E3649E" w:rsidRPr="003C7F6E" w:rsidRDefault="00E3649E" w:rsidP="00486B15">
            <w:pPr>
              <w:pStyle w:val="ENoteTableText"/>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50, 2009;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57F</w:t>
            </w:r>
            <w:r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 No.</w:t>
            </w:r>
            <w:r w:rsidR="003C7F6E">
              <w:t> </w:t>
            </w:r>
            <w:r w:rsidRPr="003C7F6E">
              <w:t>50, 2009</w:t>
            </w:r>
          </w:p>
        </w:tc>
      </w:tr>
      <w:tr w:rsidR="008239A7" w:rsidRPr="003C7F6E" w:rsidTr="001F62AB">
        <w:trPr>
          <w:gridAfter w:val="1"/>
          <w:wAfter w:w="7" w:type="dxa"/>
          <w:cantSplit/>
        </w:trPr>
        <w:tc>
          <w:tcPr>
            <w:tcW w:w="2411" w:type="dxa"/>
          </w:tcPr>
          <w:p w:rsidR="008239A7" w:rsidRPr="003C7F6E" w:rsidRDefault="008239A7" w:rsidP="00486B15">
            <w:pPr>
              <w:pStyle w:val="ENoteTableText"/>
              <w:rPr>
                <w:b/>
              </w:rPr>
            </w:pPr>
            <w:r w:rsidRPr="003C7F6E">
              <w:rPr>
                <w:b/>
              </w:rPr>
              <w:t>Division</w:t>
            </w:r>
            <w:r w:rsidR="003C7F6E">
              <w:rPr>
                <w:b/>
              </w:rPr>
              <w:t> </w:t>
            </w:r>
            <w:r w:rsidRPr="003C7F6E">
              <w:rPr>
                <w:b/>
              </w:rPr>
              <w:t>6</w:t>
            </w:r>
          </w:p>
        </w:tc>
        <w:tc>
          <w:tcPr>
            <w:tcW w:w="4677" w:type="dxa"/>
          </w:tcPr>
          <w:p w:rsidR="008239A7" w:rsidRPr="003C7F6E" w:rsidRDefault="008239A7" w:rsidP="00486B15">
            <w:pPr>
              <w:pStyle w:val="ENoteTableText"/>
              <w:rPr>
                <w:b/>
              </w:rPr>
            </w:pPr>
          </w:p>
        </w:tc>
      </w:tr>
      <w:tr w:rsidR="00E3649E" w:rsidRPr="003C7F6E" w:rsidTr="001F62AB">
        <w:trPr>
          <w:gridAfter w:val="1"/>
          <w:wAfter w:w="7" w:type="dxa"/>
          <w:cantSplit/>
        </w:trPr>
        <w:tc>
          <w:tcPr>
            <w:tcW w:w="2411" w:type="dxa"/>
          </w:tcPr>
          <w:p w:rsidR="00E3649E" w:rsidRPr="003C7F6E" w:rsidRDefault="00E3649E" w:rsidP="00D43CC9">
            <w:pPr>
              <w:pStyle w:val="ENoteTableText"/>
              <w:tabs>
                <w:tab w:val="center" w:leader="dot" w:pos="2268"/>
              </w:tabs>
            </w:pPr>
            <w:r w:rsidRPr="003C7F6E">
              <w:t>Division</w:t>
            </w:r>
            <w:r w:rsidR="003C7F6E">
              <w:t> </w:t>
            </w:r>
            <w:r w:rsidR="008239A7" w:rsidRPr="003C7F6E">
              <w:t>6</w:t>
            </w:r>
            <w:r w:rsidRPr="003C7F6E">
              <w:tab/>
            </w:r>
          </w:p>
        </w:tc>
        <w:tc>
          <w:tcPr>
            <w:tcW w:w="4677" w:type="dxa"/>
          </w:tcPr>
          <w:p w:rsidR="00E3649E" w:rsidRPr="003C7F6E" w:rsidRDefault="00E3649E" w:rsidP="00D43CC9">
            <w:pPr>
              <w:pStyle w:val="ENoteTableText"/>
              <w:tabs>
                <w:tab w:val="center" w:leader="dot" w:pos="2268"/>
              </w:tabs>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8239A7" w:rsidP="008239A7">
            <w:pPr>
              <w:pStyle w:val="ENoteTableText"/>
              <w:tabs>
                <w:tab w:val="center" w:leader="dot" w:pos="2268"/>
              </w:tabs>
              <w:rPr>
                <w:b/>
              </w:rPr>
            </w:pPr>
            <w:r w:rsidRPr="003C7F6E">
              <w:rPr>
                <w:b/>
              </w:rPr>
              <w:t>Subdivision A</w:t>
            </w:r>
          </w:p>
        </w:tc>
        <w:tc>
          <w:tcPr>
            <w:tcW w:w="4677" w:type="dxa"/>
          </w:tcPr>
          <w:p w:rsidR="00E3649E" w:rsidRPr="003C7F6E" w:rsidRDefault="00E3649E" w:rsidP="00D43CC9">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57GA–57GD</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8239A7">
            <w:pPr>
              <w:pStyle w:val="ENoteTableText"/>
              <w:tabs>
                <w:tab w:val="center" w:leader="dot" w:pos="2268"/>
              </w:tabs>
              <w:rPr>
                <w:b/>
              </w:rPr>
            </w:pPr>
            <w:r w:rsidRPr="003C7F6E">
              <w:rPr>
                <w:b/>
              </w:rPr>
              <w:t>Subdivision B</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57GE</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98, 2012; No 14,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57GF</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57GG</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8239A7" w:rsidRPr="003C7F6E" w:rsidTr="001F62AB">
        <w:trPr>
          <w:gridAfter w:val="1"/>
          <w:wAfter w:w="7" w:type="dxa"/>
          <w:cantSplit/>
        </w:trPr>
        <w:tc>
          <w:tcPr>
            <w:tcW w:w="2411" w:type="dxa"/>
          </w:tcPr>
          <w:p w:rsidR="008239A7" w:rsidRPr="003C7F6E" w:rsidRDefault="008239A7" w:rsidP="003D7FE2">
            <w:pPr>
              <w:pStyle w:val="ENoteTableText"/>
              <w:tabs>
                <w:tab w:val="center" w:leader="dot" w:pos="2268"/>
              </w:tabs>
            </w:pPr>
            <w:r w:rsidRPr="003C7F6E">
              <w:rPr>
                <w:b/>
              </w:rPr>
              <w:t>Division</w:t>
            </w:r>
            <w:r w:rsidR="003C7F6E">
              <w:rPr>
                <w:b/>
              </w:rPr>
              <w:t> </w:t>
            </w:r>
            <w:r w:rsidRPr="003C7F6E">
              <w:rPr>
                <w:b/>
              </w:rPr>
              <w:t>7</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E3649E" w:rsidP="0011276E">
            <w:pPr>
              <w:pStyle w:val="ENoteTableText"/>
              <w:tabs>
                <w:tab w:val="center" w:leader="dot" w:pos="2268"/>
              </w:tabs>
            </w:pPr>
            <w:r w:rsidRPr="003C7F6E">
              <w:t>Division</w:t>
            </w:r>
            <w:r w:rsidR="003C7F6E">
              <w:t> </w:t>
            </w:r>
            <w:r w:rsidR="008239A7" w:rsidRPr="003C7F6E">
              <w:t>7</w:t>
            </w:r>
            <w:r w:rsidRPr="003C7F6E">
              <w:tab/>
            </w:r>
          </w:p>
        </w:tc>
        <w:tc>
          <w:tcPr>
            <w:tcW w:w="4677" w:type="dxa"/>
          </w:tcPr>
          <w:p w:rsidR="00E3649E" w:rsidRPr="003C7F6E" w:rsidRDefault="00E3649E" w:rsidP="00D02320">
            <w:pPr>
              <w:pStyle w:val="ENoteTableText"/>
              <w:tabs>
                <w:tab w:val="center" w:leader="dot" w:pos="2268"/>
              </w:tabs>
            </w:pPr>
            <w:r w:rsidRPr="003C7F6E">
              <w:t>ad No 116, 2014</w:t>
            </w:r>
          </w:p>
        </w:tc>
      </w:tr>
      <w:tr w:rsidR="00E3649E" w:rsidRPr="003C7F6E" w:rsidTr="001F62AB">
        <w:trPr>
          <w:gridAfter w:val="1"/>
          <w:wAfter w:w="7" w:type="dxa"/>
          <w:cantSplit/>
        </w:trPr>
        <w:tc>
          <w:tcPr>
            <w:tcW w:w="2411" w:type="dxa"/>
          </w:tcPr>
          <w:p w:rsidR="00E3649E" w:rsidRPr="003C7F6E" w:rsidRDefault="00E3649E" w:rsidP="00A51A03">
            <w:pPr>
              <w:pStyle w:val="ENoteTableText"/>
              <w:tabs>
                <w:tab w:val="center" w:leader="dot" w:pos="2268"/>
              </w:tabs>
            </w:pPr>
            <w:r w:rsidRPr="003C7F6E">
              <w:t>s 57GH</w:t>
            </w:r>
            <w:r w:rsidRPr="003C7F6E">
              <w:tab/>
            </w:r>
          </w:p>
        </w:tc>
        <w:tc>
          <w:tcPr>
            <w:tcW w:w="4677" w:type="dxa"/>
          </w:tcPr>
          <w:p w:rsidR="00E3649E" w:rsidRPr="003C7F6E" w:rsidRDefault="00E3649E" w:rsidP="00A51A03">
            <w:pPr>
              <w:pStyle w:val="ENoteTableText"/>
              <w:tabs>
                <w:tab w:val="center" w:leader="dot" w:pos="2268"/>
              </w:tabs>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57GI</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57GJ</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57GK</w:t>
            </w:r>
            <w:r w:rsidRPr="003C7F6E">
              <w:tab/>
            </w:r>
          </w:p>
        </w:tc>
        <w:tc>
          <w:tcPr>
            <w:tcW w:w="4677" w:type="dxa"/>
          </w:tcPr>
          <w:p w:rsidR="00E3649E" w:rsidRPr="003C7F6E" w:rsidRDefault="00E3649E" w:rsidP="00486B15">
            <w:pPr>
              <w:pStyle w:val="ENoteTableText"/>
            </w:pPr>
            <w:r w:rsidRPr="003C7F6E">
              <w:t>ad No 116, 2014</w:t>
            </w:r>
          </w:p>
        </w:tc>
      </w:tr>
      <w:tr w:rsidR="0007706F" w:rsidRPr="003C7F6E" w:rsidTr="001F62AB">
        <w:trPr>
          <w:gridAfter w:val="1"/>
          <w:wAfter w:w="7" w:type="dxa"/>
          <w:cantSplit/>
        </w:trPr>
        <w:tc>
          <w:tcPr>
            <w:tcW w:w="2411" w:type="dxa"/>
          </w:tcPr>
          <w:p w:rsidR="0007706F" w:rsidRPr="003C7F6E" w:rsidRDefault="0007706F" w:rsidP="003D7FE2">
            <w:pPr>
              <w:pStyle w:val="ENoteTableText"/>
              <w:tabs>
                <w:tab w:val="center" w:leader="dot" w:pos="2268"/>
              </w:tabs>
            </w:pPr>
          </w:p>
        </w:tc>
        <w:tc>
          <w:tcPr>
            <w:tcW w:w="4677" w:type="dxa"/>
          </w:tcPr>
          <w:p w:rsidR="0007706F" w:rsidRPr="003C7F6E" w:rsidRDefault="0007706F" w:rsidP="00486B15">
            <w:pPr>
              <w:pStyle w:val="ENoteTableText"/>
            </w:pPr>
            <w:r w:rsidRPr="003C7F6E">
              <w:t>am No 122, 2015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57GL</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57GM</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57GN</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57GNA</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57GO</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57GP</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57GQ</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57GR</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57GS</w:t>
            </w:r>
            <w:r w:rsidRPr="003C7F6E">
              <w:tab/>
            </w:r>
          </w:p>
        </w:tc>
        <w:tc>
          <w:tcPr>
            <w:tcW w:w="4677" w:type="dxa"/>
          </w:tcPr>
          <w:p w:rsidR="00E3649E" w:rsidRPr="003C7F6E" w:rsidRDefault="00E3649E" w:rsidP="00486B15">
            <w:pPr>
              <w:pStyle w:val="ENoteTableText"/>
            </w:pPr>
            <w:r w:rsidRPr="003C7F6E">
              <w:t>ad No 116, 2014</w:t>
            </w:r>
          </w:p>
        </w:tc>
      </w:tr>
      <w:tr w:rsidR="00E3649E" w:rsidRPr="003C7F6E" w:rsidTr="001F62AB">
        <w:trPr>
          <w:gridAfter w:val="1"/>
          <w:wAfter w:w="7" w:type="dxa"/>
          <w:cantSplit/>
        </w:trPr>
        <w:tc>
          <w:tcPr>
            <w:tcW w:w="2411" w:type="dxa"/>
          </w:tcPr>
          <w:p w:rsidR="00E3649E" w:rsidRPr="003C7F6E" w:rsidRDefault="00E3649E" w:rsidP="00486B15">
            <w:pPr>
              <w:pStyle w:val="ENoteTableText"/>
            </w:pPr>
            <w:r w:rsidRPr="003C7F6E">
              <w:rPr>
                <w:b/>
              </w:rPr>
              <w:t>Part</w:t>
            </w:r>
            <w:r w:rsidR="003C7F6E">
              <w:rPr>
                <w:b/>
              </w:rPr>
              <w:t> </w:t>
            </w:r>
            <w:r w:rsidR="008239A7" w:rsidRPr="003C7F6E">
              <w:rPr>
                <w:b/>
              </w:rPr>
              <w:t>4</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6B15">
            <w:pPr>
              <w:pStyle w:val="ENoteTableText"/>
            </w:pPr>
            <w:r w:rsidRPr="003C7F6E">
              <w:rPr>
                <w:b/>
              </w:rPr>
              <w:t>Division</w:t>
            </w:r>
            <w:r w:rsidR="003C7F6E">
              <w:rPr>
                <w:b/>
              </w:rPr>
              <w:t> </w:t>
            </w:r>
            <w:r w:rsidR="008239A7"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58</w:t>
            </w:r>
            <w:r w:rsidRPr="003C7F6E">
              <w:tab/>
            </w:r>
          </w:p>
        </w:tc>
        <w:tc>
          <w:tcPr>
            <w:tcW w:w="4677" w:type="dxa"/>
          </w:tcPr>
          <w:p w:rsidR="00E3649E" w:rsidRPr="003C7F6E" w:rsidRDefault="00E3649E" w:rsidP="00486B15">
            <w:pPr>
              <w:pStyle w:val="ENoteTableText"/>
            </w:pPr>
            <w:r w:rsidRPr="003C7F6E">
              <w:t>am. No.</w:t>
            </w:r>
            <w:r w:rsidR="003C7F6E">
              <w:t> </w:t>
            </w:r>
            <w:r w:rsidRPr="003C7F6E">
              <w:t>141, 2011; No 122, 2014</w:t>
            </w:r>
          </w:p>
        </w:tc>
      </w:tr>
      <w:tr w:rsidR="00E3649E" w:rsidRPr="003C7F6E" w:rsidTr="001F62AB">
        <w:trPr>
          <w:gridAfter w:val="1"/>
          <w:wAfter w:w="7" w:type="dxa"/>
          <w:cantSplit/>
        </w:trPr>
        <w:tc>
          <w:tcPr>
            <w:tcW w:w="2411" w:type="dxa"/>
          </w:tcPr>
          <w:p w:rsidR="00E3649E" w:rsidRPr="003C7F6E" w:rsidRDefault="00E3649E" w:rsidP="00D47B5B">
            <w:pPr>
              <w:pStyle w:val="ENoteTableText"/>
              <w:tabs>
                <w:tab w:val="center" w:leader="dot" w:pos="2268"/>
              </w:tabs>
            </w:pPr>
            <w:r w:rsidRPr="003C7F6E">
              <w:t>s 58AA</w:t>
            </w:r>
            <w:r w:rsidRPr="003C7F6E">
              <w:tab/>
            </w:r>
          </w:p>
        </w:tc>
        <w:tc>
          <w:tcPr>
            <w:tcW w:w="4677" w:type="dxa"/>
          </w:tcPr>
          <w:p w:rsidR="00E3649E" w:rsidRPr="003C7F6E" w:rsidRDefault="00E3649E" w:rsidP="009D3C23">
            <w:pPr>
              <w:pStyle w:val="ENoteTableText"/>
            </w:pPr>
            <w:r w:rsidRPr="003C7F6E">
              <w:t>ad No 70, 2013</w:t>
            </w:r>
          </w:p>
        </w:tc>
      </w:tr>
      <w:tr w:rsidR="00E3649E" w:rsidRPr="003C7F6E" w:rsidTr="001F62AB">
        <w:trPr>
          <w:gridAfter w:val="1"/>
          <w:wAfter w:w="7" w:type="dxa"/>
          <w:cantSplit/>
        </w:trPr>
        <w:tc>
          <w:tcPr>
            <w:tcW w:w="2411" w:type="dxa"/>
          </w:tcPr>
          <w:p w:rsidR="00E3649E" w:rsidRPr="003C7F6E" w:rsidRDefault="00E3649E" w:rsidP="00D47B5B">
            <w:pPr>
              <w:pStyle w:val="ENoteTableText"/>
              <w:tabs>
                <w:tab w:val="center" w:leader="dot" w:pos="2268"/>
              </w:tabs>
            </w:pPr>
          </w:p>
        </w:tc>
        <w:tc>
          <w:tcPr>
            <w:tcW w:w="4677" w:type="dxa"/>
          </w:tcPr>
          <w:p w:rsidR="00E3649E" w:rsidRPr="003C7F6E" w:rsidRDefault="00E3649E" w:rsidP="0022089F">
            <w:pPr>
              <w:pStyle w:val="ENoteTableText"/>
            </w:pPr>
            <w:r w:rsidRPr="003C7F6E">
              <w:t>am No 14,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58A</w:t>
            </w:r>
            <w:r w:rsidRPr="003C7F6E">
              <w:tab/>
            </w:r>
          </w:p>
        </w:tc>
        <w:tc>
          <w:tcPr>
            <w:tcW w:w="4677" w:type="dxa"/>
          </w:tcPr>
          <w:p w:rsidR="00E3649E" w:rsidRPr="003C7F6E" w:rsidRDefault="00E3649E" w:rsidP="00C420FF">
            <w:pPr>
              <w:pStyle w:val="ENoteTableText"/>
              <w:rPr>
                <w:b/>
                <w:kern w:val="28"/>
              </w:rPr>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 70, 2013;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59</w:t>
            </w:r>
            <w:r w:rsidRPr="003C7F6E">
              <w:tab/>
            </w:r>
          </w:p>
        </w:tc>
        <w:tc>
          <w:tcPr>
            <w:tcW w:w="4677" w:type="dxa"/>
          </w:tcPr>
          <w:p w:rsidR="00E3649E" w:rsidRPr="003C7F6E" w:rsidRDefault="00E3649E" w:rsidP="00486B15">
            <w:pPr>
              <w:pStyle w:val="ENoteTableText"/>
            </w:pPr>
            <w:r w:rsidRPr="003C7F6E">
              <w:t>am.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63, 2008; No.</w:t>
            </w:r>
            <w:r w:rsidR="003C7F6E">
              <w:t> </w:t>
            </w:r>
            <w:r w:rsidRPr="003C7F6E">
              <w:t>65, 2010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59A</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61A</w:t>
            </w:r>
            <w:r w:rsidRPr="003C7F6E">
              <w:tab/>
            </w:r>
          </w:p>
        </w:tc>
        <w:tc>
          <w:tcPr>
            <w:tcW w:w="4677" w:type="dxa"/>
          </w:tcPr>
          <w:p w:rsidR="00E3649E" w:rsidRPr="003C7F6E" w:rsidRDefault="00E3649E" w:rsidP="00486B15">
            <w:pPr>
              <w:pStyle w:val="ENoteTableText"/>
            </w:pPr>
            <w:r w:rsidRPr="003C7F6E">
              <w:t>ad. No.</w:t>
            </w:r>
            <w:r w:rsidR="003C7F6E">
              <w:t> </w:t>
            </w:r>
            <w:r w:rsidRPr="003C7F6E">
              <w:t>53, 2011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49, 2012; No 70, 2013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61B</w:t>
            </w:r>
            <w:r w:rsidRPr="003C7F6E">
              <w:tab/>
            </w:r>
          </w:p>
        </w:tc>
        <w:tc>
          <w:tcPr>
            <w:tcW w:w="4677" w:type="dxa"/>
          </w:tcPr>
          <w:p w:rsidR="00E3649E" w:rsidRPr="003C7F6E" w:rsidRDefault="00E3649E" w:rsidP="00486B15">
            <w:pPr>
              <w:pStyle w:val="ENoteTableText"/>
            </w:pPr>
            <w:r w:rsidRPr="003C7F6E">
              <w:t>ad.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 70, 2013</w:t>
            </w:r>
            <w:r w:rsidR="00B72F14" w:rsidRPr="003C7F6E">
              <w:t>; No 158, 2015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62</w:t>
            </w:r>
            <w:r w:rsidRPr="003C7F6E">
              <w:tab/>
            </w:r>
          </w:p>
        </w:tc>
        <w:tc>
          <w:tcPr>
            <w:tcW w:w="4677" w:type="dxa"/>
          </w:tcPr>
          <w:p w:rsidR="00E3649E" w:rsidRPr="003C7F6E" w:rsidRDefault="00E3649E" w:rsidP="00486B15">
            <w:pPr>
              <w:pStyle w:val="ENoteTableText"/>
            </w:pPr>
            <w:r w:rsidRPr="003C7F6E">
              <w:t>am. No.</w:t>
            </w:r>
            <w:r w:rsidR="003C7F6E">
              <w:t> </w:t>
            </w:r>
            <w:r w:rsidRPr="003C7F6E">
              <w:t>122, 2003; No.</w:t>
            </w:r>
            <w:r w:rsidR="003C7F6E">
              <w:t> </w:t>
            </w:r>
            <w:r w:rsidRPr="003C7F6E">
              <w:t>141, 2011;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63</w:t>
            </w:r>
            <w:r w:rsidRPr="003C7F6E">
              <w:tab/>
            </w:r>
          </w:p>
        </w:tc>
        <w:tc>
          <w:tcPr>
            <w:tcW w:w="4677" w:type="dxa"/>
          </w:tcPr>
          <w:p w:rsidR="00E3649E" w:rsidRPr="003C7F6E" w:rsidRDefault="00E3649E" w:rsidP="00486B15">
            <w:pPr>
              <w:pStyle w:val="ENoteTableText"/>
            </w:pPr>
            <w:r w:rsidRPr="003C7F6E">
              <w:t>am. No.</w:t>
            </w:r>
            <w:r w:rsidR="003C7F6E">
              <w:t> </w:t>
            </w:r>
            <w:r w:rsidRPr="003C7F6E">
              <w:t>122, 2003; No.</w:t>
            </w:r>
            <w:r w:rsidR="003C7F6E">
              <w:t> </w:t>
            </w:r>
            <w:r w:rsidRPr="003C7F6E">
              <w:t>146, 2006; No.</w:t>
            </w:r>
            <w:r w:rsidR="003C7F6E">
              <w:t> </w:t>
            </w:r>
            <w:r w:rsidRPr="003C7F6E">
              <w:t>141, 2011; Nos. 49 and 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63AA</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63A</w:t>
            </w:r>
            <w:r w:rsidRPr="003C7F6E">
              <w:tab/>
            </w:r>
          </w:p>
        </w:tc>
        <w:tc>
          <w:tcPr>
            <w:tcW w:w="4677" w:type="dxa"/>
          </w:tcPr>
          <w:p w:rsidR="00E3649E" w:rsidRPr="003C7F6E" w:rsidRDefault="00E3649E" w:rsidP="00486B15">
            <w:pPr>
              <w:pStyle w:val="ENoteTableText"/>
            </w:pPr>
            <w:r w:rsidRPr="003C7F6E">
              <w:t>ad. No.</w:t>
            </w:r>
            <w:r w:rsidR="003C7F6E">
              <w:t> </w:t>
            </w:r>
            <w:r w:rsidRPr="003C7F6E">
              <w:t>94, 2000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122, 2003; Nos. 36 and 146, 2006; No.</w:t>
            </w:r>
            <w:r w:rsidR="003C7F6E">
              <w:t> </w:t>
            </w:r>
            <w:r w:rsidRPr="003C7F6E">
              <w:t>82, 2007;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64</w:t>
            </w:r>
            <w:r w:rsidRPr="003C7F6E">
              <w:tab/>
            </w:r>
          </w:p>
        </w:tc>
        <w:tc>
          <w:tcPr>
            <w:tcW w:w="4677" w:type="dxa"/>
          </w:tcPr>
          <w:p w:rsidR="00E3649E" w:rsidRPr="003C7F6E" w:rsidRDefault="00E3649E" w:rsidP="00486B15">
            <w:pPr>
              <w:pStyle w:val="ENoteTableText"/>
            </w:pPr>
            <w:r w:rsidRPr="003C7F6E">
              <w:t>am.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w:t>
            </w:r>
            <w:r w:rsidRPr="003C7F6E">
              <w:tab/>
            </w:r>
          </w:p>
        </w:tc>
        <w:tc>
          <w:tcPr>
            <w:tcW w:w="4677" w:type="dxa"/>
          </w:tcPr>
          <w:p w:rsidR="00E3649E" w:rsidRPr="003C7F6E" w:rsidRDefault="00E3649E" w:rsidP="00486B15">
            <w:pPr>
              <w:pStyle w:val="ENoteTableText"/>
            </w:pPr>
            <w:r w:rsidRPr="003C7F6E">
              <w:t>am. No.</w:t>
            </w:r>
            <w:r w:rsidR="003C7F6E">
              <w:t> </w:t>
            </w:r>
            <w:r w:rsidRPr="003C7F6E">
              <w:t>146, 2006; Nos. 34 and 52, 2011; Nos. 49 and 98, 2012; No 14, 2014</w:t>
            </w:r>
          </w:p>
        </w:tc>
      </w:tr>
      <w:tr w:rsidR="008239A7" w:rsidRPr="003C7F6E" w:rsidTr="001F62AB">
        <w:trPr>
          <w:gridAfter w:val="1"/>
          <w:wAfter w:w="7" w:type="dxa"/>
          <w:cantSplit/>
        </w:trPr>
        <w:tc>
          <w:tcPr>
            <w:tcW w:w="2411" w:type="dxa"/>
          </w:tcPr>
          <w:p w:rsidR="008239A7" w:rsidRPr="003C7F6E" w:rsidRDefault="008239A7" w:rsidP="003D7FE2">
            <w:pPr>
              <w:pStyle w:val="ENoteTableText"/>
              <w:tabs>
                <w:tab w:val="center" w:leader="dot" w:pos="2268"/>
              </w:tabs>
            </w:pPr>
            <w:r w:rsidRPr="003C7F6E">
              <w:rPr>
                <w:b/>
              </w:rPr>
              <w:t>Division</w:t>
            </w:r>
            <w:r w:rsidR="003C7F6E">
              <w:rPr>
                <w:b/>
              </w:rPr>
              <w:t> </w:t>
            </w:r>
            <w:r w:rsidRPr="003C7F6E">
              <w:rPr>
                <w:b/>
              </w:rPr>
              <w:t>1A</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2315F">
            <w:pPr>
              <w:pStyle w:val="ENoteTableText"/>
              <w:tabs>
                <w:tab w:val="center" w:leader="dot" w:pos="2268"/>
              </w:tabs>
            </w:pPr>
            <w:r w:rsidRPr="003C7F6E">
              <w:t>Division</w:t>
            </w:r>
            <w:r w:rsidR="003C7F6E">
              <w:t> </w:t>
            </w:r>
            <w:r w:rsidRPr="003C7F6E">
              <w:t>1A</w:t>
            </w:r>
            <w:r w:rsidRPr="003C7F6E">
              <w:tab/>
            </w:r>
          </w:p>
        </w:tc>
        <w:tc>
          <w:tcPr>
            <w:tcW w:w="4677" w:type="dxa"/>
          </w:tcPr>
          <w:p w:rsidR="00E3649E" w:rsidRPr="003C7F6E" w:rsidRDefault="00E3649E" w:rsidP="00C420FF">
            <w:pPr>
              <w:pStyle w:val="ENoteTableText"/>
              <w:tabs>
                <w:tab w:val="center" w:leader="dot" w:pos="2268"/>
              </w:tabs>
              <w:rPr>
                <w:b/>
                <w:kern w:val="28"/>
              </w:rPr>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rPr>
                <w:b/>
              </w:rPr>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65A</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65B</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 No 70, 2013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65C</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65D</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65E</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 70, 2013</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65EA</w:t>
            </w:r>
            <w:r w:rsidRPr="003C7F6E">
              <w:tab/>
            </w:r>
          </w:p>
        </w:tc>
        <w:tc>
          <w:tcPr>
            <w:tcW w:w="4677" w:type="dxa"/>
          </w:tcPr>
          <w:p w:rsidR="00E3649E" w:rsidRPr="003C7F6E" w:rsidRDefault="00E3649E" w:rsidP="00486B15">
            <w:pPr>
              <w:pStyle w:val="ENoteTableText"/>
            </w:pPr>
            <w:r w:rsidRPr="003C7F6E">
              <w:t>ad.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65EB</w:t>
            </w:r>
            <w:r w:rsidRPr="003C7F6E">
              <w:tab/>
            </w:r>
          </w:p>
        </w:tc>
        <w:tc>
          <w:tcPr>
            <w:tcW w:w="4677" w:type="dxa"/>
          </w:tcPr>
          <w:p w:rsidR="00E3649E" w:rsidRPr="003C7F6E" w:rsidRDefault="00E3649E" w:rsidP="00486B15">
            <w:pPr>
              <w:pStyle w:val="ENoteTableText"/>
            </w:pPr>
            <w:r w:rsidRPr="003C7F6E">
              <w:t>ad.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65F</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 xml:space="preserve">rep </w:t>
            </w:r>
            <w:r w:rsidRPr="003C7F6E">
              <w:rPr>
                <w:u w:val="single"/>
              </w:rPr>
              <w:t>No 96, 2014</w:t>
            </w:r>
          </w:p>
        </w:tc>
      </w:tr>
      <w:tr w:rsidR="008239A7" w:rsidRPr="003C7F6E" w:rsidTr="001F62AB">
        <w:trPr>
          <w:gridAfter w:val="1"/>
          <w:wAfter w:w="7" w:type="dxa"/>
          <w:cantSplit/>
        </w:trPr>
        <w:tc>
          <w:tcPr>
            <w:tcW w:w="2411" w:type="dxa"/>
          </w:tcPr>
          <w:p w:rsidR="008239A7" w:rsidRPr="003C7F6E" w:rsidRDefault="008239A7" w:rsidP="003D7FE2">
            <w:pPr>
              <w:pStyle w:val="ENoteTableText"/>
              <w:tabs>
                <w:tab w:val="center" w:leader="dot" w:pos="2268"/>
              </w:tabs>
              <w:rPr>
                <w:b/>
              </w:rPr>
            </w:pPr>
            <w:r w:rsidRPr="003C7F6E">
              <w:rPr>
                <w:b/>
              </w:rPr>
              <w:lastRenderedPageBreak/>
              <w:t>Divis</w:t>
            </w:r>
            <w:r w:rsidR="0042315F" w:rsidRPr="003C7F6E">
              <w:rPr>
                <w:b/>
              </w:rPr>
              <w:t>i</w:t>
            </w:r>
            <w:r w:rsidRPr="003C7F6E">
              <w:rPr>
                <w:b/>
              </w:rPr>
              <w:t>on</w:t>
            </w:r>
            <w:r w:rsidR="003C7F6E">
              <w:rPr>
                <w:b/>
              </w:rPr>
              <w:t> </w:t>
            </w:r>
            <w:r w:rsidRPr="003C7F6E">
              <w:rPr>
                <w:b/>
              </w:rPr>
              <w:t>2</w:t>
            </w:r>
          </w:p>
        </w:tc>
        <w:tc>
          <w:tcPr>
            <w:tcW w:w="4677" w:type="dxa"/>
          </w:tcPr>
          <w:p w:rsidR="008239A7" w:rsidRPr="003C7F6E" w:rsidRDefault="008239A7" w:rsidP="00486B15">
            <w:pPr>
              <w:pStyle w:val="ENoteTableText"/>
              <w:rPr>
                <w:b/>
              </w:rPr>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66</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59, 2004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F4715E">
            <w:pPr>
              <w:pStyle w:val="ENoteTableText"/>
            </w:pPr>
            <w:r w:rsidRPr="003C7F6E">
              <w:t>am. No.</w:t>
            </w:r>
            <w:r w:rsidR="003C7F6E">
              <w:t> </w:t>
            </w:r>
            <w:r w:rsidRPr="003C7F6E">
              <w:t>59, 2004; No.</w:t>
            </w:r>
            <w:r w:rsidR="003C7F6E">
              <w:t> </w:t>
            </w:r>
            <w:r w:rsidRPr="003C7F6E">
              <w:t>82, 2007; No.</w:t>
            </w:r>
            <w:r w:rsidR="003C7F6E">
              <w:t> </w:t>
            </w:r>
            <w:r w:rsidRPr="003C7F6E">
              <w:t>63, 2008;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 70, 2013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66A</w:t>
            </w:r>
            <w:r w:rsidRPr="003C7F6E">
              <w:tab/>
            </w:r>
          </w:p>
        </w:tc>
        <w:tc>
          <w:tcPr>
            <w:tcW w:w="4677" w:type="dxa"/>
          </w:tcPr>
          <w:p w:rsidR="00E3649E" w:rsidRPr="003C7F6E" w:rsidRDefault="00E3649E" w:rsidP="00486B15">
            <w:pPr>
              <w:pStyle w:val="ENoteTableText"/>
            </w:pPr>
            <w:r w:rsidRPr="003C7F6E">
              <w:t>ad. No.</w:t>
            </w:r>
            <w:r w:rsidR="003C7F6E">
              <w:t> </w:t>
            </w:r>
            <w:r w:rsidRPr="003C7F6E">
              <w:t>105, 2010</w:t>
            </w:r>
          </w:p>
        </w:tc>
      </w:tr>
      <w:tr w:rsidR="00E3649E" w:rsidRPr="003C7F6E" w:rsidTr="001F62AB">
        <w:trPr>
          <w:gridAfter w:val="1"/>
          <w:wAfter w:w="7" w:type="dxa"/>
          <w:cantSplit/>
        </w:trPr>
        <w:tc>
          <w:tcPr>
            <w:tcW w:w="2411" w:type="dxa"/>
          </w:tcPr>
          <w:p w:rsidR="00E3649E" w:rsidRPr="003C7F6E" w:rsidRDefault="00E3649E" w:rsidP="007807D5">
            <w:pPr>
              <w:pStyle w:val="ENoteTableText"/>
            </w:pPr>
          </w:p>
        </w:tc>
        <w:tc>
          <w:tcPr>
            <w:tcW w:w="4677" w:type="dxa"/>
          </w:tcPr>
          <w:p w:rsidR="00E3649E" w:rsidRPr="003C7F6E" w:rsidRDefault="00E3649E" w:rsidP="007807D5">
            <w:pPr>
              <w:pStyle w:val="ENoteTableText"/>
            </w:pPr>
            <w:r w:rsidRPr="003C7F6E">
              <w:t>rep. No 70, 2013</w:t>
            </w:r>
          </w:p>
        </w:tc>
      </w:tr>
      <w:tr w:rsidR="00E3649E" w:rsidRPr="003C7F6E" w:rsidTr="001F62AB">
        <w:trPr>
          <w:gridAfter w:val="1"/>
          <w:wAfter w:w="7" w:type="dxa"/>
          <w:cantSplit/>
        </w:trPr>
        <w:tc>
          <w:tcPr>
            <w:tcW w:w="2411" w:type="dxa"/>
          </w:tcPr>
          <w:p w:rsidR="00E3649E" w:rsidRPr="003C7F6E" w:rsidRDefault="00E3649E" w:rsidP="00F113A6">
            <w:pPr>
              <w:pStyle w:val="ENoteTableText"/>
              <w:tabs>
                <w:tab w:val="center" w:leader="dot" w:pos="2268"/>
              </w:tabs>
            </w:pPr>
            <w:r w:rsidRPr="003C7F6E">
              <w:t>Division</w:t>
            </w:r>
            <w:r w:rsidR="003C7F6E">
              <w:t> </w:t>
            </w:r>
            <w:r w:rsidR="008239A7" w:rsidRPr="003C7F6E">
              <w:t>3</w:t>
            </w:r>
            <w:r w:rsidRPr="003C7F6E">
              <w:tab/>
            </w:r>
          </w:p>
        </w:tc>
        <w:tc>
          <w:tcPr>
            <w:tcW w:w="4677" w:type="dxa"/>
          </w:tcPr>
          <w:p w:rsidR="00E3649E" w:rsidRPr="003C7F6E" w:rsidRDefault="00E3649E" w:rsidP="00486B15">
            <w:pPr>
              <w:pStyle w:val="ENoteTableText"/>
            </w:pPr>
            <w:r w:rsidRPr="003C7F6E">
              <w:t>rep.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67</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59, 2004</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143, 2008</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68</w:t>
            </w:r>
            <w:r w:rsidRPr="003C7F6E">
              <w:tab/>
            </w:r>
          </w:p>
        </w:tc>
        <w:tc>
          <w:tcPr>
            <w:tcW w:w="4677" w:type="dxa"/>
          </w:tcPr>
          <w:p w:rsidR="00E3649E" w:rsidRPr="003C7F6E" w:rsidRDefault="00E3649E" w:rsidP="00486B15">
            <w:pPr>
              <w:pStyle w:val="ENoteTableText"/>
            </w:pPr>
            <w:r w:rsidRPr="003C7F6E">
              <w:t>rs. No.</w:t>
            </w:r>
            <w:r w:rsidR="003C7F6E">
              <w:t> </w:t>
            </w:r>
            <w:r w:rsidRPr="003C7F6E">
              <w:t>45, 2000;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143, 2008</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49, 2012</w:t>
            </w:r>
          </w:p>
        </w:tc>
      </w:tr>
      <w:tr w:rsidR="008239A7" w:rsidRPr="003C7F6E" w:rsidTr="001F62AB">
        <w:trPr>
          <w:gridAfter w:val="1"/>
          <w:wAfter w:w="7" w:type="dxa"/>
          <w:cantSplit/>
        </w:trPr>
        <w:tc>
          <w:tcPr>
            <w:tcW w:w="2411" w:type="dxa"/>
          </w:tcPr>
          <w:p w:rsidR="008239A7" w:rsidRPr="003C7F6E" w:rsidRDefault="008239A7" w:rsidP="00486B15">
            <w:pPr>
              <w:pStyle w:val="ENoteTableText"/>
            </w:pPr>
            <w:r w:rsidRPr="003C7F6E">
              <w:rPr>
                <w:b/>
              </w:rPr>
              <w:t>Division</w:t>
            </w:r>
            <w:r w:rsidR="003C7F6E">
              <w:rPr>
                <w:b/>
              </w:rPr>
              <w:t> </w:t>
            </w:r>
            <w:r w:rsidRPr="003C7F6E">
              <w:rPr>
                <w:b/>
              </w:rPr>
              <w:t>4</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8239A7" w:rsidP="008239A7">
            <w:pPr>
              <w:pStyle w:val="ENoteTableText"/>
              <w:tabs>
                <w:tab w:val="center" w:leader="dot" w:pos="2268"/>
              </w:tabs>
              <w:rPr>
                <w:b/>
              </w:rPr>
            </w:pPr>
            <w:r w:rsidRPr="003C7F6E">
              <w:rPr>
                <w:b/>
              </w:rPr>
              <w:t>Subdivision A</w:t>
            </w:r>
          </w:p>
        </w:tc>
        <w:tc>
          <w:tcPr>
            <w:tcW w:w="4677" w:type="dxa"/>
          </w:tcPr>
          <w:p w:rsidR="00E3649E" w:rsidRPr="003C7F6E" w:rsidRDefault="00E3649E" w:rsidP="00BE55B3">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69</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132, 2004</w:t>
            </w:r>
          </w:p>
        </w:tc>
      </w:tr>
      <w:tr w:rsidR="00E3649E" w:rsidRPr="003C7F6E" w:rsidTr="001F62AB">
        <w:trPr>
          <w:gridAfter w:val="1"/>
          <w:wAfter w:w="7" w:type="dxa"/>
          <w:cantSplit/>
        </w:trPr>
        <w:tc>
          <w:tcPr>
            <w:tcW w:w="2411" w:type="dxa"/>
          </w:tcPr>
          <w:p w:rsidR="00E3649E" w:rsidRPr="003C7F6E" w:rsidRDefault="008239A7" w:rsidP="008239A7">
            <w:pPr>
              <w:pStyle w:val="ENoteTableText"/>
              <w:tabs>
                <w:tab w:val="center" w:leader="dot" w:pos="2268"/>
              </w:tabs>
              <w:rPr>
                <w:b/>
              </w:rPr>
            </w:pPr>
            <w:r w:rsidRPr="003C7F6E">
              <w:rPr>
                <w:b/>
              </w:rPr>
              <w:t>Subdivision B</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70</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71</w:t>
            </w:r>
            <w:r w:rsidRPr="003C7F6E">
              <w:tab/>
            </w:r>
          </w:p>
        </w:tc>
        <w:tc>
          <w:tcPr>
            <w:tcW w:w="4677" w:type="dxa"/>
          </w:tcPr>
          <w:p w:rsidR="00E3649E" w:rsidRPr="003C7F6E" w:rsidRDefault="00E3649E" w:rsidP="00486B15">
            <w:pPr>
              <w:pStyle w:val="ENoteTableText"/>
            </w:pPr>
            <w:r w:rsidRPr="003C7F6E">
              <w:t>am. No.</w:t>
            </w:r>
            <w:r w:rsidR="003C7F6E">
              <w:t> </w:t>
            </w:r>
            <w:r w:rsidRPr="003C7F6E">
              <w:t>83, 1999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72</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73</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132, 2004;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74, 75</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8239A7">
            <w:pPr>
              <w:pStyle w:val="ENoteTableText"/>
              <w:tabs>
                <w:tab w:val="center" w:leader="dot" w:pos="2268"/>
              </w:tabs>
              <w:rPr>
                <w:b/>
              </w:rPr>
            </w:pPr>
            <w:r w:rsidRPr="003C7F6E">
              <w:rPr>
                <w:b/>
              </w:rPr>
              <w:t>Subdivision C</w:t>
            </w:r>
          </w:p>
        </w:tc>
        <w:tc>
          <w:tcPr>
            <w:tcW w:w="4677" w:type="dxa"/>
          </w:tcPr>
          <w:p w:rsidR="00E3649E" w:rsidRPr="003C7F6E" w:rsidRDefault="00E3649E" w:rsidP="00C764E9">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76</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77–79</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80</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81</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82</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108, 2006</w:t>
            </w:r>
          </w:p>
        </w:tc>
      </w:tr>
      <w:tr w:rsidR="00E3649E" w:rsidRPr="003C7F6E" w:rsidTr="001F62AB">
        <w:trPr>
          <w:gridAfter w:val="1"/>
          <w:wAfter w:w="7" w:type="dxa"/>
          <w:cantSplit/>
        </w:trPr>
        <w:tc>
          <w:tcPr>
            <w:tcW w:w="2411" w:type="dxa"/>
          </w:tcPr>
          <w:p w:rsidR="00E3649E" w:rsidRPr="003C7F6E" w:rsidRDefault="00E3649E" w:rsidP="008239A7">
            <w:pPr>
              <w:pStyle w:val="ENoteTableText"/>
              <w:tabs>
                <w:tab w:val="center" w:leader="dot" w:pos="2268"/>
              </w:tabs>
              <w:rPr>
                <w:b/>
              </w:rPr>
            </w:pPr>
            <w:r w:rsidRPr="003C7F6E">
              <w:rPr>
                <w:b/>
              </w:rPr>
              <w:t>Subdivision CA</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82A</w:t>
            </w:r>
            <w:r w:rsidRPr="003C7F6E">
              <w:tab/>
            </w:r>
          </w:p>
        </w:tc>
        <w:tc>
          <w:tcPr>
            <w:tcW w:w="4677" w:type="dxa"/>
          </w:tcPr>
          <w:p w:rsidR="00E3649E" w:rsidRPr="003C7F6E" w:rsidRDefault="00E3649E" w:rsidP="00486B15">
            <w:pPr>
              <w:pStyle w:val="ENoteTableText"/>
            </w:pPr>
            <w:r w:rsidRPr="003C7F6E">
              <w:t>ad. No.</w:t>
            </w:r>
            <w:r w:rsidR="003C7F6E">
              <w:t> </w:t>
            </w:r>
            <w:r w:rsidRPr="003C7F6E">
              <w:t>132, 2004</w:t>
            </w:r>
          </w:p>
        </w:tc>
      </w:tr>
      <w:tr w:rsidR="00E3649E" w:rsidRPr="003C7F6E" w:rsidTr="001F62AB">
        <w:trPr>
          <w:gridAfter w:val="1"/>
          <w:wAfter w:w="7" w:type="dxa"/>
          <w:cantSplit/>
        </w:trPr>
        <w:tc>
          <w:tcPr>
            <w:tcW w:w="2411" w:type="dxa"/>
          </w:tcPr>
          <w:p w:rsidR="00E3649E" w:rsidRPr="003C7F6E" w:rsidRDefault="00E3649E" w:rsidP="008239A7">
            <w:pPr>
              <w:pStyle w:val="ENoteTableText"/>
              <w:tabs>
                <w:tab w:val="center" w:leader="dot" w:pos="2268"/>
              </w:tabs>
              <w:rPr>
                <w:b/>
              </w:rPr>
            </w:pPr>
            <w:r w:rsidRPr="003C7F6E">
              <w:rPr>
                <w:b/>
              </w:rPr>
              <w:t>Subdivision D</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83</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108, 2006</w:t>
            </w:r>
          </w:p>
        </w:tc>
      </w:tr>
      <w:tr w:rsidR="008239A7" w:rsidRPr="003C7F6E" w:rsidTr="001F62AB">
        <w:trPr>
          <w:gridAfter w:val="1"/>
          <w:wAfter w:w="7" w:type="dxa"/>
          <w:cantSplit/>
        </w:trPr>
        <w:tc>
          <w:tcPr>
            <w:tcW w:w="2411" w:type="dxa"/>
          </w:tcPr>
          <w:p w:rsidR="008239A7" w:rsidRPr="003C7F6E" w:rsidRDefault="008239A7" w:rsidP="00486B15">
            <w:pPr>
              <w:pStyle w:val="ENoteTableText"/>
            </w:pPr>
            <w:r w:rsidRPr="003C7F6E">
              <w:rPr>
                <w:b/>
              </w:rPr>
              <w:t>Division</w:t>
            </w:r>
            <w:r w:rsidR="003C7F6E">
              <w:rPr>
                <w:b/>
              </w:rPr>
              <w:t> </w:t>
            </w:r>
            <w:r w:rsidRPr="003C7F6E">
              <w:rPr>
                <w:b/>
              </w:rPr>
              <w:t>4A</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E3649E" w:rsidP="00A15CEA">
            <w:pPr>
              <w:pStyle w:val="ENoteTableText"/>
              <w:tabs>
                <w:tab w:val="center" w:leader="dot" w:pos="2268"/>
              </w:tabs>
            </w:pPr>
            <w:r w:rsidRPr="003C7F6E">
              <w:t>Division</w:t>
            </w:r>
            <w:r w:rsidR="003C7F6E">
              <w:t> </w:t>
            </w:r>
            <w:r w:rsidRPr="003C7F6E">
              <w:t>4A heading</w:t>
            </w:r>
            <w:r w:rsidRPr="003C7F6E">
              <w:tab/>
            </w:r>
          </w:p>
        </w:tc>
        <w:tc>
          <w:tcPr>
            <w:tcW w:w="4677" w:type="dxa"/>
          </w:tcPr>
          <w:p w:rsidR="00E3649E" w:rsidRPr="003C7F6E" w:rsidRDefault="00E3649E" w:rsidP="00A15CEA">
            <w:pPr>
              <w:pStyle w:val="ENoteTableText"/>
              <w:tabs>
                <w:tab w:val="center" w:leader="dot" w:pos="2268"/>
              </w:tabs>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rs.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8239A7" w:rsidP="008239A7">
            <w:pPr>
              <w:pStyle w:val="ENoteTableText"/>
              <w:tabs>
                <w:tab w:val="center" w:leader="dot" w:pos="2268"/>
              </w:tabs>
              <w:rPr>
                <w:b/>
              </w:rPr>
            </w:pPr>
            <w:r w:rsidRPr="003C7F6E">
              <w:rPr>
                <w:b/>
              </w:rPr>
              <w:t>Subdivision AA</w:t>
            </w:r>
          </w:p>
        </w:tc>
        <w:tc>
          <w:tcPr>
            <w:tcW w:w="4677" w:type="dxa"/>
          </w:tcPr>
          <w:p w:rsidR="00E3649E" w:rsidRPr="003C7F6E" w:rsidRDefault="00E3649E" w:rsidP="0065129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84AAA–84AAD</w:t>
            </w:r>
            <w:r w:rsidRPr="003C7F6E">
              <w:tab/>
            </w:r>
          </w:p>
        </w:tc>
        <w:tc>
          <w:tcPr>
            <w:tcW w:w="4677" w:type="dxa"/>
          </w:tcPr>
          <w:p w:rsidR="00E3649E" w:rsidRPr="003C7F6E" w:rsidRDefault="00E3649E" w:rsidP="00486B15">
            <w:pPr>
              <w:pStyle w:val="ENoteTableText"/>
            </w:pPr>
            <w:r w:rsidRPr="003C7F6E">
              <w:t>ad. No.</w:t>
            </w:r>
            <w:r w:rsidR="003C7F6E">
              <w:t> </w:t>
            </w:r>
            <w:r w:rsidRPr="003C7F6E">
              <w:t>25, 2011</w:t>
            </w:r>
          </w:p>
        </w:tc>
      </w:tr>
      <w:tr w:rsidR="008239A7" w:rsidRPr="003C7F6E" w:rsidTr="001F62AB">
        <w:trPr>
          <w:gridAfter w:val="1"/>
          <w:wAfter w:w="7" w:type="dxa"/>
          <w:cantSplit/>
        </w:trPr>
        <w:tc>
          <w:tcPr>
            <w:tcW w:w="2411" w:type="dxa"/>
          </w:tcPr>
          <w:p w:rsidR="008239A7" w:rsidRPr="003C7F6E" w:rsidRDefault="008239A7" w:rsidP="003D7FE2">
            <w:pPr>
              <w:pStyle w:val="ENoteTableText"/>
              <w:tabs>
                <w:tab w:val="center" w:leader="dot" w:pos="2268"/>
              </w:tabs>
            </w:pPr>
            <w:r w:rsidRPr="003C7F6E">
              <w:rPr>
                <w:b/>
              </w:rPr>
              <w:t>Subdivision A</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D3AE7">
            <w:pPr>
              <w:pStyle w:val="ENoteTableText"/>
              <w:tabs>
                <w:tab w:val="center" w:leader="dot" w:pos="2268"/>
              </w:tabs>
            </w:pPr>
            <w:r w:rsidRPr="003C7F6E">
              <w:t>Subdivision A heading</w:t>
            </w:r>
            <w:r w:rsidRPr="003C7F6E">
              <w:tab/>
            </w:r>
          </w:p>
        </w:tc>
        <w:tc>
          <w:tcPr>
            <w:tcW w:w="4677" w:type="dxa"/>
          </w:tcPr>
          <w:p w:rsidR="00E3649E" w:rsidRPr="003C7F6E" w:rsidRDefault="008239A7" w:rsidP="00BD3AE7">
            <w:pPr>
              <w:pStyle w:val="ENoteTableText"/>
              <w:tabs>
                <w:tab w:val="center" w:leader="dot" w:pos="2268"/>
              </w:tabs>
            </w:pPr>
            <w:r w:rsidRPr="003C7F6E">
              <w:t>rs. No.</w:t>
            </w:r>
            <w:r w:rsidR="003C7F6E">
              <w:t> </w:t>
            </w:r>
            <w:r w:rsidRPr="003C7F6E">
              <w:t>50, 2009</w:t>
            </w:r>
          </w:p>
        </w:tc>
      </w:tr>
      <w:tr w:rsidR="004C3695" w:rsidRPr="003C7F6E" w:rsidTr="009565CB">
        <w:trPr>
          <w:gridAfter w:val="1"/>
          <w:wAfter w:w="7" w:type="dxa"/>
          <w:cantSplit/>
        </w:trPr>
        <w:tc>
          <w:tcPr>
            <w:tcW w:w="2411" w:type="dxa"/>
          </w:tcPr>
          <w:p w:rsidR="004C3695" w:rsidRPr="003C7F6E" w:rsidRDefault="004C3695" w:rsidP="004C3695">
            <w:pPr>
              <w:pStyle w:val="ENoteTableText"/>
              <w:tabs>
                <w:tab w:val="center" w:leader="dot" w:pos="2268"/>
              </w:tabs>
            </w:pPr>
            <w:r w:rsidRPr="003C7F6E">
              <w:t>Subdivision A</w:t>
            </w:r>
            <w:r w:rsidRPr="003C7F6E">
              <w:tab/>
            </w:r>
          </w:p>
        </w:tc>
        <w:tc>
          <w:tcPr>
            <w:tcW w:w="4677" w:type="dxa"/>
          </w:tcPr>
          <w:p w:rsidR="004C3695" w:rsidRPr="003C7F6E" w:rsidRDefault="004C3695" w:rsidP="009565CB">
            <w:pPr>
              <w:pStyle w:val="ENoteTableText"/>
              <w:tabs>
                <w:tab w:val="center" w:leader="dot" w:pos="2268"/>
              </w:tabs>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84AA</w:t>
            </w:r>
            <w:r w:rsidRPr="003C7F6E">
              <w:tab/>
            </w:r>
          </w:p>
        </w:tc>
        <w:tc>
          <w:tcPr>
            <w:tcW w:w="4677" w:type="dxa"/>
          </w:tcPr>
          <w:p w:rsidR="00E3649E" w:rsidRPr="003C7F6E" w:rsidRDefault="00E3649E" w:rsidP="00486B15">
            <w:pPr>
              <w:pStyle w:val="ENoteTableText"/>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50, 2009;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84AB</w:t>
            </w:r>
            <w:r w:rsidRPr="003C7F6E">
              <w:tab/>
            </w:r>
          </w:p>
        </w:tc>
        <w:tc>
          <w:tcPr>
            <w:tcW w:w="4677" w:type="dxa"/>
          </w:tcPr>
          <w:p w:rsidR="00E3649E" w:rsidRPr="003C7F6E" w:rsidRDefault="00E3649E" w:rsidP="00486B15">
            <w:pPr>
              <w:pStyle w:val="ENoteTableText"/>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84AC</w:t>
            </w:r>
            <w:r w:rsidRPr="003C7F6E">
              <w:tab/>
            </w:r>
          </w:p>
        </w:tc>
        <w:tc>
          <w:tcPr>
            <w:tcW w:w="4677" w:type="dxa"/>
          </w:tcPr>
          <w:p w:rsidR="00E3649E" w:rsidRPr="003C7F6E" w:rsidRDefault="00E3649E" w:rsidP="00486B15">
            <w:pPr>
              <w:pStyle w:val="ENoteTableText"/>
            </w:pPr>
            <w:r w:rsidRPr="003C7F6E">
              <w:t>ad. No.</w:t>
            </w:r>
            <w:r w:rsidR="003C7F6E">
              <w:t> </w:t>
            </w:r>
            <w:r w:rsidRPr="003C7F6E">
              <w:t>53, 2008</w:t>
            </w:r>
          </w:p>
        </w:tc>
      </w:tr>
      <w:tr w:rsidR="008239A7" w:rsidRPr="003C7F6E" w:rsidTr="001F62AB">
        <w:trPr>
          <w:gridAfter w:val="1"/>
          <w:wAfter w:w="7" w:type="dxa"/>
          <w:cantSplit/>
        </w:trPr>
        <w:tc>
          <w:tcPr>
            <w:tcW w:w="2411" w:type="dxa"/>
          </w:tcPr>
          <w:p w:rsidR="008239A7" w:rsidRPr="003C7F6E" w:rsidRDefault="004C3695" w:rsidP="003D7FE2">
            <w:pPr>
              <w:pStyle w:val="ENoteTableText"/>
              <w:tabs>
                <w:tab w:val="center" w:leader="dot" w:pos="2268"/>
              </w:tabs>
              <w:rPr>
                <w:b/>
              </w:rPr>
            </w:pPr>
            <w:r w:rsidRPr="003C7F6E">
              <w:rPr>
                <w:b/>
              </w:rPr>
              <w:t>Subdivision B</w:t>
            </w:r>
          </w:p>
        </w:tc>
        <w:tc>
          <w:tcPr>
            <w:tcW w:w="4677" w:type="dxa"/>
          </w:tcPr>
          <w:p w:rsidR="008239A7" w:rsidRPr="003C7F6E" w:rsidRDefault="008239A7"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D3AE7">
            <w:pPr>
              <w:pStyle w:val="ENoteTableText"/>
              <w:tabs>
                <w:tab w:val="center" w:leader="dot" w:pos="2268"/>
              </w:tabs>
            </w:pPr>
            <w:r w:rsidRPr="003C7F6E">
              <w:t>Subdivision B heading</w:t>
            </w:r>
            <w:r w:rsidRPr="003C7F6E">
              <w:tab/>
            </w:r>
          </w:p>
        </w:tc>
        <w:tc>
          <w:tcPr>
            <w:tcW w:w="4677" w:type="dxa"/>
          </w:tcPr>
          <w:p w:rsidR="00E3649E" w:rsidRPr="003C7F6E" w:rsidRDefault="00E3649E" w:rsidP="00D02320">
            <w:pPr>
              <w:pStyle w:val="ENoteTableText"/>
              <w:tabs>
                <w:tab w:val="center" w:leader="dot" w:pos="2268"/>
              </w:tabs>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E3649E" w:rsidP="00D02320">
            <w:pPr>
              <w:pStyle w:val="ENoteTableText"/>
              <w:tabs>
                <w:tab w:val="center" w:leader="dot" w:pos="2268"/>
              </w:tabs>
            </w:pPr>
          </w:p>
        </w:tc>
        <w:tc>
          <w:tcPr>
            <w:tcW w:w="4677" w:type="dxa"/>
          </w:tcPr>
          <w:p w:rsidR="00E3649E" w:rsidRPr="003C7F6E" w:rsidRDefault="00E3649E" w:rsidP="00D02320">
            <w:pPr>
              <w:pStyle w:val="ENoteTableText"/>
              <w:tabs>
                <w:tab w:val="center" w:leader="dot" w:pos="2268"/>
              </w:tabs>
            </w:pPr>
            <w:r w:rsidRPr="003C7F6E">
              <w:t>rs.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216E8B" w:rsidP="00507A3F">
            <w:pPr>
              <w:pStyle w:val="ENoteTableText"/>
              <w:tabs>
                <w:tab w:val="center" w:leader="dot" w:pos="2268"/>
              </w:tabs>
            </w:pPr>
            <w:r w:rsidRPr="003C7F6E">
              <w:t>s. 84A</w:t>
            </w:r>
            <w:r w:rsidR="00E3649E"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84B</w:t>
            </w:r>
            <w:r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 No.</w:t>
            </w:r>
            <w:r w:rsidR="003C7F6E">
              <w:t> </w:t>
            </w:r>
            <w:r w:rsidRPr="003C7F6E">
              <w:t>50, 2009;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84C, 84D</w:t>
            </w:r>
            <w:r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w:t>
            </w:r>
          </w:p>
        </w:tc>
      </w:tr>
      <w:tr w:rsidR="004835B5" w:rsidRPr="003C7F6E" w:rsidTr="001F62AB">
        <w:trPr>
          <w:gridAfter w:val="1"/>
          <w:wAfter w:w="7" w:type="dxa"/>
          <w:cantSplit/>
        </w:trPr>
        <w:tc>
          <w:tcPr>
            <w:tcW w:w="2411" w:type="dxa"/>
          </w:tcPr>
          <w:p w:rsidR="004835B5" w:rsidRPr="003C7F6E" w:rsidRDefault="004835B5" w:rsidP="00486B15">
            <w:pPr>
              <w:pStyle w:val="ENoteTableText"/>
            </w:pPr>
            <w:r w:rsidRPr="003C7F6E">
              <w:rPr>
                <w:b/>
              </w:rPr>
              <w:t>Subdivision BA</w:t>
            </w:r>
          </w:p>
        </w:tc>
        <w:tc>
          <w:tcPr>
            <w:tcW w:w="4677" w:type="dxa"/>
          </w:tcPr>
          <w:p w:rsidR="004835B5" w:rsidRPr="003C7F6E" w:rsidRDefault="004835B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Subdivision BA</w:t>
            </w:r>
            <w:r w:rsidRPr="003C7F6E">
              <w:tab/>
            </w:r>
          </w:p>
        </w:tc>
        <w:tc>
          <w:tcPr>
            <w:tcW w:w="4677" w:type="dxa"/>
          </w:tcPr>
          <w:p w:rsidR="00E3649E" w:rsidRPr="003C7F6E" w:rsidRDefault="00E3649E" w:rsidP="00BD3AE7">
            <w:pPr>
              <w:pStyle w:val="ENoteTableText"/>
              <w:tabs>
                <w:tab w:val="center" w:leader="dot" w:pos="2268"/>
              </w:tabs>
            </w:pPr>
            <w:r w:rsidRPr="003C7F6E">
              <w:t>ad.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84DA</w:t>
            </w:r>
            <w:r w:rsidRPr="003C7F6E">
              <w:tab/>
            </w:r>
          </w:p>
        </w:tc>
        <w:tc>
          <w:tcPr>
            <w:tcW w:w="4677" w:type="dxa"/>
          </w:tcPr>
          <w:p w:rsidR="00E3649E" w:rsidRPr="003C7F6E" w:rsidRDefault="00E3649E" w:rsidP="00486B15">
            <w:pPr>
              <w:pStyle w:val="ENoteTableText"/>
            </w:pPr>
            <w:r w:rsidRPr="003C7F6E">
              <w:t>ad.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84DB</w:t>
            </w:r>
            <w:r w:rsidRPr="003C7F6E">
              <w:tab/>
            </w:r>
          </w:p>
        </w:tc>
        <w:tc>
          <w:tcPr>
            <w:tcW w:w="4677" w:type="dxa"/>
          </w:tcPr>
          <w:p w:rsidR="00E3649E" w:rsidRPr="003C7F6E" w:rsidRDefault="00E3649E" w:rsidP="00486B15">
            <w:pPr>
              <w:pStyle w:val="ENoteTableText"/>
            </w:pPr>
            <w:r w:rsidRPr="003C7F6E">
              <w:t>ad.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84DC, 84DD</w:t>
            </w:r>
            <w:r w:rsidRPr="003C7F6E">
              <w:tab/>
            </w:r>
          </w:p>
        </w:tc>
        <w:tc>
          <w:tcPr>
            <w:tcW w:w="4677" w:type="dxa"/>
          </w:tcPr>
          <w:p w:rsidR="00E3649E" w:rsidRPr="003C7F6E" w:rsidRDefault="00E3649E" w:rsidP="00486B15">
            <w:pPr>
              <w:pStyle w:val="ENoteTableText"/>
            </w:pPr>
            <w:r w:rsidRPr="003C7F6E">
              <w:t>ad. No.</w:t>
            </w:r>
            <w:r w:rsidR="003C7F6E">
              <w:t> </w:t>
            </w:r>
            <w:r w:rsidRPr="003C7F6E">
              <w:t>50, 2009</w:t>
            </w:r>
          </w:p>
        </w:tc>
      </w:tr>
      <w:tr w:rsidR="004C3695" w:rsidRPr="003C7F6E" w:rsidTr="001F62AB">
        <w:trPr>
          <w:gridAfter w:val="1"/>
          <w:wAfter w:w="7" w:type="dxa"/>
          <w:cantSplit/>
        </w:trPr>
        <w:tc>
          <w:tcPr>
            <w:tcW w:w="2411" w:type="dxa"/>
          </w:tcPr>
          <w:p w:rsidR="004C3695" w:rsidRPr="003C7F6E" w:rsidRDefault="004C3695" w:rsidP="003D7FE2">
            <w:pPr>
              <w:pStyle w:val="ENoteTableText"/>
              <w:tabs>
                <w:tab w:val="center" w:leader="dot" w:pos="2268"/>
              </w:tabs>
              <w:rPr>
                <w:b/>
              </w:rPr>
            </w:pPr>
            <w:r w:rsidRPr="003C7F6E">
              <w:rPr>
                <w:b/>
              </w:rPr>
              <w:t>Subdivision C</w:t>
            </w:r>
          </w:p>
        </w:tc>
        <w:tc>
          <w:tcPr>
            <w:tcW w:w="4677" w:type="dxa"/>
          </w:tcPr>
          <w:p w:rsidR="004C3695" w:rsidRPr="003C7F6E" w:rsidRDefault="004C369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F7665C">
            <w:pPr>
              <w:pStyle w:val="ENoteTableText"/>
              <w:tabs>
                <w:tab w:val="center" w:leader="dot" w:pos="2268"/>
              </w:tabs>
            </w:pPr>
            <w:r w:rsidRPr="003C7F6E">
              <w:t>Subdivision C heading</w:t>
            </w:r>
            <w:r w:rsidRPr="003C7F6E">
              <w:tab/>
            </w:r>
          </w:p>
        </w:tc>
        <w:tc>
          <w:tcPr>
            <w:tcW w:w="4677" w:type="dxa"/>
          </w:tcPr>
          <w:p w:rsidR="00E3649E" w:rsidRPr="003C7F6E" w:rsidRDefault="00E3649E" w:rsidP="00F7665C">
            <w:pPr>
              <w:pStyle w:val="ENoteTableText"/>
              <w:tabs>
                <w:tab w:val="center" w:leader="dot" w:pos="2268"/>
              </w:tabs>
            </w:pPr>
            <w:r w:rsidRPr="003C7F6E">
              <w:t>ad. No.</w:t>
            </w:r>
            <w:r w:rsidR="003C7F6E">
              <w:t> </w:t>
            </w:r>
            <w:r w:rsidRPr="003C7F6E">
              <w:t>53, 2008</w:t>
            </w:r>
          </w:p>
        </w:tc>
      </w:tr>
      <w:tr w:rsidR="00E3649E" w:rsidRPr="003C7F6E" w:rsidTr="001F62AB">
        <w:trPr>
          <w:gridAfter w:val="1"/>
          <w:wAfter w:w="7" w:type="dxa"/>
          <w:cantSplit/>
        </w:trPr>
        <w:tc>
          <w:tcPr>
            <w:tcW w:w="2411" w:type="dxa"/>
          </w:tcPr>
          <w:p w:rsidR="00E3649E" w:rsidRPr="003C7F6E" w:rsidRDefault="00216E8B" w:rsidP="009F55E4">
            <w:pPr>
              <w:pStyle w:val="ENoteTableText"/>
              <w:tabs>
                <w:tab w:val="center" w:leader="dot" w:pos="2268"/>
              </w:tabs>
            </w:pPr>
            <w:r w:rsidRPr="003C7F6E">
              <w:t>s. 84A (2nd occurring)</w:t>
            </w:r>
            <w:r w:rsidR="00E3649E" w:rsidRPr="003C7F6E">
              <w:tab/>
            </w:r>
            <w:r w:rsidR="00E3649E" w:rsidRPr="003C7F6E">
              <w:br/>
              <w:t>renum s 84E</w:t>
            </w:r>
            <w:r w:rsidR="00E3649E" w:rsidRPr="003C7F6E">
              <w:tab/>
            </w:r>
          </w:p>
        </w:tc>
        <w:tc>
          <w:tcPr>
            <w:tcW w:w="4677" w:type="dxa"/>
          </w:tcPr>
          <w:p w:rsidR="00E3649E" w:rsidRPr="003C7F6E" w:rsidRDefault="00E3649E" w:rsidP="009F55E4">
            <w:pPr>
              <w:pStyle w:val="ENoteTableText"/>
            </w:pPr>
            <w:r w:rsidRPr="003C7F6E">
              <w:t>ad. No.</w:t>
            </w:r>
            <w:r w:rsidR="003C7F6E">
              <w:t> </w:t>
            </w:r>
            <w:r w:rsidRPr="003C7F6E">
              <w:t>25, 2011</w:t>
            </w:r>
            <w:r w:rsidRPr="003C7F6E">
              <w:br/>
              <w:t>No 31,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84E</w:t>
            </w:r>
            <w:r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 No.</w:t>
            </w:r>
            <w:r w:rsidR="003C7F6E">
              <w:t> </w:t>
            </w:r>
            <w:r w:rsidRPr="003C7F6E">
              <w:t>50, 2009</w:t>
            </w:r>
          </w:p>
        </w:tc>
      </w:tr>
      <w:tr w:rsidR="00E3649E" w:rsidRPr="003C7F6E" w:rsidTr="001F62AB">
        <w:trPr>
          <w:gridAfter w:val="1"/>
          <w:wAfter w:w="7" w:type="dxa"/>
          <w:cantSplit/>
        </w:trPr>
        <w:tc>
          <w:tcPr>
            <w:tcW w:w="2411" w:type="dxa"/>
          </w:tcPr>
          <w:p w:rsidR="00E3649E" w:rsidRPr="003C7F6E" w:rsidRDefault="00E3649E" w:rsidP="00911077">
            <w:pPr>
              <w:pStyle w:val="ENoteTableText"/>
            </w:pPr>
          </w:p>
        </w:tc>
        <w:tc>
          <w:tcPr>
            <w:tcW w:w="4677" w:type="dxa"/>
          </w:tcPr>
          <w:p w:rsidR="00E3649E" w:rsidRPr="003C7F6E" w:rsidRDefault="00E3649E" w:rsidP="00911077">
            <w:pPr>
              <w:pStyle w:val="ENoteTableText"/>
            </w:pPr>
            <w:r w:rsidRPr="003C7F6E">
              <w:t>rep. No.</w:t>
            </w:r>
            <w:r w:rsidR="003C7F6E">
              <w:t> </w:t>
            </w:r>
            <w:r w:rsidRPr="003C7F6E">
              <w:t>25, 2011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84F</w:t>
            </w:r>
            <w:r w:rsidRPr="003C7F6E">
              <w:tab/>
            </w:r>
          </w:p>
        </w:tc>
        <w:tc>
          <w:tcPr>
            <w:tcW w:w="4677" w:type="dxa"/>
          </w:tcPr>
          <w:p w:rsidR="00E3649E" w:rsidRPr="003C7F6E" w:rsidRDefault="00E3649E" w:rsidP="00486B15">
            <w:pPr>
              <w:pStyle w:val="ENoteTableText"/>
            </w:pPr>
            <w:r w:rsidRPr="003C7F6E">
              <w:t>ad. No.</w:t>
            </w:r>
            <w:r w:rsidR="003C7F6E">
              <w:t> </w:t>
            </w:r>
            <w:r w:rsidRPr="003C7F6E">
              <w:t>113, 2007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2008; No.</w:t>
            </w:r>
            <w:r w:rsidR="003C7F6E">
              <w:t> </w:t>
            </w:r>
            <w:r w:rsidRPr="003C7F6E">
              <w:t>50, 2009; Nos. 25 and 96, 2011; No 66, 2014</w:t>
            </w:r>
          </w:p>
        </w:tc>
      </w:tr>
      <w:tr w:rsidR="004835B5" w:rsidRPr="003C7F6E" w:rsidTr="001F62AB">
        <w:trPr>
          <w:gridAfter w:val="1"/>
          <w:wAfter w:w="7" w:type="dxa"/>
          <w:cantSplit/>
        </w:trPr>
        <w:tc>
          <w:tcPr>
            <w:tcW w:w="2411" w:type="dxa"/>
          </w:tcPr>
          <w:p w:rsidR="004835B5" w:rsidRPr="003C7F6E" w:rsidRDefault="004835B5" w:rsidP="00486B15">
            <w:pPr>
              <w:pStyle w:val="ENoteTableText"/>
              <w:rPr>
                <w:b/>
              </w:rPr>
            </w:pPr>
            <w:r w:rsidRPr="003C7F6E">
              <w:rPr>
                <w:b/>
              </w:rPr>
              <w:t>Division</w:t>
            </w:r>
            <w:r w:rsidR="003C7F6E">
              <w:rPr>
                <w:b/>
              </w:rPr>
              <w:t> </w:t>
            </w:r>
            <w:r w:rsidRPr="003C7F6E">
              <w:rPr>
                <w:b/>
              </w:rPr>
              <w:t>4B</w:t>
            </w:r>
          </w:p>
        </w:tc>
        <w:tc>
          <w:tcPr>
            <w:tcW w:w="4677" w:type="dxa"/>
          </w:tcPr>
          <w:p w:rsidR="004835B5" w:rsidRPr="003C7F6E" w:rsidRDefault="004835B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Division</w:t>
            </w:r>
            <w:r w:rsidR="003C7F6E">
              <w:t> </w:t>
            </w:r>
            <w:r w:rsidRPr="003C7F6E">
              <w:t>4B</w:t>
            </w:r>
            <w:r w:rsidRPr="003C7F6E">
              <w:tab/>
            </w:r>
          </w:p>
        </w:tc>
        <w:tc>
          <w:tcPr>
            <w:tcW w:w="4677" w:type="dxa"/>
          </w:tcPr>
          <w:p w:rsidR="00E3649E" w:rsidRPr="003C7F6E" w:rsidRDefault="00E3649E" w:rsidP="00F7665C">
            <w:pPr>
              <w:pStyle w:val="ENoteTableText"/>
              <w:tabs>
                <w:tab w:val="center" w:leader="dot" w:pos="2268"/>
              </w:tabs>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84G</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154, 2012</w:t>
            </w: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84GA, 84GB</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4835B5" w:rsidRPr="003C7F6E" w:rsidTr="001F62AB">
        <w:trPr>
          <w:gridAfter w:val="1"/>
          <w:wAfter w:w="7" w:type="dxa"/>
          <w:cantSplit/>
        </w:trPr>
        <w:tc>
          <w:tcPr>
            <w:tcW w:w="2411" w:type="dxa"/>
          </w:tcPr>
          <w:p w:rsidR="004835B5" w:rsidRPr="003C7F6E" w:rsidRDefault="004835B5" w:rsidP="004835B5">
            <w:pPr>
              <w:pStyle w:val="ENoteTableText"/>
              <w:tabs>
                <w:tab w:val="center" w:leader="dot" w:pos="2268"/>
              </w:tabs>
              <w:rPr>
                <w:b/>
              </w:rPr>
            </w:pPr>
            <w:r w:rsidRPr="003C7F6E">
              <w:rPr>
                <w:b/>
              </w:rPr>
              <w:t>Division</w:t>
            </w:r>
            <w:r w:rsidR="003C7F6E">
              <w:rPr>
                <w:b/>
              </w:rPr>
              <w:t> </w:t>
            </w:r>
            <w:r w:rsidRPr="003C7F6E">
              <w:rPr>
                <w:b/>
              </w:rPr>
              <w:t>5</w:t>
            </w:r>
          </w:p>
        </w:tc>
        <w:tc>
          <w:tcPr>
            <w:tcW w:w="4677" w:type="dxa"/>
          </w:tcPr>
          <w:p w:rsidR="004835B5" w:rsidRPr="003C7F6E" w:rsidRDefault="004835B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Division</w:t>
            </w:r>
            <w:r w:rsidR="003C7F6E">
              <w:t> </w:t>
            </w:r>
            <w:r w:rsidRPr="003C7F6E">
              <w:t>5</w:t>
            </w:r>
            <w:r w:rsidRPr="003C7F6E">
              <w:tab/>
            </w:r>
          </w:p>
        </w:tc>
        <w:tc>
          <w:tcPr>
            <w:tcW w:w="4677" w:type="dxa"/>
          </w:tcPr>
          <w:p w:rsidR="00E3649E" w:rsidRPr="003C7F6E" w:rsidRDefault="00E3649E" w:rsidP="00D02320">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85</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59, 2004; No.</w:t>
            </w:r>
            <w:r w:rsidR="003C7F6E">
              <w:t> </w:t>
            </w:r>
            <w:r w:rsidRPr="003C7F6E">
              <w:t>82, 2007; No.</w:t>
            </w:r>
            <w:r w:rsidR="003C7F6E">
              <w:t> </w:t>
            </w:r>
            <w:r w:rsidRPr="003C7F6E">
              <w:t>49, 2012; No 70, 2013</w:t>
            </w:r>
          </w:p>
        </w:tc>
      </w:tr>
      <w:tr w:rsidR="004835B5" w:rsidRPr="003C7F6E" w:rsidTr="001F62AB">
        <w:trPr>
          <w:gridAfter w:val="1"/>
          <w:wAfter w:w="7" w:type="dxa"/>
          <w:cantSplit/>
        </w:trPr>
        <w:tc>
          <w:tcPr>
            <w:tcW w:w="2411" w:type="dxa"/>
          </w:tcPr>
          <w:p w:rsidR="004835B5" w:rsidRPr="003C7F6E" w:rsidRDefault="004835B5" w:rsidP="004835B5">
            <w:pPr>
              <w:pStyle w:val="ENoteTableText"/>
            </w:pPr>
            <w:r w:rsidRPr="003C7F6E">
              <w:rPr>
                <w:b/>
              </w:rPr>
              <w:t>Part</w:t>
            </w:r>
            <w:r w:rsidR="003C7F6E">
              <w:rPr>
                <w:b/>
              </w:rPr>
              <w:t> </w:t>
            </w:r>
            <w:r w:rsidRPr="003C7F6E">
              <w:rPr>
                <w:b/>
              </w:rPr>
              <w:t>5</w:t>
            </w:r>
          </w:p>
        </w:tc>
        <w:tc>
          <w:tcPr>
            <w:tcW w:w="4677" w:type="dxa"/>
          </w:tcPr>
          <w:p w:rsidR="004835B5" w:rsidRPr="003C7F6E" w:rsidRDefault="004835B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Part</w:t>
            </w:r>
            <w:r w:rsidR="003C7F6E">
              <w:t> </w:t>
            </w:r>
            <w:r w:rsidRPr="003C7F6E">
              <w:t>5</w:t>
            </w:r>
            <w:r w:rsidRPr="003C7F6E">
              <w:tab/>
            </w:r>
          </w:p>
        </w:tc>
        <w:tc>
          <w:tcPr>
            <w:tcW w:w="4677" w:type="dxa"/>
          </w:tcPr>
          <w:p w:rsidR="00E3649E" w:rsidRPr="003C7F6E" w:rsidRDefault="00E3649E" w:rsidP="00486B15">
            <w:pPr>
              <w:pStyle w:val="ENoteTableText"/>
            </w:pPr>
            <w:r w:rsidRPr="003C7F6E">
              <w:t>ad. No.</w:t>
            </w:r>
            <w:r w:rsidR="003C7F6E">
              <w:t> </w:t>
            </w:r>
            <w:r w:rsidRPr="003C7F6E">
              <w:t>60, 2004</w:t>
            </w: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86–88</w:t>
            </w:r>
            <w:r w:rsidRPr="003C7F6E">
              <w:tab/>
            </w:r>
          </w:p>
        </w:tc>
        <w:tc>
          <w:tcPr>
            <w:tcW w:w="4677" w:type="dxa"/>
          </w:tcPr>
          <w:p w:rsidR="00E3649E" w:rsidRPr="003C7F6E" w:rsidRDefault="00E3649E" w:rsidP="00486B15">
            <w:pPr>
              <w:pStyle w:val="ENoteTableText"/>
            </w:pPr>
            <w:r w:rsidRPr="003C7F6E">
              <w:t>ad. No.</w:t>
            </w:r>
            <w:r w:rsidR="003C7F6E">
              <w:t> </w:t>
            </w:r>
            <w:r w:rsidRPr="003C7F6E">
              <w:t>60, 2004</w:t>
            </w:r>
          </w:p>
        </w:tc>
      </w:tr>
      <w:tr w:rsidR="004835B5" w:rsidRPr="003C7F6E" w:rsidTr="001F62AB">
        <w:trPr>
          <w:gridAfter w:val="1"/>
          <w:wAfter w:w="7" w:type="dxa"/>
          <w:cantSplit/>
        </w:trPr>
        <w:tc>
          <w:tcPr>
            <w:tcW w:w="2411" w:type="dxa"/>
          </w:tcPr>
          <w:p w:rsidR="004835B5" w:rsidRPr="003C7F6E" w:rsidRDefault="004835B5" w:rsidP="004835B5">
            <w:pPr>
              <w:pStyle w:val="ENoteTableText"/>
              <w:tabs>
                <w:tab w:val="center" w:leader="dot" w:pos="2268"/>
              </w:tabs>
            </w:pPr>
            <w:r w:rsidRPr="003C7F6E">
              <w:rPr>
                <w:b/>
              </w:rPr>
              <w:lastRenderedPageBreak/>
              <w:t>Part</w:t>
            </w:r>
            <w:r w:rsidR="003C7F6E">
              <w:rPr>
                <w:b/>
              </w:rPr>
              <w:t> </w:t>
            </w:r>
            <w:r w:rsidRPr="003C7F6E">
              <w:rPr>
                <w:b/>
              </w:rPr>
              <w:t>6</w:t>
            </w:r>
          </w:p>
        </w:tc>
        <w:tc>
          <w:tcPr>
            <w:tcW w:w="4677" w:type="dxa"/>
          </w:tcPr>
          <w:p w:rsidR="004835B5" w:rsidRPr="003C7F6E" w:rsidRDefault="004835B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Part</w:t>
            </w:r>
            <w:r w:rsidR="003C7F6E">
              <w:t> </w:t>
            </w:r>
            <w:r w:rsidRPr="003C7F6E">
              <w:t>6</w:t>
            </w:r>
            <w:r w:rsidRPr="003C7F6E">
              <w:tab/>
            </w:r>
          </w:p>
        </w:tc>
        <w:tc>
          <w:tcPr>
            <w:tcW w:w="4677" w:type="dxa"/>
          </w:tcPr>
          <w:p w:rsidR="00E3649E" w:rsidRPr="003C7F6E" w:rsidRDefault="00E3649E" w:rsidP="00486B15">
            <w:pPr>
              <w:pStyle w:val="ENoteTableText"/>
            </w:pPr>
            <w:r w:rsidRPr="003C7F6E">
              <w:t>ad. No.</w:t>
            </w:r>
            <w:r w:rsidR="003C7F6E">
              <w:t> </w:t>
            </w:r>
            <w:r w:rsidRPr="003C7F6E">
              <w:t>131, 2008</w:t>
            </w: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rPr>
                <w:b/>
              </w:rPr>
            </w:pPr>
            <w:r w:rsidRPr="003C7F6E">
              <w:rPr>
                <w:b/>
              </w:rPr>
              <w:t>Division</w:t>
            </w:r>
            <w:r w:rsidR="003C7F6E">
              <w:rPr>
                <w:b/>
              </w:rPr>
              <w:t> </w:t>
            </w:r>
            <w:r w:rsidRPr="003C7F6E">
              <w:rPr>
                <w:b/>
              </w:rPr>
              <w:t>1</w:t>
            </w:r>
          </w:p>
        </w:tc>
        <w:tc>
          <w:tcPr>
            <w:tcW w:w="4677" w:type="dxa"/>
          </w:tcPr>
          <w:p w:rsidR="00E3649E" w:rsidRPr="003C7F6E" w:rsidRDefault="00E3649E" w:rsidP="001D0187">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89–92</w:t>
            </w:r>
            <w:r w:rsidRPr="003C7F6E">
              <w:tab/>
            </w:r>
          </w:p>
        </w:tc>
        <w:tc>
          <w:tcPr>
            <w:tcW w:w="4677" w:type="dxa"/>
          </w:tcPr>
          <w:p w:rsidR="00E3649E" w:rsidRPr="003C7F6E" w:rsidRDefault="00E3649E" w:rsidP="00486B15">
            <w:pPr>
              <w:pStyle w:val="ENoteTableText"/>
            </w:pPr>
            <w:r w:rsidRPr="003C7F6E">
              <w:t>ad. No.</w:t>
            </w:r>
            <w:r w:rsidR="003C7F6E">
              <w:t> </w:t>
            </w:r>
            <w:r w:rsidRPr="003C7F6E">
              <w:t>131, 2008</w:t>
            </w: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rPr>
                <w:b/>
              </w:rPr>
            </w:pPr>
            <w:r w:rsidRPr="003C7F6E">
              <w:rPr>
                <w:b/>
              </w:rPr>
              <w:t>Division</w:t>
            </w:r>
            <w:r w:rsidR="003C7F6E">
              <w:rPr>
                <w:b/>
              </w:rPr>
              <w:t> </w:t>
            </w:r>
            <w:r w:rsidRPr="003C7F6E">
              <w:rPr>
                <w:b/>
              </w:rPr>
              <w:t>2</w:t>
            </w:r>
          </w:p>
        </w:tc>
        <w:tc>
          <w:tcPr>
            <w:tcW w:w="4677" w:type="dxa"/>
          </w:tcPr>
          <w:p w:rsidR="00E3649E" w:rsidRPr="003C7F6E" w:rsidRDefault="00E3649E" w:rsidP="001D0187">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93, 94</w:t>
            </w:r>
            <w:r w:rsidRPr="003C7F6E">
              <w:tab/>
            </w:r>
          </w:p>
        </w:tc>
        <w:tc>
          <w:tcPr>
            <w:tcW w:w="4677" w:type="dxa"/>
          </w:tcPr>
          <w:p w:rsidR="00E3649E" w:rsidRPr="003C7F6E" w:rsidRDefault="00E3649E" w:rsidP="00486B15">
            <w:pPr>
              <w:pStyle w:val="ENoteTableText"/>
            </w:pPr>
            <w:r w:rsidRPr="003C7F6E">
              <w:t>ad. No.</w:t>
            </w:r>
            <w:r w:rsidR="003C7F6E">
              <w:t> </w:t>
            </w:r>
            <w:r w:rsidRPr="003C7F6E">
              <w:t>131, 2008</w:t>
            </w:r>
          </w:p>
        </w:tc>
      </w:tr>
      <w:tr w:rsidR="008B66F4" w:rsidRPr="003C7F6E" w:rsidTr="001F62AB">
        <w:trPr>
          <w:gridAfter w:val="1"/>
          <w:wAfter w:w="7" w:type="dxa"/>
          <w:cantSplit/>
        </w:trPr>
        <w:tc>
          <w:tcPr>
            <w:tcW w:w="2411" w:type="dxa"/>
          </w:tcPr>
          <w:p w:rsidR="008B66F4" w:rsidRPr="003C7F6E" w:rsidRDefault="008B66F4" w:rsidP="003D7FE2">
            <w:pPr>
              <w:pStyle w:val="ENoteTableText"/>
              <w:tabs>
                <w:tab w:val="center" w:leader="dot" w:pos="2268"/>
              </w:tabs>
            </w:pPr>
            <w:r w:rsidRPr="003C7F6E">
              <w:rPr>
                <w:b/>
              </w:rPr>
              <w:t>Part</w:t>
            </w:r>
            <w:r w:rsidR="003C7F6E">
              <w:rPr>
                <w:b/>
              </w:rPr>
              <w:t> </w:t>
            </w:r>
            <w:r w:rsidRPr="003C7F6E">
              <w:rPr>
                <w:b/>
              </w:rPr>
              <w:t>7</w:t>
            </w:r>
          </w:p>
        </w:tc>
        <w:tc>
          <w:tcPr>
            <w:tcW w:w="4677" w:type="dxa"/>
          </w:tcPr>
          <w:p w:rsidR="008B66F4" w:rsidRPr="003C7F6E" w:rsidRDefault="008B66F4" w:rsidP="00486B15">
            <w:pPr>
              <w:pStyle w:val="ENoteTableText"/>
            </w:pP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pPr>
            <w:r w:rsidRPr="003C7F6E">
              <w:t>Part</w:t>
            </w:r>
            <w:r w:rsidR="003C7F6E">
              <w:t> </w:t>
            </w:r>
            <w:r w:rsidRPr="003C7F6E">
              <w:t>7</w:t>
            </w:r>
            <w:r w:rsidRPr="003C7F6E">
              <w:tab/>
            </w:r>
          </w:p>
        </w:tc>
        <w:tc>
          <w:tcPr>
            <w:tcW w:w="4677" w:type="dxa"/>
          </w:tcPr>
          <w:p w:rsidR="00E3649E" w:rsidRPr="003C7F6E" w:rsidRDefault="00E3649E" w:rsidP="00486B15">
            <w:pPr>
              <w:pStyle w:val="ENoteTableText"/>
            </w:pPr>
            <w:r w:rsidRPr="003C7F6E">
              <w:t>ad. No.</w:t>
            </w:r>
            <w:r w:rsidR="003C7F6E">
              <w:t> </w:t>
            </w:r>
            <w:r w:rsidRPr="003C7F6E">
              <w:t>4, 2009</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Division</w:t>
            </w:r>
            <w:r w:rsidR="003C7F6E">
              <w:rPr>
                <w:b/>
              </w:rPr>
              <w:t> </w:t>
            </w:r>
            <w:r w:rsidRPr="003C7F6E">
              <w:rPr>
                <w:b/>
              </w:rPr>
              <w:t>1</w:t>
            </w:r>
          </w:p>
        </w:tc>
        <w:tc>
          <w:tcPr>
            <w:tcW w:w="4677" w:type="dxa"/>
          </w:tcPr>
          <w:p w:rsidR="00E3649E" w:rsidRPr="003C7F6E" w:rsidRDefault="00E3649E" w:rsidP="003701E4">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Subdivision A</w:t>
            </w:r>
          </w:p>
        </w:tc>
        <w:tc>
          <w:tcPr>
            <w:tcW w:w="4677" w:type="dxa"/>
          </w:tcPr>
          <w:p w:rsidR="00E3649E" w:rsidRPr="003C7F6E" w:rsidRDefault="00E3649E" w:rsidP="003701E4">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95–97</w:t>
            </w:r>
            <w:r w:rsidRPr="003C7F6E">
              <w:tab/>
            </w:r>
          </w:p>
        </w:tc>
        <w:tc>
          <w:tcPr>
            <w:tcW w:w="4677" w:type="dxa"/>
          </w:tcPr>
          <w:p w:rsidR="00E3649E" w:rsidRPr="003C7F6E" w:rsidRDefault="00E3649E" w:rsidP="00486B15">
            <w:pPr>
              <w:pStyle w:val="ENoteTableText"/>
            </w:pPr>
            <w:r w:rsidRPr="003C7F6E">
              <w:t>ad. No.</w:t>
            </w:r>
            <w:r w:rsidR="003C7F6E">
              <w:t> </w:t>
            </w:r>
            <w:r w:rsidRPr="003C7F6E">
              <w:t>4, 2009</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Subdivision B</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98, 99</w:t>
            </w:r>
            <w:r w:rsidRPr="003C7F6E">
              <w:tab/>
            </w:r>
          </w:p>
        </w:tc>
        <w:tc>
          <w:tcPr>
            <w:tcW w:w="4677" w:type="dxa"/>
          </w:tcPr>
          <w:p w:rsidR="00E3649E" w:rsidRPr="003C7F6E" w:rsidRDefault="00E3649E" w:rsidP="00486B15">
            <w:pPr>
              <w:pStyle w:val="ENoteTableText"/>
            </w:pPr>
            <w:r w:rsidRPr="003C7F6E">
              <w:t>ad. No.</w:t>
            </w:r>
            <w:r w:rsidR="003C7F6E">
              <w:t> </w:t>
            </w:r>
            <w:r w:rsidRPr="003C7F6E">
              <w:t>4, 2009</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Subdivision C</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100</w:t>
            </w:r>
            <w:r w:rsidRPr="003C7F6E">
              <w:tab/>
            </w:r>
          </w:p>
        </w:tc>
        <w:tc>
          <w:tcPr>
            <w:tcW w:w="4677" w:type="dxa"/>
          </w:tcPr>
          <w:p w:rsidR="00E3649E" w:rsidRPr="003C7F6E" w:rsidRDefault="00E3649E" w:rsidP="00486B15">
            <w:pPr>
              <w:pStyle w:val="ENoteTableText"/>
            </w:pPr>
            <w:r w:rsidRPr="003C7F6E">
              <w:t>ad. No.</w:t>
            </w:r>
            <w:r w:rsidR="003C7F6E">
              <w:t> </w:t>
            </w:r>
            <w:r w:rsidRPr="003C7F6E">
              <w:t>4, 2009</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Division</w:t>
            </w:r>
            <w:r w:rsidR="003C7F6E">
              <w:rPr>
                <w:b/>
              </w:rPr>
              <w:t> </w:t>
            </w:r>
            <w:r w:rsidRPr="003C7F6E">
              <w:rPr>
                <w:b/>
              </w:rPr>
              <w:t>2</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4835B5">
            <w:pPr>
              <w:pStyle w:val="ENoteTableText"/>
              <w:tabs>
                <w:tab w:val="center" w:leader="dot" w:pos="2268"/>
              </w:tabs>
            </w:pPr>
            <w:r w:rsidRPr="003C7F6E">
              <w:t>s</w:t>
            </w:r>
            <w:r w:rsidR="00EB23A8" w:rsidRPr="003C7F6E">
              <w:t> </w:t>
            </w:r>
            <w:r w:rsidRPr="003C7F6E">
              <w:t>101, 102</w:t>
            </w:r>
            <w:r w:rsidRPr="003C7F6E">
              <w:tab/>
            </w:r>
          </w:p>
        </w:tc>
        <w:tc>
          <w:tcPr>
            <w:tcW w:w="4677" w:type="dxa"/>
          </w:tcPr>
          <w:p w:rsidR="00E3649E" w:rsidRPr="003C7F6E" w:rsidRDefault="00E3649E" w:rsidP="00486B15">
            <w:pPr>
              <w:pStyle w:val="ENoteTableText"/>
            </w:pPr>
            <w:r w:rsidRPr="003C7F6E">
              <w:t>ad. No.</w:t>
            </w:r>
            <w:r w:rsidR="003C7F6E">
              <w:t> </w:t>
            </w:r>
            <w:r w:rsidRPr="003C7F6E">
              <w:t>4, 2009</w:t>
            </w:r>
          </w:p>
        </w:tc>
      </w:tr>
      <w:tr w:rsidR="008B66F4" w:rsidRPr="003C7F6E" w:rsidTr="001F62AB">
        <w:trPr>
          <w:gridAfter w:val="1"/>
          <w:wAfter w:w="7" w:type="dxa"/>
          <w:cantSplit/>
        </w:trPr>
        <w:tc>
          <w:tcPr>
            <w:tcW w:w="2411" w:type="dxa"/>
          </w:tcPr>
          <w:p w:rsidR="008B66F4" w:rsidRPr="003C7F6E" w:rsidRDefault="008B66F4" w:rsidP="003D7FE2">
            <w:pPr>
              <w:pStyle w:val="ENoteTableText"/>
              <w:tabs>
                <w:tab w:val="center" w:leader="dot" w:pos="2268"/>
              </w:tabs>
            </w:pPr>
            <w:r w:rsidRPr="003C7F6E">
              <w:rPr>
                <w:b/>
              </w:rPr>
              <w:t>Part</w:t>
            </w:r>
            <w:r w:rsidR="003C7F6E">
              <w:rPr>
                <w:b/>
              </w:rPr>
              <w:t> </w:t>
            </w:r>
            <w:r w:rsidRPr="003C7F6E">
              <w:rPr>
                <w:b/>
              </w:rPr>
              <w:t>7A</w:t>
            </w:r>
          </w:p>
        </w:tc>
        <w:tc>
          <w:tcPr>
            <w:tcW w:w="4677" w:type="dxa"/>
          </w:tcPr>
          <w:p w:rsidR="008B66F4" w:rsidRPr="003C7F6E" w:rsidRDefault="008B66F4" w:rsidP="00486B15">
            <w:pPr>
              <w:pStyle w:val="ENoteTableText"/>
            </w:pP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pPr>
            <w:r w:rsidRPr="003C7F6E">
              <w:t>Part</w:t>
            </w:r>
            <w:r w:rsidR="003C7F6E">
              <w:t> </w:t>
            </w:r>
            <w:r w:rsidRPr="003C7F6E">
              <w:t>7A</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Division</w:t>
            </w:r>
            <w:r w:rsidR="003C7F6E">
              <w:rPr>
                <w:b/>
              </w:rPr>
              <w:t> </w:t>
            </w:r>
            <w:r w:rsidRPr="003C7F6E">
              <w:rPr>
                <w:b/>
              </w:rPr>
              <w:t>1</w:t>
            </w:r>
          </w:p>
        </w:tc>
        <w:tc>
          <w:tcPr>
            <w:tcW w:w="4677" w:type="dxa"/>
          </w:tcPr>
          <w:p w:rsidR="00E3649E" w:rsidRPr="003C7F6E" w:rsidRDefault="00E3649E" w:rsidP="00D02320">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102A</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102B</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102C</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Division</w:t>
            </w:r>
            <w:r w:rsidR="003C7F6E">
              <w:rPr>
                <w:b/>
              </w:rPr>
              <w:t> </w:t>
            </w:r>
            <w:r w:rsidRPr="003C7F6E">
              <w:rPr>
                <w:b/>
              </w:rPr>
              <w:t>2</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Subdivision A</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102D</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102E</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Subdivision B</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102F</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102G</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E3649E" w:rsidRPr="003C7F6E" w:rsidTr="001F62AB">
        <w:trPr>
          <w:gridAfter w:val="1"/>
          <w:wAfter w:w="7" w:type="dxa"/>
          <w:cantSplit/>
        </w:trPr>
        <w:tc>
          <w:tcPr>
            <w:tcW w:w="2411" w:type="dxa"/>
          </w:tcPr>
          <w:p w:rsidR="00E3649E" w:rsidRPr="003C7F6E" w:rsidRDefault="00E3649E" w:rsidP="008B66F4">
            <w:pPr>
              <w:pStyle w:val="ENoteTableText"/>
              <w:tabs>
                <w:tab w:val="center" w:leader="dot" w:pos="2268"/>
              </w:tabs>
              <w:rPr>
                <w:b/>
              </w:rPr>
            </w:pPr>
            <w:r w:rsidRPr="003C7F6E">
              <w:rPr>
                <w:b/>
              </w:rPr>
              <w:t>Division</w:t>
            </w:r>
            <w:r w:rsidR="003C7F6E">
              <w:rPr>
                <w:b/>
              </w:rPr>
              <w:t> </w:t>
            </w:r>
            <w:r w:rsidRPr="003C7F6E">
              <w:rPr>
                <w:b/>
              </w:rPr>
              <w:t>3</w:t>
            </w:r>
          </w:p>
        </w:tc>
        <w:tc>
          <w:tcPr>
            <w:tcW w:w="4677" w:type="dxa"/>
          </w:tcPr>
          <w:p w:rsidR="00E3649E" w:rsidRPr="003C7F6E" w:rsidRDefault="00E3649E" w:rsidP="00D02320">
            <w:pPr>
              <w:pStyle w:val="ENoteTableText"/>
              <w:tabs>
                <w:tab w:val="center" w:leader="dot" w:pos="2268"/>
              </w:tabs>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s. 102H</w:t>
            </w:r>
            <w:r w:rsidRPr="003C7F6E">
              <w:tab/>
            </w:r>
          </w:p>
        </w:tc>
        <w:tc>
          <w:tcPr>
            <w:tcW w:w="4677" w:type="dxa"/>
          </w:tcPr>
          <w:p w:rsidR="00E3649E" w:rsidRPr="003C7F6E" w:rsidRDefault="00E3649E" w:rsidP="00486B15">
            <w:pPr>
              <w:pStyle w:val="ENoteTableText"/>
            </w:pPr>
            <w:r w:rsidRPr="003C7F6E">
              <w:t>ad. No.</w:t>
            </w:r>
            <w:r w:rsidR="003C7F6E">
              <w:t> </w:t>
            </w:r>
            <w:r w:rsidRPr="003C7F6E">
              <w:t>50, 2012</w:t>
            </w:r>
          </w:p>
        </w:tc>
      </w:tr>
      <w:tr w:rsidR="00B06659" w:rsidRPr="003C7F6E" w:rsidTr="001F62AB">
        <w:trPr>
          <w:gridAfter w:val="1"/>
          <w:wAfter w:w="7" w:type="dxa"/>
          <w:cantSplit/>
        </w:trPr>
        <w:tc>
          <w:tcPr>
            <w:tcW w:w="2411" w:type="dxa"/>
          </w:tcPr>
          <w:p w:rsidR="00B06659" w:rsidRPr="003C7F6E" w:rsidRDefault="00B06659" w:rsidP="003D7FE2">
            <w:pPr>
              <w:pStyle w:val="ENoteTableText"/>
              <w:tabs>
                <w:tab w:val="center" w:leader="dot" w:pos="2268"/>
              </w:tabs>
            </w:pPr>
            <w:r w:rsidRPr="003C7F6E">
              <w:rPr>
                <w:b/>
              </w:rPr>
              <w:t>Part</w:t>
            </w:r>
            <w:r w:rsidR="003C7F6E">
              <w:rPr>
                <w:b/>
              </w:rPr>
              <w:t> </w:t>
            </w:r>
            <w:r w:rsidRPr="003C7F6E">
              <w:rPr>
                <w:b/>
              </w:rPr>
              <w:t>8</w:t>
            </w:r>
          </w:p>
        </w:tc>
        <w:tc>
          <w:tcPr>
            <w:tcW w:w="4677" w:type="dxa"/>
          </w:tcPr>
          <w:p w:rsidR="00B06659" w:rsidRPr="003C7F6E" w:rsidRDefault="00B06659"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pPr>
            <w:r w:rsidRPr="003C7F6E">
              <w:t>Part</w:t>
            </w:r>
            <w:r w:rsidR="003C7F6E">
              <w:t> </w:t>
            </w:r>
            <w:r w:rsidRPr="003C7F6E">
              <w:t>8</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rPr>
                <w:b/>
              </w:rPr>
            </w:pPr>
            <w:r w:rsidRPr="003C7F6E">
              <w:rPr>
                <w:b/>
              </w:rPr>
              <w:t>Division</w:t>
            </w:r>
            <w:r w:rsidR="003C7F6E">
              <w:rPr>
                <w:b/>
              </w:rPr>
              <w:t> </w:t>
            </w:r>
            <w:r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103</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104</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rPr>
                <w:b/>
              </w:rPr>
            </w:pPr>
            <w:r w:rsidRPr="003C7F6E">
              <w:rPr>
                <w:b/>
              </w:rPr>
              <w:t>Division</w:t>
            </w:r>
            <w:r w:rsidR="003C7F6E">
              <w:rPr>
                <w:b/>
              </w:rPr>
              <w:t> </w:t>
            </w:r>
            <w:r w:rsidRPr="003C7F6E">
              <w:rPr>
                <w:b/>
              </w:rPr>
              <w:t>2</w:t>
            </w:r>
          </w:p>
        </w:tc>
        <w:tc>
          <w:tcPr>
            <w:tcW w:w="4677" w:type="dxa"/>
          </w:tcPr>
          <w:p w:rsidR="00E3649E" w:rsidRPr="003C7F6E" w:rsidRDefault="00E3649E" w:rsidP="00D02320">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ss.</w:t>
            </w:r>
            <w:r w:rsidR="003C7F6E">
              <w:t> </w:t>
            </w:r>
            <w:r w:rsidRPr="003C7F6E">
              <w:t>105–107</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rPr>
                <w:b/>
              </w:rPr>
            </w:pPr>
            <w:r w:rsidRPr="003C7F6E">
              <w:rPr>
                <w:b/>
              </w:rPr>
              <w:t>Division</w:t>
            </w:r>
            <w:r w:rsidR="003C7F6E">
              <w:rPr>
                <w:b/>
              </w:rPr>
              <w:t> </w:t>
            </w:r>
            <w:r w:rsidRPr="003C7F6E">
              <w:rPr>
                <w:b/>
              </w:rPr>
              <w:t>3</w:t>
            </w:r>
          </w:p>
        </w:tc>
        <w:tc>
          <w:tcPr>
            <w:tcW w:w="4677" w:type="dxa"/>
          </w:tcPr>
          <w:p w:rsidR="00E3649E" w:rsidRPr="003C7F6E" w:rsidRDefault="00E3649E" w:rsidP="00D02320">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108</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Nos. 49 and 154, 2012</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rPr>
                <w:b/>
              </w:rPr>
            </w:pPr>
            <w:r w:rsidRPr="003C7F6E">
              <w:rPr>
                <w:b/>
              </w:rPr>
              <w:t>Division</w:t>
            </w:r>
            <w:r w:rsidR="003C7F6E">
              <w:rPr>
                <w:b/>
              </w:rPr>
              <w:t> </w:t>
            </w:r>
            <w:r w:rsidRPr="003C7F6E">
              <w:rPr>
                <w:b/>
              </w:rPr>
              <w:t>4</w:t>
            </w:r>
          </w:p>
        </w:tc>
        <w:tc>
          <w:tcPr>
            <w:tcW w:w="4677" w:type="dxa"/>
          </w:tcPr>
          <w:p w:rsidR="00E3649E" w:rsidRPr="003C7F6E" w:rsidRDefault="00E3649E" w:rsidP="00D02320">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s. 109</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 70, 2013</w:t>
            </w: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Schedule</w:t>
            </w:r>
            <w:r w:rsidR="003C7F6E">
              <w:rPr>
                <w:b/>
              </w:rPr>
              <w:t> </w:t>
            </w:r>
            <w:r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Part</w:t>
            </w:r>
            <w:r w:rsidR="003C7F6E">
              <w:rPr>
                <w:b/>
              </w:rPr>
              <w:t> </w:t>
            </w:r>
            <w:r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pPr>
            <w:r w:rsidRPr="003C7F6E">
              <w:t>c 1</w:t>
            </w:r>
            <w:r w:rsidRPr="003C7F6E">
              <w:tab/>
            </w:r>
          </w:p>
        </w:tc>
        <w:tc>
          <w:tcPr>
            <w:tcW w:w="4677" w:type="dxa"/>
          </w:tcPr>
          <w:p w:rsidR="00E3649E" w:rsidRPr="003C7F6E" w:rsidRDefault="00E3649E" w:rsidP="00486B15">
            <w:pPr>
              <w:pStyle w:val="ENoteTableText"/>
            </w:pPr>
            <w:r w:rsidRPr="003C7F6E">
              <w:t>am. No.</w:t>
            </w:r>
            <w:r w:rsidR="003C7F6E">
              <w:t> </w:t>
            </w:r>
            <w:r w:rsidRPr="003C7F6E">
              <w:t>83, 1999; No.</w:t>
            </w:r>
            <w:r w:rsidR="003C7F6E">
              <w:t> </w:t>
            </w:r>
            <w:r w:rsidRPr="003C7F6E">
              <w:t>146, 2006; No.</w:t>
            </w:r>
            <w:r w:rsidR="003C7F6E">
              <w:t> </w:t>
            </w:r>
            <w:r w:rsidRPr="003C7F6E">
              <w:t>63, 2008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w:t>
            </w:r>
            <w:r w:rsidRPr="003C7F6E">
              <w:tab/>
            </w:r>
          </w:p>
        </w:tc>
        <w:tc>
          <w:tcPr>
            <w:tcW w:w="4677" w:type="dxa"/>
          </w:tcPr>
          <w:p w:rsidR="00E3649E" w:rsidRPr="003C7F6E" w:rsidRDefault="00E3649E" w:rsidP="00486B15">
            <w:pPr>
              <w:pStyle w:val="ENoteTableText"/>
            </w:pPr>
            <w:r w:rsidRPr="003C7F6E">
              <w:t>am No 122, 2014</w:t>
            </w: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Part</w:t>
            </w:r>
            <w:r w:rsidR="003C7F6E">
              <w:rPr>
                <w:b/>
              </w:rPr>
              <w:t> </w:t>
            </w:r>
            <w:r w:rsidRPr="003C7F6E">
              <w:rPr>
                <w:b/>
              </w:rPr>
              <w:t>2</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Division</w:t>
            </w:r>
            <w:r w:rsidR="003C7F6E">
              <w:rPr>
                <w:b/>
              </w:rPr>
              <w:t> </w:t>
            </w:r>
            <w:r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3</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59, 2004; No.</w:t>
            </w:r>
            <w:r w:rsidR="003C7F6E">
              <w:t> </w:t>
            </w:r>
            <w:r w:rsidRPr="003C7F6E">
              <w:t>61, 2005; No.</w:t>
            </w:r>
            <w:r w:rsidR="003C7F6E">
              <w:t> </w:t>
            </w:r>
            <w:r w:rsidRPr="003C7F6E">
              <w:t>146, 2006; No.</w:t>
            </w:r>
            <w:r w:rsidR="003C7F6E">
              <w:t> </w:t>
            </w:r>
            <w:r w:rsidRPr="003C7F6E">
              <w:t>141, 2011; No 70, 2013;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4</w:t>
            </w:r>
            <w:r w:rsidRPr="003C7F6E">
              <w:tab/>
            </w:r>
          </w:p>
        </w:tc>
        <w:tc>
          <w:tcPr>
            <w:tcW w:w="4677" w:type="dxa"/>
          </w:tcPr>
          <w:p w:rsidR="00E3649E" w:rsidRPr="003C7F6E" w:rsidRDefault="00E3649E" w:rsidP="00486B15">
            <w:pPr>
              <w:pStyle w:val="ENoteTableText"/>
            </w:pPr>
            <w:r w:rsidRPr="003C7F6E">
              <w:t>am. No.</w:t>
            </w:r>
            <w:r w:rsidR="003C7F6E">
              <w:t> </w:t>
            </w:r>
            <w:r w:rsidRPr="003C7F6E">
              <w:t>53, 2011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cc. 4A, 4B</w:t>
            </w:r>
            <w:r w:rsidRPr="003C7F6E">
              <w:tab/>
            </w:r>
          </w:p>
        </w:tc>
        <w:tc>
          <w:tcPr>
            <w:tcW w:w="4677" w:type="dxa"/>
          </w:tcPr>
          <w:p w:rsidR="00E3649E" w:rsidRPr="003C7F6E" w:rsidRDefault="00E3649E" w:rsidP="00486B15">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5</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61, 2005;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53, 2011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6</w:t>
            </w:r>
            <w:r w:rsidRPr="003C7F6E">
              <w:tab/>
            </w:r>
          </w:p>
        </w:tc>
        <w:tc>
          <w:tcPr>
            <w:tcW w:w="4677" w:type="dxa"/>
          </w:tcPr>
          <w:p w:rsidR="00E3649E" w:rsidRPr="003C7F6E" w:rsidRDefault="00E3649E" w:rsidP="00486B15">
            <w:pPr>
              <w:pStyle w:val="ENoteTableText"/>
            </w:pPr>
            <w:r w:rsidRPr="003C7F6E">
              <w:t>rep.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Division</w:t>
            </w:r>
            <w:r w:rsidR="003C7F6E">
              <w:rPr>
                <w:b/>
              </w:rPr>
              <w:t> </w:t>
            </w:r>
            <w:r w:rsidRPr="003C7F6E">
              <w:rPr>
                <w:b/>
              </w:rPr>
              <w:t>2</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c. 7</w:t>
            </w:r>
            <w:r w:rsidRPr="003C7F6E">
              <w:tab/>
            </w:r>
          </w:p>
        </w:tc>
        <w:tc>
          <w:tcPr>
            <w:tcW w:w="4677" w:type="dxa"/>
          </w:tcPr>
          <w:p w:rsidR="00E3649E" w:rsidRPr="003C7F6E" w:rsidRDefault="00E3649E" w:rsidP="00486B15">
            <w:pPr>
              <w:pStyle w:val="ENoteTableText"/>
            </w:pPr>
            <w:r w:rsidRPr="003C7F6E">
              <w:t>am. No.</w:t>
            </w:r>
            <w:r w:rsidR="003C7F6E">
              <w:t> </w:t>
            </w:r>
            <w:r w:rsidRPr="003C7F6E">
              <w:t>146, 2006; Nos. 50 and 52, 2011; No.</w:t>
            </w:r>
            <w:r w:rsidR="003C7F6E">
              <w:t> </w:t>
            </w:r>
            <w:r w:rsidRPr="003C7F6E">
              <w:t>98, 2012; No 14,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10</w:t>
            </w:r>
            <w:r w:rsidRPr="003C7F6E">
              <w:tab/>
            </w:r>
          </w:p>
        </w:tc>
        <w:tc>
          <w:tcPr>
            <w:tcW w:w="4677" w:type="dxa"/>
          </w:tcPr>
          <w:p w:rsidR="00E3649E" w:rsidRPr="003C7F6E" w:rsidRDefault="00E3649E" w:rsidP="00486B15">
            <w:pPr>
              <w:pStyle w:val="ENoteTableText"/>
            </w:pPr>
            <w:r w:rsidRPr="003C7F6E">
              <w:t>am.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11</w:t>
            </w:r>
            <w:r w:rsidRPr="003C7F6E">
              <w:tab/>
            </w:r>
          </w:p>
        </w:tc>
        <w:tc>
          <w:tcPr>
            <w:tcW w:w="4677" w:type="dxa"/>
          </w:tcPr>
          <w:p w:rsidR="00E3649E" w:rsidRPr="003C7F6E" w:rsidRDefault="00E3649E" w:rsidP="00486B15">
            <w:pPr>
              <w:pStyle w:val="ENoteTableText"/>
            </w:pPr>
            <w:r w:rsidRPr="003C7F6E">
              <w:t>rs.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pPr>
            <w:r w:rsidRPr="003C7F6E">
              <w:t>Division</w:t>
            </w:r>
            <w:r w:rsidR="003C7F6E">
              <w:t> </w:t>
            </w:r>
            <w:r w:rsidRPr="003C7F6E">
              <w:t>3</w:t>
            </w:r>
            <w:r w:rsidRPr="003C7F6E">
              <w:tab/>
            </w: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12</w:t>
            </w:r>
            <w:r w:rsidRPr="003C7F6E">
              <w:tab/>
            </w: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13</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14</w:t>
            </w:r>
            <w:r w:rsidRPr="003C7F6E">
              <w:tab/>
            </w:r>
          </w:p>
        </w:tc>
        <w:tc>
          <w:tcPr>
            <w:tcW w:w="4677" w:type="dxa"/>
          </w:tcPr>
          <w:p w:rsidR="00E3649E" w:rsidRPr="003C7F6E" w:rsidRDefault="00E3649E" w:rsidP="00486B15">
            <w:pPr>
              <w:pStyle w:val="ENoteTableText"/>
            </w:pPr>
            <w:r w:rsidRPr="003C7F6E">
              <w:t>am.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14A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cc. 15, 16</w:t>
            </w:r>
            <w:r w:rsidRPr="003C7F6E">
              <w:tab/>
            </w: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16A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pPr>
            <w:r w:rsidRPr="003C7F6E">
              <w:t>Division</w:t>
            </w:r>
            <w:r w:rsidR="003C7F6E">
              <w:t> </w:t>
            </w:r>
            <w:r w:rsidRPr="003C7F6E">
              <w:t>4</w:t>
            </w:r>
            <w:r w:rsidRPr="003C7F6E">
              <w:tab/>
            </w: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17</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18</w:t>
            </w:r>
            <w:r w:rsidRPr="003C7F6E">
              <w:tab/>
            </w:r>
          </w:p>
        </w:tc>
        <w:tc>
          <w:tcPr>
            <w:tcW w:w="4677" w:type="dxa"/>
          </w:tcPr>
          <w:p w:rsidR="00E3649E" w:rsidRPr="003C7F6E" w:rsidRDefault="00E3649E" w:rsidP="00486B15">
            <w:pPr>
              <w:pStyle w:val="ENoteTableText"/>
            </w:pPr>
            <w:r w:rsidRPr="003C7F6E">
              <w:t>am. No.</w:t>
            </w:r>
            <w:r w:rsidR="003C7F6E">
              <w:t> </w:t>
            </w:r>
            <w:r w:rsidRPr="003C7F6E">
              <w:t>59, 2004; No.</w:t>
            </w:r>
            <w:r w:rsidR="003C7F6E">
              <w:t> </w:t>
            </w:r>
            <w:r w:rsidRPr="003C7F6E">
              <w:t>118, 2007</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19</w:t>
            </w:r>
            <w:r w:rsidRPr="003C7F6E">
              <w:tab/>
            </w:r>
          </w:p>
        </w:tc>
        <w:tc>
          <w:tcPr>
            <w:tcW w:w="4677" w:type="dxa"/>
          </w:tcPr>
          <w:p w:rsidR="00E3649E" w:rsidRPr="003C7F6E" w:rsidRDefault="00E3649E" w:rsidP="00486B15">
            <w:pPr>
              <w:pStyle w:val="ENoteTableText"/>
            </w:pPr>
            <w:r w:rsidRPr="003C7F6E">
              <w:t>am.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rep.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B06659">
            <w:pPr>
              <w:pStyle w:val="ENoteTableText"/>
            </w:pPr>
            <w:r w:rsidRPr="003C7F6E">
              <w:rPr>
                <w:b/>
              </w:rPr>
              <w:t>Division</w:t>
            </w:r>
            <w:r w:rsidR="003C7F6E">
              <w:rPr>
                <w:b/>
              </w:rPr>
              <w:t> </w:t>
            </w:r>
            <w:r w:rsidRPr="003C7F6E">
              <w:rPr>
                <w:b/>
              </w:rPr>
              <w:t>5</w:t>
            </w:r>
          </w:p>
        </w:tc>
        <w:tc>
          <w:tcPr>
            <w:tcW w:w="4677" w:type="dxa"/>
          </w:tcPr>
          <w:p w:rsidR="00E3649E" w:rsidRPr="003C7F6E" w:rsidRDefault="00E3649E" w:rsidP="00486B15">
            <w:pPr>
              <w:pStyle w:val="ENoteTableText"/>
            </w:pPr>
          </w:p>
        </w:tc>
      </w:tr>
      <w:tr w:rsidR="00B06659" w:rsidRPr="003C7F6E" w:rsidTr="001F62AB">
        <w:trPr>
          <w:gridAfter w:val="1"/>
          <w:wAfter w:w="7" w:type="dxa"/>
          <w:cantSplit/>
        </w:trPr>
        <w:tc>
          <w:tcPr>
            <w:tcW w:w="2411" w:type="dxa"/>
          </w:tcPr>
          <w:p w:rsidR="00B06659" w:rsidRPr="003C7F6E" w:rsidRDefault="00B06659" w:rsidP="00B06659">
            <w:pPr>
              <w:pStyle w:val="ENoteTableText"/>
              <w:rPr>
                <w:b/>
              </w:rPr>
            </w:pPr>
            <w:r w:rsidRPr="003C7F6E">
              <w:rPr>
                <w:b/>
              </w:rPr>
              <w:t>Subdivision A</w:t>
            </w:r>
          </w:p>
        </w:tc>
        <w:tc>
          <w:tcPr>
            <w:tcW w:w="4677" w:type="dxa"/>
          </w:tcPr>
          <w:p w:rsidR="00B06659" w:rsidRPr="003C7F6E" w:rsidRDefault="00B06659" w:rsidP="00486B15">
            <w:pPr>
              <w:pStyle w:val="ENoteTableText"/>
            </w:pPr>
          </w:p>
        </w:tc>
      </w:tr>
      <w:tr w:rsidR="00E3649E" w:rsidRPr="003C7F6E" w:rsidTr="001F62AB">
        <w:trPr>
          <w:gridAfter w:val="1"/>
          <w:wAfter w:w="7" w:type="dxa"/>
          <w:cantSplit/>
        </w:trPr>
        <w:tc>
          <w:tcPr>
            <w:tcW w:w="2411" w:type="dxa"/>
          </w:tcPr>
          <w:p w:rsidR="00E3649E" w:rsidRPr="003C7F6E" w:rsidRDefault="00E3649E" w:rsidP="00B14684">
            <w:pPr>
              <w:pStyle w:val="ENoteTableText"/>
              <w:tabs>
                <w:tab w:val="center" w:leader="dot" w:pos="2268"/>
              </w:tabs>
            </w:pPr>
            <w:r w:rsidRPr="003C7F6E">
              <w:t>Subdivision A heading</w:t>
            </w:r>
            <w:r w:rsidRPr="003C7F6E">
              <w:tab/>
            </w:r>
          </w:p>
        </w:tc>
        <w:tc>
          <w:tcPr>
            <w:tcW w:w="4677" w:type="dxa"/>
          </w:tcPr>
          <w:p w:rsidR="00E3649E" w:rsidRPr="003C7F6E" w:rsidRDefault="00E3649E" w:rsidP="00B14684">
            <w:pPr>
              <w:pStyle w:val="ENoteTableText"/>
              <w:tabs>
                <w:tab w:val="center" w:leader="dot" w:pos="2268"/>
              </w:tabs>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19A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19AA</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19B</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20</w:t>
            </w:r>
            <w:r w:rsidRPr="003C7F6E">
              <w:tab/>
            </w:r>
          </w:p>
        </w:tc>
        <w:tc>
          <w:tcPr>
            <w:tcW w:w="4677" w:type="dxa"/>
          </w:tcPr>
          <w:p w:rsidR="00E3649E" w:rsidRPr="003C7F6E" w:rsidRDefault="00E3649E" w:rsidP="00486B15">
            <w:pPr>
              <w:pStyle w:val="ENoteTableText"/>
            </w:pPr>
            <w:r w:rsidRPr="003C7F6E">
              <w:t>am. No.</w:t>
            </w:r>
            <w:r w:rsidR="003C7F6E">
              <w:t> </w:t>
            </w:r>
            <w:r w:rsidRPr="003C7F6E">
              <w:t>45, 2000; Nos. 82 and 146, 2006; No.</w:t>
            </w:r>
            <w:r w:rsidR="003C7F6E">
              <w:t> </w:t>
            </w:r>
            <w:r w:rsidRPr="003C7F6E">
              <w:t>82, 2007; No.</w:t>
            </w:r>
            <w:r w:rsidR="003C7F6E">
              <w:t> </w:t>
            </w:r>
            <w:r w:rsidRPr="003C7F6E">
              <w:t>48, 2009</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20A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143, 2000; No.</w:t>
            </w:r>
            <w:r w:rsidR="003C7F6E">
              <w:t> </w:t>
            </w:r>
            <w:r w:rsidRPr="003C7F6E">
              <w:t>115, 2008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c. 20B</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2007; No.</w:t>
            </w:r>
            <w:r w:rsidR="003C7F6E">
              <w:t> </w:t>
            </w:r>
            <w:r w:rsidRPr="003C7F6E">
              <w:t>63, 2008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20C</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2007; No.</w:t>
            </w:r>
            <w:r w:rsidR="003C7F6E">
              <w:t> </w:t>
            </w:r>
            <w:r w:rsidRPr="003C7F6E">
              <w:t>63, 2008;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20D</w:t>
            </w:r>
            <w:r w:rsidRPr="003C7F6E">
              <w:tab/>
            </w:r>
          </w:p>
        </w:tc>
        <w:tc>
          <w:tcPr>
            <w:tcW w:w="4677" w:type="dxa"/>
          </w:tcPr>
          <w:p w:rsidR="00E3649E" w:rsidRPr="003C7F6E" w:rsidRDefault="00E3649E" w:rsidP="00486B15">
            <w:pPr>
              <w:pStyle w:val="ENoteTableText"/>
            </w:pPr>
            <w:r w:rsidRPr="003C7F6E">
              <w:t>ad.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21</w:t>
            </w:r>
            <w:r w:rsidRPr="003C7F6E">
              <w:tab/>
            </w:r>
          </w:p>
        </w:tc>
        <w:tc>
          <w:tcPr>
            <w:tcW w:w="4677" w:type="dxa"/>
          </w:tcPr>
          <w:p w:rsidR="00E3649E" w:rsidRPr="003C7F6E" w:rsidRDefault="00E3649E" w:rsidP="00486B15">
            <w:pPr>
              <w:pStyle w:val="ENoteTableText"/>
            </w:pPr>
            <w:r w:rsidRPr="003C7F6E">
              <w:t>rs.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22</w:t>
            </w:r>
            <w:r w:rsidRPr="003C7F6E">
              <w:tab/>
            </w:r>
          </w:p>
        </w:tc>
        <w:tc>
          <w:tcPr>
            <w:tcW w:w="4677" w:type="dxa"/>
          </w:tcPr>
          <w:p w:rsidR="00E3649E" w:rsidRPr="003C7F6E" w:rsidRDefault="00E3649E" w:rsidP="00486B15">
            <w:pPr>
              <w:pStyle w:val="ENoteTableText"/>
            </w:pPr>
            <w:r w:rsidRPr="003C7F6E">
              <w:t>am. No.</w:t>
            </w:r>
            <w:r w:rsidR="003C7F6E">
              <w:t> </w:t>
            </w:r>
            <w:r w:rsidRPr="003C7F6E">
              <w:t>30, 2003;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w:t>
            </w:r>
            <w:r w:rsidRPr="003C7F6E">
              <w:tab/>
            </w:r>
          </w:p>
        </w:tc>
        <w:tc>
          <w:tcPr>
            <w:tcW w:w="4677" w:type="dxa"/>
          </w:tcPr>
          <w:p w:rsidR="00E3649E" w:rsidRPr="003C7F6E" w:rsidRDefault="00E3649E" w:rsidP="00B14684">
            <w:pPr>
              <w:pStyle w:val="ENoteTableText"/>
            </w:pPr>
            <w:r w:rsidRPr="003C7F6E">
              <w:t>am. Nos. 45 and 143, 2000; No.</w:t>
            </w:r>
            <w:r w:rsidR="003C7F6E">
              <w:t> </w:t>
            </w:r>
            <w:r w:rsidRPr="003C7F6E">
              <w:t>30, 2003; No.</w:t>
            </w:r>
            <w:r w:rsidR="003C7F6E">
              <w:t> </w:t>
            </w:r>
            <w:r w:rsidRPr="003C7F6E">
              <w:t>115, 2008</w:t>
            </w:r>
          </w:p>
        </w:tc>
      </w:tr>
      <w:tr w:rsidR="00B06659" w:rsidRPr="003C7F6E" w:rsidTr="001F62AB">
        <w:trPr>
          <w:gridAfter w:val="1"/>
          <w:wAfter w:w="7" w:type="dxa"/>
          <w:cantSplit/>
        </w:trPr>
        <w:tc>
          <w:tcPr>
            <w:tcW w:w="2411" w:type="dxa"/>
          </w:tcPr>
          <w:p w:rsidR="00B06659" w:rsidRPr="003C7F6E" w:rsidRDefault="00B06659" w:rsidP="003D7FE2">
            <w:pPr>
              <w:pStyle w:val="ENoteTableText"/>
              <w:tabs>
                <w:tab w:val="center" w:leader="dot" w:pos="2268"/>
              </w:tabs>
              <w:rPr>
                <w:b/>
              </w:rPr>
            </w:pPr>
            <w:r w:rsidRPr="003C7F6E">
              <w:rPr>
                <w:b/>
              </w:rPr>
              <w:t>Subdivision B</w:t>
            </w:r>
          </w:p>
        </w:tc>
        <w:tc>
          <w:tcPr>
            <w:tcW w:w="4677" w:type="dxa"/>
          </w:tcPr>
          <w:p w:rsidR="00B06659" w:rsidRPr="003C7F6E" w:rsidRDefault="00B06659" w:rsidP="00B14684">
            <w:pPr>
              <w:pStyle w:val="ENoteTableText"/>
            </w:pPr>
          </w:p>
        </w:tc>
      </w:tr>
      <w:tr w:rsidR="00E3649E" w:rsidRPr="003C7F6E" w:rsidTr="001F62AB">
        <w:trPr>
          <w:gridAfter w:val="1"/>
          <w:wAfter w:w="7" w:type="dxa"/>
          <w:cantSplit/>
        </w:trPr>
        <w:tc>
          <w:tcPr>
            <w:tcW w:w="2411" w:type="dxa"/>
          </w:tcPr>
          <w:p w:rsidR="00E3649E" w:rsidRPr="003C7F6E" w:rsidRDefault="00E3649E" w:rsidP="00B06659">
            <w:pPr>
              <w:pStyle w:val="ENoteTableText"/>
              <w:tabs>
                <w:tab w:val="center" w:leader="dot" w:pos="2268"/>
              </w:tabs>
            </w:pPr>
            <w:r w:rsidRPr="003C7F6E">
              <w:t>Subdivision B</w:t>
            </w:r>
            <w:r w:rsidRPr="003C7F6E">
              <w:tab/>
            </w:r>
          </w:p>
        </w:tc>
        <w:tc>
          <w:tcPr>
            <w:tcW w:w="4677" w:type="dxa"/>
          </w:tcPr>
          <w:p w:rsidR="00E3649E" w:rsidRPr="003C7F6E" w:rsidRDefault="00E3649E" w:rsidP="00D02320">
            <w:pPr>
              <w:pStyle w:val="ENoteTableText"/>
              <w:tabs>
                <w:tab w:val="center" w:leader="dot" w:pos="2268"/>
              </w:tabs>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24A</w:t>
            </w:r>
            <w:r w:rsidRPr="003C7F6E">
              <w:tab/>
            </w:r>
          </w:p>
        </w:tc>
        <w:tc>
          <w:tcPr>
            <w:tcW w:w="4677" w:type="dxa"/>
          </w:tcPr>
          <w:p w:rsidR="00E3649E" w:rsidRPr="003C7F6E" w:rsidRDefault="00E3649E" w:rsidP="00486B15">
            <w:pPr>
              <w:pStyle w:val="ENoteTableText"/>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24B</w:t>
            </w:r>
            <w:r w:rsidRPr="003C7F6E">
              <w:tab/>
            </w:r>
          </w:p>
        </w:tc>
        <w:tc>
          <w:tcPr>
            <w:tcW w:w="4677" w:type="dxa"/>
          </w:tcPr>
          <w:p w:rsidR="00E3649E" w:rsidRPr="003C7F6E" w:rsidRDefault="00E3649E" w:rsidP="00486B15">
            <w:pPr>
              <w:pStyle w:val="ENoteTableText"/>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cc. 24C, 24D</w:t>
            </w:r>
            <w:r w:rsidRPr="003C7F6E">
              <w:tab/>
            </w:r>
          </w:p>
        </w:tc>
        <w:tc>
          <w:tcPr>
            <w:tcW w:w="4677" w:type="dxa"/>
          </w:tcPr>
          <w:p w:rsidR="00E3649E" w:rsidRPr="003C7F6E" w:rsidRDefault="00E3649E" w:rsidP="00486B15">
            <w:pPr>
              <w:pStyle w:val="ENoteTableText"/>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24E</w:t>
            </w:r>
            <w:r w:rsidRPr="003C7F6E">
              <w:tab/>
            </w:r>
          </w:p>
        </w:tc>
        <w:tc>
          <w:tcPr>
            <w:tcW w:w="4677" w:type="dxa"/>
          </w:tcPr>
          <w:p w:rsidR="00E3649E" w:rsidRPr="003C7F6E" w:rsidRDefault="00E3649E" w:rsidP="00486B15">
            <w:pPr>
              <w:pStyle w:val="ENoteTableText"/>
            </w:pPr>
            <w:r w:rsidRPr="003C7F6E">
              <w:t>ad. No.</w:t>
            </w:r>
            <w:r w:rsidR="003C7F6E">
              <w:t> </w:t>
            </w:r>
            <w:r w:rsidRPr="003C7F6E">
              <w:t>82, 2006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24EA</w:t>
            </w:r>
            <w:r w:rsidRPr="003C7F6E">
              <w:tab/>
            </w:r>
          </w:p>
        </w:tc>
        <w:tc>
          <w:tcPr>
            <w:tcW w:w="4677" w:type="dxa"/>
          </w:tcPr>
          <w:p w:rsidR="00E3649E" w:rsidRPr="003C7F6E" w:rsidRDefault="00E3649E" w:rsidP="00486B15">
            <w:pPr>
              <w:pStyle w:val="ENoteTableText"/>
            </w:pPr>
            <w:r w:rsidRPr="003C7F6E">
              <w:t>ad. No.</w:t>
            </w:r>
            <w:r w:rsidR="003C7F6E">
              <w:t> </w:t>
            </w:r>
            <w:r w:rsidRPr="003C7F6E">
              <w:t>82, 2007</w:t>
            </w:r>
          </w:p>
        </w:tc>
      </w:tr>
      <w:tr w:rsidR="00812C6C" w:rsidRPr="003C7F6E" w:rsidTr="001F62AB">
        <w:trPr>
          <w:gridAfter w:val="1"/>
          <w:wAfter w:w="7" w:type="dxa"/>
          <w:cantSplit/>
        </w:trPr>
        <w:tc>
          <w:tcPr>
            <w:tcW w:w="2411" w:type="dxa"/>
          </w:tcPr>
          <w:p w:rsidR="00812C6C" w:rsidRPr="003C7F6E" w:rsidRDefault="00812C6C" w:rsidP="003D7FE2">
            <w:pPr>
              <w:pStyle w:val="ENoteTableText"/>
              <w:tabs>
                <w:tab w:val="center" w:leader="dot" w:pos="2268"/>
              </w:tabs>
            </w:pPr>
            <w:r w:rsidRPr="003C7F6E">
              <w:rPr>
                <w:b/>
              </w:rPr>
              <w:t>Subdivision C</w:t>
            </w:r>
          </w:p>
        </w:tc>
        <w:tc>
          <w:tcPr>
            <w:tcW w:w="4677" w:type="dxa"/>
          </w:tcPr>
          <w:p w:rsidR="00812C6C" w:rsidRPr="003C7F6E" w:rsidRDefault="00812C6C" w:rsidP="00486B15">
            <w:pPr>
              <w:pStyle w:val="ENoteTableText"/>
            </w:pPr>
          </w:p>
        </w:tc>
      </w:tr>
      <w:tr w:rsidR="00E3649E" w:rsidRPr="003C7F6E" w:rsidTr="001F62AB">
        <w:trPr>
          <w:gridAfter w:val="1"/>
          <w:wAfter w:w="7" w:type="dxa"/>
          <w:cantSplit/>
        </w:trPr>
        <w:tc>
          <w:tcPr>
            <w:tcW w:w="2411" w:type="dxa"/>
          </w:tcPr>
          <w:p w:rsidR="00E3649E" w:rsidRPr="003C7F6E" w:rsidRDefault="00E3649E" w:rsidP="00812C6C">
            <w:pPr>
              <w:pStyle w:val="ENoteTableText"/>
              <w:tabs>
                <w:tab w:val="center" w:leader="dot" w:pos="2268"/>
              </w:tabs>
            </w:pPr>
            <w:r w:rsidRPr="003C7F6E">
              <w:t>Subdivision C</w:t>
            </w:r>
            <w:r w:rsidRPr="003C7F6E">
              <w:tab/>
            </w:r>
          </w:p>
        </w:tc>
        <w:tc>
          <w:tcPr>
            <w:tcW w:w="4677" w:type="dxa"/>
          </w:tcPr>
          <w:p w:rsidR="00E3649E" w:rsidRPr="003C7F6E" w:rsidRDefault="00E3649E" w:rsidP="00D02320">
            <w:pPr>
              <w:pStyle w:val="ENoteTableText"/>
              <w:tabs>
                <w:tab w:val="center" w:leader="dot" w:pos="2268"/>
              </w:tabs>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24F</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82, 2007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24G</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49, 2012;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24H</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24HA</w:t>
            </w:r>
            <w:r w:rsidRPr="003C7F6E">
              <w:tab/>
            </w:r>
          </w:p>
        </w:tc>
        <w:tc>
          <w:tcPr>
            <w:tcW w:w="4677" w:type="dxa"/>
          </w:tcPr>
          <w:p w:rsidR="00E3649E" w:rsidRPr="003C7F6E" w:rsidRDefault="00E3649E" w:rsidP="00486B15">
            <w:pPr>
              <w:pStyle w:val="ENoteTableText"/>
            </w:pPr>
            <w:r w:rsidRPr="003C7F6E">
              <w:t>ad.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24J</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24K</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63, 2008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24L</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49, 2012; No 122, 2014</w:t>
            </w:r>
          </w:p>
        </w:tc>
      </w:tr>
      <w:tr w:rsidR="00812C6C" w:rsidRPr="003C7F6E" w:rsidTr="001F62AB">
        <w:trPr>
          <w:gridAfter w:val="1"/>
          <w:wAfter w:w="7" w:type="dxa"/>
          <w:cantSplit/>
        </w:trPr>
        <w:tc>
          <w:tcPr>
            <w:tcW w:w="2411" w:type="dxa"/>
          </w:tcPr>
          <w:p w:rsidR="00812C6C" w:rsidRPr="003C7F6E" w:rsidRDefault="00812C6C" w:rsidP="00486B15">
            <w:pPr>
              <w:pStyle w:val="ENoteTableText"/>
              <w:rPr>
                <w:b/>
              </w:rPr>
            </w:pPr>
            <w:r w:rsidRPr="003C7F6E">
              <w:rPr>
                <w:b/>
              </w:rPr>
              <w:lastRenderedPageBreak/>
              <w:t>Subdivision D</w:t>
            </w:r>
          </w:p>
        </w:tc>
        <w:tc>
          <w:tcPr>
            <w:tcW w:w="4677" w:type="dxa"/>
          </w:tcPr>
          <w:p w:rsidR="00812C6C" w:rsidRPr="003C7F6E" w:rsidRDefault="00812C6C" w:rsidP="00486B15">
            <w:pPr>
              <w:pStyle w:val="ENoteTableText"/>
            </w:pPr>
          </w:p>
        </w:tc>
      </w:tr>
      <w:tr w:rsidR="00E3649E" w:rsidRPr="003C7F6E" w:rsidTr="001F62AB">
        <w:trPr>
          <w:gridAfter w:val="1"/>
          <w:wAfter w:w="7" w:type="dxa"/>
          <w:cantSplit/>
        </w:trPr>
        <w:tc>
          <w:tcPr>
            <w:tcW w:w="2411" w:type="dxa"/>
          </w:tcPr>
          <w:p w:rsidR="00E3649E" w:rsidRPr="003C7F6E" w:rsidRDefault="00E3649E" w:rsidP="00812C6C">
            <w:pPr>
              <w:pStyle w:val="ENoteTableText"/>
              <w:tabs>
                <w:tab w:val="center" w:leader="dot" w:pos="2268"/>
              </w:tabs>
            </w:pPr>
            <w:r w:rsidRPr="003C7F6E">
              <w:t>Subdivision D</w:t>
            </w:r>
            <w:r w:rsidRPr="003C7F6E">
              <w:tab/>
            </w:r>
          </w:p>
        </w:tc>
        <w:tc>
          <w:tcPr>
            <w:tcW w:w="4677" w:type="dxa"/>
          </w:tcPr>
          <w:p w:rsidR="00E3649E" w:rsidRPr="003C7F6E" w:rsidRDefault="00E3649E" w:rsidP="00D02320">
            <w:pPr>
              <w:pStyle w:val="ENoteTableText"/>
              <w:tabs>
                <w:tab w:val="center" w:leader="dot" w:pos="2268"/>
              </w:tabs>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24M</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82, 2007</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24N</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53, 2011; No.</w:t>
            </w:r>
            <w:r w:rsidR="003C7F6E">
              <w:t> </w:t>
            </w:r>
            <w:r w:rsidRPr="003C7F6E">
              <w:t>49, 2012; No 70, 2013;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24P</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24Q</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24R</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24RA</w:t>
            </w:r>
            <w:r w:rsidRPr="003C7F6E">
              <w:tab/>
            </w:r>
          </w:p>
        </w:tc>
        <w:tc>
          <w:tcPr>
            <w:tcW w:w="4677" w:type="dxa"/>
          </w:tcPr>
          <w:p w:rsidR="00E3649E" w:rsidRPr="003C7F6E" w:rsidRDefault="00E3649E" w:rsidP="00486B15">
            <w:pPr>
              <w:pStyle w:val="ENoteTableText"/>
            </w:pPr>
            <w:r w:rsidRPr="003C7F6E">
              <w:t>ad. No.</w:t>
            </w:r>
            <w:r w:rsidR="003C7F6E">
              <w:t> </w:t>
            </w:r>
            <w:r w:rsidRPr="003C7F6E">
              <w:t>49, 2012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24S</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812C6C">
            <w:pPr>
              <w:pStyle w:val="ENoteTableText"/>
            </w:pPr>
            <w:r w:rsidRPr="003C7F6E">
              <w:rPr>
                <w:b/>
              </w:rPr>
              <w:t>Part</w:t>
            </w:r>
            <w:r w:rsidR="003C7F6E">
              <w:rPr>
                <w:b/>
              </w:rPr>
              <w:t> </w:t>
            </w:r>
            <w:r w:rsidRPr="003C7F6E">
              <w:rPr>
                <w:b/>
              </w:rPr>
              <w:t>3</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812C6C">
            <w:pPr>
              <w:pStyle w:val="ENoteTableText"/>
            </w:pPr>
            <w:r w:rsidRPr="003C7F6E">
              <w:rPr>
                <w:b/>
              </w:rPr>
              <w:t>Division</w:t>
            </w:r>
            <w:r w:rsidR="003C7F6E">
              <w:rPr>
                <w:b/>
              </w:rPr>
              <w:t> </w:t>
            </w:r>
            <w:r w:rsidRPr="003C7F6E">
              <w:rPr>
                <w:b/>
              </w:rPr>
              <w:t>1</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25</w:t>
            </w:r>
            <w:r w:rsidRPr="003C7F6E">
              <w:tab/>
            </w:r>
          </w:p>
        </w:tc>
        <w:tc>
          <w:tcPr>
            <w:tcW w:w="4677" w:type="dxa"/>
          </w:tcPr>
          <w:p w:rsidR="00E3649E" w:rsidRPr="003C7F6E" w:rsidRDefault="00E3649E" w:rsidP="00486B15">
            <w:pPr>
              <w:pStyle w:val="ENoteTableText"/>
            </w:pPr>
            <w:r w:rsidRPr="003C7F6E">
              <w:t>am. No.</w:t>
            </w:r>
            <w:r w:rsidR="003C7F6E">
              <w:t> </w:t>
            </w:r>
            <w:r w:rsidRPr="003C7F6E">
              <w:t>45, 2000; No.</w:t>
            </w:r>
            <w:r w:rsidR="003C7F6E">
              <w:t> </w:t>
            </w:r>
            <w:r w:rsidRPr="003C7F6E">
              <w:t>59, 2004; No.</w:t>
            </w:r>
            <w:r w:rsidR="003C7F6E">
              <w:t> </w:t>
            </w:r>
            <w:r w:rsidRPr="003C7F6E">
              <w:t>146, 2006; Nos. 53 and 141, 2011; No 70, 2013;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25A</w:t>
            </w:r>
            <w:r w:rsidRPr="003C7F6E">
              <w:tab/>
            </w:r>
          </w:p>
        </w:tc>
        <w:tc>
          <w:tcPr>
            <w:tcW w:w="4677" w:type="dxa"/>
          </w:tcPr>
          <w:p w:rsidR="00E3649E" w:rsidRPr="003C7F6E" w:rsidRDefault="00E3649E" w:rsidP="00486B15">
            <w:pPr>
              <w:pStyle w:val="ENoteTableText"/>
            </w:pPr>
            <w:r w:rsidRPr="003C7F6E">
              <w:t>ad. No.</w:t>
            </w:r>
            <w:r w:rsidR="003C7F6E">
              <w:t> </w:t>
            </w:r>
            <w:r w:rsidRPr="003C7F6E">
              <w:t>45, 2000</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rs. No.</w:t>
            </w:r>
            <w:r w:rsidR="003C7F6E">
              <w:t> </w:t>
            </w:r>
            <w:r w:rsidRPr="003C7F6E">
              <w:t>53, 2011</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25B</w:t>
            </w:r>
            <w:r w:rsidRPr="003C7F6E">
              <w:tab/>
            </w:r>
          </w:p>
        </w:tc>
        <w:tc>
          <w:tcPr>
            <w:tcW w:w="4677" w:type="dxa"/>
          </w:tcPr>
          <w:p w:rsidR="00E3649E" w:rsidRPr="003C7F6E" w:rsidRDefault="00E3649E" w:rsidP="00486B15">
            <w:pPr>
              <w:pStyle w:val="ENoteTableText"/>
            </w:pPr>
            <w:r w:rsidRPr="003C7F6E">
              <w:t>ad. No.</w:t>
            </w:r>
            <w:r w:rsidR="003C7F6E">
              <w:t> </w:t>
            </w:r>
            <w:r w:rsidRPr="003C7F6E">
              <w:t>141, 2011</w:t>
            </w:r>
          </w:p>
        </w:tc>
      </w:tr>
      <w:tr w:rsidR="00E3649E" w:rsidRPr="003C7F6E" w:rsidTr="001F62AB">
        <w:trPr>
          <w:gridAfter w:val="1"/>
          <w:wAfter w:w="7" w:type="dxa"/>
          <w:cantSplit/>
        </w:trPr>
        <w:tc>
          <w:tcPr>
            <w:tcW w:w="2411" w:type="dxa"/>
          </w:tcPr>
          <w:p w:rsidR="00E3649E" w:rsidRPr="003C7F6E" w:rsidRDefault="00E3649E" w:rsidP="001F62AB">
            <w:pPr>
              <w:pStyle w:val="ENoteTableText"/>
            </w:pPr>
            <w:r w:rsidRPr="003C7F6E">
              <w:rPr>
                <w:b/>
              </w:rPr>
              <w:t>Division</w:t>
            </w:r>
            <w:r w:rsidR="003C7F6E">
              <w:rPr>
                <w:b/>
              </w:rPr>
              <w:t> </w:t>
            </w:r>
            <w:r w:rsidRPr="003C7F6E">
              <w:rPr>
                <w:b/>
              </w:rPr>
              <w:t>2</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26</w:t>
            </w:r>
            <w:r w:rsidRPr="003C7F6E">
              <w:tab/>
            </w:r>
          </w:p>
        </w:tc>
        <w:tc>
          <w:tcPr>
            <w:tcW w:w="4677" w:type="dxa"/>
          </w:tcPr>
          <w:p w:rsidR="00E3649E" w:rsidRPr="003C7F6E" w:rsidRDefault="00E3649E" w:rsidP="00486B15">
            <w:pPr>
              <w:pStyle w:val="ENoteTableText"/>
            </w:pPr>
            <w:r w:rsidRPr="003C7F6E">
              <w:t>am. No.</w:t>
            </w:r>
            <w:r w:rsidR="003C7F6E">
              <w:t> </w:t>
            </w:r>
            <w:r w:rsidRPr="003C7F6E">
              <w:t>50, 2011; No.</w:t>
            </w:r>
            <w:r w:rsidR="003C7F6E">
              <w:t> </w:t>
            </w:r>
            <w:r w:rsidRPr="003C7F6E">
              <w:t>98, 2012</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27</w:t>
            </w:r>
            <w:r w:rsidRPr="003C7F6E">
              <w:tab/>
            </w:r>
          </w:p>
        </w:tc>
        <w:tc>
          <w:tcPr>
            <w:tcW w:w="4677" w:type="dxa"/>
          </w:tcPr>
          <w:p w:rsidR="00E3649E" w:rsidRPr="003C7F6E" w:rsidRDefault="00E3649E" w:rsidP="00486B15">
            <w:pPr>
              <w:pStyle w:val="ENoteTableText"/>
            </w:pPr>
            <w:r w:rsidRPr="003C7F6E">
              <w:t>rs.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Part</w:t>
            </w:r>
            <w:r w:rsidR="003C7F6E">
              <w:rPr>
                <w:b/>
              </w:rPr>
              <w:t> </w:t>
            </w:r>
            <w:r w:rsidRPr="003C7F6E">
              <w:rPr>
                <w:b/>
              </w:rPr>
              <w:t>3A</w:t>
            </w:r>
          </w:p>
        </w:tc>
        <w:tc>
          <w:tcPr>
            <w:tcW w:w="4677" w:type="dxa"/>
          </w:tcPr>
          <w:p w:rsidR="001F62AB" w:rsidRPr="003C7F6E" w:rsidRDefault="001F62AB" w:rsidP="00486B15">
            <w:pPr>
              <w:pStyle w:val="ENoteTableText"/>
            </w:pPr>
          </w:p>
        </w:tc>
      </w:tr>
      <w:tr w:rsidR="00E3649E" w:rsidRPr="003C7F6E" w:rsidTr="001F62AB">
        <w:trPr>
          <w:gridAfter w:val="1"/>
          <w:wAfter w:w="7" w:type="dxa"/>
          <w:cantSplit/>
        </w:trPr>
        <w:tc>
          <w:tcPr>
            <w:tcW w:w="2411" w:type="dxa"/>
          </w:tcPr>
          <w:p w:rsidR="00E3649E" w:rsidRPr="003C7F6E" w:rsidRDefault="00E3649E" w:rsidP="001F62AB">
            <w:pPr>
              <w:pStyle w:val="ENoteTableText"/>
              <w:tabs>
                <w:tab w:val="center" w:leader="dot" w:pos="2268"/>
              </w:tabs>
            </w:pPr>
            <w:r w:rsidRPr="003C7F6E">
              <w:t>Part</w:t>
            </w:r>
            <w:r w:rsidR="003C7F6E">
              <w:t> </w:t>
            </w:r>
            <w:r w:rsidRPr="003C7F6E">
              <w:t>3A</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28A</w:t>
            </w:r>
            <w:r w:rsidRPr="003C7F6E">
              <w:tab/>
            </w:r>
          </w:p>
        </w:tc>
        <w:tc>
          <w:tcPr>
            <w:tcW w:w="4677" w:type="dxa"/>
          </w:tcPr>
          <w:p w:rsidR="00E3649E" w:rsidRPr="003C7F6E" w:rsidRDefault="00E3649E" w:rsidP="00486B15">
            <w:pPr>
              <w:pStyle w:val="ENoteTableText"/>
            </w:pPr>
            <w:r w:rsidRPr="003C7F6E">
              <w:t>ad.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1F62AB">
            <w:pPr>
              <w:pStyle w:val="ENoteTableText"/>
            </w:pPr>
            <w:r w:rsidRPr="003C7F6E">
              <w:rPr>
                <w:b/>
              </w:rPr>
              <w:t>Part</w:t>
            </w:r>
            <w:r w:rsidR="003C7F6E">
              <w:rPr>
                <w:b/>
              </w:rPr>
              <w:t> </w:t>
            </w:r>
            <w:r w:rsidRPr="003C7F6E">
              <w:rPr>
                <w:b/>
              </w:rPr>
              <w:t>4</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1F62AB">
            <w:pPr>
              <w:pStyle w:val="ENoteTableText"/>
            </w:pPr>
            <w:r w:rsidRPr="003C7F6E">
              <w:rPr>
                <w:b/>
              </w:rPr>
              <w:t>Division</w:t>
            </w:r>
            <w:r w:rsidR="003C7F6E">
              <w:rPr>
                <w:b/>
              </w:rPr>
              <w:t> </w:t>
            </w:r>
            <w:r w:rsidRPr="003C7F6E">
              <w:rPr>
                <w:b/>
              </w:rPr>
              <w:t>1</w:t>
            </w:r>
          </w:p>
        </w:tc>
        <w:tc>
          <w:tcPr>
            <w:tcW w:w="4677" w:type="dxa"/>
          </w:tcPr>
          <w:p w:rsidR="00E3649E" w:rsidRPr="003C7F6E" w:rsidRDefault="00E3649E" w:rsidP="00486B15">
            <w:pPr>
              <w:pStyle w:val="ENoteTableText"/>
            </w:pPr>
          </w:p>
        </w:tc>
      </w:tr>
      <w:tr w:rsidR="004F6A75" w:rsidRPr="003C7F6E" w:rsidTr="001F62AB">
        <w:trPr>
          <w:gridAfter w:val="1"/>
          <w:wAfter w:w="7" w:type="dxa"/>
          <w:cantSplit/>
        </w:trPr>
        <w:tc>
          <w:tcPr>
            <w:tcW w:w="2411" w:type="dxa"/>
          </w:tcPr>
          <w:p w:rsidR="004F6A75" w:rsidRPr="003C7F6E" w:rsidRDefault="004F6A75" w:rsidP="001F62AB">
            <w:pPr>
              <w:pStyle w:val="ENoteTableText"/>
              <w:rPr>
                <w:b/>
              </w:rPr>
            </w:pPr>
            <w:r w:rsidRPr="003C7F6E">
              <w:rPr>
                <w:b/>
              </w:rPr>
              <w:t>Subdivision AA</w:t>
            </w:r>
          </w:p>
        </w:tc>
        <w:tc>
          <w:tcPr>
            <w:tcW w:w="4677" w:type="dxa"/>
          </w:tcPr>
          <w:p w:rsidR="004F6A75" w:rsidRPr="003C7F6E" w:rsidRDefault="004F6A7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F6A75">
            <w:pPr>
              <w:pStyle w:val="ENoteTableText"/>
              <w:tabs>
                <w:tab w:val="center" w:leader="dot" w:pos="2268"/>
              </w:tabs>
            </w:pPr>
            <w:r w:rsidRPr="003C7F6E">
              <w:t>Subdivision AA</w:t>
            </w:r>
            <w:r w:rsidRPr="003C7F6E">
              <w:tab/>
            </w:r>
          </w:p>
        </w:tc>
        <w:tc>
          <w:tcPr>
            <w:tcW w:w="4677" w:type="dxa"/>
          </w:tcPr>
          <w:p w:rsidR="00E3649E" w:rsidRPr="003C7F6E" w:rsidRDefault="00E3649E" w:rsidP="00C81B44">
            <w:pPr>
              <w:pStyle w:val="ENoteTableText"/>
              <w:tabs>
                <w:tab w:val="center" w:leader="dot" w:pos="2268"/>
              </w:tabs>
            </w:pPr>
            <w:r w:rsidRPr="003C7F6E">
              <w:t>ad. No.</w:t>
            </w:r>
            <w:r w:rsidR="003C7F6E">
              <w:t> </w:t>
            </w:r>
            <w:r w:rsidRPr="003C7F6E">
              <w:t>63, 2008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28B</w:t>
            </w:r>
            <w:r w:rsidRPr="003C7F6E">
              <w:tab/>
            </w:r>
          </w:p>
        </w:tc>
        <w:tc>
          <w:tcPr>
            <w:tcW w:w="4677" w:type="dxa"/>
          </w:tcPr>
          <w:p w:rsidR="00E3649E" w:rsidRPr="003C7F6E" w:rsidRDefault="00E3649E" w:rsidP="00486B15">
            <w:pPr>
              <w:pStyle w:val="ENoteTableText"/>
            </w:pPr>
            <w:r w:rsidRPr="003C7F6E">
              <w:t>ad. No.</w:t>
            </w:r>
            <w:r w:rsidR="003C7F6E">
              <w:t> </w:t>
            </w:r>
            <w:r w:rsidRPr="003C7F6E">
              <w:t>63, 2008</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p>
        </w:tc>
        <w:tc>
          <w:tcPr>
            <w:tcW w:w="4677" w:type="dxa"/>
          </w:tcPr>
          <w:p w:rsidR="00E3649E" w:rsidRPr="003C7F6E" w:rsidRDefault="00E3649E" w:rsidP="00486B15">
            <w:pPr>
              <w:pStyle w:val="ENoteTableText"/>
            </w:pPr>
            <w:r w:rsidRPr="003C7F6E">
              <w:t>am No.</w:t>
            </w:r>
            <w:r w:rsidR="003C7F6E">
              <w:t> </w:t>
            </w:r>
            <w:r w:rsidRPr="003C7F6E">
              <w:t>105, 2010: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lastRenderedPageBreak/>
              <w:t>c. 28C</w:t>
            </w:r>
            <w:r w:rsidRPr="003C7F6E">
              <w:tab/>
            </w:r>
          </w:p>
        </w:tc>
        <w:tc>
          <w:tcPr>
            <w:tcW w:w="4677" w:type="dxa"/>
          </w:tcPr>
          <w:p w:rsidR="00E3649E" w:rsidRPr="003C7F6E" w:rsidRDefault="00E3649E" w:rsidP="00486B15">
            <w:pPr>
              <w:pStyle w:val="ENoteTableText"/>
            </w:pPr>
            <w:r w:rsidRPr="003C7F6E">
              <w:t>ad. No.</w:t>
            </w:r>
            <w:r w:rsidR="003C7F6E">
              <w:t> </w:t>
            </w:r>
            <w:r w:rsidRPr="003C7F6E">
              <w:t>105, 2010</w:t>
            </w:r>
          </w:p>
        </w:tc>
      </w:tr>
      <w:tr w:rsidR="00013FA9" w:rsidRPr="003C7F6E" w:rsidTr="001F62AB">
        <w:trPr>
          <w:gridAfter w:val="1"/>
          <w:wAfter w:w="7" w:type="dxa"/>
          <w:cantSplit/>
        </w:trPr>
        <w:tc>
          <w:tcPr>
            <w:tcW w:w="2411" w:type="dxa"/>
          </w:tcPr>
          <w:p w:rsidR="00013FA9" w:rsidRPr="003C7F6E" w:rsidRDefault="00013FA9" w:rsidP="003D7FE2">
            <w:pPr>
              <w:pStyle w:val="ENoteTableText"/>
              <w:tabs>
                <w:tab w:val="center" w:leader="dot" w:pos="2268"/>
              </w:tabs>
            </w:pPr>
            <w:r w:rsidRPr="003C7F6E">
              <w:t>c 28D</w:t>
            </w:r>
            <w:r w:rsidRPr="003C7F6E">
              <w:tab/>
            </w:r>
          </w:p>
        </w:tc>
        <w:tc>
          <w:tcPr>
            <w:tcW w:w="4677" w:type="dxa"/>
          </w:tcPr>
          <w:p w:rsidR="00013FA9" w:rsidRPr="003C7F6E" w:rsidRDefault="00013FA9" w:rsidP="00486B15">
            <w:pPr>
              <w:pStyle w:val="ENoteTableText"/>
            </w:pPr>
            <w:r w:rsidRPr="003C7F6E">
              <w:t xml:space="preserve">ad </w:t>
            </w:r>
            <w:r w:rsidRPr="003C7F6E">
              <w:rPr>
                <w:u w:val="single"/>
              </w:rPr>
              <w:t>No 173, 2015</w:t>
            </w:r>
          </w:p>
        </w:tc>
      </w:tr>
      <w:tr w:rsidR="004F6A75" w:rsidRPr="003C7F6E" w:rsidTr="001F62AB">
        <w:trPr>
          <w:gridAfter w:val="1"/>
          <w:wAfter w:w="7" w:type="dxa"/>
          <w:cantSplit/>
        </w:trPr>
        <w:tc>
          <w:tcPr>
            <w:tcW w:w="2411" w:type="dxa"/>
          </w:tcPr>
          <w:p w:rsidR="004F6A75" w:rsidRPr="003C7F6E" w:rsidRDefault="004F6A75" w:rsidP="003D7FE2">
            <w:pPr>
              <w:pStyle w:val="ENoteTableText"/>
              <w:tabs>
                <w:tab w:val="center" w:leader="dot" w:pos="2268"/>
              </w:tabs>
              <w:rPr>
                <w:b/>
              </w:rPr>
            </w:pPr>
            <w:r w:rsidRPr="003C7F6E">
              <w:rPr>
                <w:b/>
              </w:rPr>
              <w:t>Subdivision A</w:t>
            </w:r>
          </w:p>
        </w:tc>
        <w:tc>
          <w:tcPr>
            <w:tcW w:w="4677" w:type="dxa"/>
          </w:tcPr>
          <w:p w:rsidR="004F6A75" w:rsidRPr="003C7F6E" w:rsidRDefault="004F6A7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C81B44">
            <w:pPr>
              <w:pStyle w:val="ENoteTableText"/>
              <w:tabs>
                <w:tab w:val="center" w:leader="dot" w:pos="2268"/>
              </w:tabs>
            </w:pPr>
            <w:r w:rsidRPr="003C7F6E">
              <w:t>Subdivision A heading</w:t>
            </w:r>
            <w:r w:rsidRPr="003C7F6E">
              <w:tab/>
            </w:r>
          </w:p>
        </w:tc>
        <w:tc>
          <w:tcPr>
            <w:tcW w:w="4677" w:type="dxa"/>
          </w:tcPr>
          <w:p w:rsidR="00E3649E" w:rsidRPr="003C7F6E" w:rsidRDefault="00E3649E" w:rsidP="00D02320">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29</w:t>
            </w:r>
            <w:r w:rsidRPr="003C7F6E">
              <w:tab/>
            </w:r>
          </w:p>
        </w:tc>
        <w:tc>
          <w:tcPr>
            <w:tcW w:w="4677" w:type="dxa"/>
          </w:tcPr>
          <w:p w:rsidR="00E3649E" w:rsidRPr="003C7F6E" w:rsidRDefault="00E3649E" w:rsidP="00486B15">
            <w:pPr>
              <w:pStyle w:val="ENoteTableText"/>
            </w:pPr>
            <w:r w:rsidRPr="003C7F6E">
              <w:t>am. Nos. 29 and 61, 2005; Nos. 34, 50 and 141, 2011; No 122, 2014</w:t>
            </w:r>
          </w:p>
        </w:tc>
      </w:tr>
      <w:tr w:rsidR="004F6A75" w:rsidRPr="003C7F6E" w:rsidTr="001F62AB">
        <w:trPr>
          <w:gridAfter w:val="1"/>
          <w:wAfter w:w="7" w:type="dxa"/>
          <w:cantSplit/>
        </w:trPr>
        <w:tc>
          <w:tcPr>
            <w:tcW w:w="2411" w:type="dxa"/>
          </w:tcPr>
          <w:p w:rsidR="004F6A75" w:rsidRPr="003C7F6E" w:rsidRDefault="004F6A75" w:rsidP="003D7FE2">
            <w:pPr>
              <w:pStyle w:val="ENoteTableText"/>
              <w:tabs>
                <w:tab w:val="center" w:leader="dot" w:pos="2268"/>
              </w:tabs>
              <w:rPr>
                <w:b/>
              </w:rPr>
            </w:pPr>
            <w:r w:rsidRPr="003C7F6E">
              <w:rPr>
                <w:b/>
              </w:rPr>
              <w:t>Subdivision B</w:t>
            </w:r>
          </w:p>
        </w:tc>
        <w:tc>
          <w:tcPr>
            <w:tcW w:w="4677" w:type="dxa"/>
          </w:tcPr>
          <w:p w:rsidR="004F6A75" w:rsidRPr="003C7F6E" w:rsidRDefault="004F6A75" w:rsidP="00486B15">
            <w:pPr>
              <w:pStyle w:val="ENoteTableText"/>
            </w:pPr>
          </w:p>
        </w:tc>
      </w:tr>
      <w:tr w:rsidR="00E3649E" w:rsidRPr="003C7F6E" w:rsidTr="001F62AB">
        <w:trPr>
          <w:gridAfter w:val="1"/>
          <w:wAfter w:w="7" w:type="dxa"/>
          <w:cantSplit/>
        </w:trPr>
        <w:tc>
          <w:tcPr>
            <w:tcW w:w="2411" w:type="dxa"/>
          </w:tcPr>
          <w:p w:rsidR="00E3649E" w:rsidRPr="003C7F6E" w:rsidRDefault="00E3649E" w:rsidP="004F6A75">
            <w:pPr>
              <w:pStyle w:val="ENoteTableText"/>
              <w:tabs>
                <w:tab w:val="center" w:leader="dot" w:pos="2268"/>
              </w:tabs>
            </w:pPr>
            <w:r w:rsidRPr="003C7F6E">
              <w:t>Subdivision B</w:t>
            </w:r>
            <w:r w:rsidRPr="003C7F6E">
              <w:tab/>
            </w:r>
          </w:p>
        </w:tc>
        <w:tc>
          <w:tcPr>
            <w:tcW w:w="4677" w:type="dxa"/>
          </w:tcPr>
          <w:p w:rsidR="00E3649E" w:rsidRPr="003C7F6E" w:rsidRDefault="00E3649E" w:rsidP="00D02320">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29A</w:t>
            </w:r>
            <w:r w:rsidRPr="003C7F6E">
              <w:tab/>
            </w:r>
          </w:p>
        </w:tc>
        <w:tc>
          <w:tcPr>
            <w:tcW w:w="4677" w:type="dxa"/>
          </w:tcPr>
          <w:p w:rsidR="00E3649E" w:rsidRPr="003C7F6E" w:rsidRDefault="00E3649E" w:rsidP="00486B15">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82, 2006; No.</w:t>
            </w:r>
            <w:r w:rsidR="003C7F6E">
              <w:t> </w:t>
            </w:r>
            <w:r w:rsidRPr="003C7F6E">
              <w:t>141, 2011; No 122, 2014</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29B</w:t>
            </w:r>
            <w:r w:rsidRPr="003C7F6E">
              <w:tab/>
            </w:r>
          </w:p>
        </w:tc>
        <w:tc>
          <w:tcPr>
            <w:tcW w:w="4677" w:type="dxa"/>
          </w:tcPr>
          <w:p w:rsidR="00E3649E" w:rsidRPr="003C7F6E" w:rsidRDefault="00E3649E" w:rsidP="00486B15">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146, 2006</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29C</w:t>
            </w:r>
            <w:r w:rsidRPr="003C7F6E">
              <w:tab/>
            </w:r>
          </w:p>
        </w:tc>
        <w:tc>
          <w:tcPr>
            <w:tcW w:w="4677" w:type="dxa"/>
          </w:tcPr>
          <w:p w:rsidR="00E3649E" w:rsidRPr="003C7F6E" w:rsidRDefault="00E3649E" w:rsidP="00486B15">
            <w:pPr>
              <w:pStyle w:val="ENoteTableText"/>
            </w:pPr>
            <w:r w:rsidRPr="003C7F6E">
              <w:t>ad. No.</w:t>
            </w:r>
            <w:r w:rsidR="003C7F6E">
              <w:t> </w:t>
            </w:r>
            <w:r w:rsidRPr="003C7F6E">
              <w:t>61, 2005</w:t>
            </w:r>
          </w:p>
        </w:tc>
      </w:tr>
      <w:tr w:rsidR="00E3649E" w:rsidRPr="003C7F6E" w:rsidTr="001F62AB">
        <w:trPr>
          <w:gridAfter w:val="1"/>
          <w:wAfter w:w="7" w:type="dxa"/>
          <w:cantSplit/>
        </w:trPr>
        <w:tc>
          <w:tcPr>
            <w:tcW w:w="2411" w:type="dxa"/>
          </w:tcPr>
          <w:p w:rsidR="00E3649E" w:rsidRPr="003C7F6E" w:rsidRDefault="00E3649E" w:rsidP="004F6A75">
            <w:pPr>
              <w:pStyle w:val="ENoteTableText"/>
            </w:pPr>
            <w:r w:rsidRPr="003C7F6E">
              <w:rPr>
                <w:b/>
              </w:rPr>
              <w:t>Division</w:t>
            </w:r>
            <w:r w:rsidR="003C7F6E">
              <w:rPr>
                <w:b/>
              </w:rPr>
              <w:t> </w:t>
            </w:r>
            <w:r w:rsidRPr="003C7F6E">
              <w:rPr>
                <w:b/>
              </w:rPr>
              <w:t>2</w:t>
            </w:r>
          </w:p>
        </w:tc>
        <w:tc>
          <w:tcPr>
            <w:tcW w:w="4677" w:type="dxa"/>
          </w:tcPr>
          <w:p w:rsidR="00E3649E" w:rsidRPr="003C7F6E" w:rsidRDefault="00E3649E" w:rsidP="00486B15">
            <w:pPr>
              <w:pStyle w:val="ENoteTableText"/>
            </w:pP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31</w:t>
            </w:r>
            <w:r w:rsidRPr="003C7F6E">
              <w:tab/>
            </w:r>
          </w:p>
        </w:tc>
        <w:tc>
          <w:tcPr>
            <w:tcW w:w="4677" w:type="dxa"/>
          </w:tcPr>
          <w:p w:rsidR="00E3649E" w:rsidRPr="003C7F6E" w:rsidRDefault="00E3649E" w:rsidP="00486B15">
            <w:pPr>
              <w:pStyle w:val="ENoteTableText"/>
            </w:pPr>
            <w:r w:rsidRPr="003C7F6E">
              <w:t>rs.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Division</w:t>
            </w:r>
            <w:r w:rsidR="003C7F6E">
              <w:rPr>
                <w:b/>
              </w:rPr>
              <w:t> </w:t>
            </w:r>
            <w:r w:rsidRPr="003C7F6E">
              <w:rPr>
                <w:b/>
              </w:rPr>
              <w:t>2A</w:t>
            </w:r>
          </w:p>
        </w:tc>
        <w:tc>
          <w:tcPr>
            <w:tcW w:w="4677" w:type="dxa"/>
          </w:tcPr>
          <w:p w:rsidR="001F62AB" w:rsidRPr="003C7F6E" w:rsidRDefault="001F62AB" w:rsidP="00486B15">
            <w:pPr>
              <w:pStyle w:val="ENoteTableText"/>
            </w:pPr>
          </w:p>
        </w:tc>
      </w:tr>
      <w:tr w:rsidR="00E3649E" w:rsidRPr="003C7F6E" w:rsidTr="001F62AB">
        <w:trPr>
          <w:gridAfter w:val="1"/>
          <w:wAfter w:w="7" w:type="dxa"/>
          <w:cantSplit/>
        </w:trPr>
        <w:tc>
          <w:tcPr>
            <w:tcW w:w="2411" w:type="dxa"/>
          </w:tcPr>
          <w:p w:rsidR="00E3649E" w:rsidRPr="003C7F6E" w:rsidRDefault="00E3649E" w:rsidP="001F62AB">
            <w:pPr>
              <w:pStyle w:val="ENoteTableText"/>
              <w:tabs>
                <w:tab w:val="center" w:leader="dot" w:pos="2268"/>
              </w:tabs>
            </w:pPr>
            <w:r w:rsidRPr="003C7F6E">
              <w:t>Division</w:t>
            </w:r>
            <w:r w:rsidR="003C7F6E">
              <w:t> </w:t>
            </w:r>
            <w:r w:rsidRPr="003C7F6E">
              <w:t>2A</w:t>
            </w:r>
            <w:r w:rsidRPr="003C7F6E">
              <w:tab/>
            </w:r>
          </w:p>
        </w:tc>
        <w:tc>
          <w:tcPr>
            <w:tcW w:w="4677" w:type="dxa"/>
          </w:tcPr>
          <w:p w:rsidR="00E3649E" w:rsidRPr="003C7F6E" w:rsidRDefault="00E3649E" w:rsidP="00486B15">
            <w:pPr>
              <w:pStyle w:val="ENoteTableText"/>
            </w:pPr>
            <w:r w:rsidRPr="003C7F6E">
              <w:t>ad. No.</w:t>
            </w:r>
            <w:r w:rsidR="003C7F6E">
              <w:t> </w:t>
            </w:r>
            <w:r w:rsidRPr="003C7F6E">
              <w:t>29, 2005</w:t>
            </w:r>
          </w:p>
        </w:tc>
      </w:tr>
      <w:tr w:rsidR="00E3649E" w:rsidRPr="003C7F6E" w:rsidTr="001F62AB">
        <w:trPr>
          <w:gridAfter w:val="1"/>
          <w:wAfter w:w="7" w:type="dxa"/>
          <w:cantSplit/>
        </w:trPr>
        <w:tc>
          <w:tcPr>
            <w:tcW w:w="2411" w:type="dxa"/>
          </w:tcPr>
          <w:p w:rsidR="00E3649E" w:rsidRPr="003C7F6E" w:rsidRDefault="00E3649E" w:rsidP="003D7FE2">
            <w:pPr>
              <w:pStyle w:val="ENoteTableText"/>
              <w:tabs>
                <w:tab w:val="center" w:leader="dot" w:pos="2268"/>
              </w:tabs>
            </w:pPr>
            <w:r w:rsidRPr="003C7F6E">
              <w:t>c. 31A</w:t>
            </w:r>
            <w:r w:rsidRPr="003C7F6E">
              <w:tab/>
            </w:r>
          </w:p>
        </w:tc>
        <w:tc>
          <w:tcPr>
            <w:tcW w:w="4677" w:type="dxa"/>
          </w:tcPr>
          <w:p w:rsidR="00E3649E" w:rsidRPr="003C7F6E" w:rsidRDefault="00E3649E" w:rsidP="00486B15">
            <w:pPr>
              <w:pStyle w:val="ENoteTableText"/>
            </w:pPr>
            <w:r w:rsidRPr="003C7F6E">
              <w:t>ad. No.</w:t>
            </w:r>
            <w:r w:rsidR="003C7F6E">
              <w:t> </w:t>
            </w:r>
            <w:r w:rsidRPr="003C7F6E">
              <w:t>29, 2005</w:t>
            </w:r>
          </w:p>
        </w:tc>
      </w:tr>
      <w:tr w:rsidR="00E3649E" w:rsidRPr="003C7F6E" w:rsidTr="001F62AB">
        <w:trPr>
          <w:gridAfter w:val="1"/>
          <w:wAfter w:w="7" w:type="dxa"/>
          <w:cantSplit/>
        </w:trPr>
        <w:tc>
          <w:tcPr>
            <w:tcW w:w="2411" w:type="dxa"/>
          </w:tcPr>
          <w:p w:rsidR="00E3649E" w:rsidRPr="003C7F6E" w:rsidRDefault="00E3649E" w:rsidP="00486B15">
            <w:pPr>
              <w:pStyle w:val="ENoteTableText"/>
            </w:pPr>
          </w:p>
        </w:tc>
        <w:tc>
          <w:tcPr>
            <w:tcW w:w="4677" w:type="dxa"/>
          </w:tcPr>
          <w:p w:rsidR="00E3649E" w:rsidRPr="003C7F6E" w:rsidRDefault="00E3649E" w:rsidP="00486B15">
            <w:pPr>
              <w:pStyle w:val="ENoteTableText"/>
            </w:pPr>
            <w:r w:rsidRPr="003C7F6E">
              <w:t>am. No.</w:t>
            </w:r>
            <w:r w:rsidR="003C7F6E">
              <w:t> </w:t>
            </w:r>
            <w:r w:rsidRPr="003C7F6E">
              <w:t>61, 2005;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486B15">
            <w:pPr>
              <w:pStyle w:val="ENoteTableText"/>
              <w:rPr>
                <w:b/>
              </w:rPr>
            </w:pPr>
            <w:r w:rsidRPr="003C7F6E">
              <w:rPr>
                <w:b/>
              </w:rPr>
              <w:t>Division</w:t>
            </w:r>
            <w:r w:rsidR="003C7F6E">
              <w:rPr>
                <w:b/>
              </w:rPr>
              <w:t> </w:t>
            </w:r>
            <w:r w:rsidRPr="003C7F6E">
              <w:rPr>
                <w:b/>
              </w:rPr>
              <w:t>2B</w:t>
            </w:r>
          </w:p>
        </w:tc>
        <w:tc>
          <w:tcPr>
            <w:tcW w:w="4677" w:type="dxa"/>
          </w:tcPr>
          <w:p w:rsidR="001F62AB" w:rsidRPr="003C7F6E" w:rsidRDefault="001F62AB" w:rsidP="00486B15">
            <w:pPr>
              <w:pStyle w:val="ENoteTableText"/>
            </w:pPr>
          </w:p>
        </w:tc>
      </w:tr>
      <w:tr w:rsidR="00E3649E" w:rsidRPr="003C7F6E" w:rsidTr="001F62AB">
        <w:trPr>
          <w:gridAfter w:val="1"/>
          <w:wAfter w:w="7" w:type="dxa"/>
          <w:cantSplit/>
        </w:trPr>
        <w:tc>
          <w:tcPr>
            <w:tcW w:w="2411" w:type="dxa"/>
          </w:tcPr>
          <w:p w:rsidR="00E3649E" w:rsidRPr="003C7F6E" w:rsidRDefault="00E3649E" w:rsidP="001F62AB">
            <w:pPr>
              <w:pStyle w:val="ENoteTableText"/>
              <w:tabs>
                <w:tab w:val="center" w:leader="dot" w:pos="2268"/>
              </w:tabs>
            </w:pPr>
            <w:r w:rsidRPr="003C7F6E">
              <w:t>Division</w:t>
            </w:r>
            <w:r w:rsidR="003C7F6E">
              <w:t> </w:t>
            </w:r>
            <w:r w:rsidRPr="003C7F6E">
              <w:t>2B</w:t>
            </w:r>
            <w:r w:rsidRPr="003C7F6E">
              <w:tab/>
            </w:r>
          </w:p>
        </w:tc>
        <w:tc>
          <w:tcPr>
            <w:tcW w:w="4677" w:type="dxa"/>
          </w:tcPr>
          <w:p w:rsidR="00E3649E" w:rsidRPr="003C7F6E" w:rsidRDefault="00E3649E" w:rsidP="00C11956">
            <w:pPr>
              <w:pStyle w:val="ENoteTableText"/>
              <w:tabs>
                <w:tab w:val="center" w:leader="dot" w:pos="2268"/>
              </w:tabs>
              <w:rPr>
                <w:b/>
                <w:kern w:val="28"/>
              </w:rPr>
            </w:pPr>
            <w:r w:rsidRPr="003C7F6E">
              <w:t>ad. No.</w:t>
            </w:r>
            <w:r w:rsidR="003C7F6E">
              <w:t> </w:t>
            </w:r>
            <w:r w:rsidRPr="003C7F6E">
              <w:t xml:space="preserve">141, 2011 </w:t>
            </w:r>
          </w:p>
        </w:tc>
      </w:tr>
      <w:tr w:rsidR="001F62AB" w:rsidRPr="003C7F6E" w:rsidTr="001F62AB">
        <w:trPr>
          <w:gridAfter w:val="1"/>
          <w:wAfter w:w="7" w:type="dxa"/>
          <w:cantSplit/>
        </w:trPr>
        <w:tc>
          <w:tcPr>
            <w:tcW w:w="2411" w:type="dxa"/>
          </w:tcPr>
          <w:p w:rsidR="001F62AB" w:rsidRPr="003C7F6E" w:rsidRDefault="001F62AB" w:rsidP="009565CB">
            <w:pPr>
              <w:pStyle w:val="ENoteTableText"/>
              <w:tabs>
                <w:tab w:val="center" w:leader="dot" w:pos="2268"/>
              </w:tabs>
            </w:pPr>
            <w:r w:rsidRPr="003C7F6E">
              <w:t>Division</w:t>
            </w:r>
            <w:r w:rsidR="003C7F6E">
              <w:t> </w:t>
            </w:r>
            <w:r w:rsidRPr="003C7F6E">
              <w:t>2B heading</w:t>
            </w:r>
            <w:r w:rsidRPr="003C7F6E">
              <w:tab/>
            </w:r>
          </w:p>
        </w:tc>
        <w:tc>
          <w:tcPr>
            <w:tcW w:w="4677" w:type="dxa"/>
          </w:tcPr>
          <w:p w:rsidR="001F62AB" w:rsidRPr="003C7F6E" w:rsidRDefault="001F62AB" w:rsidP="003D2109">
            <w:pPr>
              <w:pStyle w:val="ENoteTableText"/>
              <w:tabs>
                <w:tab w:val="center" w:leader="dot" w:pos="2268"/>
              </w:tabs>
            </w:pPr>
            <w:r w:rsidRPr="003C7F6E">
              <w:t>rs No 122, 2014</w:t>
            </w:r>
          </w:p>
        </w:tc>
      </w:tr>
      <w:tr w:rsidR="001F62AB" w:rsidRPr="003C7F6E" w:rsidTr="001F62AB">
        <w:trPr>
          <w:gridAfter w:val="1"/>
          <w:wAfter w:w="7" w:type="dxa"/>
          <w:cantSplit/>
        </w:trPr>
        <w:tc>
          <w:tcPr>
            <w:tcW w:w="2411" w:type="dxa"/>
          </w:tcPr>
          <w:p w:rsidR="001F62AB" w:rsidRPr="003C7F6E" w:rsidRDefault="001F62AB" w:rsidP="00EC3ED7">
            <w:pPr>
              <w:pStyle w:val="ENoteTableText"/>
              <w:tabs>
                <w:tab w:val="center" w:leader="dot" w:pos="2268"/>
              </w:tabs>
              <w:rPr>
                <w:b/>
                <w:kern w:val="28"/>
              </w:rPr>
            </w:pPr>
            <w:r w:rsidRPr="003C7F6E">
              <w:t>c 31B</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EC3ED7">
            <w:pPr>
              <w:pStyle w:val="ENoteTableText"/>
              <w:tabs>
                <w:tab w:val="center" w:leader="dot" w:pos="2268"/>
              </w:tabs>
            </w:pPr>
          </w:p>
        </w:tc>
        <w:tc>
          <w:tcPr>
            <w:tcW w:w="4677" w:type="dxa"/>
          </w:tcPr>
          <w:p w:rsidR="001F62AB" w:rsidRPr="003C7F6E" w:rsidRDefault="001F62AB" w:rsidP="00486B15">
            <w:pPr>
              <w:pStyle w:val="ENoteTableText"/>
            </w:pPr>
            <w:r w:rsidRPr="003C7F6E">
              <w:t>am No 70, 2013; No 122, 2014</w:t>
            </w:r>
          </w:p>
        </w:tc>
      </w:tr>
      <w:tr w:rsidR="001F62AB" w:rsidRPr="003C7F6E" w:rsidTr="001F62AB">
        <w:trPr>
          <w:gridAfter w:val="1"/>
          <w:wAfter w:w="7" w:type="dxa"/>
          <w:cantSplit/>
        </w:trPr>
        <w:tc>
          <w:tcPr>
            <w:tcW w:w="2411" w:type="dxa"/>
          </w:tcPr>
          <w:p w:rsidR="001F62AB" w:rsidRPr="003C7F6E" w:rsidRDefault="001F62AB" w:rsidP="00EC3ED7">
            <w:pPr>
              <w:pStyle w:val="ENoteTableText"/>
              <w:tabs>
                <w:tab w:val="center" w:leader="dot" w:pos="2268"/>
              </w:tabs>
            </w:pPr>
            <w:r w:rsidRPr="003C7F6E">
              <w:t>c 31C</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EC3ED7">
            <w:pPr>
              <w:pStyle w:val="ENoteTableText"/>
              <w:tabs>
                <w:tab w:val="center" w:leader="dot" w:pos="2268"/>
              </w:tabs>
            </w:pPr>
          </w:p>
        </w:tc>
        <w:tc>
          <w:tcPr>
            <w:tcW w:w="4677" w:type="dxa"/>
          </w:tcPr>
          <w:p w:rsidR="001F62AB" w:rsidRPr="003C7F6E" w:rsidRDefault="001F62AB" w:rsidP="00B47F04">
            <w:pPr>
              <w:pStyle w:val="ENoteTableText"/>
            </w:pPr>
            <w:r w:rsidRPr="003C7F6E">
              <w:t>am No 122, 2014</w:t>
            </w:r>
          </w:p>
        </w:tc>
      </w:tr>
      <w:tr w:rsidR="001F62AB" w:rsidRPr="003C7F6E" w:rsidTr="001F62AB">
        <w:trPr>
          <w:gridAfter w:val="1"/>
          <w:wAfter w:w="7" w:type="dxa"/>
          <w:cantSplit/>
        </w:trPr>
        <w:tc>
          <w:tcPr>
            <w:tcW w:w="2411" w:type="dxa"/>
          </w:tcPr>
          <w:p w:rsidR="001F62AB" w:rsidRPr="003C7F6E" w:rsidRDefault="001F62AB" w:rsidP="001F62AB">
            <w:pPr>
              <w:pStyle w:val="ENoteTableText"/>
            </w:pPr>
            <w:r w:rsidRPr="003C7F6E">
              <w:rPr>
                <w:b/>
              </w:rPr>
              <w:t>Division</w:t>
            </w:r>
            <w:r w:rsidR="003C7F6E">
              <w:rPr>
                <w:b/>
              </w:rPr>
              <w:t> </w:t>
            </w:r>
            <w:r w:rsidRPr="003C7F6E">
              <w:rPr>
                <w:b/>
              </w:rPr>
              <w:t>3</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32</w:t>
            </w:r>
            <w:r w:rsidRPr="003C7F6E">
              <w:tab/>
            </w:r>
          </w:p>
        </w:tc>
        <w:tc>
          <w:tcPr>
            <w:tcW w:w="4677" w:type="dxa"/>
          </w:tcPr>
          <w:p w:rsidR="001F62AB" w:rsidRPr="003C7F6E" w:rsidRDefault="001F62AB" w:rsidP="00486B15">
            <w:pPr>
              <w:pStyle w:val="ENoteTableText"/>
            </w:pPr>
            <w:r w:rsidRPr="003C7F6E">
              <w:t>am. No.</w:t>
            </w:r>
            <w:r w:rsidR="003C7F6E">
              <w:t> </w:t>
            </w:r>
            <w:r w:rsidRPr="003C7F6E">
              <w:t>59, 2004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33</w:t>
            </w:r>
            <w:r w:rsidRPr="003C7F6E">
              <w:tab/>
            </w:r>
          </w:p>
        </w:tc>
        <w:tc>
          <w:tcPr>
            <w:tcW w:w="4677" w:type="dxa"/>
          </w:tcPr>
          <w:p w:rsidR="001F62AB" w:rsidRPr="003C7F6E" w:rsidRDefault="001F62AB" w:rsidP="00486B15">
            <w:pPr>
              <w:pStyle w:val="ENoteTableText"/>
            </w:pPr>
            <w:r w:rsidRPr="003C7F6E">
              <w:t>rs. No.</w:t>
            </w:r>
            <w:r w:rsidR="003C7F6E">
              <w:t> </w:t>
            </w:r>
            <w:r w:rsidRPr="003C7F6E">
              <w:t>59, 2004</w:t>
            </w:r>
          </w:p>
        </w:tc>
      </w:tr>
      <w:tr w:rsidR="001F62AB" w:rsidRPr="003C7F6E" w:rsidTr="001F62AB">
        <w:trPr>
          <w:gridAfter w:val="1"/>
          <w:wAfter w:w="7" w:type="dxa"/>
          <w:cantSplit/>
        </w:trPr>
        <w:tc>
          <w:tcPr>
            <w:tcW w:w="2411" w:type="dxa"/>
          </w:tcPr>
          <w:p w:rsidR="001F62AB" w:rsidRPr="003C7F6E" w:rsidRDefault="001F62AB" w:rsidP="001F62AB">
            <w:pPr>
              <w:pStyle w:val="ENoteTableText"/>
            </w:pPr>
            <w:r w:rsidRPr="003C7F6E">
              <w:rPr>
                <w:b/>
              </w:rPr>
              <w:t>Part</w:t>
            </w:r>
            <w:r w:rsidR="003C7F6E">
              <w:rPr>
                <w:b/>
              </w:rPr>
              <w:t> </w:t>
            </w:r>
            <w:r w:rsidRPr="003C7F6E">
              <w:rPr>
                <w:b/>
              </w:rPr>
              <w:t>5</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pPr>
            <w:r w:rsidRPr="003C7F6E">
              <w:rPr>
                <w:b/>
              </w:rPr>
              <w:t>Division</w:t>
            </w:r>
            <w:r w:rsidR="003C7F6E">
              <w:rPr>
                <w:b/>
              </w:rPr>
              <w:t> </w:t>
            </w:r>
            <w:r w:rsidRPr="003C7F6E">
              <w:rPr>
                <w:b/>
              </w:rPr>
              <w:t>1</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34</w:t>
            </w:r>
            <w:r w:rsidRPr="003C7F6E">
              <w:tab/>
            </w:r>
          </w:p>
        </w:tc>
        <w:tc>
          <w:tcPr>
            <w:tcW w:w="4677" w:type="dxa"/>
          </w:tcPr>
          <w:p w:rsidR="001F62AB" w:rsidRPr="003C7F6E" w:rsidRDefault="001F62AB" w:rsidP="007412CF">
            <w:pPr>
              <w:pStyle w:val="ENoteTableText"/>
            </w:pPr>
            <w:r w:rsidRPr="003C7F6E">
              <w:t>am. No.</w:t>
            </w:r>
            <w:r w:rsidR="003C7F6E">
              <w:t> </w:t>
            </w:r>
            <w:r w:rsidRPr="003C7F6E">
              <w:t>82, 2006; No.</w:t>
            </w:r>
            <w:r w:rsidR="003C7F6E">
              <w:t> </w:t>
            </w:r>
            <w:r w:rsidRPr="003C7F6E">
              <w:t>53, 2011; No.</w:t>
            </w:r>
            <w:r w:rsidR="003C7F6E">
              <w:t> </w:t>
            </w:r>
            <w:r w:rsidRPr="003C7F6E">
              <w:t>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lastRenderedPageBreak/>
              <w:t>c. 35</w:t>
            </w:r>
            <w:r w:rsidRPr="003C7F6E">
              <w:tab/>
            </w:r>
          </w:p>
        </w:tc>
        <w:tc>
          <w:tcPr>
            <w:tcW w:w="4677" w:type="dxa"/>
          </w:tcPr>
          <w:p w:rsidR="001F62AB" w:rsidRPr="003C7F6E" w:rsidRDefault="001F62AB" w:rsidP="00486B15">
            <w:pPr>
              <w:pStyle w:val="ENoteTableText"/>
            </w:pPr>
            <w:r w:rsidRPr="003C7F6E">
              <w:t>am. No.</w:t>
            </w:r>
            <w:r w:rsidR="003C7F6E">
              <w:t> </w:t>
            </w:r>
            <w:r w:rsidRPr="003C7F6E">
              <w:t>82, 2006; No.</w:t>
            </w:r>
            <w:r w:rsidR="003C7F6E">
              <w:t> </w:t>
            </w:r>
            <w:r w:rsidRPr="003C7F6E">
              <w:t>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rPr>
                <w:b/>
              </w:rPr>
              <w:t>Division</w:t>
            </w:r>
            <w:r w:rsidR="003C7F6E">
              <w:rPr>
                <w:b/>
              </w:rPr>
              <w:t> </w:t>
            </w:r>
            <w:r w:rsidRPr="003C7F6E">
              <w:rPr>
                <w:b/>
              </w:rPr>
              <w:t>1A</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1A</w:t>
            </w:r>
            <w:r w:rsidRPr="003C7F6E">
              <w:tab/>
            </w:r>
          </w:p>
        </w:tc>
        <w:tc>
          <w:tcPr>
            <w:tcW w:w="4677" w:type="dxa"/>
          </w:tcPr>
          <w:p w:rsidR="001F62AB" w:rsidRPr="003C7F6E" w:rsidRDefault="001F62AB" w:rsidP="00D47B5B">
            <w:pPr>
              <w:pStyle w:val="ENoteTableText"/>
            </w:pPr>
            <w:r w:rsidRPr="003C7F6E">
              <w:t>ad No 70, 2013</w:t>
            </w:r>
          </w:p>
        </w:tc>
      </w:tr>
      <w:tr w:rsidR="001F62AB" w:rsidRPr="003C7F6E" w:rsidTr="001F62AB">
        <w:trPr>
          <w:gridAfter w:val="1"/>
          <w:wAfter w:w="7" w:type="dxa"/>
          <w:cantSplit/>
        </w:trPr>
        <w:tc>
          <w:tcPr>
            <w:tcW w:w="2411" w:type="dxa"/>
          </w:tcPr>
          <w:p w:rsidR="001F62AB" w:rsidRPr="003C7F6E" w:rsidRDefault="001F62AB" w:rsidP="00D47B5B">
            <w:pPr>
              <w:pStyle w:val="ENoteTableText"/>
              <w:tabs>
                <w:tab w:val="center" w:leader="dot" w:pos="2268"/>
              </w:tabs>
            </w:pPr>
            <w:r w:rsidRPr="003C7F6E">
              <w:t>c 35A</w:t>
            </w:r>
            <w:r w:rsidRPr="003C7F6E">
              <w:tab/>
            </w:r>
          </w:p>
        </w:tc>
        <w:tc>
          <w:tcPr>
            <w:tcW w:w="4677" w:type="dxa"/>
          </w:tcPr>
          <w:p w:rsidR="001F62AB" w:rsidRPr="003C7F6E" w:rsidRDefault="001F62AB" w:rsidP="00D47B5B">
            <w:pPr>
              <w:pStyle w:val="ENoteTableText"/>
            </w:pPr>
            <w:r w:rsidRPr="003C7F6E">
              <w:t>ad No 70, 2013</w:t>
            </w:r>
          </w:p>
        </w:tc>
      </w:tr>
      <w:tr w:rsidR="001F62AB" w:rsidRPr="003C7F6E" w:rsidTr="001F62AB">
        <w:trPr>
          <w:gridAfter w:val="1"/>
          <w:wAfter w:w="7" w:type="dxa"/>
          <w:cantSplit/>
        </w:trPr>
        <w:tc>
          <w:tcPr>
            <w:tcW w:w="2411" w:type="dxa"/>
          </w:tcPr>
          <w:p w:rsidR="001F62AB" w:rsidRPr="003C7F6E" w:rsidRDefault="001F62AB" w:rsidP="00D47B5B">
            <w:pPr>
              <w:pStyle w:val="ENoteTableText"/>
              <w:tabs>
                <w:tab w:val="center" w:leader="dot" w:pos="2268"/>
              </w:tabs>
            </w:pPr>
          </w:p>
        </w:tc>
        <w:tc>
          <w:tcPr>
            <w:tcW w:w="4677" w:type="dxa"/>
          </w:tcPr>
          <w:p w:rsidR="001F62AB" w:rsidRPr="003C7F6E" w:rsidRDefault="001F62AB" w:rsidP="00D47B5B">
            <w:pPr>
              <w:pStyle w:val="ENoteTableText"/>
            </w:pPr>
            <w:r w:rsidRPr="003C7F6E">
              <w:t>am No 14, 2014</w:t>
            </w:r>
          </w:p>
        </w:tc>
      </w:tr>
      <w:tr w:rsidR="001F62AB" w:rsidRPr="003C7F6E" w:rsidTr="001F62AB">
        <w:trPr>
          <w:gridAfter w:val="1"/>
          <w:wAfter w:w="7" w:type="dxa"/>
          <w:cantSplit/>
        </w:trPr>
        <w:tc>
          <w:tcPr>
            <w:tcW w:w="2411" w:type="dxa"/>
          </w:tcPr>
          <w:p w:rsidR="001F62AB" w:rsidRPr="003C7F6E" w:rsidRDefault="001F62AB" w:rsidP="00D47B5B">
            <w:pPr>
              <w:pStyle w:val="ENoteTableText"/>
              <w:tabs>
                <w:tab w:val="center" w:leader="dot" w:pos="2268"/>
              </w:tabs>
            </w:pPr>
            <w:r w:rsidRPr="003C7F6E">
              <w:t>c 35B</w:t>
            </w:r>
            <w:r w:rsidRPr="003C7F6E">
              <w:tab/>
            </w:r>
          </w:p>
        </w:tc>
        <w:tc>
          <w:tcPr>
            <w:tcW w:w="4677" w:type="dxa"/>
          </w:tcPr>
          <w:p w:rsidR="001F62AB" w:rsidRPr="003C7F6E" w:rsidRDefault="001F62AB" w:rsidP="00D47B5B">
            <w:pPr>
              <w:pStyle w:val="ENoteTableText"/>
            </w:pPr>
            <w:r w:rsidRPr="003C7F6E">
              <w:t>ad No 70, 2013</w:t>
            </w:r>
          </w:p>
        </w:tc>
      </w:tr>
      <w:tr w:rsidR="001F62AB" w:rsidRPr="003C7F6E" w:rsidTr="001F62AB">
        <w:trPr>
          <w:gridAfter w:val="1"/>
          <w:wAfter w:w="7" w:type="dxa"/>
          <w:cantSplit/>
        </w:trPr>
        <w:tc>
          <w:tcPr>
            <w:tcW w:w="2411" w:type="dxa"/>
          </w:tcPr>
          <w:p w:rsidR="001F62AB" w:rsidRPr="003C7F6E" w:rsidRDefault="001F62AB" w:rsidP="008C23A9">
            <w:pPr>
              <w:pStyle w:val="ENoteTableText"/>
              <w:tabs>
                <w:tab w:val="center" w:leader="dot" w:pos="2268"/>
              </w:tabs>
            </w:pPr>
          </w:p>
        </w:tc>
        <w:tc>
          <w:tcPr>
            <w:tcW w:w="4677" w:type="dxa"/>
          </w:tcPr>
          <w:p w:rsidR="001F62AB" w:rsidRPr="003C7F6E" w:rsidRDefault="001F62AB" w:rsidP="008C23A9">
            <w:pPr>
              <w:pStyle w:val="ENoteTableText"/>
            </w:pPr>
            <w:r w:rsidRPr="003C7F6E">
              <w:t>am No 14, 2014</w:t>
            </w:r>
          </w:p>
        </w:tc>
      </w:tr>
      <w:tr w:rsidR="001F62AB" w:rsidRPr="003C7F6E" w:rsidTr="001F62AB">
        <w:trPr>
          <w:gridAfter w:val="1"/>
          <w:wAfter w:w="7" w:type="dxa"/>
          <w:cantSplit/>
        </w:trPr>
        <w:tc>
          <w:tcPr>
            <w:tcW w:w="2411" w:type="dxa"/>
          </w:tcPr>
          <w:p w:rsidR="001F62AB" w:rsidRPr="003C7F6E" w:rsidRDefault="001F62AB" w:rsidP="001F62AB">
            <w:pPr>
              <w:pStyle w:val="ENoteTableText"/>
            </w:pPr>
            <w:r w:rsidRPr="003C7F6E">
              <w:rPr>
                <w:b/>
              </w:rPr>
              <w:t>Division</w:t>
            </w:r>
            <w:r w:rsidR="003C7F6E">
              <w:rPr>
                <w:b/>
              </w:rPr>
              <w:t> </w:t>
            </w:r>
            <w:r w:rsidRPr="003C7F6E">
              <w:rPr>
                <w:b/>
              </w:rPr>
              <w:t>2</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36</w:t>
            </w:r>
            <w:r w:rsidRPr="003C7F6E">
              <w:tab/>
            </w:r>
          </w:p>
        </w:tc>
        <w:tc>
          <w:tcPr>
            <w:tcW w:w="4677" w:type="dxa"/>
          </w:tcPr>
          <w:p w:rsidR="001F62AB" w:rsidRPr="003C7F6E" w:rsidRDefault="001F62AB" w:rsidP="00486B15">
            <w:pPr>
              <w:pStyle w:val="ENoteTableText"/>
            </w:pPr>
            <w:r w:rsidRPr="003C7F6E">
              <w:t>am. No.</w:t>
            </w:r>
            <w:r w:rsidR="003C7F6E">
              <w:t> </w:t>
            </w:r>
            <w:r w:rsidRPr="003C7F6E">
              <w:t>183, 2007; Nos. 34, 50 and 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37</w:t>
            </w:r>
            <w:r w:rsidRPr="003C7F6E">
              <w:tab/>
            </w:r>
          </w:p>
        </w:tc>
        <w:tc>
          <w:tcPr>
            <w:tcW w:w="4677" w:type="dxa"/>
          </w:tcPr>
          <w:p w:rsidR="001F62AB" w:rsidRPr="003C7F6E" w:rsidRDefault="001F62AB" w:rsidP="00486B15">
            <w:pPr>
              <w:pStyle w:val="ENoteTableText"/>
            </w:pPr>
            <w:r w:rsidRPr="003C7F6E">
              <w:t>am. No.</w:t>
            </w:r>
            <w:r w:rsidR="003C7F6E">
              <w:t> </w:t>
            </w:r>
            <w:r w:rsidRPr="003C7F6E">
              <w:t>183, 2007</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w:t>
            </w:r>
            <w:r w:rsidRPr="003C7F6E">
              <w:tab/>
            </w:r>
          </w:p>
        </w:tc>
        <w:tc>
          <w:tcPr>
            <w:tcW w:w="4677" w:type="dxa"/>
          </w:tcPr>
          <w:p w:rsidR="001F62AB" w:rsidRPr="003C7F6E" w:rsidRDefault="001F62AB" w:rsidP="00486B15">
            <w:pPr>
              <w:pStyle w:val="ENoteTableText"/>
            </w:pPr>
            <w:r w:rsidRPr="003C7F6E">
              <w:t>rs.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Division</w:t>
            </w:r>
            <w:r w:rsidR="003C7F6E">
              <w:rPr>
                <w:b/>
              </w:rPr>
              <w:t> </w:t>
            </w:r>
            <w:r w:rsidRPr="003C7F6E">
              <w:rPr>
                <w:b/>
              </w:rPr>
              <w:t>2A</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2A</w:t>
            </w:r>
            <w:r w:rsidRPr="003C7F6E">
              <w:tab/>
            </w:r>
          </w:p>
        </w:tc>
        <w:tc>
          <w:tcPr>
            <w:tcW w:w="4677" w:type="dxa"/>
          </w:tcPr>
          <w:p w:rsidR="001F62AB" w:rsidRPr="003C7F6E" w:rsidRDefault="001F62AB" w:rsidP="00486B15">
            <w:pPr>
              <w:pStyle w:val="ENoteTableText"/>
            </w:pPr>
            <w:r w:rsidRPr="003C7F6E">
              <w:t>ad. No.</w:t>
            </w:r>
            <w:r w:rsidR="003C7F6E">
              <w:t> </w:t>
            </w:r>
            <w:r w:rsidRPr="003C7F6E">
              <w:t>59, 2004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w:t>
            </w:r>
            <w:r w:rsidRPr="003C7F6E">
              <w:tab/>
            </w:r>
          </w:p>
        </w:tc>
        <w:tc>
          <w:tcPr>
            <w:tcW w:w="4677" w:type="dxa"/>
          </w:tcPr>
          <w:p w:rsidR="001F62AB" w:rsidRPr="003C7F6E" w:rsidRDefault="001F62AB" w:rsidP="00486B15">
            <w:pPr>
              <w:pStyle w:val="ENoteTableText"/>
            </w:pPr>
            <w:r w:rsidRPr="003C7F6E">
              <w:t>ad. No.</w:t>
            </w:r>
            <w:r w:rsidR="003C7F6E">
              <w:t> </w:t>
            </w:r>
            <w:r w:rsidRPr="003C7F6E">
              <w:t>59, 2004</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146, 2006; No.</w:t>
            </w:r>
            <w:r w:rsidR="003C7F6E">
              <w:t> </w:t>
            </w:r>
            <w:r w:rsidRPr="003C7F6E">
              <w:t>53, 2011</w:t>
            </w:r>
          </w:p>
        </w:tc>
      </w:tr>
      <w:tr w:rsidR="001F62AB" w:rsidRPr="003C7F6E" w:rsidTr="009565CB">
        <w:trPr>
          <w:gridAfter w:val="1"/>
          <w:wAfter w:w="7" w:type="dxa"/>
          <w:cantSplit/>
        </w:trPr>
        <w:tc>
          <w:tcPr>
            <w:tcW w:w="2411" w:type="dxa"/>
          </w:tcPr>
          <w:p w:rsidR="001F62AB" w:rsidRPr="003C7F6E" w:rsidRDefault="001F62AB" w:rsidP="009565CB">
            <w:pPr>
              <w:pStyle w:val="ENoteTableText"/>
              <w:tabs>
                <w:tab w:val="center" w:leader="dot" w:pos="2268"/>
              </w:tabs>
              <w:rPr>
                <w:b/>
              </w:rPr>
            </w:pPr>
            <w:r w:rsidRPr="003C7F6E">
              <w:rPr>
                <w:b/>
              </w:rPr>
              <w:t>Division</w:t>
            </w:r>
            <w:r w:rsidR="003C7F6E">
              <w:rPr>
                <w:b/>
              </w:rPr>
              <w:t> </w:t>
            </w:r>
            <w:r w:rsidRPr="003C7F6E">
              <w:rPr>
                <w:b/>
              </w:rPr>
              <w:t>2AA</w:t>
            </w:r>
          </w:p>
        </w:tc>
        <w:tc>
          <w:tcPr>
            <w:tcW w:w="4677" w:type="dxa"/>
          </w:tcPr>
          <w:p w:rsidR="001F62AB" w:rsidRPr="003C7F6E" w:rsidRDefault="001F62AB" w:rsidP="009565CB">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2AA</w:t>
            </w:r>
            <w:r w:rsidRPr="003C7F6E">
              <w:tab/>
            </w:r>
          </w:p>
        </w:tc>
        <w:tc>
          <w:tcPr>
            <w:tcW w:w="4677" w:type="dxa"/>
          </w:tcPr>
          <w:p w:rsidR="001F62AB" w:rsidRPr="003C7F6E" w:rsidRDefault="001F62AB" w:rsidP="00C11956">
            <w:pPr>
              <w:pStyle w:val="ENoteTableText"/>
              <w:tabs>
                <w:tab w:val="center" w:leader="dot" w:pos="2268"/>
              </w:tabs>
              <w:rPr>
                <w:b/>
                <w:kern w:val="28"/>
              </w:rPr>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2AA heading</w:t>
            </w:r>
            <w:r w:rsidRPr="003C7F6E">
              <w:tab/>
            </w:r>
          </w:p>
        </w:tc>
        <w:tc>
          <w:tcPr>
            <w:tcW w:w="4677" w:type="dxa"/>
          </w:tcPr>
          <w:p w:rsidR="001F62AB" w:rsidRPr="003C7F6E" w:rsidRDefault="001F62AB" w:rsidP="00486B15">
            <w:pPr>
              <w:pStyle w:val="ENoteTableText"/>
            </w:pPr>
            <w:r w:rsidRPr="003C7F6E">
              <w:t>rs No 122, 2014</w:t>
            </w:r>
          </w:p>
        </w:tc>
      </w:tr>
      <w:tr w:rsidR="001F62AB" w:rsidRPr="003C7F6E" w:rsidTr="001F62AB">
        <w:trPr>
          <w:gridAfter w:val="1"/>
          <w:wAfter w:w="7" w:type="dxa"/>
          <w:cantSplit/>
        </w:trPr>
        <w:tc>
          <w:tcPr>
            <w:tcW w:w="2411" w:type="dxa"/>
          </w:tcPr>
          <w:p w:rsidR="001F62AB" w:rsidRPr="003C7F6E" w:rsidRDefault="001F62AB" w:rsidP="00486B15">
            <w:pPr>
              <w:pStyle w:val="ENoteTableText"/>
              <w:rPr>
                <w:b/>
              </w:rPr>
            </w:pPr>
            <w:r w:rsidRPr="003C7F6E">
              <w:rPr>
                <w:b/>
              </w:rPr>
              <w:t>Subdivision A</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C11956">
            <w:pPr>
              <w:pStyle w:val="ENoteTableText"/>
              <w:tabs>
                <w:tab w:val="center" w:leader="dot" w:pos="2268"/>
              </w:tabs>
            </w:pPr>
            <w:r w:rsidRPr="003C7F6E">
              <w:t>Subdivision A heading</w:t>
            </w:r>
            <w:r w:rsidRPr="003C7F6E">
              <w:tab/>
            </w:r>
          </w:p>
        </w:tc>
        <w:tc>
          <w:tcPr>
            <w:tcW w:w="4677" w:type="dxa"/>
          </w:tcPr>
          <w:p w:rsidR="001F62AB" w:rsidRPr="003C7F6E" w:rsidRDefault="001F62AB" w:rsidP="00C11956">
            <w:pPr>
              <w:pStyle w:val="ENoteTableText"/>
              <w:tabs>
                <w:tab w:val="center" w:leader="dot" w:pos="2268"/>
              </w:tabs>
              <w:rPr>
                <w:b/>
                <w:kern w:val="28"/>
              </w:rPr>
            </w:pPr>
            <w:r w:rsidRPr="003C7F6E">
              <w:t>rs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38AA</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B47F04">
            <w:pPr>
              <w:pStyle w:val="ENoteTableText"/>
            </w:pPr>
            <w:r w:rsidRPr="003C7F6E">
              <w:t>am. No.</w:t>
            </w:r>
            <w:r w:rsidR="003C7F6E">
              <w:t> </w:t>
            </w:r>
            <w:r w:rsidRPr="003C7F6E">
              <w:t>98, 2012; No 70, 2013; No 14 and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38AB</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p>
        </w:tc>
        <w:tc>
          <w:tcPr>
            <w:tcW w:w="4677" w:type="dxa"/>
          </w:tcPr>
          <w:p w:rsidR="001F62AB" w:rsidRPr="003C7F6E" w:rsidRDefault="001F62AB" w:rsidP="00486B15">
            <w:pPr>
              <w:pStyle w:val="ENoteTableText"/>
            </w:pPr>
            <w:r w:rsidRPr="003C7F6E">
              <w:t>am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38AC</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p>
        </w:tc>
        <w:tc>
          <w:tcPr>
            <w:tcW w:w="4677" w:type="dxa"/>
          </w:tcPr>
          <w:p w:rsidR="001F62AB" w:rsidRPr="003C7F6E" w:rsidRDefault="001F62AB" w:rsidP="00486B15">
            <w:pPr>
              <w:pStyle w:val="ENoteTableText"/>
            </w:pPr>
            <w:r w:rsidRPr="003C7F6E">
              <w:t>am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38AD</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98, 2012;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38AE</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p>
        </w:tc>
        <w:tc>
          <w:tcPr>
            <w:tcW w:w="4677" w:type="dxa"/>
          </w:tcPr>
          <w:p w:rsidR="001F62AB" w:rsidRPr="003C7F6E" w:rsidRDefault="001F62AB" w:rsidP="00486B15">
            <w:pPr>
              <w:pStyle w:val="ENoteTableText"/>
            </w:pPr>
            <w:r w:rsidRPr="003C7F6E">
              <w:t>am No 122, 2014</w:t>
            </w:r>
          </w:p>
        </w:tc>
      </w:tr>
      <w:tr w:rsidR="006D6708" w:rsidRPr="003C7F6E" w:rsidTr="009565CB">
        <w:trPr>
          <w:gridAfter w:val="1"/>
          <w:wAfter w:w="7" w:type="dxa"/>
          <w:cantSplit/>
        </w:trPr>
        <w:tc>
          <w:tcPr>
            <w:tcW w:w="2411" w:type="dxa"/>
          </w:tcPr>
          <w:p w:rsidR="006D6708" w:rsidRPr="003C7F6E" w:rsidRDefault="006D6708" w:rsidP="006D6708">
            <w:pPr>
              <w:pStyle w:val="ENoteTableText"/>
              <w:rPr>
                <w:b/>
              </w:rPr>
            </w:pPr>
            <w:r w:rsidRPr="003C7F6E">
              <w:rPr>
                <w:b/>
              </w:rPr>
              <w:t>Subdivision B</w:t>
            </w:r>
          </w:p>
        </w:tc>
        <w:tc>
          <w:tcPr>
            <w:tcW w:w="4677" w:type="dxa"/>
          </w:tcPr>
          <w:p w:rsidR="006D6708" w:rsidRPr="003C7F6E" w:rsidRDefault="006D6708" w:rsidP="009565CB">
            <w:pPr>
              <w:pStyle w:val="ENoteTableText"/>
            </w:pPr>
          </w:p>
        </w:tc>
      </w:tr>
      <w:tr w:rsidR="001F62AB" w:rsidRPr="003C7F6E" w:rsidTr="001F62AB">
        <w:trPr>
          <w:gridAfter w:val="1"/>
          <w:wAfter w:w="7" w:type="dxa"/>
          <w:cantSplit/>
        </w:trPr>
        <w:tc>
          <w:tcPr>
            <w:tcW w:w="2411" w:type="dxa"/>
          </w:tcPr>
          <w:p w:rsidR="001F62AB" w:rsidRPr="003C7F6E" w:rsidRDefault="001F62AB" w:rsidP="00C11956">
            <w:pPr>
              <w:pStyle w:val="ENoteTableText"/>
              <w:tabs>
                <w:tab w:val="center" w:leader="dot" w:pos="2268"/>
              </w:tabs>
            </w:pPr>
            <w:r w:rsidRPr="003C7F6E">
              <w:lastRenderedPageBreak/>
              <w:t>Subdivision B heading</w:t>
            </w:r>
            <w:r w:rsidRPr="003C7F6E">
              <w:tab/>
            </w:r>
          </w:p>
        </w:tc>
        <w:tc>
          <w:tcPr>
            <w:tcW w:w="4677" w:type="dxa"/>
          </w:tcPr>
          <w:p w:rsidR="001F62AB" w:rsidRPr="003C7F6E" w:rsidRDefault="001F62AB" w:rsidP="00C11956">
            <w:pPr>
              <w:pStyle w:val="ENoteTableText"/>
              <w:tabs>
                <w:tab w:val="center" w:leader="dot" w:pos="2268"/>
              </w:tabs>
              <w:rPr>
                <w:b/>
                <w:kern w:val="28"/>
              </w:rPr>
            </w:pPr>
            <w:r w:rsidRPr="003C7F6E">
              <w:t>rs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38AF</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98, 2012; No 70, 2013;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38AG</w:t>
            </w:r>
            <w:r w:rsidRPr="003C7F6E">
              <w:tab/>
            </w:r>
          </w:p>
        </w:tc>
        <w:tc>
          <w:tcPr>
            <w:tcW w:w="4677" w:type="dxa"/>
          </w:tcPr>
          <w:p w:rsidR="001F62AB" w:rsidRPr="003C7F6E" w:rsidRDefault="001F62AB" w:rsidP="00486B15">
            <w:pPr>
              <w:pStyle w:val="ENoteTableText"/>
            </w:pPr>
            <w:r w:rsidRPr="003C7F6E">
              <w:t>ad.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p>
        </w:tc>
        <w:tc>
          <w:tcPr>
            <w:tcW w:w="4677" w:type="dxa"/>
          </w:tcPr>
          <w:p w:rsidR="001F62AB" w:rsidRPr="003C7F6E" w:rsidRDefault="001F62AB" w:rsidP="00486B15">
            <w:pPr>
              <w:pStyle w:val="ENoteTableText"/>
            </w:pPr>
            <w:r w:rsidRPr="003C7F6E">
              <w:t xml:space="preserve">am No 122, 2014 </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Division</w:t>
            </w:r>
            <w:r w:rsidR="003C7F6E">
              <w:rPr>
                <w:b/>
              </w:rPr>
              <w:t> </w:t>
            </w:r>
            <w:r w:rsidRPr="003C7F6E">
              <w:rPr>
                <w:b/>
              </w:rPr>
              <w:t>2B</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2B</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rPr>
                <w:b/>
              </w:rPr>
            </w:pPr>
            <w:r w:rsidRPr="003C7F6E">
              <w:rPr>
                <w:b/>
              </w:rPr>
              <w:t>Subdivision A</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38B</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50, 2011; No 14,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38C</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38D</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82, 2007</w:t>
            </w:r>
          </w:p>
        </w:tc>
      </w:tr>
      <w:tr w:rsidR="001F62AB" w:rsidRPr="003C7F6E" w:rsidTr="001F62AB">
        <w:trPr>
          <w:gridAfter w:val="1"/>
          <w:wAfter w:w="7" w:type="dxa"/>
          <w:cantSplit/>
        </w:trPr>
        <w:tc>
          <w:tcPr>
            <w:tcW w:w="2411" w:type="dxa"/>
          </w:tcPr>
          <w:p w:rsidR="001F62AB" w:rsidRPr="003C7F6E" w:rsidRDefault="001F62AB" w:rsidP="001C228B">
            <w:pPr>
              <w:pStyle w:val="ENoteTableText"/>
              <w:tabs>
                <w:tab w:val="center" w:leader="dot" w:pos="2268"/>
              </w:tabs>
            </w:pPr>
            <w:r w:rsidRPr="003C7F6E">
              <w:t>c 38E–38H</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rPr>
                <w:b/>
              </w:rPr>
            </w:pPr>
            <w:r w:rsidRPr="003C7F6E">
              <w:rPr>
                <w:b/>
              </w:rPr>
              <w:t>Subdivision B</w:t>
            </w:r>
          </w:p>
        </w:tc>
        <w:tc>
          <w:tcPr>
            <w:tcW w:w="4677" w:type="dxa"/>
          </w:tcPr>
          <w:p w:rsidR="001F62AB" w:rsidRPr="003C7F6E" w:rsidRDefault="001F62AB" w:rsidP="00D02320">
            <w:pPr>
              <w:pStyle w:val="ENoteTableText"/>
            </w:pPr>
          </w:p>
        </w:tc>
      </w:tr>
      <w:tr w:rsidR="001F62AB" w:rsidRPr="003C7F6E" w:rsidTr="001F62AB">
        <w:trPr>
          <w:gridAfter w:val="1"/>
          <w:wAfter w:w="7" w:type="dxa"/>
          <w:cantSplit/>
        </w:trPr>
        <w:tc>
          <w:tcPr>
            <w:tcW w:w="2411" w:type="dxa"/>
          </w:tcPr>
          <w:p w:rsidR="001F62AB" w:rsidRPr="003C7F6E" w:rsidRDefault="001F62AB" w:rsidP="001C228B">
            <w:pPr>
              <w:pStyle w:val="ENoteTableText"/>
              <w:tabs>
                <w:tab w:val="center" w:leader="dot" w:pos="2268"/>
              </w:tabs>
            </w:pPr>
            <w:r w:rsidRPr="003C7F6E">
              <w:t>c 38J, 38K</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1C228B">
            <w:pPr>
              <w:pStyle w:val="ENoteTableText"/>
              <w:tabs>
                <w:tab w:val="center" w:leader="dot" w:pos="2268"/>
              </w:tabs>
              <w:rPr>
                <w:b/>
              </w:rPr>
            </w:pPr>
            <w:r w:rsidRPr="003C7F6E">
              <w:rPr>
                <w:b/>
              </w:rPr>
              <w:t>Division</w:t>
            </w:r>
            <w:r w:rsidR="003C7F6E">
              <w:rPr>
                <w:b/>
              </w:rPr>
              <w:t> </w:t>
            </w:r>
            <w:r w:rsidRPr="003C7F6E">
              <w:rPr>
                <w:b/>
              </w:rPr>
              <w:t>2C</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1F62AB">
            <w:pPr>
              <w:pStyle w:val="ENoteTableText"/>
              <w:tabs>
                <w:tab w:val="center" w:leader="dot" w:pos="2268"/>
              </w:tabs>
            </w:pPr>
            <w:r w:rsidRPr="003C7F6E">
              <w:t>Division</w:t>
            </w:r>
            <w:r w:rsidR="003C7F6E">
              <w:t> </w:t>
            </w:r>
            <w:r w:rsidRPr="003C7F6E">
              <w:t>2C</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1C228B">
            <w:pPr>
              <w:pStyle w:val="ENoteTableText"/>
              <w:tabs>
                <w:tab w:val="center" w:leader="dot" w:pos="2268"/>
              </w:tabs>
            </w:pPr>
            <w:r w:rsidRPr="003C7F6E">
              <w:t>c 38L–38N</w:t>
            </w:r>
            <w:r w:rsidRPr="003C7F6E">
              <w:tab/>
            </w:r>
          </w:p>
        </w:tc>
        <w:tc>
          <w:tcPr>
            <w:tcW w:w="4677" w:type="dxa"/>
          </w:tcPr>
          <w:p w:rsidR="001F62AB" w:rsidRPr="003C7F6E" w:rsidRDefault="001F62AB" w:rsidP="00486B15">
            <w:pPr>
              <w:pStyle w:val="ENoteTableText"/>
            </w:pPr>
            <w:r w:rsidRPr="003C7F6E">
              <w:t>ad.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Division</w:t>
            </w:r>
            <w:r w:rsidR="003C7F6E">
              <w:rPr>
                <w:b/>
              </w:rPr>
              <w:t> </w:t>
            </w:r>
            <w:r w:rsidRPr="003C7F6E">
              <w:rPr>
                <w:b/>
              </w:rPr>
              <w:t>3</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39</w:t>
            </w:r>
            <w:r w:rsidRPr="003C7F6E">
              <w:tab/>
            </w:r>
          </w:p>
        </w:tc>
        <w:tc>
          <w:tcPr>
            <w:tcW w:w="4677" w:type="dxa"/>
          </w:tcPr>
          <w:p w:rsidR="001F62AB" w:rsidRPr="003C7F6E" w:rsidRDefault="001F62AB" w:rsidP="00486B15">
            <w:pPr>
              <w:pStyle w:val="ENoteTableText"/>
            </w:pPr>
            <w:r w:rsidRPr="003C7F6E">
              <w:t>ad. No.</w:t>
            </w:r>
            <w:r w:rsidR="003C7F6E">
              <w:t> </w:t>
            </w:r>
            <w:r w:rsidRPr="003C7F6E">
              <w:t>30, 2003</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Division</w:t>
            </w:r>
            <w:r w:rsidR="003C7F6E">
              <w:rPr>
                <w:b/>
              </w:rPr>
              <w:t> </w:t>
            </w:r>
            <w:r w:rsidRPr="003C7F6E">
              <w:rPr>
                <w:b/>
              </w:rPr>
              <w:t>4</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625EED">
            <w:pPr>
              <w:pStyle w:val="ENoteTableText"/>
              <w:tabs>
                <w:tab w:val="center" w:leader="dot" w:pos="2268"/>
              </w:tabs>
            </w:pPr>
            <w:r w:rsidRPr="003C7F6E">
              <w:t>Division</w:t>
            </w:r>
            <w:r w:rsidR="003C7F6E">
              <w:t> </w:t>
            </w:r>
            <w:r w:rsidRPr="003C7F6E">
              <w:t>4</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40</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41</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42</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43</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44</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45</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98, 2012</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46</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47</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48</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49</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50</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51</w:t>
            </w:r>
            <w:r w:rsidRPr="003C7F6E">
              <w:tab/>
            </w:r>
          </w:p>
        </w:tc>
        <w:tc>
          <w:tcPr>
            <w:tcW w:w="4677" w:type="dxa"/>
          </w:tcPr>
          <w:p w:rsidR="001F62AB" w:rsidRPr="003C7F6E" w:rsidRDefault="001F62AB" w:rsidP="00486B15">
            <w:pPr>
              <w:pStyle w:val="ENoteTableText"/>
            </w:pPr>
            <w:r w:rsidRPr="003C7F6E">
              <w:t>ad. No.</w:t>
            </w:r>
            <w:r w:rsidR="003C7F6E">
              <w:t> </w:t>
            </w:r>
            <w:r w:rsidRPr="003C7F6E">
              <w:t>53, 2011</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Schedule</w:t>
            </w:r>
            <w:r w:rsidR="003C7F6E">
              <w:rPr>
                <w:b/>
              </w:rPr>
              <w:t> </w:t>
            </w:r>
            <w:r w:rsidRPr="003C7F6E">
              <w:rPr>
                <w:b/>
              </w:rPr>
              <w:t>2</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Part</w:t>
            </w:r>
            <w:r w:rsidR="003C7F6E">
              <w:rPr>
                <w:b/>
              </w:rPr>
              <w:t> </w:t>
            </w:r>
            <w:r w:rsidRPr="003C7F6E">
              <w:rPr>
                <w:b/>
              </w:rPr>
              <w:t>1</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2</w:t>
            </w:r>
            <w:r w:rsidRPr="003C7F6E">
              <w:tab/>
            </w:r>
          </w:p>
        </w:tc>
        <w:tc>
          <w:tcPr>
            <w:tcW w:w="4677" w:type="dxa"/>
          </w:tcPr>
          <w:p w:rsidR="001F62AB" w:rsidRPr="003C7F6E" w:rsidRDefault="001F62AB" w:rsidP="00486B15">
            <w:pPr>
              <w:pStyle w:val="ENoteTableText"/>
            </w:pPr>
            <w:r w:rsidRPr="003C7F6E">
              <w:t>am. No.</w:t>
            </w:r>
            <w:r w:rsidR="003C7F6E">
              <w:t> </w:t>
            </w:r>
            <w:r w:rsidRPr="003C7F6E">
              <w:t>83, 1999; No.</w:t>
            </w:r>
            <w:r w:rsidR="003C7F6E">
              <w:t> </w:t>
            </w:r>
            <w:r w:rsidRPr="003C7F6E">
              <w:t>45, 2000; No.</w:t>
            </w:r>
            <w:r w:rsidR="003C7F6E">
              <w:t> </w:t>
            </w:r>
            <w:r w:rsidRPr="003C7F6E">
              <w:t>30, 2003; No.</w:t>
            </w:r>
            <w:r w:rsidR="003C7F6E">
              <w:t> </w:t>
            </w:r>
            <w:r w:rsidRPr="003C7F6E">
              <w:t>118, 2007; No.</w:t>
            </w:r>
            <w:r w:rsidR="003C7F6E">
              <w:t> </w:t>
            </w:r>
            <w:r w:rsidRPr="003C7F6E">
              <w:t>53, 2008</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w:t>
            </w:r>
            <w:r w:rsidRPr="003C7F6E">
              <w:tab/>
            </w:r>
          </w:p>
        </w:tc>
        <w:tc>
          <w:tcPr>
            <w:tcW w:w="4677" w:type="dxa"/>
          </w:tcPr>
          <w:p w:rsidR="001F62AB" w:rsidRPr="003C7F6E" w:rsidRDefault="001F62AB" w:rsidP="00486B15">
            <w:pPr>
              <w:pStyle w:val="ENoteTableText"/>
            </w:pPr>
            <w:r w:rsidRPr="003C7F6E">
              <w:t>am. No.</w:t>
            </w:r>
            <w:r w:rsidR="003C7F6E">
              <w:t> </w:t>
            </w:r>
            <w:r w:rsidRPr="003C7F6E">
              <w:t>83, 1999</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Part</w:t>
            </w:r>
            <w:r w:rsidR="003C7F6E">
              <w:rPr>
                <w:b/>
              </w:rPr>
              <w:t> </w:t>
            </w:r>
            <w:r w:rsidRPr="003C7F6E">
              <w:rPr>
                <w:b/>
              </w:rPr>
              <w:t>2</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w:t>
            </w:r>
            <w:r w:rsidRPr="003C7F6E">
              <w:tab/>
            </w:r>
          </w:p>
        </w:tc>
        <w:tc>
          <w:tcPr>
            <w:tcW w:w="4677" w:type="dxa"/>
          </w:tcPr>
          <w:p w:rsidR="001F62AB" w:rsidRPr="003C7F6E" w:rsidRDefault="001F62AB" w:rsidP="00486B15">
            <w:pPr>
              <w:pStyle w:val="ENoteTableText"/>
            </w:pPr>
            <w:r w:rsidRPr="003C7F6E">
              <w:t>am. No.</w:t>
            </w:r>
            <w:r w:rsidR="003C7F6E">
              <w:t> </w:t>
            </w:r>
            <w:r w:rsidRPr="003C7F6E">
              <w:t>138, 2000; No.</w:t>
            </w:r>
            <w:r w:rsidR="003C7F6E">
              <w:t> </w:t>
            </w:r>
            <w:r w:rsidRPr="003C7F6E">
              <w:t>113, 2007</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Part</w:t>
            </w:r>
            <w:r w:rsidR="003C7F6E">
              <w:rPr>
                <w:b/>
              </w:rPr>
              <w:t> </w:t>
            </w:r>
            <w:r w:rsidRPr="003C7F6E">
              <w:rPr>
                <w:b/>
              </w:rPr>
              <w:t>4</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7</w:t>
            </w:r>
            <w:r w:rsidRPr="003C7F6E">
              <w:tab/>
            </w:r>
          </w:p>
        </w:tc>
        <w:tc>
          <w:tcPr>
            <w:tcW w:w="4677" w:type="dxa"/>
          </w:tcPr>
          <w:p w:rsidR="001F62AB" w:rsidRPr="003C7F6E" w:rsidRDefault="001F62AB" w:rsidP="00486B15">
            <w:pPr>
              <w:pStyle w:val="ENoteTableText"/>
            </w:pPr>
            <w:r w:rsidRPr="003C7F6E">
              <w:t>am. No.</w:t>
            </w:r>
            <w:r w:rsidR="003C7F6E">
              <w:t> </w:t>
            </w:r>
            <w:r w:rsidRPr="003C7F6E">
              <w:t>45, 2000</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8</w:t>
            </w:r>
            <w:r w:rsidRPr="003C7F6E">
              <w:tab/>
            </w:r>
          </w:p>
        </w:tc>
        <w:tc>
          <w:tcPr>
            <w:tcW w:w="4677" w:type="dxa"/>
          </w:tcPr>
          <w:p w:rsidR="001F62AB" w:rsidRPr="003C7F6E" w:rsidRDefault="001F62AB" w:rsidP="00486B15">
            <w:pPr>
              <w:pStyle w:val="ENoteTableText"/>
            </w:pPr>
            <w:r w:rsidRPr="003C7F6E">
              <w:t>am. No.</w:t>
            </w:r>
            <w:r w:rsidR="003C7F6E">
              <w:t> </w:t>
            </w:r>
            <w:r w:rsidRPr="003C7F6E">
              <w:t>45, 2000; No.</w:t>
            </w:r>
            <w:r w:rsidR="003C7F6E">
              <w:t> </w:t>
            </w:r>
            <w:r w:rsidRPr="003C7F6E">
              <w:t>53, 2008</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8A</w:t>
            </w:r>
            <w:r w:rsidRPr="003C7F6E">
              <w:tab/>
            </w:r>
          </w:p>
        </w:tc>
        <w:tc>
          <w:tcPr>
            <w:tcW w:w="4677" w:type="dxa"/>
          </w:tcPr>
          <w:p w:rsidR="001F62AB" w:rsidRPr="003C7F6E" w:rsidRDefault="001F62AB" w:rsidP="00486B15">
            <w:pPr>
              <w:pStyle w:val="ENoteTableText"/>
            </w:pPr>
            <w:r w:rsidRPr="003C7F6E">
              <w:t>ad. No.</w:t>
            </w:r>
            <w:r w:rsidR="003C7F6E">
              <w:t> </w:t>
            </w:r>
            <w:r w:rsidRPr="003C7F6E">
              <w:t>30, 2003</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11</w:t>
            </w:r>
            <w:r w:rsidRPr="003C7F6E">
              <w:tab/>
            </w:r>
          </w:p>
        </w:tc>
        <w:tc>
          <w:tcPr>
            <w:tcW w:w="4677" w:type="dxa"/>
          </w:tcPr>
          <w:p w:rsidR="001F62AB" w:rsidRPr="003C7F6E" w:rsidRDefault="001F62AB" w:rsidP="00486B15">
            <w:pPr>
              <w:pStyle w:val="ENoteTableText"/>
            </w:pPr>
            <w:r w:rsidRPr="003C7F6E">
              <w:t>am. No.</w:t>
            </w:r>
            <w:r w:rsidR="003C7F6E">
              <w:t> </w:t>
            </w:r>
            <w:r w:rsidRPr="003C7F6E">
              <w:t>45, 2000</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12</w:t>
            </w:r>
            <w:r w:rsidRPr="003C7F6E">
              <w:tab/>
            </w:r>
          </w:p>
        </w:tc>
        <w:tc>
          <w:tcPr>
            <w:tcW w:w="4677" w:type="dxa"/>
          </w:tcPr>
          <w:p w:rsidR="001F62AB" w:rsidRPr="003C7F6E" w:rsidRDefault="001F62AB" w:rsidP="00486B15">
            <w:pPr>
              <w:pStyle w:val="ENoteTableText"/>
            </w:pPr>
            <w:r w:rsidRPr="003C7F6E">
              <w:t>rs. No.</w:t>
            </w:r>
            <w:r w:rsidR="003C7F6E">
              <w:t> </w:t>
            </w:r>
            <w:r w:rsidRPr="003C7F6E">
              <w:t>45, 2000</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113, 2007</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rep. No.</w:t>
            </w:r>
            <w:r w:rsidR="003C7F6E">
              <w:t> </w:t>
            </w:r>
            <w:r w:rsidRPr="003C7F6E">
              <w:t>53, 2008</w:t>
            </w:r>
          </w:p>
        </w:tc>
      </w:tr>
      <w:tr w:rsidR="001F62AB" w:rsidRPr="003C7F6E" w:rsidTr="001F62AB">
        <w:trPr>
          <w:gridAfter w:val="1"/>
          <w:wAfter w:w="7" w:type="dxa"/>
          <w:cantSplit/>
        </w:trPr>
        <w:tc>
          <w:tcPr>
            <w:tcW w:w="2411" w:type="dxa"/>
          </w:tcPr>
          <w:p w:rsidR="001F62AB" w:rsidRPr="003C7F6E" w:rsidRDefault="001F62AB" w:rsidP="00625EED">
            <w:pPr>
              <w:pStyle w:val="ENoteTableText"/>
            </w:pPr>
            <w:r w:rsidRPr="003C7F6E">
              <w:rPr>
                <w:b/>
              </w:rPr>
              <w:t>Schedule</w:t>
            </w:r>
            <w:r w:rsidR="003C7F6E">
              <w:rPr>
                <w:b/>
              </w:rPr>
              <w:t> </w:t>
            </w:r>
            <w:r w:rsidRPr="003C7F6E">
              <w:rPr>
                <w:b/>
              </w:rPr>
              <w:t>3</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1</w:t>
            </w:r>
            <w:r w:rsidRPr="003C7F6E">
              <w:tab/>
            </w:r>
          </w:p>
        </w:tc>
        <w:tc>
          <w:tcPr>
            <w:tcW w:w="4677" w:type="dxa"/>
          </w:tcPr>
          <w:p w:rsidR="001F62AB" w:rsidRPr="003C7F6E" w:rsidRDefault="001F62AB" w:rsidP="00486B15">
            <w:pPr>
              <w:pStyle w:val="ENoteTableText"/>
            </w:pPr>
            <w:r w:rsidRPr="003C7F6E">
              <w:t>am. No.</w:t>
            </w:r>
            <w:r w:rsidR="003C7F6E">
              <w:t> </w:t>
            </w:r>
            <w:r w:rsidRPr="003C7F6E">
              <w:t xml:space="preserve">30, 2003; No 96, 2014; </w:t>
            </w:r>
            <w:r w:rsidRPr="003C7F6E">
              <w:rPr>
                <w:u w:val="single"/>
              </w:rPr>
              <w:t>No 96,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2</w:t>
            </w:r>
            <w:r w:rsidRPr="003C7F6E">
              <w:tab/>
            </w:r>
          </w:p>
        </w:tc>
        <w:tc>
          <w:tcPr>
            <w:tcW w:w="4677" w:type="dxa"/>
          </w:tcPr>
          <w:p w:rsidR="001F62AB" w:rsidRPr="003C7F6E" w:rsidRDefault="001F62AB" w:rsidP="00486B15">
            <w:pPr>
              <w:pStyle w:val="ENoteTableText"/>
            </w:pPr>
            <w:r w:rsidRPr="003C7F6E">
              <w:t>am. No.</w:t>
            </w:r>
            <w:r w:rsidR="003C7F6E">
              <w:t> </w:t>
            </w:r>
            <w:r w:rsidRPr="003C7F6E">
              <w:t>45, 2000; No.</w:t>
            </w:r>
            <w:r w:rsidR="003C7F6E">
              <w:t> </w:t>
            </w:r>
            <w:r w:rsidRPr="003C7F6E">
              <w:t>146, 2006; No.</w:t>
            </w:r>
            <w:r w:rsidR="003C7F6E">
              <w:t> </w:t>
            </w:r>
            <w:r w:rsidRPr="003C7F6E">
              <w:t>63, 2008; No.</w:t>
            </w:r>
            <w:r w:rsidR="003C7F6E">
              <w:t> </w:t>
            </w:r>
            <w:r w:rsidRPr="003C7F6E">
              <w:t>27, 2009</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w:t>
            </w:r>
            <w:r w:rsidRPr="003C7F6E">
              <w:tab/>
            </w:r>
          </w:p>
        </w:tc>
        <w:tc>
          <w:tcPr>
            <w:tcW w:w="4677" w:type="dxa"/>
          </w:tcPr>
          <w:p w:rsidR="001F62AB" w:rsidRPr="003C7F6E" w:rsidRDefault="001F62AB" w:rsidP="00486B15">
            <w:pPr>
              <w:pStyle w:val="ENoteTableText"/>
            </w:pPr>
            <w:r w:rsidRPr="003C7F6E">
              <w:t>am. No.</w:t>
            </w:r>
            <w:r w:rsidR="003C7F6E">
              <w:t> </w:t>
            </w:r>
            <w:r w:rsidRPr="003C7F6E">
              <w:t>63, 2008</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3A</w:t>
            </w:r>
            <w:r w:rsidRPr="003C7F6E">
              <w:tab/>
            </w:r>
          </w:p>
        </w:tc>
        <w:tc>
          <w:tcPr>
            <w:tcW w:w="4677" w:type="dxa"/>
          </w:tcPr>
          <w:p w:rsidR="001F62AB" w:rsidRPr="003C7F6E" w:rsidRDefault="001F62AB" w:rsidP="00486B15">
            <w:pPr>
              <w:pStyle w:val="ENoteTableText"/>
            </w:pPr>
            <w:r w:rsidRPr="003C7F6E">
              <w:t>ad. No.</w:t>
            </w:r>
            <w:r w:rsidR="003C7F6E">
              <w:t> </w:t>
            </w:r>
            <w:r w:rsidRPr="003C7F6E">
              <w:t>45, 2000</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w:t>
            </w:r>
            <w:r w:rsidRPr="003C7F6E">
              <w:tab/>
            </w:r>
          </w:p>
        </w:tc>
        <w:tc>
          <w:tcPr>
            <w:tcW w:w="4677" w:type="dxa"/>
          </w:tcPr>
          <w:p w:rsidR="001F62AB" w:rsidRPr="003C7F6E" w:rsidRDefault="001F62AB" w:rsidP="00486B15">
            <w:pPr>
              <w:pStyle w:val="ENoteTableText"/>
            </w:pPr>
            <w:r w:rsidRPr="003C7F6E">
              <w:t>rs.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rs. No.</w:t>
            </w:r>
            <w:r w:rsidR="003C7F6E">
              <w:t> </w:t>
            </w:r>
            <w:r w:rsidRPr="003C7F6E">
              <w:t>63, 2008</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5</w:t>
            </w:r>
            <w:r w:rsidRPr="003C7F6E">
              <w:tab/>
            </w:r>
          </w:p>
        </w:tc>
        <w:tc>
          <w:tcPr>
            <w:tcW w:w="4677" w:type="dxa"/>
          </w:tcPr>
          <w:p w:rsidR="001F62AB" w:rsidRPr="003C7F6E" w:rsidRDefault="001F62AB" w:rsidP="00486B15">
            <w:pPr>
              <w:pStyle w:val="ENoteTableText"/>
            </w:pPr>
            <w:r w:rsidRPr="003C7F6E">
              <w:t>am. No.</w:t>
            </w:r>
            <w:r w:rsidR="003C7F6E">
              <w:t> </w:t>
            </w:r>
            <w:r w:rsidRPr="003C7F6E">
              <w:t>30, 2003</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rs. No.</w:t>
            </w:r>
            <w:r w:rsidR="003C7F6E">
              <w:t> </w:t>
            </w:r>
            <w:r w:rsidRPr="003C7F6E">
              <w:t>146, 2006</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lastRenderedPageBreak/>
              <w:t>c. 6</w:t>
            </w:r>
            <w:r w:rsidRPr="003C7F6E">
              <w:tab/>
            </w:r>
          </w:p>
        </w:tc>
        <w:tc>
          <w:tcPr>
            <w:tcW w:w="4677" w:type="dxa"/>
          </w:tcPr>
          <w:p w:rsidR="001F62AB" w:rsidRPr="003C7F6E" w:rsidRDefault="001F62AB" w:rsidP="00486B15">
            <w:pPr>
              <w:pStyle w:val="ENoteTableText"/>
            </w:pPr>
            <w:r w:rsidRPr="003C7F6E">
              <w:t>rep. No.</w:t>
            </w:r>
            <w:r w:rsidR="003C7F6E">
              <w:t> </w:t>
            </w:r>
            <w:r w:rsidRPr="003C7F6E">
              <w:t>27, 2009</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7</w:t>
            </w:r>
            <w:r w:rsidRPr="003C7F6E">
              <w:tab/>
            </w:r>
          </w:p>
        </w:tc>
        <w:tc>
          <w:tcPr>
            <w:tcW w:w="4677" w:type="dxa"/>
          </w:tcPr>
          <w:p w:rsidR="001F62AB" w:rsidRPr="003C7F6E" w:rsidRDefault="001F62AB" w:rsidP="00486B15">
            <w:pPr>
              <w:pStyle w:val="ENoteTableText"/>
            </w:pPr>
            <w:r w:rsidRPr="003C7F6E">
              <w:t>am. Nos. 30 and 35, 2003; Nos. 52 and 100, 2004; No.</w:t>
            </w:r>
            <w:r w:rsidR="003C7F6E">
              <w:t> </w:t>
            </w:r>
            <w:r w:rsidRPr="003C7F6E">
              <w:t>100, 2005; Nos. 53 and 141, 2011; No 99, 2013;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8</w:t>
            </w:r>
            <w:r w:rsidRPr="003C7F6E">
              <w:tab/>
            </w:r>
          </w:p>
        </w:tc>
        <w:tc>
          <w:tcPr>
            <w:tcW w:w="4677" w:type="dxa"/>
          </w:tcPr>
          <w:p w:rsidR="001F62AB" w:rsidRPr="003C7F6E" w:rsidRDefault="001F62AB" w:rsidP="00486B15">
            <w:pPr>
              <w:pStyle w:val="ENoteTableText"/>
            </w:pPr>
            <w:r w:rsidRPr="003C7F6E">
              <w:t>am. No.</w:t>
            </w:r>
            <w:r w:rsidR="003C7F6E">
              <w:t> </w:t>
            </w:r>
            <w:r w:rsidRPr="003C7F6E">
              <w:t>75, 2001; No.</w:t>
            </w:r>
            <w:r w:rsidR="003C7F6E">
              <w:t> </w:t>
            </w:r>
            <w:r w:rsidRPr="003C7F6E">
              <w:t>30, 2003; No.</w:t>
            </w:r>
            <w:r w:rsidR="003C7F6E">
              <w:t> </w:t>
            </w:r>
            <w:r w:rsidRPr="003C7F6E">
              <w:t>146, 2006; No.</w:t>
            </w:r>
            <w:r w:rsidR="003C7F6E">
              <w:t> </w:t>
            </w:r>
            <w:r w:rsidRPr="003C7F6E">
              <w:t>38, 2010</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Schedule</w:t>
            </w:r>
            <w:r w:rsidR="003C7F6E">
              <w:rPr>
                <w:b/>
              </w:rPr>
              <w:t> </w:t>
            </w:r>
            <w:r w:rsidRPr="003C7F6E">
              <w:rPr>
                <w:b/>
              </w:rPr>
              <w:t>4</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6A17AD">
            <w:pPr>
              <w:pStyle w:val="ENoteTableText"/>
              <w:tabs>
                <w:tab w:val="center" w:leader="dot" w:pos="2268"/>
              </w:tabs>
            </w:pPr>
            <w:r w:rsidRPr="003C7F6E">
              <w:t>Schedule</w:t>
            </w:r>
            <w:r w:rsidR="003C7F6E">
              <w:t> </w:t>
            </w:r>
            <w:r w:rsidRPr="003C7F6E">
              <w:t>4 heading</w:t>
            </w:r>
            <w:r w:rsidRPr="003C7F6E">
              <w:tab/>
            </w:r>
          </w:p>
        </w:tc>
        <w:tc>
          <w:tcPr>
            <w:tcW w:w="4677" w:type="dxa"/>
          </w:tcPr>
          <w:p w:rsidR="001F62AB" w:rsidRPr="003C7F6E" w:rsidRDefault="001F62AB" w:rsidP="006A17AD">
            <w:pPr>
              <w:pStyle w:val="ENoteTableText"/>
              <w:tabs>
                <w:tab w:val="center" w:leader="dot" w:pos="2268"/>
              </w:tabs>
            </w:pPr>
            <w:r w:rsidRPr="003C7F6E">
              <w:t>am. No.</w:t>
            </w:r>
            <w:r w:rsidR="003C7F6E">
              <w:t> </w:t>
            </w:r>
            <w:r w:rsidRPr="003C7F6E">
              <w:t>63, 2008</w:t>
            </w:r>
          </w:p>
        </w:tc>
      </w:tr>
      <w:tr w:rsidR="001F62AB" w:rsidRPr="003C7F6E" w:rsidTr="001F62AB">
        <w:trPr>
          <w:gridAfter w:val="1"/>
          <w:wAfter w:w="7" w:type="dxa"/>
          <w:cantSplit/>
        </w:trPr>
        <w:tc>
          <w:tcPr>
            <w:tcW w:w="2411" w:type="dxa"/>
          </w:tcPr>
          <w:p w:rsidR="001F62AB" w:rsidRPr="003C7F6E" w:rsidRDefault="001F62AB" w:rsidP="003B626B">
            <w:pPr>
              <w:pStyle w:val="ENoteTableText"/>
            </w:pPr>
            <w:r w:rsidRPr="003C7F6E">
              <w:rPr>
                <w:b/>
              </w:rPr>
              <w:t>Part</w:t>
            </w:r>
            <w:r w:rsidR="003C7F6E">
              <w:rPr>
                <w:b/>
              </w:rPr>
              <w:t> </w:t>
            </w:r>
            <w:r w:rsidRPr="003C7F6E">
              <w:rPr>
                <w:b/>
              </w:rPr>
              <w:t>1</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2</w:t>
            </w:r>
            <w:r w:rsidRPr="003C7F6E">
              <w:tab/>
            </w:r>
          </w:p>
        </w:tc>
        <w:tc>
          <w:tcPr>
            <w:tcW w:w="4677" w:type="dxa"/>
          </w:tcPr>
          <w:p w:rsidR="001F62AB" w:rsidRPr="003C7F6E" w:rsidRDefault="001F62AB" w:rsidP="00D338C4">
            <w:pPr>
              <w:pStyle w:val="ENoteTableText"/>
              <w:rPr>
                <w:b/>
                <w:kern w:val="28"/>
              </w:rPr>
            </w:pPr>
            <w:r w:rsidRPr="003C7F6E">
              <w:t>am. No.</w:t>
            </w:r>
            <w:r w:rsidR="003C7F6E">
              <w:t> </w:t>
            </w:r>
            <w:r w:rsidRPr="003C7F6E">
              <w:t>83, 1999; Nos. 45 and 138, 2000; No.</w:t>
            </w:r>
            <w:r w:rsidR="003C7F6E">
              <w:t> </w:t>
            </w:r>
            <w:r w:rsidRPr="003C7F6E">
              <w:t>59, 2004; No.</w:t>
            </w:r>
            <w:r w:rsidR="003C7F6E">
              <w:t> </w:t>
            </w:r>
            <w:r w:rsidRPr="003C7F6E">
              <w:t>29, 2005; No.</w:t>
            </w:r>
            <w:r w:rsidR="003C7F6E">
              <w:t> </w:t>
            </w:r>
            <w:r w:rsidRPr="003C7F6E">
              <w:t>146, 2006; Nos. 82 and 113, 2007; Nos. 53 and 63, 2008; No.</w:t>
            </w:r>
            <w:r w:rsidR="003C7F6E">
              <w:t> </w:t>
            </w:r>
            <w:r w:rsidRPr="003C7F6E">
              <w:t xml:space="preserve">50, 2009; Nos. 50 and 141, 2011; Nos. 49, 50 and 98, 2012; No 70, 2013; No 14, 2014; </w:t>
            </w:r>
            <w:r w:rsidRPr="003C7F6E">
              <w:rPr>
                <w:u w:val="single"/>
              </w:rPr>
              <w:t>No 96, 2014</w:t>
            </w:r>
            <w:r w:rsidRPr="003C7F6E">
              <w:t>; No 122, 2014</w:t>
            </w:r>
          </w:p>
        </w:tc>
      </w:tr>
      <w:tr w:rsidR="001F62AB" w:rsidRPr="003C7F6E" w:rsidTr="001F62AB">
        <w:trPr>
          <w:gridAfter w:val="1"/>
          <w:wAfter w:w="7" w:type="dxa"/>
          <w:cantSplit/>
        </w:trPr>
        <w:tc>
          <w:tcPr>
            <w:tcW w:w="2411" w:type="dxa"/>
          </w:tcPr>
          <w:p w:rsidR="001F62AB" w:rsidRPr="003C7F6E" w:rsidRDefault="001F62AB" w:rsidP="003B626B">
            <w:pPr>
              <w:pStyle w:val="ENoteTableText"/>
            </w:pPr>
            <w:r w:rsidRPr="003C7F6E">
              <w:rPr>
                <w:b/>
              </w:rPr>
              <w:t>Part</w:t>
            </w:r>
            <w:r w:rsidR="003C7F6E">
              <w:rPr>
                <w:b/>
              </w:rPr>
              <w:t> </w:t>
            </w:r>
            <w:r w:rsidRPr="003C7F6E">
              <w:rPr>
                <w:b/>
              </w:rPr>
              <w:t>2</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w:t>
            </w:r>
            <w:r w:rsidRPr="003C7F6E">
              <w:tab/>
            </w:r>
          </w:p>
        </w:tc>
        <w:tc>
          <w:tcPr>
            <w:tcW w:w="4677" w:type="dxa"/>
          </w:tcPr>
          <w:p w:rsidR="001F62AB" w:rsidRPr="003C7F6E" w:rsidRDefault="001F62AB" w:rsidP="00D338C4">
            <w:pPr>
              <w:pStyle w:val="ENoteTableText"/>
            </w:pPr>
            <w:r w:rsidRPr="003C7F6E">
              <w:t>am. No.</w:t>
            </w:r>
            <w:r w:rsidR="003C7F6E">
              <w:t> </w:t>
            </w:r>
            <w:r w:rsidRPr="003C7F6E">
              <w:t>83, 1999; No.</w:t>
            </w:r>
            <w:r w:rsidR="003C7F6E">
              <w:t> </w:t>
            </w:r>
            <w:r w:rsidRPr="003C7F6E">
              <w:t>45, 2000; No.</w:t>
            </w:r>
            <w:r w:rsidR="003C7F6E">
              <w:t> </w:t>
            </w:r>
            <w:r w:rsidRPr="003C7F6E">
              <w:t>59, 2004; No.</w:t>
            </w:r>
            <w:r w:rsidR="003C7F6E">
              <w:t> </w:t>
            </w:r>
            <w:r w:rsidRPr="003C7F6E">
              <w:t xml:space="preserve">29, 2005; Nos. 82 and 146, 2006; Nos. 82 and 113, 2007; Nos. 53 and 63, 2008; Nos. 35, 50 and 60, 2009; Nos. 50, 52, 96 and 141, 2011; Nos. 49 and 50, 2012; No 70, 2013; No 14, 2014; No 66, 2014; </w:t>
            </w:r>
            <w:r w:rsidRPr="003C7F6E">
              <w:rPr>
                <w:u w:val="single"/>
              </w:rPr>
              <w:t>No 96, 2014</w:t>
            </w:r>
            <w:r w:rsidRPr="003C7F6E">
              <w:t>;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3A</w:t>
            </w:r>
            <w:r w:rsidRPr="003C7F6E">
              <w:tab/>
            </w:r>
          </w:p>
        </w:tc>
        <w:tc>
          <w:tcPr>
            <w:tcW w:w="4677" w:type="dxa"/>
          </w:tcPr>
          <w:p w:rsidR="001F62AB" w:rsidRPr="003C7F6E" w:rsidRDefault="001F62AB" w:rsidP="00486B15">
            <w:pPr>
              <w:pStyle w:val="ENoteTableText"/>
            </w:pPr>
            <w:r w:rsidRPr="003C7F6E">
              <w:t>ad. No.</w:t>
            </w:r>
            <w:r w:rsidR="003C7F6E">
              <w:t> </w:t>
            </w:r>
            <w:r w:rsidRPr="003C7F6E">
              <w:t>29, 2005</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4</w:t>
            </w:r>
            <w:r w:rsidRPr="003C7F6E">
              <w:tab/>
            </w:r>
          </w:p>
        </w:tc>
        <w:tc>
          <w:tcPr>
            <w:tcW w:w="4677" w:type="dxa"/>
          </w:tcPr>
          <w:p w:rsidR="001F62AB" w:rsidRPr="003C7F6E" w:rsidRDefault="001F62AB" w:rsidP="00486B15">
            <w:pPr>
              <w:pStyle w:val="ENoteTableText"/>
            </w:pPr>
            <w:r w:rsidRPr="003C7F6E">
              <w:t>am. No.</w:t>
            </w:r>
            <w:r w:rsidR="003C7F6E">
              <w:t> </w:t>
            </w:r>
            <w:r w:rsidRPr="003C7F6E">
              <w:t>60, 2009; No.</w:t>
            </w:r>
            <w:r w:rsidR="003C7F6E">
              <w:t> </w:t>
            </w:r>
            <w:r w:rsidRPr="003C7F6E">
              <w:t>154, 2012;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5</w:t>
            </w:r>
            <w:r w:rsidRPr="003C7F6E">
              <w:tab/>
            </w:r>
          </w:p>
        </w:tc>
        <w:tc>
          <w:tcPr>
            <w:tcW w:w="4677" w:type="dxa"/>
          </w:tcPr>
          <w:p w:rsidR="001F62AB" w:rsidRPr="003C7F6E" w:rsidRDefault="001F62AB" w:rsidP="00486B15">
            <w:pPr>
              <w:pStyle w:val="ENoteTableText"/>
            </w:pPr>
            <w:r w:rsidRPr="003C7F6E">
              <w:t>am.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7</w:t>
            </w:r>
            <w:r w:rsidRPr="003C7F6E">
              <w:tab/>
            </w:r>
          </w:p>
        </w:tc>
        <w:tc>
          <w:tcPr>
            <w:tcW w:w="4677" w:type="dxa"/>
          </w:tcPr>
          <w:p w:rsidR="001F62AB" w:rsidRPr="003C7F6E" w:rsidRDefault="001F62AB" w:rsidP="00486B15">
            <w:pPr>
              <w:pStyle w:val="ENoteTableText"/>
            </w:pPr>
            <w:r w:rsidRPr="003C7F6E">
              <w:t>am. No.</w:t>
            </w:r>
            <w:r w:rsidR="003C7F6E">
              <w:t> </w:t>
            </w:r>
            <w:r w:rsidRPr="003C7F6E">
              <w:t>59, 2004; No.</w:t>
            </w:r>
            <w:r w:rsidR="003C7F6E">
              <w:t> </w:t>
            </w:r>
            <w:r w:rsidRPr="003C7F6E">
              <w:t>11, 2005</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rep. No.</w:t>
            </w:r>
            <w:r w:rsidR="003C7F6E">
              <w:t> </w:t>
            </w:r>
            <w:r w:rsidRPr="003C7F6E">
              <w:t>60, 2009</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ad. No.</w:t>
            </w:r>
            <w:r w:rsidR="003C7F6E">
              <w:t> </w:t>
            </w:r>
            <w:r w:rsidRPr="003C7F6E">
              <w:t>154, 2012</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rep No 122, 2014</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Part</w:t>
            </w:r>
            <w:r w:rsidR="003C7F6E">
              <w:t> </w:t>
            </w:r>
            <w:r w:rsidRPr="003C7F6E">
              <w:t>3</w:t>
            </w:r>
            <w:r w:rsidRPr="003C7F6E">
              <w:rPr>
                <w:b/>
              </w:rPr>
              <w:t xml:space="preserve"> </w:t>
            </w:r>
            <w:r w:rsidRPr="003C7F6E">
              <w:t>heading</w:t>
            </w:r>
            <w:r w:rsidRPr="003C7F6E">
              <w:tab/>
            </w:r>
          </w:p>
        </w:tc>
        <w:tc>
          <w:tcPr>
            <w:tcW w:w="4677" w:type="dxa"/>
          </w:tcPr>
          <w:p w:rsidR="001F62AB" w:rsidRPr="003C7F6E" w:rsidRDefault="001F62AB" w:rsidP="00486B15">
            <w:pPr>
              <w:pStyle w:val="ENoteTableText"/>
            </w:pPr>
            <w:r w:rsidRPr="003C7F6E">
              <w:t>rep. No.</w:t>
            </w:r>
            <w:r w:rsidR="003C7F6E">
              <w:t> </w:t>
            </w:r>
            <w:r w:rsidRPr="003C7F6E">
              <w:t>60, 2009</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rPr>
                <w:b/>
              </w:rPr>
            </w:pPr>
            <w:r w:rsidRPr="003C7F6E">
              <w:rPr>
                <w:b/>
              </w:rPr>
              <w:t>Part</w:t>
            </w:r>
            <w:r w:rsidR="003C7F6E">
              <w:rPr>
                <w:b/>
              </w:rPr>
              <w:t> </w:t>
            </w:r>
            <w:r w:rsidRPr="003C7F6E">
              <w:rPr>
                <w:b/>
              </w:rPr>
              <w:t>4</w:t>
            </w:r>
          </w:p>
        </w:tc>
        <w:tc>
          <w:tcPr>
            <w:tcW w:w="4677" w:type="dxa"/>
          </w:tcPr>
          <w:p w:rsidR="001F62AB" w:rsidRPr="003C7F6E" w:rsidRDefault="001F62AB" w:rsidP="00486B15">
            <w:pPr>
              <w:pStyle w:val="ENoteTableText"/>
            </w:pP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Part</w:t>
            </w:r>
            <w:r w:rsidR="003C7F6E">
              <w:t> </w:t>
            </w:r>
            <w:r w:rsidRPr="003C7F6E">
              <w:t>4 heading</w:t>
            </w:r>
            <w:r w:rsidRPr="003C7F6E">
              <w:tab/>
            </w:r>
          </w:p>
        </w:tc>
        <w:tc>
          <w:tcPr>
            <w:tcW w:w="4677" w:type="dxa"/>
          </w:tcPr>
          <w:p w:rsidR="001F62AB" w:rsidRPr="003C7F6E" w:rsidRDefault="001F62AB" w:rsidP="00486B15">
            <w:pPr>
              <w:pStyle w:val="ENoteTableText"/>
            </w:pPr>
            <w:r w:rsidRPr="003C7F6E">
              <w:t>rs. No.</w:t>
            </w:r>
            <w:r w:rsidR="003C7F6E">
              <w:t> </w:t>
            </w:r>
            <w:r w:rsidRPr="003C7F6E">
              <w:t>141, 2011</w:t>
            </w:r>
          </w:p>
        </w:tc>
      </w:tr>
      <w:tr w:rsidR="001F62AB" w:rsidRPr="003C7F6E" w:rsidTr="001F62AB">
        <w:trPr>
          <w:gridAfter w:val="1"/>
          <w:wAfter w:w="7" w:type="dxa"/>
          <w:cantSplit/>
        </w:trPr>
        <w:tc>
          <w:tcPr>
            <w:tcW w:w="2411" w:type="dxa"/>
          </w:tcPr>
          <w:p w:rsidR="001F62AB" w:rsidRPr="003C7F6E" w:rsidRDefault="001F62AB" w:rsidP="003D7FE2">
            <w:pPr>
              <w:pStyle w:val="ENoteTableText"/>
              <w:tabs>
                <w:tab w:val="center" w:leader="dot" w:pos="2268"/>
              </w:tabs>
            </w:pPr>
            <w:r w:rsidRPr="003C7F6E">
              <w:t>c. 8</w:t>
            </w:r>
            <w:r w:rsidRPr="003C7F6E">
              <w:tab/>
            </w:r>
          </w:p>
        </w:tc>
        <w:tc>
          <w:tcPr>
            <w:tcW w:w="4677" w:type="dxa"/>
          </w:tcPr>
          <w:p w:rsidR="001F62AB" w:rsidRPr="003C7F6E" w:rsidRDefault="001F62AB" w:rsidP="00486B15">
            <w:pPr>
              <w:pStyle w:val="ENoteTableText"/>
            </w:pPr>
            <w:r w:rsidRPr="003C7F6E">
              <w:t>am. No.</w:t>
            </w:r>
            <w:r w:rsidR="003C7F6E">
              <w:t> </w:t>
            </w:r>
            <w:r w:rsidRPr="003C7F6E">
              <w:t>45, 2000</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rep. No.</w:t>
            </w:r>
            <w:r w:rsidR="003C7F6E">
              <w:t> </w:t>
            </w:r>
            <w:r w:rsidRPr="003C7F6E">
              <w:t>108, 2006</w:t>
            </w:r>
          </w:p>
        </w:tc>
      </w:tr>
      <w:tr w:rsidR="001F62AB" w:rsidRPr="003C7F6E" w:rsidTr="001F62AB">
        <w:trPr>
          <w:gridAfter w:val="1"/>
          <w:wAfter w:w="7" w:type="dxa"/>
          <w:cantSplit/>
        </w:trPr>
        <w:tc>
          <w:tcPr>
            <w:tcW w:w="2411" w:type="dxa"/>
          </w:tcPr>
          <w:p w:rsidR="001F62AB" w:rsidRPr="003C7F6E" w:rsidRDefault="001F62AB" w:rsidP="00F81E8E">
            <w:pPr>
              <w:pStyle w:val="ENoteTableText"/>
              <w:keepNext/>
              <w:keepLines/>
              <w:pageBreakBefore/>
              <w:tabs>
                <w:tab w:val="center" w:leader="dot" w:pos="2268"/>
              </w:tabs>
            </w:pPr>
            <w:r w:rsidRPr="003C7F6E">
              <w:lastRenderedPageBreak/>
              <w:t>c. 9</w:t>
            </w:r>
            <w:r w:rsidRPr="003C7F6E">
              <w:tab/>
            </w:r>
          </w:p>
        </w:tc>
        <w:tc>
          <w:tcPr>
            <w:tcW w:w="4677" w:type="dxa"/>
          </w:tcPr>
          <w:p w:rsidR="001F62AB" w:rsidRPr="003C7F6E" w:rsidRDefault="001F62AB" w:rsidP="00486B15">
            <w:pPr>
              <w:pStyle w:val="ENoteTableText"/>
            </w:pPr>
            <w:r w:rsidRPr="003C7F6E">
              <w:t>ad. No.</w:t>
            </w:r>
            <w:r w:rsidR="003C7F6E">
              <w:t> </w:t>
            </w:r>
            <w:r w:rsidRPr="003C7F6E">
              <w:t>68, 1999 (as am. by No.</w:t>
            </w:r>
            <w:r w:rsidR="003C7F6E">
              <w:t> </w:t>
            </w:r>
            <w:r w:rsidRPr="003C7F6E">
              <w:t>93, 2000)</w:t>
            </w:r>
          </w:p>
        </w:tc>
      </w:tr>
      <w:tr w:rsidR="001F62AB" w:rsidRPr="003C7F6E" w:rsidTr="001F62AB">
        <w:trPr>
          <w:gridAfter w:val="1"/>
          <w:wAfter w:w="7" w:type="dxa"/>
          <w:cantSplit/>
        </w:trPr>
        <w:tc>
          <w:tcPr>
            <w:tcW w:w="2411" w:type="dxa"/>
          </w:tcPr>
          <w:p w:rsidR="001F62AB" w:rsidRPr="003C7F6E" w:rsidRDefault="001F62AB" w:rsidP="00486B15">
            <w:pPr>
              <w:pStyle w:val="ENoteTableText"/>
            </w:pPr>
          </w:p>
        </w:tc>
        <w:tc>
          <w:tcPr>
            <w:tcW w:w="4677" w:type="dxa"/>
          </w:tcPr>
          <w:p w:rsidR="001F62AB" w:rsidRPr="003C7F6E" w:rsidRDefault="001F62AB" w:rsidP="00486B15">
            <w:pPr>
              <w:pStyle w:val="ENoteTableText"/>
            </w:pPr>
            <w:r w:rsidRPr="003C7F6E">
              <w:t>am. No.</w:t>
            </w:r>
            <w:r w:rsidR="003C7F6E">
              <w:t> </w:t>
            </w:r>
            <w:r w:rsidRPr="003C7F6E">
              <w:t>45, 2000</w:t>
            </w:r>
          </w:p>
        </w:tc>
      </w:tr>
      <w:tr w:rsidR="001F62AB" w:rsidRPr="003C7F6E" w:rsidTr="001F62AB">
        <w:trPr>
          <w:gridAfter w:val="1"/>
          <w:wAfter w:w="7" w:type="dxa"/>
          <w:cantSplit/>
        </w:trPr>
        <w:tc>
          <w:tcPr>
            <w:tcW w:w="2411" w:type="dxa"/>
            <w:tcBorders>
              <w:bottom w:val="single" w:sz="12" w:space="0" w:color="auto"/>
            </w:tcBorders>
          </w:tcPr>
          <w:p w:rsidR="001F62AB" w:rsidRPr="003C7F6E" w:rsidRDefault="001F62AB" w:rsidP="00625EED">
            <w:pPr>
              <w:pStyle w:val="ENoteTableText"/>
              <w:tabs>
                <w:tab w:val="center" w:leader="dot" w:pos="2268"/>
              </w:tabs>
            </w:pPr>
            <w:r w:rsidRPr="003C7F6E">
              <w:t>c 10, 11</w:t>
            </w:r>
            <w:r w:rsidRPr="003C7F6E">
              <w:tab/>
            </w:r>
          </w:p>
        </w:tc>
        <w:tc>
          <w:tcPr>
            <w:tcW w:w="4677" w:type="dxa"/>
            <w:tcBorders>
              <w:bottom w:val="single" w:sz="12" w:space="0" w:color="auto"/>
            </w:tcBorders>
          </w:tcPr>
          <w:p w:rsidR="001F62AB" w:rsidRPr="003C7F6E" w:rsidRDefault="001F62AB" w:rsidP="00486B15">
            <w:pPr>
              <w:pStyle w:val="ENoteTableText"/>
            </w:pPr>
            <w:r w:rsidRPr="003C7F6E">
              <w:t>ad. No.</w:t>
            </w:r>
            <w:r w:rsidR="003C7F6E">
              <w:t> </w:t>
            </w:r>
            <w:r w:rsidRPr="003C7F6E">
              <w:t>141, 2011</w:t>
            </w:r>
          </w:p>
        </w:tc>
      </w:tr>
    </w:tbl>
    <w:p w:rsidR="003C7F6E" w:rsidRPr="003C7F6E" w:rsidRDefault="003C7F6E" w:rsidP="003C7F6E">
      <w:pPr>
        <w:sectPr w:rsidR="003C7F6E" w:rsidRPr="003C7F6E" w:rsidSect="00FC1CD6">
          <w:headerReference w:type="even" r:id="rId111"/>
          <w:headerReference w:type="default" r:id="rId112"/>
          <w:footerReference w:type="even" r:id="rId113"/>
          <w:footerReference w:type="default" r:id="rId114"/>
          <w:footerReference w:type="first" r:id="rId115"/>
          <w:type w:val="continuous"/>
          <w:pgSz w:w="11907" w:h="16839"/>
          <w:pgMar w:top="2381" w:right="2410" w:bottom="4252" w:left="2410" w:header="720" w:footer="3402" w:gutter="0"/>
          <w:cols w:space="708"/>
          <w:docGrid w:linePitch="360"/>
        </w:sectPr>
      </w:pPr>
    </w:p>
    <w:p w:rsidR="0084384F" w:rsidRPr="003C7F6E" w:rsidRDefault="0084384F" w:rsidP="003C7F6E">
      <w:bookmarkStart w:id="523" w:name="_GoBack"/>
      <w:bookmarkEnd w:id="523"/>
    </w:p>
    <w:sectPr w:rsidR="0084384F" w:rsidRPr="003C7F6E" w:rsidSect="00FC1CD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77C" w:rsidRDefault="0078777C" w:rsidP="00CA01CE">
      <w:r>
        <w:separator/>
      </w:r>
    </w:p>
  </w:endnote>
  <w:endnote w:type="continuationSeparator" w:id="0">
    <w:p w:rsidR="0078777C" w:rsidRDefault="0078777C"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ED79B6" w:rsidRDefault="0078777C"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49D3">
            <w:rPr>
              <w:i/>
              <w:noProof/>
              <w:sz w:val="16"/>
              <w:szCs w:val="16"/>
            </w:rPr>
            <w:t>xviii</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49D3">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49D3">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49D3">
            <w:rPr>
              <w:i/>
              <w:noProof/>
              <w:sz w:val="16"/>
              <w:szCs w:val="16"/>
            </w:rPr>
            <w:t>xvii</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262</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263</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D46BD2">
    <w:pPr>
      <w:pBdr>
        <w:top w:val="single" w:sz="6" w:space="1" w:color="auto"/>
      </w:pBdr>
      <w:spacing w:before="120"/>
      <w:rPr>
        <w:sz w:val="18"/>
      </w:rPr>
    </w:pPr>
  </w:p>
  <w:p w:rsidR="0078777C" w:rsidRPr="007A1328" w:rsidRDefault="0078777C"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F26D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p w:rsidR="0078777C" w:rsidRPr="007A1328" w:rsidRDefault="0078777C"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362</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363</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88519C">
    <w:pPr>
      <w:pBdr>
        <w:top w:val="single" w:sz="6" w:space="1" w:color="auto"/>
      </w:pBdr>
      <w:spacing w:before="120"/>
      <w:rPr>
        <w:sz w:val="18"/>
      </w:rPr>
    </w:pPr>
  </w:p>
  <w:p w:rsidR="0078777C" w:rsidRPr="007A1328" w:rsidRDefault="007877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p w:rsidR="0078777C" w:rsidRPr="0088519C" w:rsidRDefault="0078777C"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378</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377</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88519C">
    <w:pPr>
      <w:pBdr>
        <w:top w:val="single" w:sz="6" w:space="1" w:color="auto"/>
      </w:pBdr>
      <w:spacing w:before="120"/>
      <w:rPr>
        <w:sz w:val="18"/>
      </w:rPr>
    </w:pPr>
  </w:p>
  <w:p w:rsidR="0078777C" w:rsidRPr="007A1328" w:rsidRDefault="007877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p w:rsidR="0078777C" w:rsidRPr="0088519C" w:rsidRDefault="0078777C"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386</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387</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88519C">
    <w:pPr>
      <w:pBdr>
        <w:top w:val="single" w:sz="6" w:space="1" w:color="auto"/>
      </w:pBdr>
      <w:spacing w:before="120"/>
      <w:rPr>
        <w:sz w:val="18"/>
      </w:rPr>
    </w:pPr>
  </w:p>
  <w:p w:rsidR="0078777C" w:rsidRPr="007A1328" w:rsidRDefault="007877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p w:rsidR="0078777C" w:rsidRPr="0088519C" w:rsidRDefault="0078777C"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410</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409</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88519C">
    <w:pPr>
      <w:pBdr>
        <w:top w:val="single" w:sz="6" w:space="1" w:color="auto"/>
      </w:pBdr>
      <w:spacing w:before="120"/>
      <w:rPr>
        <w:sz w:val="18"/>
      </w:rPr>
    </w:pPr>
  </w:p>
  <w:p w:rsidR="0078777C" w:rsidRPr="007A1328" w:rsidRDefault="007877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p w:rsidR="0078777C" w:rsidRPr="0088519C" w:rsidRDefault="0078777C"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621A70">
      <w:tc>
        <w:tcPr>
          <w:tcW w:w="1247" w:type="dxa"/>
        </w:tcPr>
        <w:p w:rsidR="00B836E9" w:rsidRPr="007B3B51" w:rsidRDefault="00B836E9"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468</w:t>
          </w:r>
          <w:r w:rsidRPr="007B3B51">
            <w:rPr>
              <w:i/>
              <w:sz w:val="16"/>
              <w:szCs w:val="16"/>
            </w:rPr>
            <w:fldChar w:fldCharType="end"/>
          </w: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p>
      </w:tc>
    </w:tr>
    <w:tr w:rsidR="00B836E9" w:rsidRPr="0055472E" w:rsidTr="00621A70">
      <w:tc>
        <w:tcPr>
          <w:tcW w:w="2190" w:type="dxa"/>
          <w:gridSpan w:val="2"/>
        </w:tcPr>
        <w:p w:rsidR="00B836E9" w:rsidRPr="0055472E" w:rsidRDefault="00B836E9" w:rsidP="00621A7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F26DF">
            <w:rPr>
              <w:sz w:val="16"/>
              <w:szCs w:val="16"/>
            </w:rPr>
            <w:t>78</w:t>
          </w:r>
          <w:r w:rsidRPr="0055472E">
            <w:rPr>
              <w:sz w:val="16"/>
              <w:szCs w:val="16"/>
            </w:rPr>
            <w:fldChar w:fldCharType="end"/>
          </w:r>
        </w:p>
      </w:tc>
      <w:tc>
        <w:tcPr>
          <w:tcW w:w="2920" w:type="dxa"/>
        </w:tcPr>
        <w:p w:rsidR="00B836E9" w:rsidRPr="0055472E" w:rsidRDefault="00B836E9" w:rsidP="00A37BA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F26DF">
            <w:rPr>
              <w:sz w:val="16"/>
              <w:szCs w:val="16"/>
            </w:rPr>
            <w:t>1/1/16</w:t>
          </w:r>
          <w:r w:rsidRPr="0055472E">
            <w:rPr>
              <w:sz w:val="16"/>
              <w:szCs w:val="16"/>
            </w:rPr>
            <w:fldChar w:fldCharType="end"/>
          </w:r>
        </w:p>
      </w:tc>
      <w:tc>
        <w:tcPr>
          <w:tcW w:w="2193" w:type="dxa"/>
          <w:gridSpan w:val="2"/>
        </w:tcPr>
        <w:p w:rsidR="00B836E9" w:rsidRPr="0055472E" w:rsidRDefault="00B836E9" w:rsidP="00A37BA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F26DF">
            <w:rPr>
              <w:sz w:val="16"/>
              <w:szCs w:val="16"/>
            </w:rPr>
            <w:instrText>27/01/2016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F26DF">
            <w:rPr>
              <w:sz w:val="16"/>
              <w:szCs w:val="16"/>
            </w:rPr>
            <w:instrText>27/1/16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F26DF">
            <w:rPr>
              <w:noProof/>
              <w:sz w:val="16"/>
              <w:szCs w:val="16"/>
            </w:rPr>
            <w:t>27/1/16</w:t>
          </w:r>
          <w:r w:rsidRPr="0055472E">
            <w:rPr>
              <w:sz w:val="16"/>
              <w:szCs w:val="16"/>
            </w:rPr>
            <w:fldChar w:fldCharType="end"/>
          </w:r>
        </w:p>
      </w:tc>
    </w:tr>
  </w:tbl>
  <w:p w:rsidR="0078777C" w:rsidRPr="00B836E9" w:rsidRDefault="0078777C"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6E9" w:rsidRPr="007B3B51" w:rsidRDefault="00B836E9" w:rsidP="00621A7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836E9" w:rsidRPr="007B3B51" w:rsidTr="00A37BAF">
      <w:tc>
        <w:tcPr>
          <w:tcW w:w="1247" w:type="dxa"/>
        </w:tcPr>
        <w:p w:rsidR="00B836E9" w:rsidRPr="007B3B51" w:rsidRDefault="00B836E9" w:rsidP="00A37BAF">
          <w:pPr>
            <w:rPr>
              <w:i/>
              <w:sz w:val="16"/>
              <w:szCs w:val="16"/>
            </w:rPr>
          </w:pPr>
        </w:p>
      </w:tc>
      <w:tc>
        <w:tcPr>
          <w:tcW w:w="5387" w:type="dxa"/>
          <w:gridSpan w:val="3"/>
        </w:tcPr>
        <w:p w:rsidR="00B836E9" w:rsidRPr="007B3B51" w:rsidRDefault="00B836E9"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0D8">
            <w:rPr>
              <w:i/>
              <w:noProof/>
              <w:sz w:val="16"/>
              <w:szCs w:val="16"/>
            </w:rPr>
            <w:t>A New Tax System (Family Assistance) Act 1999</w:t>
          </w:r>
          <w:r w:rsidRPr="007B3B51">
            <w:rPr>
              <w:i/>
              <w:sz w:val="16"/>
              <w:szCs w:val="16"/>
            </w:rPr>
            <w:fldChar w:fldCharType="end"/>
          </w:r>
        </w:p>
      </w:tc>
      <w:tc>
        <w:tcPr>
          <w:tcW w:w="669" w:type="dxa"/>
        </w:tcPr>
        <w:p w:rsidR="00B836E9" w:rsidRPr="007B3B51" w:rsidRDefault="00B836E9" w:rsidP="00A37BA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60D8">
            <w:rPr>
              <w:i/>
              <w:noProof/>
              <w:sz w:val="16"/>
              <w:szCs w:val="16"/>
            </w:rPr>
            <w:t>467</w:t>
          </w:r>
          <w:r w:rsidRPr="007B3B51">
            <w:rPr>
              <w:i/>
              <w:sz w:val="16"/>
              <w:szCs w:val="16"/>
            </w:rPr>
            <w:fldChar w:fldCharType="end"/>
          </w:r>
        </w:p>
      </w:tc>
    </w:tr>
    <w:tr w:rsidR="00B836E9" w:rsidRPr="00130F37" w:rsidTr="00621A70">
      <w:tc>
        <w:tcPr>
          <w:tcW w:w="2190" w:type="dxa"/>
          <w:gridSpan w:val="2"/>
        </w:tcPr>
        <w:p w:rsidR="00B836E9" w:rsidRPr="00130F37" w:rsidRDefault="00B836E9" w:rsidP="00AD5C4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F26DF">
            <w:rPr>
              <w:sz w:val="16"/>
              <w:szCs w:val="16"/>
            </w:rPr>
            <w:t>78</w:t>
          </w:r>
          <w:r w:rsidRPr="00130F37">
            <w:rPr>
              <w:sz w:val="16"/>
              <w:szCs w:val="16"/>
            </w:rPr>
            <w:fldChar w:fldCharType="end"/>
          </w:r>
        </w:p>
      </w:tc>
      <w:tc>
        <w:tcPr>
          <w:tcW w:w="2920" w:type="dxa"/>
        </w:tcPr>
        <w:p w:rsidR="00B836E9" w:rsidRPr="00130F37" w:rsidRDefault="00B836E9" w:rsidP="00A37BA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F26DF">
            <w:rPr>
              <w:sz w:val="16"/>
              <w:szCs w:val="16"/>
            </w:rPr>
            <w:t>1/1/16</w:t>
          </w:r>
          <w:r w:rsidRPr="00130F37">
            <w:rPr>
              <w:sz w:val="16"/>
              <w:szCs w:val="16"/>
            </w:rPr>
            <w:fldChar w:fldCharType="end"/>
          </w:r>
        </w:p>
      </w:tc>
      <w:tc>
        <w:tcPr>
          <w:tcW w:w="2193" w:type="dxa"/>
          <w:gridSpan w:val="2"/>
        </w:tcPr>
        <w:p w:rsidR="00B836E9" w:rsidRPr="00130F37" w:rsidRDefault="00B836E9" w:rsidP="00A37BA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F26DF">
            <w:rPr>
              <w:sz w:val="16"/>
              <w:szCs w:val="16"/>
            </w:rPr>
            <w:instrText>27/01/2016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F26DF">
            <w:rPr>
              <w:sz w:val="16"/>
              <w:szCs w:val="16"/>
            </w:rPr>
            <w:instrText>27/1/16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F26DF">
            <w:rPr>
              <w:noProof/>
              <w:sz w:val="16"/>
              <w:szCs w:val="16"/>
            </w:rPr>
            <w:t>27/1/16</w:t>
          </w:r>
          <w:r w:rsidRPr="00130F37">
            <w:rPr>
              <w:sz w:val="16"/>
              <w:szCs w:val="16"/>
            </w:rPr>
            <w:fldChar w:fldCharType="end"/>
          </w:r>
        </w:p>
      </w:tc>
    </w:tr>
  </w:tbl>
  <w:p w:rsidR="0078777C" w:rsidRPr="00B836E9" w:rsidRDefault="0078777C"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C5224C">
    <w:pPr>
      <w:pBdr>
        <w:top w:val="single" w:sz="6" w:space="1" w:color="auto"/>
      </w:pBdr>
      <w:spacing w:before="120"/>
      <w:rPr>
        <w:sz w:val="18"/>
      </w:rPr>
    </w:pPr>
  </w:p>
  <w:p w:rsidR="0078777C" w:rsidRPr="007A1328" w:rsidRDefault="0078777C"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F26D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F26D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459</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77C" w:rsidRDefault="0078777C" w:rsidP="00CA01CE">
      <w:r>
        <w:separator/>
      </w:r>
    </w:p>
  </w:footnote>
  <w:footnote w:type="continuationSeparator" w:id="0">
    <w:p w:rsidR="0078777C" w:rsidRDefault="0078777C"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8103AD">
    <w:pPr>
      <w:pStyle w:val="Header"/>
      <w:pBdr>
        <w:bottom w:val="single" w:sz="6" w:space="1" w:color="auto"/>
      </w:pBdr>
    </w:pPr>
  </w:p>
  <w:p w:rsidR="0078777C" w:rsidRDefault="0078777C" w:rsidP="008103AD">
    <w:pPr>
      <w:pStyle w:val="Header"/>
      <w:pBdr>
        <w:bottom w:val="single" w:sz="6" w:space="1" w:color="auto"/>
      </w:pBdr>
    </w:pPr>
  </w:p>
  <w:p w:rsidR="0078777C" w:rsidRPr="001E77D2" w:rsidRDefault="0078777C"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8103AD">
    <w:pPr>
      <w:pStyle w:val="Header"/>
      <w:pBdr>
        <w:bottom w:val="single" w:sz="4" w:space="1" w:color="auto"/>
      </w:pBdr>
    </w:pPr>
  </w:p>
  <w:p w:rsidR="0078777C" w:rsidRDefault="0078777C" w:rsidP="008103AD">
    <w:pPr>
      <w:pStyle w:val="Header"/>
      <w:pBdr>
        <w:bottom w:val="single" w:sz="4" w:space="1" w:color="auto"/>
      </w:pBdr>
    </w:pPr>
  </w:p>
  <w:p w:rsidR="0078777C" w:rsidRPr="001E77D2" w:rsidRDefault="0078777C"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5F1388" w:rsidRDefault="0078777C"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ED79B6" w:rsidRDefault="0078777C"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ED79B6" w:rsidRDefault="0078777C"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ED79B6" w:rsidRDefault="0078777C"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8777C" w:rsidRDefault="0078777C"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D60D8">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D60D8">
      <w:rPr>
        <w:noProof/>
        <w:sz w:val="20"/>
      </w:rPr>
      <w:t>Clean energy advances</w:t>
    </w:r>
    <w:r>
      <w:rPr>
        <w:sz w:val="20"/>
      </w:rPr>
      <w:fldChar w:fldCharType="end"/>
    </w:r>
  </w:p>
  <w:p w:rsidR="0078777C" w:rsidRPr="007A1328" w:rsidRDefault="0078777C" w:rsidP="00D46BD2">
    <w:pPr>
      <w:rPr>
        <w:sz w:val="20"/>
      </w:rPr>
    </w:pPr>
    <w:r>
      <w:rPr>
        <w:b/>
        <w:sz w:val="20"/>
      </w:rPr>
      <w:fldChar w:fldCharType="begin"/>
    </w:r>
    <w:r>
      <w:rPr>
        <w:b/>
        <w:sz w:val="20"/>
      </w:rPr>
      <w:instrText xml:space="preserve"> STYLEREF CharDivNo </w:instrText>
    </w:r>
    <w:r w:rsidR="00AD60D8">
      <w:rPr>
        <w:b/>
        <w:sz w:val="20"/>
      </w:rPr>
      <w:fldChar w:fldCharType="separate"/>
    </w:r>
    <w:r w:rsidR="00AD60D8">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D60D8">
      <w:rPr>
        <w:sz w:val="20"/>
      </w:rPr>
      <w:fldChar w:fldCharType="separate"/>
    </w:r>
    <w:r w:rsidR="00AD60D8">
      <w:rPr>
        <w:noProof/>
        <w:sz w:val="20"/>
      </w:rPr>
      <w:t>Top-up payments of clean energy advance</w:t>
    </w:r>
    <w:r>
      <w:rPr>
        <w:sz w:val="20"/>
      </w:rPr>
      <w:fldChar w:fldCharType="end"/>
    </w:r>
  </w:p>
  <w:p w:rsidR="0078777C" w:rsidRPr="007A1328" w:rsidRDefault="0078777C" w:rsidP="00D46BD2">
    <w:pPr>
      <w:rPr>
        <w:b/>
        <w:sz w:val="24"/>
      </w:rPr>
    </w:pPr>
  </w:p>
  <w:p w:rsidR="0078777C" w:rsidRPr="007A1328" w:rsidRDefault="0078777C"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D60D8">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8777C" w:rsidRPr="007A1328" w:rsidRDefault="0078777C" w:rsidP="00D46BD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D60D8">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D60D8">
      <w:rPr>
        <w:b/>
        <w:noProof/>
        <w:sz w:val="20"/>
      </w:rPr>
      <w:t>Part 8</w:t>
    </w:r>
    <w:r>
      <w:rPr>
        <w:b/>
        <w:sz w:val="20"/>
      </w:rPr>
      <w:fldChar w:fldCharType="end"/>
    </w:r>
  </w:p>
  <w:p w:rsidR="0078777C" w:rsidRPr="007A1328" w:rsidRDefault="0078777C" w:rsidP="00D46BD2">
    <w:pPr>
      <w:jc w:val="right"/>
      <w:rPr>
        <w:sz w:val="20"/>
      </w:rPr>
    </w:pPr>
    <w:r w:rsidRPr="007A1328">
      <w:rPr>
        <w:sz w:val="20"/>
      </w:rPr>
      <w:fldChar w:fldCharType="begin"/>
    </w:r>
    <w:r w:rsidRPr="007A1328">
      <w:rPr>
        <w:sz w:val="20"/>
      </w:rPr>
      <w:instrText xml:space="preserve"> STYLEREF CharDivText </w:instrText>
    </w:r>
    <w:r w:rsidR="00AD60D8">
      <w:rPr>
        <w:sz w:val="20"/>
      </w:rPr>
      <w:fldChar w:fldCharType="separate"/>
    </w:r>
    <w:r w:rsidR="00AD60D8">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AD60D8">
      <w:rPr>
        <w:b/>
        <w:sz w:val="20"/>
      </w:rPr>
      <w:fldChar w:fldCharType="separate"/>
    </w:r>
    <w:r w:rsidR="00AD60D8">
      <w:rPr>
        <w:b/>
        <w:noProof/>
        <w:sz w:val="20"/>
      </w:rPr>
      <w:t>Division 4</w:t>
    </w:r>
    <w:r>
      <w:rPr>
        <w:b/>
        <w:sz w:val="20"/>
      </w:rPr>
      <w:fldChar w:fldCharType="end"/>
    </w:r>
  </w:p>
  <w:p w:rsidR="0078777C" w:rsidRPr="007A1328" w:rsidRDefault="0078777C" w:rsidP="00D46BD2">
    <w:pPr>
      <w:jc w:val="right"/>
      <w:rPr>
        <w:b/>
        <w:sz w:val="24"/>
      </w:rPr>
    </w:pPr>
  </w:p>
  <w:p w:rsidR="0078777C" w:rsidRPr="007A1328" w:rsidRDefault="0078777C"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D60D8">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A1328" w:rsidRDefault="0078777C"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pPr>
      <w:rPr>
        <w:sz w:val="20"/>
      </w:rPr>
    </w:pPr>
    <w:r>
      <w:rPr>
        <w:b/>
        <w:sz w:val="20"/>
      </w:rPr>
      <w:fldChar w:fldCharType="begin"/>
    </w:r>
    <w:r>
      <w:rPr>
        <w:b/>
        <w:sz w:val="20"/>
      </w:rPr>
      <w:instrText xml:space="preserve"> STYLEREF CharChapNo </w:instrText>
    </w:r>
    <w:r>
      <w:rPr>
        <w:b/>
        <w:sz w:val="20"/>
      </w:rPr>
      <w:fldChar w:fldCharType="separate"/>
    </w:r>
    <w:r w:rsidR="00AD60D8">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D60D8">
      <w:rPr>
        <w:noProof/>
        <w:sz w:val="20"/>
      </w:rPr>
      <w:t>Family tax benefit rate calculator</w:t>
    </w:r>
    <w:r>
      <w:rPr>
        <w:sz w:val="20"/>
      </w:rPr>
      <w:fldChar w:fldCharType="end"/>
    </w:r>
  </w:p>
  <w:p w:rsidR="0078777C" w:rsidRDefault="0078777C">
    <w:pPr>
      <w:rPr>
        <w:b/>
        <w:sz w:val="20"/>
      </w:rPr>
    </w:pPr>
    <w:r>
      <w:rPr>
        <w:b/>
        <w:sz w:val="20"/>
      </w:rPr>
      <w:fldChar w:fldCharType="begin"/>
    </w:r>
    <w:r>
      <w:rPr>
        <w:b/>
        <w:sz w:val="20"/>
      </w:rPr>
      <w:instrText xml:space="preserve"> STYLEREF CharPartNo </w:instrText>
    </w:r>
    <w:r>
      <w:rPr>
        <w:b/>
        <w:sz w:val="20"/>
      </w:rPr>
      <w:fldChar w:fldCharType="separate"/>
    </w:r>
    <w:r w:rsidR="00AD60D8">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D60D8">
      <w:rPr>
        <w:noProof/>
        <w:sz w:val="20"/>
      </w:rPr>
      <w:t>Common provisions</w:t>
    </w:r>
    <w:r>
      <w:rPr>
        <w:sz w:val="20"/>
      </w:rPr>
      <w:fldChar w:fldCharType="end"/>
    </w:r>
  </w:p>
  <w:p w:rsidR="0078777C" w:rsidRDefault="0078777C">
    <w:pPr>
      <w:rPr>
        <w:sz w:val="20"/>
      </w:rPr>
    </w:pPr>
    <w:r>
      <w:rPr>
        <w:b/>
        <w:sz w:val="20"/>
      </w:rPr>
      <w:fldChar w:fldCharType="begin"/>
    </w:r>
    <w:r>
      <w:rPr>
        <w:b/>
        <w:sz w:val="20"/>
      </w:rPr>
      <w:instrText xml:space="preserve"> STYLEREF CharDivNo </w:instrText>
    </w:r>
    <w:r w:rsidR="00AD60D8">
      <w:rPr>
        <w:b/>
        <w:sz w:val="20"/>
      </w:rPr>
      <w:fldChar w:fldCharType="separate"/>
    </w:r>
    <w:r w:rsidR="00AD60D8">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AD60D8">
      <w:rPr>
        <w:sz w:val="20"/>
      </w:rPr>
      <w:fldChar w:fldCharType="separate"/>
    </w:r>
    <w:r w:rsidR="00AD60D8">
      <w:rPr>
        <w:noProof/>
        <w:sz w:val="20"/>
      </w:rPr>
      <w:t>Reduction for family tax benefit advance</w:t>
    </w:r>
    <w:r>
      <w:rPr>
        <w:sz w:val="20"/>
      </w:rPr>
      <w:fldChar w:fldCharType="end"/>
    </w:r>
  </w:p>
  <w:p w:rsidR="0078777C" w:rsidRDefault="0078777C">
    <w:pPr>
      <w:rPr>
        <w:b/>
      </w:rPr>
    </w:pPr>
  </w:p>
  <w:p w:rsidR="0078777C" w:rsidRDefault="0078777C" w:rsidP="0088519C">
    <w:pPr>
      <w:pBdr>
        <w:bottom w:val="single" w:sz="6" w:space="1" w:color="auto"/>
      </w:pBdr>
      <w:spacing w:after="120"/>
    </w:pPr>
    <w:r>
      <w:t xml:space="preserve">Clause </w:t>
    </w:r>
    <w:r w:rsidR="00AD60D8">
      <w:fldChar w:fldCharType="begin"/>
    </w:r>
    <w:r w:rsidR="00AD60D8">
      <w:instrText xml:space="preserve"> STYLERE</w:instrText>
    </w:r>
    <w:r w:rsidR="00AD60D8">
      <w:instrText xml:space="preserve">F CharSectno </w:instrText>
    </w:r>
    <w:r w:rsidR="00AD60D8">
      <w:fldChar w:fldCharType="separate"/>
    </w:r>
    <w:r w:rsidR="00AD60D8">
      <w:rPr>
        <w:noProof/>
      </w:rPr>
      <w:t>51</w:t>
    </w:r>
    <w:r w:rsidR="00AD60D8">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D46BD2">
    <w:pPr>
      <w:jc w:val="right"/>
      <w:rPr>
        <w:sz w:val="20"/>
      </w:rPr>
    </w:pPr>
    <w:r>
      <w:rPr>
        <w:sz w:val="20"/>
      </w:rPr>
      <w:fldChar w:fldCharType="begin"/>
    </w:r>
    <w:r>
      <w:rPr>
        <w:sz w:val="20"/>
      </w:rPr>
      <w:instrText xml:space="preserve"> STYLEREF CharChapText </w:instrText>
    </w:r>
    <w:r>
      <w:rPr>
        <w:sz w:val="20"/>
      </w:rPr>
      <w:fldChar w:fldCharType="separate"/>
    </w:r>
    <w:r w:rsidR="00AD60D8">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D60D8">
      <w:rPr>
        <w:b/>
        <w:noProof/>
        <w:sz w:val="20"/>
      </w:rPr>
      <w:t>Schedule 1</w:t>
    </w:r>
    <w:r>
      <w:rPr>
        <w:b/>
        <w:sz w:val="20"/>
      </w:rPr>
      <w:fldChar w:fldCharType="end"/>
    </w:r>
  </w:p>
  <w:p w:rsidR="0078777C" w:rsidRDefault="0078777C" w:rsidP="00D46BD2">
    <w:pPr>
      <w:jc w:val="right"/>
      <w:rPr>
        <w:b/>
        <w:sz w:val="20"/>
      </w:rPr>
    </w:pPr>
    <w:r>
      <w:rPr>
        <w:sz w:val="20"/>
      </w:rPr>
      <w:fldChar w:fldCharType="begin"/>
    </w:r>
    <w:r>
      <w:rPr>
        <w:sz w:val="20"/>
      </w:rPr>
      <w:instrText xml:space="preserve"> STYLEREF CharPartText </w:instrText>
    </w:r>
    <w:r>
      <w:rPr>
        <w:sz w:val="20"/>
      </w:rPr>
      <w:fldChar w:fldCharType="separate"/>
    </w:r>
    <w:r w:rsidR="00AD60D8">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D60D8">
      <w:rPr>
        <w:b/>
        <w:noProof/>
        <w:sz w:val="20"/>
      </w:rPr>
      <w:t>Part 5</w:t>
    </w:r>
    <w:r>
      <w:rPr>
        <w:b/>
        <w:sz w:val="20"/>
      </w:rPr>
      <w:fldChar w:fldCharType="end"/>
    </w:r>
  </w:p>
  <w:p w:rsidR="0078777C" w:rsidRDefault="0078777C" w:rsidP="00D46BD2">
    <w:pPr>
      <w:jc w:val="right"/>
      <w:rPr>
        <w:sz w:val="20"/>
      </w:rPr>
    </w:pPr>
    <w:r>
      <w:rPr>
        <w:sz w:val="20"/>
      </w:rPr>
      <w:fldChar w:fldCharType="begin"/>
    </w:r>
    <w:r>
      <w:rPr>
        <w:sz w:val="20"/>
      </w:rPr>
      <w:instrText xml:space="preserve"> STYLEREF CharDivText </w:instrText>
    </w:r>
    <w:r w:rsidR="00AD60D8">
      <w:rPr>
        <w:sz w:val="20"/>
      </w:rPr>
      <w:fldChar w:fldCharType="separate"/>
    </w:r>
    <w:r w:rsidR="00AD60D8">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AD60D8">
      <w:rPr>
        <w:b/>
        <w:sz w:val="20"/>
      </w:rPr>
      <w:fldChar w:fldCharType="separate"/>
    </w:r>
    <w:r w:rsidR="00AD60D8">
      <w:rPr>
        <w:b/>
        <w:noProof/>
        <w:sz w:val="20"/>
      </w:rPr>
      <w:t>Division 4</w:t>
    </w:r>
    <w:r>
      <w:rPr>
        <w:b/>
        <w:sz w:val="20"/>
      </w:rPr>
      <w:fldChar w:fldCharType="end"/>
    </w:r>
  </w:p>
  <w:p w:rsidR="0078777C" w:rsidRDefault="0078777C" w:rsidP="00D46BD2">
    <w:pPr>
      <w:jc w:val="right"/>
      <w:rPr>
        <w:b/>
      </w:rPr>
    </w:pPr>
  </w:p>
  <w:p w:rsidR="0078777C" w:rsidRDefault="0078777C" w:rsidP="0088519C">
    <w:pPr>
      <w:pBdr>
        <w:bottom w:val="single" w:sz="6" w:space="1" w:color="auto"/>
      </w:pBdr>
      <w:spacing w:after="120"/>
      <w:jc w:val="right"/>
    </w:pPr>
    <w:r>
      <w:t xml:space="preserve">Clause </w:t>
    </w:r>
    <w:r w:rsidR="00AD60D8">
      <w:fldChar w:fldCharType="begin"/>
    </w:r>
    <w:r w:rsidR="00AD60D8">
      <w:instrText xml:space="preserve"> STYLEREF CharSectno </w:instrText>
    </w:r>
    <w:r w:rsidR="00AD60D8">
      <w:fldChar w:fldCharType="separate"/>
    </w:r>
    <w:r w:rsidR="00AD60D8">
      <w:rPr>
        <w:noProof/>
      </w:rPr>
      <w:t>51</w:t>
    </w:r>
    <w:r w:rsidR="00AD60D8">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pPr>
      <w:rPr>
        <w:sz w:val="20"/>
      </w:rPr>
    </w:pPr>
    <w:r>
      <w:rPr>
        <w:b/>
        <w:sz w:val="20"/>
      </w:rPr>
      <w:fldChar w:fldCharType="begin"/>
    </w:r>
    <w:r>
      <w:rPr>
        <w:b/>
        <w:sz w:val="20"/>
      </w:rPr>
      <w:instrText xml:space="preserve"> STYLEREF CharChapNo </w:instrText>
    </w:r>
    <w:r>
      <w:rPr>
        <w:b/>
        <w:sz w:val="20"/>
      </w:rPr>
      <w:fldChar w:fldCharType="separate"/>
    </w:r>
    <w:r w:rsidR="00AD60D8">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D60D8">
      <w:rPr>
        <w:noProof/>
        <w:sz w:val="20"/>
      </w:rPr>
      <w:t>Child care benefit rate calculator</w:t>
    </w:r>
    <w:r>
      <w:rPr>
        <w:sz w:val="20"/>
      </w:rPr>
      <w:fldChar w:fldCharType="end"/>
    </w:r>
  </w:p>
  <w:p w:rsidR="0078777C" w:rsidRDefault="0078777C">
    <w:pPr>
      <w:rPr>
        <w:b/>
        <w:sz w:val="20"/>
      </w:rPr>
    </w:pPr>
    <w:r>
      <w:rPr>
        <w:b/>
        <w:sz w:val="20"/>
      </w:rPr>
      <w:fldChar w:fldCharType="begin"/>
    </w:r>
    <w:r>
      <w:rPr>
        <w:b/>
        <w:sz w:val="20"/>
      </w:rPr>
      <w:instrText xml:space="preserve"> STYLEREF CharPartNo </w:instrText>
    </w:r>
    <w:r>
      <w:rPr>
        <w:b/>
        <w:sz w:val="20"/>
      </w:rPr>
      <w:fldChar w:fldCharType="separate"/>
    </w:r>
    <w:r w:rsidR="00AD60D8">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D60D8">
      <w:rPr>
        <w:noProof/>
        <w:sz w:val="20"/>
      </w:rPr>
      <w:t>Taxable income %</w:t>
    </w:r>
    <w:r>
      <w:rPr>
        <w:sz w:val="20"/>
      </w:rPr>
      <w:fldChar w:fldCharType="end"/>
    </w:r>
  </w:p>
  <w:p w:rsidR="0078777C" w:rsidRDefault="0078777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8777C" w:rsidRDefault="0078777C">
    <w:pPr>
      <w:rPr>
        <w:b/>
      </w:rPr>
    </w:pPr>
  </w:p>
  <w:p w:rsidR="0078777C" w:rsidRDefault="0078777C" w:rsidP="0088519C">
    <w:pPr>
      <w:pBdr>
        <w:bottom w:val="single" w:sz="6" w:space="1" w:color="auto"/>
      </w:pBdr>
      <w:spacing w:after="120"/>
    </w:pPr>
    <w:r>
      <w:t xml:space="preserve">Clause </w:t>
    </w:r>
    <w:r w:rsidR="00AD60D8">
      <w:fldChar w:fldCharType="begin"/>
    </w:r>
    <w:r w:rsidR="00AD60D8">
      <w:instrText xml:space="preserve"> STYLEREF CharSectno </w:instrText>
    </w:r>
    <w:r w:rsidR="00AD60D8">
      <w:fldChar w:fldCharType="separate"/>
    </w:r>
    <w:r w:rsidR="00AD60D8">
      <w:rPr>
        <w:noProof/>
      </w:rPr>
      <w:t>11</w:t>
    </w:r>
    <w:r w:rsidR="00AD60D8">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D46BD2">
    <w:pPr>
      <w:jc w:val="right"/>
      <w:rPr>
        <w:sz w:val="20"/>
      </w:rPr>
    </w:pPr>
    <w:r>
      <w:rPr>
        <w:sz w:val="20"/>
      </w:rPr>
      <w:fldChar w:fldCharType="begin"/>
    </w:r>
    <w:r>
      <w:rPr>
        <w:sz w:val="20"/>
      </w:rPr>
      <w:instrText xml:space="preserve"> STYLEREF CharChapText </w:instrText>
    </w:r>
    <w:r>
      <w:rPr>
        <w:sz w:val="20"/>
      </w:rPr>
      <w:fldChar w:fldCharType="separate"/>
    </w:r>
    <w:r w:rsidR="00AD60D8">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D60D8">
      <w:rPr>
        <w:b/>
        <w:noProof/>
        <w:sz w:val="20"/>
      </w:rPr>
      <w:t>Schedule 2</w:t>
    </w:r>
    <w:r>
      <w:rPr>
        <w:b/>
        <w:sz w:val="20"/>
      </w:rPr>
      <w:fldChar w:fldCharType="end"/>
    </w:r>
  </w:p>
  <w:p w:rsidR="0078777C" w:rsidRDefault="0078777C" w:rsidP="00D46BD2">
    <w:pPr>
      <w:jc w:val="right"/>
      <w:rPr>
        <w:b/>
        <w:sz w:val="20"/>
      </w:rPr>
    </w:pPr>
    <w:r>
      <w:rPr>
        <w:sz w:val="20"/>
      </w:rPr>
      <w:fldChar w:fldCharType="begin"/>
    </w:r>
    <w:r>
      <w:rPr>
        <w:sz w:val="20"/>
      </w:rPr>
      <w:instrText xml:space="preserve"> STYLEREF CharPartText </w:instrText>
    </w:r>
    <w:r>
      <w:rPr>
        <w:sz w:val="20"/>
      </w:rPr>
      <w:fldChar w:fldCharType="separate"/>
    </w:r>
    <w:r w:rsidR="00AD60D8">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D60D8">
      <w:rPr>
        <w:b/>
        <w:noProof/>
        <w:sz w:val="20"/>
      </w:rPr>
      <w:t>Part 4</w:t>
    </w:r>
    <w:r>
      <w:rPr>
        <w:b/>
        <w:sz w:val="20"/>
      </w:rPr>
      <w:fldChar w:fldCharType="end"/>
    </w:r>
  </w:p>
  <w:p w:rsidR="0078777C" w:rsidRDefault="0078777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8777C" w:rsidRDefault="0078777C" w:rsidP="00D46BD2">
    <w:pPr>
      <w:jc w:val="right"/>
      <w:rPr>
        <w:b/>
      </w:rPr>
    </w:pPr>
  </w:p>
  <w:p w:rsidR="0078777C" w:rsidRDefault="0078777C" w:rsidP="0088519C">
    <w:pPr>
      <w:pBdr>
        <w:bottom w:val="single" w:sz="6" w:space="1" w:color="auto"/>
      </w:pBdr>
      <w:spacing w:after="120"/>
      <w:jc w:val="right"/>
    </w:pPr>
    <w:r>
      <w:t xml:space="preserve">Clause </w:t>
    </w:r>
    <w:r w:rsidR="00AD60D8">
      <w:fldChar w:fldCharType="begin"/>
    </w:r>
    <w:r w:rsidR="00AD60D8">
      <w:instrText xml:space="preserve"> STYLEREF CharSectno </w:instrText>
    </w:r>
    <w:r w:rsidR="00AD60D8">
      <w:fldChar w:fldCharType="separate"/>
    </w:r>
    <w:r w:rsidR="00AD60D8">
      <w:rPr>
        <w:noProof/>
      </w:rPr>
      <w:t>11</w:t>
    </w:r>
    <w:r w:rsidR="00AD60D8">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pPr>
      <w:rPr>
        <w:sz w:val="20"/>
      </w:rPr>
    </w:pPr>
    <w:r>
      <w:rPr>
        <w:b/>
        <w:sz w:val="20"/>
      </w:rPr>
      <w:fldChar w:fldCharType="begin"/>
    </w:r>
    <w:r>
      <w:rPr>
        <w:b/>
        <w:sz w:val="20"/>
      </w:rPr>
      <w:instrText xml:space="preserve"> STYLEREF CharChapNo </w:instrText>
    </w:r>
    <w:r>
      <w:rPr>
        <w:b/>
        <w:sz w:val="20"/>
      </w:rPr>
      <w:fldChar w:fldCharType="separate"/>
    </w:r>
    <w:r w:rsidR="00AD60D8">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D60D8">
      <w:rPr>
        <w:noProof/>
        <w:sz w:val="20"/>
      </w:rPr>
      <w:t>Adjusted taxable income</w:t>
    </w:r>
    <w:r>
      <w:rPr>
        <w:sz w:val="20"/>
      </w:rPr>
      <w:fldChar w:fldCharType="end"/>
    </w:r>
  </w:p>
  <w:p w:rsidR="0078777C" w:rsidRDefault="0078777C">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8777C" w:rsidRDefault="0078777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8777C" w:rsidRDefault="0078777C">
    <w:pPr>
      <w:rPr>
        <w:b/>
      </w:rPr>
    </w:pPr>
  </w:p>
  <w:p w:rsidR="0078777C" w:rsidRDefault="0078777C" w:rsidP="0088519C">
    <w:pPr>
      <w:pBdr>
        <w:bottom w:val="single" w:sz="6" w:space="1" w:color="auto"/>
      </w:pBdr>
      <w:spacing w:after="120"/>
    </w:pPr>
    <w:r>
      <w:t xml:space="preserve">Clause </w:t>
    </w:r>
    <w:r w:rsidR="00AD60D8">
      <w:fldChar w:fldCharType="begin"/>
    </w:r>
    <w:r w:rsidR="00AD60D8">
      <w:instrText xml:space="preserve"> STYLEREF CharSectno </w:instrText>
    </w:r>
    <w:r w:rsidR="00AD60D8">
      <w:fldChar w:fldCharType="separate"/>
    </w:r>
    <w:r w:rsidR="00AD60D8">
      <w:rPr>
        <w:noProof/>
      </w:rPr>
      <w:t>8</w:t>
    </w:r>
    <w:r w:rsidR="00AD60D8">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D46BD2">
    <w:pPr>
      <w:jc w:val="right"/>
      <w:rPr>
        <w:sz w:val="20"/>
      </w:rPr>
    </w:pPr>
    <w:r>
      <w:rPr>
        <w:sz w:val="20"/>
      </w:rPr>
      <w:fldChar w:fldCharType="begin"/>
    </w:r>
    <w:r>
      <w:rPr>
        <w:sz w:val="20"/>
      </w:rPr>
      <w:instrText xml:space="preserve"> STYLEREF CharChapText </w:instrText>
    </w:r>
    <w:r>
      <w:rPr>
        <w:sz w:val="20"/>
      </w:rPr>
      <w:fldChar w:fldCharType="separate"/>
    </w:r>
    <w:r w:rsidR="00AD60D8">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D60D8">
      <w:rPr>
        <w:b/>
        <w:noProof/>
        <w:sz w:val="20"/>
      </w:rPr>
      <w:t>Schedule 3</w:t>
    </w:r>
    <w:r>
      <w:rPr>
        <w:b/>
        <w:sz w:val="20"/>
      </w:rPr>
      <w:fldChar w:fldCharType="end"/>
    </w:r>
  </w:p>
  <w:p w:rsidR="0078777C" w:rsidRDefault="0078777C"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78777C" w:rsidRDefault="0078777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8777C" w:rsidRDefault="0078777C" w:rsidP="00D46BD2">
    <w:pPr>
      <w:jc w:val="right"/>
      <w:rPr>
        <w:b/>
      </w:rPr>
    </w:pPr>
  </w:p>
  <w:p w:rsidR="0078777C" w:rsidRDefault="0078777C" w:rsidP="0088519C">
    <w:pPr>
      <w:pBdr>
        <w:bottom w:val="single" w:sz="6" w:space="1" w:color="auto"/>
      </w:pBdr>
      <w:spacing w:after="120"/>
      <w:jc w:val="right"/>
    </w:pPr>
    <w:r>
      <w:t xml:space="preserve">Clause </w:t>
    </w:r>
    <w:r w:rsidR="00AD60D8">
      <w:fldChar w:fldCharType="begin"/>
    </w:r>
    <w:r w:rsidR="00AD60D8">
      <w:instrText xml:space="preserve"> STYLEREF CharSectno </w:instrText>
    </w:r>
    <w:r w:rsidR="00AD60D8">
      <w:fldChar w:fldCharType="separate"/>
    </w:r>
    <w:r w:rsidR="00AD60D8">
      <w:rPr>
        <w:noProof/>
      </w:rPr>
      <w:t>8</w:t>
    </w:r>
    <w:r w:rsidR="00AD60D8">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pPr>
      <w:rPr>
        <w:sz w:val="20"/>
      </w:rPr>
    </w:pPr>
    <w:r>
      <w:rPr>
        <w:b/>
        <w:sz w:val="20"/>
      </w:rPr>
      <w:fldChar w:fldCharType="begin"/>
    </w:r>
    <w:r>
      <w:rPr>
        <w:b/>
        <w:sz w:val="20"/>
      </w:rPr>
      <w:instrText xml:space="preserve"> STYLEREF CharChapNo </w:instrText>
    </w:r>
    <w:r>
      <w:rPr>
        <w:b/>
        <w:sz w:val="20"/>
      </w:rPr>
      <w:fldChar w:fldCharType="separate"/>
    </w:r>
    <w:r w:rsidR="00AD60D8">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D60D8">
      <w:rPr>
        <w:noProof/>
        <w:sz w:val="20"/>
      </w:rPr>
      <w:t>Indexation and adjustment of amounts</w:t>
    </w:r>
    <w:r>
      <w:rPr>
        <w:sz w:val="20"/>
      </w:rPr>
      <w:fldChar w:fldCharType="end"/>
    </w:r>
  </w:p>
  <w:p w:rsidR="0078777C" w:rsidRDefault="0078777C">
    <w:pPr>
      <w:rPr>
        <w:b/>
        <w:sz w:val="20"/>
      </w:rPr>
    </w:pPr>
    <w:r>
      <w:rPr>
        <w:b/>
        <w:sz w:val="20"/>
      </w:rPr>
      <w:fldChar w:fldCharType="begin"/>
    </w:r>
    <w:r>
      <w:rPr>
        <w:b/>
        <w:sz w:val="20"/>
      </w:rPr>
      <w:instrText xml:space="preserve"> STYLEREF CharPartNo </w:instrText>
    </w:r>
    <w:r>
      <w:rPr>
        <w:b/>
        <w:sz w:val="20"/>
      </w:rPr>
      <w:fldChar w:fldCharType="separate"/>
    </w:r>
    <w:r w:rsidR="00AD60D8">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D60D8">
      <w:rPr>
        <w:noProof/>
        <w:sz w:val="20"/>
      </w:rPr>
      <w:t>Transitional indexation provisions</w:t>
    </w:r>
    <w:r>
      <w:rPr>
        <w:sz w:val="20"/>
      </w:rPr>
      <w:fldChar w:fldCharType="end"/>
    </w:r>
  </w:p>
  <w:p w:rsidR="0078777C" w:rsidRDefault="0078777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8777C" w:rsidRDefault="0078777C">
    <w:pPr>
      <w:rPr>
        <w:b/>
      </w:rPr>
    </w:pPr>
  </w:p>
  <w:p w:rsidR="0078777C" w:rsidRDefault="0078777C" w:rsidP="0088519C">
    <w:pPr>
      <w:pBdr>
        <w:bottom w:val="single" w:sz="6" w:space="1" w:color="auto"/>
      </w:pBdr>
      <w:spacing w:after="120"/>
    </w:pPr>
    <w:r>
      <w:t xml:space="preserve">Clause </w:t>
    </w:r>
    <w:r w:rsidR="00AD60D8">
      <w:fldChar w:fldCharType="begin"/>
    </w:r>
    <w:r w:rsidR="00AD60D8">
      <w:instrText xml:space="preserve"> STYLEREF CharSectno </w:instrText>
    </w:r>
    <w:r w:rsidR="00AD60D8">
      <w:fldChar w:fldCharType="separate"/>
    </w:r>
    <w:r w:rsidR="00AD60D8">
      <w:rPr>
        <w:noProof/>
      </w:rPr>
      <w:t>11</w:t>
    </w:r>
    <w:r w:rsidR="00AD60D8">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rsidP="00D46BD2">
    <w:pPr>
      <w:jc w:val="right"/>
      <w:rPr>
        <w:sz w:val="20"/>
      </w:rPr>
    </w:pPr>
    <w:r>
      <w:rPr>
        <w:sz w:val="20"/>
      </w:rPr>
      <w:fldChar w:fldCharType="begin"/>
    </w:r>
    <w:r>
      <w:rPr>
        <w:sz w:val="20"/>
      </w:rPr>
      <w:instrText xml:space="preserve"> STYLEREF CharChapText </w:instrText>
    </w:r>
    <w:r>
      <w:rPr>
        <w:sz w:val="20"/>
      </w:rPr>
      <w:fldChar w:fldCharType="separate"/>
    </w:r>
    <w:r w:rsidR="00AD60D8">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D60D8">
      <w:rPr>
        <w:b/>
        <w:noProof/>
        <w:sz w:val="20"/>
      </w:rPr>
      <w:t>Schedule 4</w:t>
    </w:r>
    <w:r>
      <w:rPr>
        <w:b/>
        <w:sz w:val="20"/>
      </w:rPr>
      <w:fldChar w:fldCharType="end"/>
    </w:r>
  </w:p>
  <w:p w:rsidR="0078777C" w:rsidRDefault="0078777C" w:rsidP="00D46BD2">
    <w:pPr>
      <w:jc w:val="right"/>
      <w:rPr>
        <w:b/>
        <w:sz w:val="20"/>
      </w:rPr>
    </w:pPr>
    <w:r>
      <w:rPr>
        <w:sz w:val="20"/>
      </w:rPr>
      <w:fldChar w:fldCharType="begin"/>
    </w:r>
    <w:r>
      <w:rPr>
        <w:sz w:val="20"/>
      </w:rPr>
      <w:instrText xml:space="preserve"> STYLEREF CharPartText </w:instrText>
    </w:r>
    <w:r>
      <w:rPr>
        <w:sz w:val="20"/>
      </w:rPr>
      <w:fldChar w:fldCharType="separate"/>
    </w:r>
    <w:r w:rsidR="00AD60D8">
      <w:rPr>
        <w:noProof/>
        <w:sz w:val="20"/>
      </w:rPr>
      <w:t>Transitional indexation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D60D8">
      <w:rPr>
        <w:b/>
        <w:noProof/>
        <w:sz w:val="20"/>
      </w:rPr>
      <w:t>Part 4</w:t>
    </w:r>
    <w:r>
      <w:rPr>
        <w:b/>
        <w:sz w:val="20"/>
      </w:rPr>
      <w:fldChar w:fldCharType="end"/>
    </w:r>
  </w:p>
  <w:p w:rsidR="0078777C" w:rsidRDefault="0078777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8777C" w:rsidRDefault="0078777C" w:rsidP="00D46BD2">
    <w:pPr>
      <w:jc w:val="right"/>
      <w:rPr>
        <w:b/>
      </w:rPr>
    </w:pPr>
  </w:p>
  <w:p w:rsidR="0078777C" w:rsidRDefault="0078777C" w:rsidP="0088519C">
    <w:pPr>
      <w:pBdr>
        <w:bottom w:val="single" w:sz="6" w:space="1" w:color="auto"/>
      </w:pBdr>
      <w:spacing w:after="120"/>
      <w:jc w:val="right"/>
    </w:pPr>
    <w:r>
      <w:t xml:space="preserve">Clause </w:t>
    </w:r>
    <w:r w:rsidR="00AD60D8">
      <w:fldChar w:fldCharType="begin"/>
    </w:r>
    <w:r w:rsidR="00AD60D8">
      <w:instrText xml:space="preserve"> STYLEREF CharSectno </w:instrText>
    </w:r>
    <w:r w:rsidR="00AD60D8">
      <w:fldChar w:fldCharType="separate"/>
    </w:r>
    <w:r w:rsidR="00AD60D8">
      <w:rPr>
        <w:noProof/>
      </w:rPr>
      <w:t>11</w:t>
    </w:r>
    <w:r w:rsidR="00AD60D8">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Default="0078777C"/>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E528B" w:rsidRDefault="0078777C" w:rsidP="00C5224C">
    <w:pPr>
      <w:rPr>
        <w:sz w:val="26"/>
        <w:szCs w:val="26"/>
      </w:rPr>
    </w:pPr>
  </w:p>
  <w:p w:rsidR="0078777C" w:rsidRPr="00750516" w:rsidRDefault="0078777C" w:rsidP="00C5224C">
    <w:pPr>
      <w:rPr>
        <w:b/>
        <w:sz w:val="20"/>
      </w:rPr>
    </w:pPr>
    <w:r w:rsidRPr="00750516">
      <w:rPr>
        <w:b/>
        <w:sz w:val="20"/>
      </w:rPr>
      <w:t>Endnotes</w:t>
    </w:r>
  </w:p>
  <w:p w:rsidR="0078777C" w:rsidRPr="007A1328" w:rsidRDefault="0078777C" w:rsidP="00C5224C">
    <w:pPr>
      <w:rPr>
        <w:sz w:val="20"/>
      </w:rPr>
    </w:pPr>
  </w:p>
  <w:p w:rsidR="0078777C" w:rsidRPr="007A1328" w:rsidRDefault="0078777C" w:rsidP="00C5224C">
    <w:pPr>
      <w:rPr>
        <w:b/>
        <w:sz w:val="24"/>
      </w:rPr>
    </w:pPr>
  </w:p>
  <w:p w:rsidR="0078777C" w:rsidRPr="007E528B" w:rsidRDefault="0078777C"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D60D8">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77C" w:rsidRPr="007E528B" w:rsidRDefault="0078777C" w:rsidP="00C5224C">
    <w:pPr>
      <w:jc w:val="right"/>
      <w:rPr>
        <w:sz w:val="26"/>
        <w:szCs w:val="26"/>
      </w:rPr>
    </w:pPr>
  </w:p>
  <w:p w:rsidR="0078777C" w:rsidRPr="00750516" w:rsidRDefault="0078777C" w:rsidP="00C5224C">
    <w:pPr>
      <w:jc w:val="right"/>
      <w:rPr>
        <w:b/>
        <w:sz w:val="20"/>
      </w:rPr>
    </w:pPr>
    <w:r w:rsidRPr="00750516">
      <w:rPr>
        <w:b/>
        <w:sz w:val="20"/>
      </w:rPr>
      <w:t>Endnotes</w:t>
    </w:r>
  </w:p>
  <w:p w:rsidR="0078777C" w:rsidRPr="007A1328" w:rsidRDefault="0078777C" w:rsidP="00C5224C">
    <w:pPr>
      <w:jc w:val="right"/>
      <w:rPr>
        <w:sz w:val="20"/>
      </w:rPr>
    </w:pPr>
  </w:p>
  <w:p w:rsidR="0078777C" w:rsidRPr="007A1328" w:rsidRDefault="0078777C" w:rsidP="00C5224C">
    <w:pPr>
      <w:jc w:val="right"/>
      <w:rPr>
        <w:b/>
        <w:sz w:val="24"/>
      </w:rPr>
    </w:pPr>
  </w:p>
  <w:p w:rsidR="0078777C" w:rsidRPr="007E528B" w:rsidRDefault="0078777C"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D60D8">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597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5929"/>
    <w:rsid w:val="0000592C"/>
    <w:rsid w:val="0000661E"/>
    <w:rsid w:val="00006B08"/>
    <w:rsid w:val="00006CD0"/>
    <w:rsid w:val="000076E0"/>
    <w:rsid w:val="0000788C"/>
    <w:rsid w:val="000101FC"/>
    <w:rsid w:val="00010816"/>
    <w:rsid w:val="00011751"/>
    <w:rsid w:val="00011BAF"/>
    <w:rsid w:val="000135A2"/>
    <w:rsid w:val="00013AA2"/>
    <w:rsid w:val="00013FA9"/>
    <w:rsid w:val="0001498D"/>
    <w:rsid w:val="00014FC4"/>
    <w:rsid w:val="0001546F"/>
    <w:rsid w:val="00015B53"/>
    <w:rsid w:val="00015B55"/>
    <w:rsid w:val="00016EAC"/>
    <w:rsid w:val="00016F0A"/>
    <w:rsid w:val="00017092"/>
    <w:rsid w:val="0001737F"/>
    <w:rsid w:val="00017409"/>
    <w:rsid w:val="00017C2E"/>
    <w:rsid w:val="000206F5"/>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48D9"/>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3ECC"/>
    <w:rsid w:val="001058D3"/>
    <w:rsid w:val="00105D11"/>
    <w:rsid w:val="00105E38"/>
    <w:rsid w:val="0010606C"/>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C1EFD"/>
    <w:rsid w:val="001C228B"/>
    <w:rsid w:val="001C2C93"/>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D4A"/>
    <w:rsid w:val="00306FE4"/>
    <w:rsid w:val="00307698"/>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D8C"/>
    <w:rsid w:val="00381601"/>
    <w:rsid w:val="0038206E"/>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C7F6E"/>
    <w:rsid w:val="003D108A"/>
    <w:rsid w:val="003D12CA"/>
    <w:rsid w:val="003D1728"/>
    <w:rsid w:val="003D2109"/>
    <w:rsid w:val="003D2ABE"/>
    <w:rsid w:val="003D343B"/>
    <w:rsid w:val="003D37DC"/>
    <w:rsid w:val="003D399E"/>
    <w:rsid w:val="003D402D"/>
    <w:rsid w:val="003D4A45"/>
    <w:rsid w:val="003D4EF6"/>
    <w:rsid w:val="003D5733"/>
    <w:rsid w:val="003D61D1"/>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87B"/>
    <w:rsid w:val="004B2976"/>
    <w:rsid w:val="004B2D04"/>
    <w:rsid w:val="004B3654"/>
    <w:rsid w:val="004B394A"/>
    <w:rsid w:val="004B474A"/>
    <w:rsid w:val="004B4768"/>
    <w:rsid w:val="004B4E7F"/>
    <w:rsid w:val="004B56C4"/>
    <w:rsid w:val="004B62B0"/>
    <w:rsid w:val="004B6628"/>
    <w:rsid w:val="004B6F00"/>
    <w:rsid w:val="004B6F37"/>
    <w:rsid w:val="004C106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35BE"/>
    <w:rsid w:val="004F449D"/>
    <w:rsid w:val="004F5860"/>
    <w:rsid w:val="004F58FC"/>
    <w:rsid w:val="004F6A75"/>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7DA"/>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1DB"/>
    <w:rsid w:val="00751410"/>
    <w:rsid w:val="0075160F"/>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3DB5"/>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12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71A"/>
    <w:rsid w:val="00815931"/>
    <w:rsid w:val="00816C15"/>
    <w:rsid w:val="00817814"/>
    <w:rsid w:val="00820632"/>
    <w:rsid w:val="00820896"/>
    <w:rsid w:val="00821DCE"/>
    <w:rsid w:val="008226BB"/>
    <w:rsid w:val="008228BA"/>
    <w:rsid w:val="008239A7"/>
    <w:rsid w:val="00824219"/>
    <w:rsid w:val="0082434A"/>
    <w:rsid w:val="00824677"/>
    <w:rsid w:val="00825153"/>
    <w:rsid w:val="00825E48"/>
    <w:rsid w:val="008276E4"/>
    <w:rsid w:val="00827B8D"/>
    <w:rsid w:val="00830C01"/>
    <w:rsid w:val="00830DBA"/>
    <w:rsid w:val="008311CF"/>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2C88"/>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1DC"/>
    <w:rsid w:val="00E862B4"/>
    <w:rsid w:val="00E8671C"/>
    <w:rsid w:val="00E86D67"/>
    <w:rsid w:val="00E86DBD"/>
    <w:rsid w:val="00E8750D"/>
    <w:rsid w:val="00E8783A"/>
    <w:rsid w:val="00E87F66"/>
    <w:rsid w:val="00E903B3"/>
    <w:rsid w:val="00E9057D"/>
    <w:rsid w:val="00E908C6"/>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3BB"/>
    <w:rsid w:val="00EF2BC4"/>
    <w:rsid w:val="00EF2FF7"/>
    <w:rsid w:val="00EF3EFE"/>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97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11D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7511DB"/>
    <w:pPr>
      <w:spacing w:before="40" w:line="198" w:lineRule="exact"/>
      <w:ind w:left="2354" w:hanging="369"/>
    </w:pPr>
    <w:rPr>
      <w:sz w:val="18"/>
    </w:rPr>
  </w:style>
  <w:style w:type="character" w:customStyle="1" w:styleId="CharSubPartTextCASA">
    <w:name w:val="CharSubPartText(CASA)"/>
    <w:basedOn w:val="OPCCharBase"/>
    <w:uiPriority w:val="1"/>
    <w:rsid w:val="007511DB"/>
  </w:style>
  <w:style w:type="character" w:customStyle="1" w:styleId="CharSubPartNoCASA">
    <w:name w:val="CharSubPartNo(CASA)"/>
    <w:basedOn w:val="OPCCharBase"/>
    <w:uiPriority w:val="1"/>
    <w:rsid w:val="007511DB"/>
  </w:style>
  <w:style w:type="paragraph" w:customStyle="1" w:styleId="ENoteTTIndentHeadingSub">
    <w:name w:val="ENoteTTIndentHeadingSub"/>
    <w:aliases w:val="enTTHis"/>
    <w:basedOn w:val="OPCParaBase"/>
    <w:rsid w:val="007511DB"/>
    <w:pPr>
      <w:keepNext/>
      <w:spacing w:before="60" w:line="240" w:lineRule="atLeast"/>
      <w:ind w:left="340"/>
    </w:pPr>
    <w:rPr>
      <w:b/>
      <w:sz w:val="16"/>
    </w:rPr>
  </w:style>
  <w:style w:type="paragraph" w:customStyle="1" w:styleId="ENoteTTiSub">
    <w:name w:val="ENoteTTiSub"/>
    <w:aliases w:val="enttis"/>
    <w:basedOn w:val="OPCParaBase"/>
    <w:rsid w:val="007511DB"/>
    <w:pPr>
      <w:keepNext/>
      <w:spacing w:before="60" w:line="240" w:lineRule="atLeast"/>
      <w:ind w:left="340"/>
    </w:pPr>
    <w:rPr>
      <w:sz w:val="16"/>
    </w:rPr>
  </w:style>
  <w:style w:type="paragraph" w:customStyle="1" w:styleId="SubDivisionMigration">
    <w:name w:val="SubDivisionMigration"/>
    <w:aliases w:val="sdm"/>
    <w:basedOn w:val="OPCParaBase"/>
    <w:rsid w:val="007511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511DB"/>
    <w:pPr>
      <w:keepNext/>
      <w:keepLines/>
      <w:spacing w:before="240" w:line="240" w:lineRule="auto"/>
      <w:ind w:left="1134" w:hanging="1134"/>
    </w:pPr>
    <w:rPr>
      <w:b/>
      <w:sz w:val="28"/>
    </w:rPr>
  </w:style>
  <w:style w:type="paragraph" w:customStyle="1" w:styleId="BoxText">
    <w:name w:val="BoxText"/>
    <w:aliases w:val="bt"/>
    <w:basedOn w:val="OPCParaBase"/>
    <w:qFormat/>
    <w:rsid w:val="007511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511DB"/>
    <w:rPr>
      <w:b/>
    </w:rPr>
  </w:style>
  <w:style w:type="paragraph" w:customStyle="1" w:styleId="BoxHeadItalic">
    <w:name w:val="BoxHeadItalic"/>
    <w:aliases w:val="bhi"/>
    <w:basedOn w:val="BoxText"/>
    <w:next w:val="BoxStep"/>
    <w:qFormat/>
    <w:rsid w:val="007511DB"/>
    <w:rPr>
      <w:i/>
    </w:rPr>
  </w:style>
  <w:style w:type="paragraph" w:customStyle="1" w:styleId="BoxList">
    <w:name w:val="BoxList"/>
    <w:aliases w:val="bl"/>
    <w:basedOn w:val="BoxText"/>
    <w:qFormat/>
    <w:rsid w:val="007511DB"/>
    <w:pPr>
      <w:ind w:left="1559" w:hanging="425"/>
    </w:pPr>
  </w:style>
  <w:style w:type="paragraph" w:customStyle="1" w:styleId="BoxNote">
    <w:name w:val="BoxNote"/>
    <w:aliases w:val="bn"/>
    <w:basedOn w:val="BoxText"/>
    <w:qFormat/>
    <w:rsid w:val="007511DB"/>
    <w:pPr>
      <w:tabs>
        <w:tab w:val="left" w:pos="1985"/>
      </w:tabs>
      <w:spacing w:before="122" w:line="198" w:lineRule="exact"/>
      <w:ind w:left="2948" w:hanging="1814"/>
    </w:pPr>
    <w:rPr>
      <w:sz w:val="18"/>
    </w:rPr>
  </w:style>
  <w:style w:type="paragraph" w:customStyle="1" w:styleId="BoxPara">
    <w:name w:val="BoxPara"/>
    <w:aliases w:val="bp"/>
    <w:basedOn w:val="BoxText"/>
    <w:qFormat/>
    <w:rsid w:val="007511DB"/>
    <w:pPr>
      <w:tabs>
        <w:tab w:val="right" w:pos="2268"/>
      </w:tabs>
      <w:ind w:left="2552" w:hanging="1418"/>
    </w:pPr>
  </w:style>
  <w:style w:type="paragraph" w:customStyle="1" w:styleId="BoxStep">
    <w:name w:val="BoxStep"/>
    <w:aliases w:val="bs"/>
    <w:basedOn w:val="BoxText"/>
    <w:qFormat/>
    <w:rsid w:val="007511DB"/>
    <w:pPr>
      <w:ind w:left="1985" w:hanging="851"/>
    </w:pPr>
  </w:style>
  <w:style w:type="character" w:customStyle="1" w:styleId="CharAmPartNo">
    <w:name w:val="CharAmPartNo"/>
    <w:basedOn w:val="OPCCharBase"/>
    <w:uiPriority w:val="1"/>
    <w:qFormat/>
    <w:rsid w:val="007511DB"/>
  </w:style>
  <w:style w:type="character" w:customStyle="1" w:styleId="CharAmPartText">
    <w:name w:val="CharAmPartText"/>
    <w:basedOn w:val="OPCCharBase"/>
    <w:uiPriority w:val="1"/>
    <w:qFormat/>
    <w:rsid w:val="007511DB"/>
  </w:style>
  <w:style w:type="character" w:customStyle="1" w:styleId="CharAmSchNo">
    <w:name w:val="CharAmSchNo"/>
    <w:basedOn w:val="OPCCharBase"/>
    <w:uiPriority w:val="1"/>
    <w:qFormat/>
    <w:rsid w:val="007511DB"/>
  </w:style>
  <w:style w:type="character" w:customStyle="1" w:styleId="CharAmSchText">
    <w:name w:val="CharAmSchText"/>
    <w:basedOn w:val="OPCCharBase"/>
    <w:uiPriority w:val="1"/>
    <w:qFormat/>
    <w:rsid w:val="007511DB"/>
  </w:style>
  <w:style w:type="character" w:customStyle="1" w:styleId="CharChapNo">
    <w:name w:val="CharChapNo"/>
    <w:basedOn w:val="OPCCharBase"/>
    <w:qFormat/>
    <w:rsid w:val="007511DB"/>
  </w:style>
  <w:style w:type="character" w:customStyle="1" w:styleId="CharChapText">
    <w:name w:val="CharChapText"/>
    <w:basedOn w:val="OPCCharBase"/>
    <w:qFormat/>
    <w:rsid w:val="007511DB"/>
  </w:style>
  <w:style w:type="character" w:customStyle="1" w:styleId="CharDivNo">
    <w:name w:val="CharDivNo"/>
    <w:basedOn w:val="OPCCharBase"/>
    <w:qFormat/>
    <w:rsid w:val="007511DB"/>
  </w:style>
  <w:style w:type="character" w:customStyle="1" w:styleId="CharDivText">
    <w:name w:val="CharDivText"/>
    <w:basedOn w:val="OPCCharBase"/>
    <w:qFormat/>
    <w:rsid w:val="007511DB"/>
  </w:style>
  <w:style w:type="character" w:customStyle="1" w:styleId="CharPartNo">
    <w:name w:val="CharPartNo"/>
    <w:basedOn w:val="OPCCharBase"/>
    <w:qFormat/>
    <w:rsid w:val="007511DB"/>
  </w:style>
  <w:style w:type="character" w:customStyle="1" w:styleId="CharPartText">
    <w:name w:val="CharPartText"/>
    <w:basedOn w:val="OPCCharBase"/>
    <w:qFormat/>
    <w:rsid w:val="007511DB"/>
  </w:style>
  <w:style w:type="character" w:customStyle="1" w:styleId="CharSectno">
    <w:name w:val="CharSectno"/>
    <w:basedOn w:val="OPCCharBase"/>
    <w:qFormat/>
    <w:rsid w:val="007511DB"/>
  </w:style>
  <w:style w:type="character" w:customStyle="1" w:styleId="CharSubdNo">
    <w:name w:val="CharSubdNo"/>
    <w:basedOn w:val="OPCCharBase"/>
    <w:uiPriority w:val="1"/>
    <w:qFormat/>
    <w:rsid w:val="007511DB"/>
  </w:style>
  <w:style w:type="character" w:customStyle="1" w:styleId="CharSubdText">
    <w:name w:val="CharSubdText"/>
    <w:basedOn w:val="OPCCharBase"/>
    <w:uiPriority w:val="1"/>
    <w:qFormat/>
    <w:rsid w:val="007511D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511DB"/>
    <w:pPr>
      <w:spacing w:line="240" w:lineRule="auto"/>
      <w:ind w:left="1134"/>
    </w:pPr>
    <w:rPr>
      <w:sz w:val="20"/>
    </w:rPr>
  </w:style>
  <w:style w:type="paragraph" w:styleId="Footer">
    <w:name w:val="footer"/>
    <w:link w:val="FooterChar"/>
    <w:rsid w:val="007511DB"/>
    <w:pPr>
      <w:tabs>
        <w:tab w:val="center" w:pos="4153"/>
        <w:tab w:val="right" w:pos="8306"/>
      </w:tabs>
    </w:pPr>
    <w:rPr>
      <w:sz w:val="22"/>
      <w:szCs w:val="24"/>
    </w:rPr>
  </w:style>
  <w:style w:type="paragraph" w:styleId="Header">
    <w:name w:val="header"/>
    <w:basedOn w:val="OPCParaBase"/>
    <w:link w:val="HeaderChar"/>
    <w:unhideWhenUsed/>
    <w:rsid w:val="007511D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511DB"/>
    <w:pPr>
      <w:tabs>
        <w:tab w:val="right" w:pos="1531"/>
      </w:tabs>
      <w:spacing w:before="40" w:line="240" w:lineRule="auto"/>
      <w:ind w:left="1644" w:hanging="1644"/>
    </w:pPr>
  </w:style>
  <w:style w:type="paragraph" w:customStyle="1" w:styleId="paragraphsub-sub">
    <w:name w:val="paragraph(sub-sub)"/>
    <w:aliases w:val="aaa"/>
    <w:basedOn w:val="OPCParaBase"/>
    <w:rsid w:val="007511DB"/>
    <w:pPr>
      <w:tabs>
        <w:tab w:val="right" w:pos="2722"/>
      </w:tabs>
      <w:spacing w:before="40" w:line="240" w:lineRule="auto"/>
      <w:ind w:left="2835" w:hanging="2835"/>
    </w:pPr>
  </w:style>
  <w:style w:type="paragraph" w:customStyle="1" w:styleId="paragraphsub">
    <w:name w:val="paragraph(sub)"/>
    <w:aliases w:val="aa"/>
    <w:basedOn w:val="OPCParaBase"/>
    <w:rsid w:val="007511DB"/>
    <w:pPr>
      <w:tabs>
        <w:tab w:val="right" w:pos="1985"/>
      </w:tabs>
      <w:spacing w:before="40" w:line="240" w:lineRule="auto"/>
      <w:ind w:left="2098" w:hanging="2098"/>
    </w:pPr>
  </w:style>
  <w:style w:type="character" w:styleId="LineNumber">
    <w:name w:val="line number"/>
    <w:basedOn w:val="OPCCharBase"/>
    <w:uiPriority w:val="99"/>
    <w:unhideWhenUsed/>
    <w:rsid w:val="007511DB"/>
    <w:rPr>
      <w:sz w:val="16"/>
    </w:rPr>
  </w:style>
  <w:style w:type="paragraph" w:customStyle="1" w:styleId="ItemHead">
    <w:name w:val="ItemHead"/>
    <w:aliases w:val="ih"/>
    <w:basedOn w:val="OPCParaBase"/>
    <w:next w:val="Item"/>
    <w:link w:val="ItemHeadChar"/>
    <w:rsid w:val="007511D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511DB"/>
    <w:pPr>
      <w:tabs>
        <w:tab w:val="right" w:pos="1021"/>
      </w:tabs>
      <w:spacing w:before="180" w:line="240" w:lineRule="auto"/>
      <w:ind w:left="1134" w:hanging="1134"/>
    </w:pPr>
  </w:style>
  <w:style w:type="paragraph" w:customStyle="1" w:styleId="Definition">
    <w:name w:val="Definition"/>
    <w:aliases w:val="dd"/>
    <w:basedOn w:val="OPCParaBase"/>
    <w:rsid w:val="007511DB"/>
    <w:pPr>
      <w:spacing w:before="180" w:line="240" w:lineRule="auto"/>
      <w:ind w:left="1134"/>
    </w:pPr>
  </w:style>
  <w:style w:type="paragraph" w:customStyle="1" w:styleId="Item">
    <w:name w:val="Item"/>
    <w:aliases w:val="i"/>
    <w:basedOn w:val="OPCParaBase"/>
    <w:next w:val="ItemHead"/>
    <w:rsid w:val="007511D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511DB"/>
    <w:pPr>
      <w:spacing w:line="240" w:lineRule="auto"/>
    </w:pPr>
    <w:rPr>
      <w:b/>
      <w:sz w:val="32"/>
    </w:rPr>
  </w:style>
  <w:style w:type="paragraph" w:customStyle="1" w:styleId="notedraft">
    <w:name w:val="note(draft)"/>
    <w:aliases w:val="nd"/>
    <w:basedOn w:val="OPCParaBase"/>
    <w:rsid w:val="007511DB"/>
    <w:pPr>
      <w:spacing w:before="240" w:line="240" w:lineRule="auto"/>
      <w:ind w:left="284" w:hanging="284"/>
    </w:pPr>
    <w:rPr>
      <w:i/>
      <w:sz w:val="24"/>
    </w:rPr>
  </w:style>
  <w:style w:type="paragraph" w:customStyle="1" w:styleId="notetext">
    <w:name w:val="note(text)"/>
    <w:aliases w:val="n"/>
    <w:basedOn w:val="OPCParaBase"/>
    <w:link w:val="notetextChar"/>
    <w:rsid w:val="007511DB"/>
    <w:pPr>
      <w:spacing w:before="122" w:line="240" w:lineRule="auto"/>
      <w:ind w:left="1985" w:hanging="851"/>
    </w:pPr>
    <w:rPr>
      <w:sz w:val="18"/>
    </w:rPr>
  </w:style>
  <w:style w:type="paragraph" w:customStyle="1" w:styleId="notemargin">
    <w:name w:val="note(margin)"/>
    <w:aliases w:val="nm"/>
    <w:basedOn w:val="OPCParaBase"/>
    <w:rsid w:val="007511D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511DB"/>
    <w:pPr>
      <w:spacing w:line="240" w:lineRule="auto"/>
      <w:jc w:val="right"/>
    </w:pPr>
    <w:rPr>
      <w:rFonts w:ascii="Arial" w:hAnsi="Arial"/>
      <w:b/>
      <w:i/>
    </w:rPr>
  </w:style>
  <w:style w:type="paragraph" w:customStyle="1" w:styleId="Page1">
    <w:name w:val="Page1"/>
    <w:basedOn w:val="OPCParaBase"/>
    <w:rsid w:val="007511DB"/>
    <w:pPr>
      <w:spacing w:before="5600" w:line="240" w:lineRule="auto"/>
    </w:pPr>
    <w:rPr>
      <w:b/>
      <w:sz w:val="32"/>
    </w:rPr>
  </w:style>
  <w:style w:type="paragraph" w:customStyle="1" w:styleId="PageBreak">
    <w:name w:val="PageBreak"/>
    <w:aliases w:val="pb"/>
    <w:basedOn w:val="OPCParaBase"/>
    <w:rsid w:val="007511DB"/>
    <w:pPr>
      <w:spacing w:line="240" w:lineRule="auto"/>
    </w:pPr>
    <w:rPr>
      <w:sz w:val="20"/>
    </w:rPr>
  </w:style>
  <w:style w:type="paragraph" w:customStyle="1" w:styleId="ParlAmend">
    <w:name w:val="ParlAmend"/>
    <w:aliases w:val="pp"/>
    <w:basedOn w:val="OPCParaBase"/>
    <w:rsid w:val="007511DB"/>
    <w:pPr>
      <w:spacing w:before="240" w:line="240" w:lineRule="atLeast"/>
      <w:ind w:hanging="567"/>
    </w:pPr>
    <w:rPr>
      <w:sz w:val="24"/>
    </w:rPr>
  </w:style>
  <w:style w:type="paragraph" w:customStyle="1" w:styleId="Penalty">
    <w:name w:val="Penalty"/>
    <w:basedOn w:val="OPCParaBase"/>
    <w:rsid w:val="007511DB"/>
    <w:pPr>
      <w:tabs>
        <w:tab w:val="left" w:pos="2977"/>
      </w:tabs>
      <w:spacing w:before="180" w:line="240" w:lineRule="auto"/>
      <w:ind w:left="1985" w:hanging="851"/>
    </w:pPr>
  </w:style>
  <w:style w:type="paragraph" w:customStyle="1" w:styleId="Preamble">
    <w:name w:val="Preamble"/>
    <w:basedOn w:val="OPCParaBase"/>
    <w:next w:val="Normal"/>
    <w:rsid w:val="007511D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511D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511DB"/>
    <w:pPr>
      <w:spacing w:line="240" w:lineRule="auto"/>
    </w:pPr>
    <w:rPr>
      <w:b/>
      <w:sz w:val="40"/>
    </w:rPr>
  </w:style>
  <w:style w:type="paragraph" w:customStyle="1" w:styleId="Subitem">
    <w:name w:val="Subitem"/>
    <w:aliases w:val="iss"/>
    <w:basedOn w:val="OPCParaBase"/>
    <w:rsid w:val="007511DB"/>
    <w:pPr>
      <w:spacing w:before="180" w:line="240" w:lineRule="auto"/>
      <w:ind w:left="709" w:hanging="709"/>
    </w:pPr>
  </w:style>
  <w:style w:type="paragraph" w:customStyle="1" w:styleId="SubitemHead">
    <w:name w:val="SubitemHead"/>
    <w:aliases w:val="issh"/>
    <w:basedOn w:val="OPCParaBase"/>
    <w:rsid w:val="007511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511DB"/>
    <w:pPr>
      <w:spacing w:before="40" w:line="240" w:lineRule="auto"/>
      <w:ind w:left="1134"/>
    </w:pPr>
  </w:style>
  <w:style w:type="paragraph" w:customStyle="1" w:styleId="SubsectionHead">
    <w:name w:val="SubsectionHead"/>
    <w:aliases w:val="ssh"/>
    <w:basedOn w:val="OPCParaBase"/>
    <w:next w:val="subsection"/>
    <w:rsid w:val="007511DB"/>
    <w:pPr>
      <w:keepNext/>
      <w:keepLines/>
      <w:spacing w:before="240" w:line="240" w:lineRule="auto"/>
      <w:ind w:left="1134"/>
    </w:pPr>
    <w:rPr>
      <w:i/>
    </w:rPr>
  </w:style>
  <w:style w:type="paragraph" w:customStyle="1" w:styleId="Tablei">
    <w:name w:val="Table(i)"/>
    <w:aliases w:val="taa"/>
    <w:basedOn w:val="OPCParaBase"/>
    <w:rsid w:val="007511D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511DB"/>
    <w:pPr>
      <w:spacing w:before="60" w:line="240" w:lineRule="auto"/>
      <w:ind w:left="284" w:hanging="284"/>
    </w:pPr>
    <w:rPr>
      <w:sz w:val="20"/>
    </w:rPr>
  </w:style>
  <w:style w:type="paragraph" w:customStyle="1" w:styleId="TableAA">
    <w:name w:val="Table(AA)"/>
    <w:aliases w:val="taaa"/>
    <w:basedOn w:val="OPCParaBase"/>
    <w:rsid w:val="007511D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511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511D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511DB"/>
    <w:pPr>
      <w:spacing w:before="122" w:line="198" w:lineRule="exact"/>
      <w:ind w:left="1985" w:hanging="851"/>
      <w:jc w:val="right"/>
    </w:pPr>
    <w:rPr>
      <w:sz w:val="18"/>
    </w:rPr>
  </w:style>
  <w:style w:type="paragraph" w:customStyle="1" w:styleId="TLPTableBullet">
    <w:name w:val="TLPTableBullet"/>
    <w:aliases w:val="ttb"/>
    <w:basedOn w:val="OPCParaBase"/>
    <w:rsid w:val="007511DB"/>
    <w:pPr>
      <w:spacing w:line="240" w:lineRule="exact"/>
      <w:ind w:left="284" w:hanging="284"/>
    </w:pPr>
    <w:rPr>
      <w:sz w:val="20"/>
    </w:rPr>
  </w:style>
  <w:style w:type="paragraph" w:styleId="TOC1">
    <w:name w:val="toc 1"/>
    <w:basedOn w:val="OPCParaBase"/>
    <w:next w:val="Normal"/>
    <w:uiPriority w:val="39"/>
    <w:unhideWhenUsed/>
    <w:rsid w:val="007511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511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511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511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511D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511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511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511D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511DB"/>
    <w:pPr>
      <w:keepLines/>
      <w:spacing w:before="80" w:line="240" w:lineRule="auto"/>
      <w:ind w:left="1588" w:hanging="794"/>
    </w:pPr>
    <w:rPr>
      <w:kern w:val="28"/>
    </w:rPr>
  </w:style>
  <w:style w:type="paragraph" w:customStyle="1" w:styleId="TofSectsSection">
    <w:name w:val="TofSects(Section)"/>
    <w:basedOn w:val="OPCParaBase"/>
    <w:rsid w:val="007511DB"/>
    <w:pPr>
      <w:keepLines/>
      <w:spacing w:before="40" w:line="240" w:lineRule="auto"/>
      <w:ind w:left="1588" w:hanging="794"/>
    </w:pPr>
    <w:rPr>
      <w:kern w:val="28"/>
      <w:sz w:val="18"/>
    </w:rPr>
  </w:style>
  <w:style w:type="paragraph" w:customStyle="1" w:styleId="TofSectsHeading">
    <w:name w:val="TofSects(Heading)"/>
    <w:basedOn w:val="OPCParaBase"/>
    <w:rsid w:val="007511DB"/>
    <w:pPr>
      <w:spacing w:before="240" w:after="120" w:line="240" w:lineRule="auto"/>
    </w:pPr>
    <w:rPr>
      <w:b/>
      <w:sz w:val="24"/>
    </w:rPr>
  </w:style>
  <w:style w:type="paragraph" w:customStyle="1" w:styleId="TofSectsGroupHeading">
    <w:name w:val="TofSects(GroupHeading)"/>
    <w:basedOn w:val="OPCParaBase"/>
    <w:next w:val="TofSectsSection"/>
    <w:rsid w:val="007511DB"/>
    <w:pPr>
      <w:keepLines/>
      <w:spacing w:before="240" w:after="120" w:line="240" w:lineRule="auto"/>
      <w:ind w:left="794"/>
    </w:pPr>
    <w:rPr>
      <w:b/>
      <w:kern w:val="28"/>
      <w:sz w:val="20"/>
    </w:rPr>
  </w:style>
  <w:style w:type="paragraph" w:customStyle="1" w:styleId="Actno">
    <w:name w:val="Actno"/>
    <w:basedOn w:val="ShortT"/>
    <w:next w:val="Normal"/>
    <w:qFormat/>
    <w:rsid w:val="007511D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511D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511D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511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511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511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511D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511DB"/>
    <w:pPr>
      <w:spacing w:before="60" w:line="240" w:lineRule="atLeast"/>
    </w:pPr>
    <w:rPr>
      <w:sz w:val="20"/>
    </w:rPr>
  </w:style>
  <w:style w:type="paragraph" w:customStyle="1" w:styleId="ActHead5">
    <w:name w:val="ActHead 5"/>
    <w:aliases w:val="s"/>
    <w:basedOn w:val="OPCParaBase"/>
    <w:next w:val="subsection"/>
    <w:link w:val="ActHead5Char"/>
    <w:qFormat/>
    <w:rsid w:val="007511D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511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511D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511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511D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511DB"/>
    <w:pPr>
      <w:spacing w:line="240" w:lineRule="auto"/>
    </w:pPr>
    <w:rPr>
      <w:sz w:val="24"/>
    </w:rPr>
  </w:style>
  <w:style w:type="character" w:customStyle="1" w:styleId="CharBoldItalic">
    <w:name w:val="CharBoldItalic"/>
    <w:basedOn w:val="OPCCharBase"/>
    <w:uiPriority w:val="1"/>
    <w:qFormat/>
    <w:rsid w:val="007511DB"/>
    <w:rPr>
      <w:b/>
      <w:i/>
    </w:rPr>
  </w:style>
  <w:style w:type="character" w:customStyle="1" w:styleId="CharItalic">
    <w:name w:val="CharItalic"/>
    <w:basedOn w:val="OPCCharBase"/>
    <w:uiPriority w:val="1"/>
    <w:qFormat/>
    <w:rsid w:val="007511DB"/>
    <w:rPr>
      <w:i/>
    </w:rPr>
  </w:style>
  <w:style w:type="paragraph" w:customStyle="1" w:styleId="CTA-">
    <w:name w:val="CTA -"/>
    <w:basedOn w:val="OPCParaBase"/>
    <w:rsid w:val="007511DB"/>
    <w:pPr>
      <w:spacing w:before="60" w:line="240" w:lineRule="atLeast"/>
      <w:ind w:left="85" w:hanging="85"/>
    </w:pPr>
    <w:rPr>
      <w:sz w:val="20"/>
    </w:rPr>
  </w:style>
  <w:style w:type="paragraph" w:customStyle="1" w:styleId="CTA--">
    <w:name w:val="CTA --"/>
    <w:basedOn w:val="OPCParaBase"/>
    <w:next w:val="Normal"/>
    <w:rsid w:val="007511DB"/>
    <w:pPr>
      <w:spacing w:before="60" w:line="240" w:lineRule="atLeast"/>
      <w:ind w:left="142" w:hanging="142"/>
    </w:pPr>
    <w:rPr>
      <w:sz w:val="20"/>
    </w:rPr>
  </w:style>
  <w:style w:type="paragraph" w:customStyle="1" w:styleId="CTA---">
    <w:name w:val="CTA ---"/>
    <w:basedOn w:val="OPCParaBase"/>
    <w:next w:val="Normal"/>
    <w:rsid w:val="007511DB"/>
    <w:pPr>
      <w:spacing w:before="60" w:line="240" w:lineRule="atLeast"/>
      <w:ind w:left="198" w:hanging="198"/>
    </w:pPr>
    <w:rPr>
      <w:sz w:val="20"/>
    </w:rPr>
  </w:style>
  <w:style w:type="paragraph" w:customStyle="1" w:styleId="CTA----">
    <w:name w:val="CTA ----"/>
    <w:basedOn w:val="OPCParaBase"/>
    <w:next w:val="Normal"/>
    <w:rsid w:val="007511DB"/>
    <w:pPr>
      <w:spacing w:before="60" w:line="240" w:lineRule="atLeast"/>
      <w:ind w:left="255" w:hanging="255"/>
    </w:pPr>
    <w:rPr>
      <w:sz w:val="20"/>
    </w:rPr>
  </w:style>
  <w:style w:type="paragraph" w:customStyle="1" w:styleId="CTA1a">
    <w:name w:val="CTA 1(a)"/>
    <w:basedOn w:val="OPCParaBase"/>
    <w:rsid w:val="007511DB"/>
    <w:pPr>
      <w:tabs>
        <w:tab w:val="right" w:pos="414"/>
      </w:tabs>
      <w:spacing w:before="40" w:line="240" w:lineRule="atLeast"/>
      <w:ind w:left="675" w:hanging="675"/>
    </w:pPr>
    <w:rPr>
      <w:sz w:val="20"/>
    </w:rPr>
  </w:style>
  <w:style w:type="paragraph" w:customStyle="1" w:styleId="CTA1ai">
    <w:name w:val="CTA 1(a)(i)"/>
    <w:basedOn w:val="OPCParaBase"/>
    <w:rsid w:val="007511DB"/>
    <w:pPr>
      <w:tabs>
        <w:tab w:val="right" w:pos="1004"/>
      </w:tabs>
      <w:spacing w:before="40" w:line="240" w:lineRule="atLeast"/>
      <w:ind w:left="1253" w:hanging="1253"/>
    </w:pPr>
    <w:rPr>
      <w:sz w:val="20"/>
    </w:rPr>
  </w:style>
  <w:style w:type="paragraph" w:customStyle="1" w:styleId="CTA2a">
    <w:name w:val="CTA 2(a)"/>
    <w:basedOn w:val="OPCParaBase"/>
    <w:rsid w:val="007511DB"/>
    <w:pPr>
      <w:tabs>
        <w:tab w:val="right" w:pos="482"/>
      </w:tabs>
      <w:spacing w:before="40" w:line="240" w:lineRule="atLeast"/>
      <w:ind w:left="748" w:hanging="748"/>
    </w:pPr>
    <w:rPr>
      <w:sz w:val="20"/>
    </w:rPr>
  </w:style>
  <w:style w:type="paragraph" w:customStyle="1" w:styleId="CTA2ai">
    <w:name w:val="CTA 2(a)(i)"/>
    <w:basedOn w:val="OPCParaBase"/>
    <w:rsid w:val="007511DB"/>
    <w:pPr>
      <w:tabs>
        <w:tab w:val="right" w:pos="1089"/>
      </w:tabs>
      <w:spacing w:before="40" w:line="240" w:lineRule="atLeast"/>
      <w:ind w:left="1327" w:hanging="1327"/>
    </w:pPr>
    <w:rPr>
      <w:sz w:val="20"/>
    </w:rPr>
  </w:style>
  <w:style w:type="paragraph" w:customStyle="1" w:styleId="CTA3a">
    <w:name w:val="CTA 3(a)"/>
    <w:basedOn w:val="OPCParaBase"/>
    <w:rsid w:val="007511DB"/>
    <w:pPr>
      <w:tabs>
        <w:tab w:val="right" w:pos="556"/>
      </w:tabs>
      <w:spacing w:before="40" w:line="240" w:lineRule="atLeast"/>
      <w:ind w:left="805" w:hanging="805"/>
    </w:pPr>
    <w:rPr>
      <w:sz w:val="20"/>
    </w:rPr>
  </w:style>
  <w:style w:type="paragraph" w:customStyle="1" w:styleId="CTA3ai">
    <w:name w:val="CTA 3(a)(i)"/>
    <w:basedOn w:val="OPCParaBase"/>
    <w:rsid w:val="007511DB"/>
    <w:pPr>
      <w:tabs>
        <w:tab w:val="right" w:pos="1140"/>
      </w:tabs>
      <w:spacing w:before="40" w:line="240" w:lineRule="atLeast"/>
      <w:ind w:left="1361" w:hanging="1361"/>
    </w:pPr>
    <w:rPr>
      <w:sz w:val="20"/>
    </w:rPr>
  </w:style>
  <w:style w:type="paragraph" w:customStyle="1" w:styleId="CTA4a">
    <w:name w:val="CTA 4(a)"/>
    <w:basedOn w:val="OPCParaBase"/>
    <w:rsid w:val="007511DB"/>
    <w:pPr>
      <w:tabs>
        <w:tab w:val="right" w:pos="624"/>
      </w:tabs>
      <w:spacing w:before="40" w:line="240" w:lineRule="atLeast"/>
      <w:ind w:left="873" w:hanging="873"/>
    </w:pPr>
    <w:rPr>
      <w:sz w:val="20"/>
    </w:rPr>
  </w:style>
  <w:style w:type="paragraph" w:customStyle="1" w:styleId="CTA4ai">
    <w:name w:val="CTA 4(a)(i)"/>
    <w:basedOn w:val="OPCParaBase"/>
    <w:rsid w:val="007511DB"/>
    <w:pPr>
      <w:tabs>
        <w:tab w:val="right" w:pos="1213"/>
      </w:tabs>
      <w:spacing w:before="40" w:line="240" w:lineRule="atLeast"/>
      <w:ind w:left="1452" w:hanging="1452"/>
    </w:pPr>
    <w:rPr>
      <w:sz w:val="20"/>
    </w:rPr>
  </w:style>
  <w:style w:type="paragraph" w:customStyle="1" w:styleId="CTACAPS">
    <w:name w:val="CTA CAPS"/>
    <w:basedOn w:val="OPCParaBase"/>
    <w:rsid w:val="007511DB"/>
    <w:pPr>
      <w:spacing w:before="60" w:line="240" w:lineRule="atLeast"/>
    </w:pPr>
    <w:rPr>
      <w:sz w:val="20"/>
    </w:rPr>
  </w:style>
  <w:style w:type="paragraph" w:customStyle="1" w:styleId="CTAright">
    <w:name w:val="CTA right"/>
    <w:basedOn w:val="OPCParaBase"/>
    <w:rsid w:val="007511DB"/>
    <w:pPr>
      <w:spacing w:before="60" w:line="240" w:lineRule="auto"/>
      <w:jc w:val="right"/>
    </w:pPr>
    <w:rPr>
      <w:sz w:val="20"/>
    </w:rPr>
  </w:style>
  <w:style w:type="paragraph" w:customStyle="1" w:styleId="House">
    <w:name w:val="House"/>
    <w:basedOn w:val="OPCParaBase"/>
    <w:rsid w:val="007511DB"/>
    <w:pPr>
      <w:spacing w:line="240" w:lineRule="auto"/>
    </w:pPr>
    <w:rPr>
      <w:sz w:val="28"/>
    </w:rPr>
  </w:style>
  <w:style w:type="paragraph" w:customStyle="1" w:styleId="Portfolio">
    <w:name w:val="Portfolio"/>
    <w:basedOn w:val="OPCParaBase"/>
    <w:rsid w:val="007511DB"/>
    <w:pPr>
      <w:spacing w:line="240" w:lineRule="auto"/>
    </w:pPr>
    <w:rPr>
      <w:i/>
      <w:sz w:val="20"/>
    </w:rPr>
  </w:style>
  <w:style w:type="paragraph" w:customStyle="1" w:styleId="Reading">
    <w:name w:val="Reading"/>
    <w:basedOn w:val="OPCParaBase"/>
    <w:rsid w:val="007511DB"/>
    <w:pPr>
      <w:spacing w:line="240" w:lineRule="auto"/>
    </w:pPr>
    <w:rPr>
      <w:i/>
      <w:sz w:val="20"/>
    </w:rPr>
  </w:style>
  <w:style w:type="paragraph" w:customStyle="1" w:styleId="Session">
    <w:name w:val="Session"/>
    <w:basedOn w:val="OPCParaBase"/>
    <w:rsid w:val="007511DB"/>
    <w:pPr>
      <w:spacing w:line="240" w:lineRule="auto"/>
    </w:pPr>
    <w:rPr>
      <w:sz w:val="28"/>
    </w:rPr>
  </w:style>
  <w:style w:type="paragraph" w:customStyle="1" w:styleId="Sponsor">
    <w:name w:val="Sponsor"/>
    <w:basedOn w:val="OPCParaBase"/>
    <w:rsid w:val="007511D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511DB"/>
    <w:rPr>
      <w:sz w:val="16"/>
    </w:rPr>
  </w:style>
  <w:style w:type="character" w:customStyle="1" w:styleId="OPCCharBase">
    <w:name w:val="OPCCharBase"/>
    <w:uiPriority w:val="1"/>
    <w:qFormat/>
    <w:rsid w:val="007511DB"/>
  </w:style>
  <w:style w:type="paragraph" w:customStyle="1" w:styleId="OPCParaBase">
    <w:name w:val="OPCParaBase"/>
    <w:qFormat/>
    <w:rsid w:val="007511DB"/>
    <w:pPr>
      <w:spacing w:line="260" w:lineRule="atLeast"/>
    </w:pPr>
    <w:rPr>
      <w:sz w:val="22"/>
    </w:rPr>
  </w:style>
  <w:style w:type="paragraph" w:customStyle="1" w:styleId="noteToPara">
    <w:name w:val="noteToPara"/>
    <w:aliases w:val="ntp"/>
    <w:basedOn w:val="OPCParaBase"/>
    <w:rsid w:val="007511DB"/>
    <w:pPr>
      <w:spacing w:before="122" w:line="198" w:lineRule="exact"/>
      <w:ind w:left="2353" w:hanging="709"/>
    </w:pPr>
    <w:rPr>
      <w:sz w:val="18"/>
    </w:rPr>
  </w:style>
  <w:style w:type="paragraph" w:customStyle="1" w:styleId="WRStyle">
    <w:name w:val="WR Style"/>
    <w:aliases w:val="WR"/>
    <w:basedOn w:val="OPCParaBase"/>
    <w:rsid w:val="007511DB"/>
    <w:pPr>
      <w:spacing w:before="240" w:line="240" w:lineRule="auto"/>
      <w:ind w:left="284" w:hanging="284"/>
    </w:pPr>
    <w:rPr>
      <w:b/>
      <w:i/>
      <w:kern w:val="28"/>
      <w:sz w:val="24"/>
    </w:rPr>
  </w:style>
  <w:style w:type="character" w:customStyle="1" w:styleId="FooterChar">
    <w:name w:val="Footer Char"/>
    <w:basedOn w:val="DefaultParagraphFont"/>
    <w:link w:val="Footer"/>
    <w:rsid w:val="007511DB"/>
    <w:rPr>
      <w:sz w:val="22"/>
      <w:szCs w:val="24"/>
    </w:rPr>
  </w:style>
  <w:style w:type="table" w:customStyle="1" w:styleId="CFlag">
    <w:name w:val="CFlag"/>
    <w:basedOn w:val="TableNormal"/>
    <w:uiPriority w:val="99"/>
    <w:rsid w:val="007511DB"/>
    <w:tblPr/>
  </w:style>
  <w:style w:type="paragraph" w:customStyle="1" w:styleId="SignCoverPageEnd">
    <w:name w:val="SignCoverPageEnd"/>
    <w:basedOn w:val="OPCParaBase"/>
    <w:next w:val="Normal"/>
    <w:rsid w:val="007511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511DB"/>
    <w:pPr>
      <w:pBdr>
        <w:top w:val="single" w:sz="4" w:space="1" w:color="auto"/>
      </w:pBdr>
      <w:spacing w:before="360"/>
      <w:ind w:right="397"/>
      <w:jc w:val="both"/>
    </w:pPr>
  </w:style>
  <w:style w:type="paragraph" w:customStyle="1" w:styleId="ENotesHeading1">
    <w:name w:val="ENotesHeading 1"/>
    <w:aliases w:val="Enh1"/>
    <w:basedOn w:val="OPCParaBase"/>
    <w:next w:val="Normal"/>
    <w:rsid w:val="007511DB"/>
    <w:pPr>
      <w:spacing w:before="120"/>
      <w:outlineLvl w:val="1"/>
    </w:pPr>
    <w:rPr>
      <w:b/>
      <w:sz w:val="28"/>
      <w:szCs w:val="28"/>
    </w:rPr>
  </w:style>
  <w:style w:type="paragraph" w:customStyle="1" w:styleId="ENotesHeading2">
    <w:name w:val="ENotesHeading 2"/>
    <w:aliases w:val="Enh2"/>
    <w:basedOn w:val="OPCParaBase"/>
    <w:next w:val="Normal"/>
    <w:rsid w:val="007511DB"/>
    <w:pPr>
      <w:spacing w:before="120" w:after="120"/>
      <w:outlineLvl w:val="2"/>
    </w:pPr>
    <w:rPr>
      <w:b/>
      <w:sz w:val="24"/>
      <w:szCs w:val="28"/>
    </w:rPr>
  </w:style>
  <w:style w:type="paragraph" w:customStyle="1" w:styleId="CompiledActNo">
    <w:name w:val="CompiledActNo"/>
    <w:basedOn w:val="OPCParaBase"/>
    <w:next w:val="Normal"/>
    <w:rsid w:val="007511DB"/>
    <w:rPr>
      <w:b/>
      <w:sz w:val="24"/>
      <w:szCs w:val="24"/>
    </w:rPr>
  </w:style>
  <w:style w:type="paragraph" w:customStyle="1" w:styleId="ENotesText">
    <w:name w:val="ENotesText"/>
    <w:aliases w:val="Ent,ENt"/>
    <w:basedOn w:val="OPCParaBase"/>
    <w:next w:val="Normal"/>
    <w:rsid w:val="007511DB"/>
    <w:pPr>
      <w:spacing w:before="120"/>
    </w:pPr>
  </w:style>
  <w:style w:type="paragraph" w:customStyle="1" w:styleId="CompiledMadeUnder">
    <w:name w:val="CompiledMadeUnder"/>
    <w:basedOn w:val="OPCParaBase"/>
    <w:next w:val="Normal"/>
    <w:rsid w:val="007511DB"/>
    <w:rPr>
      <w:i/>
      <w:sz w:val="24"/>
      <w:szCs w:val="24"/>
    </w:rPr>
  </w:style>
  <w:style w:type="paragraph" w:customStyle="1" w:styleId="Paragraphsub-sub-sub">
    <w:name w:val="Paragraph(sub-sub-sub)"/>
    <w:aliases w:val="aaaa"/>
    <w:basedOn w:val="OPCParaBase"/>
    <w:rsid w:val="007511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511D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511D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511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511D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511DB"/>
    <w:pPr>
      <w:spacing w:before="60" w:line="240" w:lineRule="auto"/>
    </w:pPr>
    <w:rPr>
      <w:rFonts w:cs="Arial"/>
      <w:sz w:val="20"/>
      <w:szCs w:val="22"/>
    </w:rPr>
  </w:style>
  <w:style w:type="paragraph" w:customStyle="1" w:styleId="ActHead10">
    <w:name w:val="ActHead 10"/>
    <w:aliases w:val="sp"/>
    <w:basedOn w:val="OPCParaBase"/>
    <w:next w:val="ActHead3"/>
    <w:rsid w:val="007511D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511D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511DB"/>
    <w:pPr>
      <w:keepNext/>
      <w:spacing w:before="60" w:line="240" w:lineRule="atLeast"/>
    </w:pPr>
    <w:rPr>
      <w:b/>
      <w:sz w:val="20"/>
    </w:rPr>
  </w:style>
  <w:style w:type="paragraph" w:customStyle="1" w:styleId="NoteToSubpara">
    <w:name w:val="NoteToSubpara"/>
    <w:aliases w:val="nts"/>
    <w:basedOn w:val="OPCParaBase"/>
    <w:rsid w:val="007511DB"/>
    <w:pPr>
      <w:spacing w:before="40" w:line="198" w:lineRule="exact"/>
      <w:ind w:left="2835" w:hanging="709"/>
    </w:pPr>
    <w:rPr>
      <w:sz w:val="18"/>
    </w:rPr>
  </w:style>
  <w:style w:type="paragraph" w:customStyle="1" w:styleId="ENoteTableHeading">
    <w:name w:val="ENoteTableHeading"/>
    <w:aliases w:val="enth"/>
    <w:basedOn w:val="OPCParaBase"/>
    <w:rsid w:val="007511DB"/>
    <w:pPr>
      <w:keepNext/>
      <w:spacing w:before="60" w:line="240" w:lineRule="atLeast"/>
    </w:pPr>
    <w:rPr>
      <w:rFonts w:ascii="Arial" w:hAnsi="Arial"/>
      <w:b/>
      <w:sz w:val="16"/>
    </w:rPr>
  </w:style>
  <w:style w:type="paragraph" w:customStyle="1" w:styleId="ENoteTTi">
    <w:name w:val="ENoteTTi"/>
    <w:aliases w:val="entti"/>
    <w:basedOn w:val="OPCParaBase"/>
    <w:rsid w:val="007511DB"/>
    <w:pPr>
      <w:keepNext/>
      <w:spacing w:before="60" w:line="240" w:lineRule="atLeast"/>
      <w:ind w:left="170"/>
    </w:pPr>
    <w:rPr>
      <w:sz w:val="16"/>
    </w:rPr>
  </w:style>
  <w:style w:type="paragraph" w:customStyle="1" w:styleId="ENoteTTIndentHeading">
    <w:name w:val="ENoteTTIndentHeading"/>
    <w:aliases w:val="enTTHi"/>
    <w:basedOn w:val="OPCParaBase"/>
    <w:rsid w:val="007511D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511DB"/>
    <w:pPr>
      <w:spacing w:before="60" w:line="240" w:lineRule="atLeast"/>
    </w:pPr>
    <w:rPr>
      <w:sz w:val="16"/>
    </w:rPr>
  </w:style>
  <w:style w:type="paragraph" w:customStyle="1" w:styleId="MadeunderText">
    <w:name w:val="MadeunderText"/>
    <w:basedOn w:val="OPCParaBase"/>
    <w:next w:val="CompiledMadeUnder"/>
    <w:rsid w:val="007511DB"/>
    <w:pPr>
      <w:spacing w:before="240"/>
    </w:pPr>
    <w:rPr>
      <w:sz w:val="24"/>
      <w:szCs w:val="24"/>
    </w:rPr>
  </w:style>
  <w:style w:type="paragraph" w:customStyle="1" w:styleId="ENotesHeading3">
    <w:name w:val="ENotesHeading 3"/>
    <w:aliases w:val="Enh3"/>
    <w:basedOn w:val="OPCParaBase"/>
    <w:next w:val="Normal"/>
    <w:rsid w:val="007511DB"/>
    <w:pPr>
      <w:keepNext/>
      <w:spacing w:before="120" w:line="240" w:lineRule="auto"/>
      <w:outlineLvl w:val="4"/>
    </w:pPr>
    <w:rPr>
      <w:b/>
      <w:szCs w:val="24"/>
    </w:rPr>
  </w:style>
  <w:style w:type="paragraph" w:customStyle="1" w:styleId="SubPartCASA">
    <w:name w:val="SubPart(CASA)"/>
    <w:aliases w:val="csp"/>
    <w:basedOn w:val="OPCParaBase"/>
    <w:next w:val="ActHead3"/>
    <w:rsid w:val="007511DB"/>
    <w:pPr>
      <w:keepNext/>
      <w:keepLines/>
      <w:spacing w:before="280"/>
      <w:outlineLvl w:val="1"/>
    </w:pPr>
    <w:rPr>
      <w:b/>
      <w:kern w:val="28"/>
      <w:sz w:val="32"/>
    </w:rPr>
  </w:style>
  <w:style w:type="paragraph" w:customStyle="1" w:styleId="SOText">
    <w:name w:val="SO Text"/>
    <w:aliases w:val="sot"/>
    <w:link w:val="SOTextChar"/>
    <w:rsid w:val="007511D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511DB"/>
    <w:rPr>
      <w:rFonts w:eastAsiaTheme="minorHAnsi" w:cstheme="minorBidi"/>
      <w:sz w:val="22"/>
      <w:lang w:eastAsia="en-US"/>
    </w:rPr>
  </w:style>
  <w:style w:type="paragraph" w:customStyle="1" w:styleId="SOTextNote">
    <w:name w:val="SO TextNote"/>
    <w:aliases w:val="sont"/>
    <w:basedOn w:val="SOText"/>
    <w:qFormat/>
    <w:rsid w:val="007511DB"/>
    <w:pPr>
      <w:spacing w:before="122" w:line="198" w:lineRule="exact"/>
      <w:ind w:left="1843" w:hanging="709"/>
    </w:pPr>
    <w:rPr>
      <w:sz w:val="18"/>
    </w:rPr>
  </w:style>
  <w:style w:type="paragraph" w:customStyle="1" w:styleId="SOPara">
    <w:name w:val="SO Para"/>
    <w:aliases w:val="soa"/>
    <w:basedOn w:val="SOText"/>
    <w:link w:val="SOParaChar"/>
    <w:qFormat/>
    <w:rsid w:val="007511DB"/>
    <w:pPr>
      <w:tabs>
        <w:tab w:val="right" w:pos="1786"/>
      </w:tabs>
      <w:spacing w:before="40"/>
      <w:ind w:left="2070" w:hanging="936"/>
    </w:pPr>
  </w:style>
  <w:style w:type="character" w:customStyle="1" w:styleId="SOParaChar">
    <w:name w:val="SO Para Char"/>
    <w:aliases w:val="soa Char"/>
    <w:basedOn w:val="DefaultParagraphFont"/>
    <w:link w:val="SOPara"/>
    <w:rsid w:val="007511DB"/>
    <w:rPr>
      <w:rFonts w:eastAsiaTheme="minorHAnsi" w:cstheme="minorBidi"/>
      <w:sz w:val="22"/>
      <w:lang w:eastAsia="en-US"/>
    </w:rPr>
  </w:style>
  <w:style w:type="paragraph" w:customStyle="1" w:styleId="FileName">
    <w:name w:val="FileName"/>
    <w:basedOn w:val="Normal"/>
    <w:rsid w:val="007511DB"/>
  </w:style>
  <w:style w:type="paragraph" w:customStyle="1" w:styleId="SOHeadBold">
    <w:name w:val="SO HeadBold"/>
    <w:aliases w:val="sohb"/>
    <w:basedOn w:val="SOText"/>
    <w:next w:val="SOText"/>
    <w:link w:val="SOHeadBoldChar"/>
    <w:qFormat/>
    <w:rsid w:val="007511DB"/>
    <w:rPr>
      <w:b/>
    </w:rPr>
  </w:style>
  <w:style w:type="character" w:customStyle="1" w:styleId="SOHeadBoldChar">
    <w:name w:val="SO HeadBold Char"/>
    <w:aliases w:val="sohb Char"/>
    <w:basedOn w:val="DefaultParagraphFont"/>
    <w:link w:val="SOHeadBold"/>
    <w:rsid w:val="007511D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511DB"/>
    <w:rPr>
      <w:i/>
    </w:rPr>
  </w:style>
  <w:style w:type="character" w:customStyle="1" w:styleId="SOHeadItalicChar">
    <w:name w:val="SO HeadItalic Char"/>
    <w:aliases w:val="sohi Char"/>
    <w:basedOn w:val="DefaultParagraphFont"/>
    <w:link w:val="SOHeadItalic"/>
    <w:rsid w:val="007511DB"/>
    <w:rPr>
      <w:rFonts w:eastAsiaTheme="minorHAnsi" w:cstheme="minorBidi"/>
      <w:i/>
      <w:sz w:val="22"/>
      <w:lang w:eastAsia="en-US"/>
    </w:rPr>
  </w:style>
  <w:style w:type="paragraph" w:customStyle="1" w:styleId="SOBullet">
    <w:name w:val="SO Bullet"/>
    <w:aliases w:val="sotb"/>
    <w:basedOn w:val="SOText"/>
    <w:link w:val="SOBulletChar"/>
    <w:qFormat/>
    <w:rsid w:val="007511DB"/>
    <w:pPr>
      <w:ind w:left="1559" w:hanging="425"/>
    </w:pPr>
  </w:style>
  <w:style w:type="character" w:customStyle="1" w:styleId="SOBulletChar">
    <w:name w:val="SO Bullet Char"/>
    <w:aliases w:val="sotb Char"/>
    <w:basedOn w:val="DefaultParagraphFont"/>
    <w:link w:val="SOBullet"/>
    <w:rsid w:val="007511DB"/>
    <w:rPr>
      <w:rFonts w:eastAsiaTheme="minorHAnsi" w:cstheme="minorBidi"/>
      <w:sz w:val="22"/>
      <w:lang w:eastAsia="en-US"/>
    </w:rPr>
  </w:style>
  <w:style w:type="paragraph" w:customStyle="1" w:styleId="SOBulletNote">
    <w:name w:val="SO BulletNote"/>
    <w:aliases w:val="sonb"/>
    <w:basedOn w:val="SOTextNote"/>
    <w:link w:val="SOBulletNoteChar"/>
    <w:qFormat/>
    <w:rsid w:val="007511DB"/>
    <w:pPr>
      <w:tabs>
        <w:tab w:val="left" w:pos="1560"/>
      </w:tabs>
      <w:ind w:left="2268" w:hanging="1134"/>
    </w:pPr>
  </w:style>
  <w:style w:type="character" w:customStyle="1" w:styleId="SOBulletNoteChar">
    <w:name w:val="SO BulletNote Char"/>
    <w:aliases w:val="sonb Char"/>
    <w:basedOn w:val="DefaultParagraphFont"/>
    <w:link w:val="SOBulletNote"/>
    <w:rsid w:val="007511D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511D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11D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7511DB"/>
    <w:pPr>
      <w:spacing w:before="40" w:line="198" w:lineRule="exact"/>
      <w:ind w:left="2354" w:hanging="369"/>
    </w:pPr>
    <w:rPr>
      <w:sz w:val="18"/>
    </w:rPr>
  </w:style>
  <w:style w:type="character" w:customStyle="1" w:styleId="CharSubPartTextCASA">
    <w:name w:val="CharSubPartText(CASA)"/>
    <w:basedOn w:val="OPCCharBase"/>
    <w:uiPriority w:val="1"/>
    <w:rsid w:val="007511DB"/>
  </w:style>
  <w:style w:type="character" w:customStyle="1" w:styleId="CharSubPartNoCASA">
    <w:name w:val="CharSubPartNo(CASA)"/>
    <w:basedOn w:val="OPCCharBase"/>
    <w:uiPriority w:val="1"/>
    <w:rsid w:val="007511DB"/>
  </w:style>
  <w:style w:type="paragraph" w:customStyle="1" w:styleId="ENoteTTIndentHeadingSub">
    <w:name w:val="ENoteTTIndentHeadingSub"/>
    <w:aliases w:val="enTTHis"/>
    <w:basedOn w:val="OPCParaBase"/>
    <w:rsid w:val="007511DB"/>
    <w:pPr>
      <w:keepNext/>
      <w:spacing w:before="60" w:line="240" w:lineRule="atLeast"/>
      <w:ind w:left="340"/>
    </w:pPr>
    <w:rPr>
      <w:b/>
      <w:sz w:val="16"/>
    </w:rPr>
  </w:style>
  <w:style w:type="paragraph" w:customStyle="1" w:styleId="ENoteTTiSub">
    <w:name w:val="ENoteTTiSub"/>
    <w:aliases w:val="enttis"/>
    <w:basedOn w:val="OPCParaBase"/>
    <w:rsid w:val="007511DB"/>
    <w:pPr>
      <w:keepNext/>
      <w:spacing w:before="60" w:line="240" w:lineRule="atLeast"/>
      <w:ind w:left="340"/>
    </w:pPr>
    <w:rPr>
      <w:sz w:val="16"/>
    </w:rPr>
  </w:style>
  <w:style w:type="paragraph" w:customStyle="1" w:styleId="SubDivisionMigration">
    <w:name w:val="SubDivisionMigration"/>
    <w:aliases w:val="sdm"/>
    <w:basedOn w:val="OPCParaBase"/>
    <w:rsid w:val="007511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511DB"/>
    <w:pPr>
      <w:keepNext/>
      <w:keepLines/>
      <w:spacing w:before="240" w:line="240" w:lineRule="auto"/>
      <w:ind w:left="1134" w:hanging="1134"/>
    </w:pPr>
    <w:rPr>
      <w:b/>
      <w:sz w:val="28"/>
    </w:rPr>
  </w:style>
  <w:style w:type="paragraph" w:customStyle="1" w:styleId="BoxText">
    <w:name w:val="BoxText"/>
    <w:aliases w:val="bt"/>
    <w:basedOn w:val="OPCParaBase"/>
    <w:qFormat/>
    <w:rsid w:val="007511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511DB"/>
    <w:rPr>
      <w:b/>
    </w:rPr>
  </w:style>
  <w:style w:type="paragraph" w:customStyle="1" w:styleId="BoxHeadItalic">
    <w:name w:val="BoxHeadItalic"/>
    <w:aliases w:val="bhi"/>
    <w:basedOn w:val="BoxText"/>
    <w:next w:val="BoxStep"/>
    <w:qFormat/>
    <w:rsid w:val="007511DB"/>
    <w:rPr>
      <w:i/>
    </w:rPr>
  </w:style>
  <w:style w:type="paragraph" w:customStyle="1" w:styleId="BoxList">
    <w:name w:val="BoxList"/>
    <w:aliases w:val="bl"/>
    <w:basedOn w:val="BoxText"/>
    <w:qFormat/>
    <w:rsid w:val="007511DB"/>
    <w:pPr>
      <w:ind w:left="1559" w:hanging="425"/>
    </w:pPr>
  </w:style>
  <w:style w:type="paragraph" w:customStyle="1" w:styleId="BoxNote">
    <w:name w:val="BoxNote"/>
    <w:aliases w:val="bn"/>
    <w:basedOn w:val="BoxText"/>
    <w:qFormat/>
    <w:rsid w:val="007511DB"/>
    <w:pPr>
      <w:tabs>
        <w:tab w:val="left" w:pos="1985"/>
      </w:tabs>
      <w:spacing w:before="122" w:line="198" w:lineRule="exact"/>
      <w:ind w:left="2948" w:hanging="1814"/>
    </w:pPr>
    <w:rPr>
      <w:sz w:val="18"/>
    </w:rPr>
  </w:style>
  <w:style w:type="paragraph" w:customStyle="1" w:styleId="BoxPara">
    <w:name w:val="BoxPara"/>
    <w:aliases w:val="bp"/>
    <w:basedOn w:val="BoxText"/>
    <w:qFormat/>
    <w:rsid w:val="007511DB"/>
    <w:pPr>
      <w:tabs>
        <w:tab w:val="right" w:pos="2268"/>
      </w:tabs>
      <w:ind w:left="2552" w:hanging="1418"/>
    </w:pPr>
  </w:style>
  <w:style w:type="paragraph" w:customStyle="1" w:styleId="BoxStep">
    <w:name w:val="BoxStep"/>
    <w:aliases w:val="bs"/>
    <w:basedOn w:val="BoxText"/>
    <w:qFormat/>
    <w:rsid w:val="007511DB"/>
    <w:pPr>
      <w:ind w:left="1985" w:hanging="851"/>
    </w:pPr>
  </w:style>
  <w:style w:type="character" w:customStyle="1" w:styleId="CharAmPartNo">
    <w:name w:val="CharAmPartNo"/>
    <w:basedOn w:val="OPCCharBase"/>
    <w:uiPriority w:val="1"/>
    <w:qFormat/>
    <w:rsid w:val="007511DB"/>
  </w:style>
  <w:style w:type="character" w:customStyle="1" w:styleId="CharAmPartText">
    <w:name w:val="CharAmPartText"/>
    <w:basedOn w:val="OPCCharBase"/>
    <w:uiPriority w:val="1"/>
    <w:qFormat/>
    <w:rsid w:val="007511DB"/>
  </w:style>
  <w:style w:type="character" w:customStyle="1" w:styleId="CharAmSchNo">
    <w:name w:val="CharAmSchNo"/>
    <w:basedOn w:val="OPCCharBase"/>
    <w:uiPriority w:val="1"/>
    <w:qFormat/>
    <w:rsid w:val="007511DB"/>
  </w:style>
  <w:style w:type="character" w:customStyle="1" w:styleId="CharAmSchText">
    <w:name w:val="CharAmSchText"/>
    <w:basedOn w:val="OPCCharBase"/>
    <w:uiPriority w:val="1"/>
    <w:qFormat/>
    <w:rsid w:val="007511DB"/>
  </w:style>
  <w:style w:type="character" w:customStyle="1" w:styleId="CharChapNo">
    <w:name w:val="CharChapNo"/>
    <w:basedOn w:val="OPCCharBase"/>
    <w:qFormat/>
    <w:rsid w:val="007511DB"/>
  </w:style>
  <w:style w:type="character" w:customStyle="1" w:styleId="CharChapText">
    <w:name w:val="CharChapText"/>
    <w:basedOn w:val="OPCCharBase"/>
    <w:qFormat/>
    <w:rsid w:val="007511DB"/>
  </w:style>
  <w:style w:type="character" w:customStyle="1" w:styleId="CharDivNo">
    <w:name w:val="CharDivNo"/>
    <w:basedOn w:val="OPCCharBase"/>
    <w:qFormat/>
    <w:rsid w:val="007511DB"/>
  </w:style>
  <w:style w:type="character" w:customStyle="1" w:styleId="CharDivText">
    <w:name w:val="CharDivText"/>
    <w:basedOn w:val="OPCCharBase"/>
    <w:qFormat/>
    <w:rsid w:val="007511DB"/>
  </w:style>
  <w:style w:type="character" w:customStyle="1" w:styleId="CharPartNo">
    <w:name w:val="CharPartNo"/>
    <w:basedOn w:val="OPCCharBase"/>
    <w:qFormat/>
    <w:rsid w:val="007511DB"/>
  </w:style>
  <w:style w:type="character" w:customStyle="1" w:styleId="CharPartText">
    <w:name w:val="CharPartText"/>
    <w:basedOn w:val="OPCCharBase"/>
    <w:qFormat/>
    <w:rsid w:val="007511DB"/>
  </w:style>
  <w:style w:type="character" w:customStyle="1" w:styleId="CharSectno">
    <w:name w:val="CharSectno"/>
    <w:basedOn w:val="OPCCharBase"/>
    <w:qFormat/>
    <w:rsid w:val="007511DB"/>
  </w:style>
  <w:style w:type="character" w:customStyle="1" w:styleId="CharSubdNo">
    <w:name w:val="CharSubdNo"/>
    <w:basedOn w:val="OPCCharBase"/>
    <w:uiPriority w:val="1"/>
    <w:qFormat/>
    <w:rsid w:val="007511DB"/>
  </w:style>
  <w:style w:type="character" w:customStyle="1" w:styleId="CharSubdText">
    <w:name w:val="CharSubdText"/>
    <w:basedOn w:val="OPCCharBase"/>
    <w:uiPriority w:val="1"/>
    <w:qFormat/>
    <w:rsid w:val="007511D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511DB"/>
    <w:pPr>
      <w:spacing w:line="240" w:lineRule="auto"/>
      <w:ind w:left="1134"/>
    </w:pPr>
    <w:rPr>
      <w:sz w:val="20"/>
    </w:rPr>
  </w:style>
  <w:style w:type="paragraph" w:styleId="Footer">
    <w:name w:val="footer"/>
    <w:link w:val="FooterChar"/>
    <w:rsid w:val="007511DB"/>
    <w:pPr>
      <w:tabs>
        <w:tab w:val="center" w:pos="4153"/>
        <w:tab w:val="right" w:pos="8306"/>
      </w:tabs>
    </w:pPr>
    <w:rPr>
      <w:sz w:val="22"/>
      <w:szCs w:val="24"/>
    </w:rPr>
  </w:style>
  <w:style w:type="paragraph" w:styleId="Header">
    <w:name w:val="header"/>
    <w:basedOn w:val="OPCParaBase"/>
    <w:link w:val="HeaderChar"/>
    <w:unhideWhenUsed/>
    <w:rsid w:val="007511D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511DB"/>
    <w:pPr>
      <w:tabs>
        <w:tab w:val="right" w:pos="1531"/>
      </w:tabs>
      <w:spacing w:before="40" w:line="240" w:lineRule="auto"/>
      <w:ind w:left="1644" w:hanging="1644"/>
    </w:pPr>
  </w:style>
  <w:style w:type="paragraph" w:customStyle="1" w:styleId="paragraphsub-sub">
    <w:name w:val="paragraph(sub-sub)"/>
    <w:aliases w:val="aaa"/>
    <w:basedOn w:val="OPCParaBase"/>
    <w:rsid w:val="007511DB"/>
    <w:pPr>
      <w:tabs>
        <w:tab w:val="right" w:pos="2722"/>
      </w:tabs>
      <w:spacing w:before="40" w:line="240" w:lineRule="auto"/>
      <w:ind w:left="2835" w:hanging="2835"/>
    </w:pPr>
  </w:style>
  <w:style w:type="paragraph" w:customStyle="1" w:styleId="paragraphsub">
    <w:name w:val="paragraph(sub)"/>
    <w:aliases w:val="aa"/>
    <w:basedOn w:val="OPCParaBase"/>
    <w:rsid w:val="007511DB"/>
    <w:pPr>
      <w:tabs>
        <w:tab w:val="right" w:pos="1985"/>
      </w:tabs>
      <w:spacing w:before="40" w:line="240" w:lineRule="auto"/>
      <w:ind w:left="2098" w:hanging="2098"/>
    </w:pPr>
  </w:style>
  <w:style w:type="character" w:styleId="LineNumber">
    <w:name w:val="line number"/>
    <w:basedOn w:val="OPCCharBase"/>
    <w:uiPriority w:val="99"/>
    <w:unhideWhenUsed/>
    <w:rsid w:val="007511DB"/>
    <w:rPr>
      <w:sz w:val="16"/>
    </w:rPr>
  </w:style>
  <w:style w:type="paragraph" w:customStyle="1" w:styleId="ItemHead">
    <w:name w:val="ItemHead"/>
    <w:aliases w:val="ih"/>
    <w:basedOn w:val="OPCParaBase"/>
    <w:next w:val="Item"/>
    <w:link w:val="ItemHeadChar"/>
    <w:rsid w:val="007511D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511DB"/>
    <w:pPr>
      <w:tabs>
        <w:tab w:val="right" w:pos="1021"/>
      </w:tabs>
      <w:spacing w:before="180" w:line="240" w:lineRule="auto"/>
      <w:ind w:left="1134" w:hanging="1134"/>
    </w:pPr>
  </w:style>
  <w:style w:type="paragraph" w:customStyle="1" w:styleId="Definition">
    <w:name w:val="Definition"/>
    <w:aliases w:val="dd"/>
    <w:basedOn w:val="OPCParaBase"/>
    <w:rsid w:val="007511DB"/>
    <w:pPr>
      <w:spacing w:before="180" w:line="240" w:lineRule="auto"/>
      <w:ind w:left="1134"/>
    </w:pPr>
  </w:style>
  <w:style w:type="paragraph" w:customStyle="1" w:styleId="Item">
    <w:name w:val="Item"/>
    <w:aliases w:val="i"/>
    <w:basedOn w:val="OPCParaBase"/>
    <w:next w:val="ItemHead"/>
    <w:rsid w:val="007511D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511DB"/>
    <w:pPr>
      <w:spacing w:line="240" w:lineRule="auto"/>
    </w:pPr>
    <w:rPr>
      <w:b/>
      <w:sz w:val="32"/>
    </w:rPr>
  </w:style>
  <w:style w:type="paragraph" w:customStyle="1" w:styleId="notedraft">
    <w:name w:val="note(draft)"/>
    <w:aliases w:val="nd"/>
    <w:basedOn w:val="OPCParaBase"/>
    <w:rsid w:val="007511DB"/>
    <w:pPr>
      <w:spacing w:before="240" w:line="240" w:lineRule="auto"/>
      <w:ind w:left="284" w:hanging="284"/>
    </w:pPr>
    <w:rPr>
      <w:i/>
      <w:sz w:val="24"/>
    </w:rPr>
  </w:style>
  <w:style w:type="paragraph" w:customStyle="1" w:styleId="notetext">
    <w:name w:val="note(text)"/>
    <w:aliases w:val="n"/>
    <w:basedOn w:val="OPCParaBase"/>
    <w:link w:val="notetextChar"/>
    <w:rsid w:val="007511DB"/>
    <w:pPr>
      <w:spacing w:before="122" w:line="240" w:lineRule="auto"/>
      <w:ind w:left="1985" w:hanging="851"/>
    </w:pPr>
    <w:rPr>
      <w:sz w:val="18"/>
    </w:rPr>
  </w:style>
  <w:style w:type="paragraph" w:customStyle="1" w:styleId="notemargin">
    <w:name w:val="note(margin)"/>
    <w:aliases w:val="nm"/>
    <w:basedOn w:val="OPCParaBase"/>
    <w:rsid w:val="007511D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511DB"/>
    <w:pPr>
      <w:spacing w:line="240" w:lineRule="auto"/>
      <w:jc w:val="right"/>
    </w:pPr>
    <w:rPr>
      <w:rFonts w:ascii="Arial" w:hAnsi="Arial"/>
      <w:b/>
      <w:i/>
    </w:rPr>
  </w:style>
  <w:style w:type="paragraph" w:customStyle="1" w:styleId="Page1">
    <w:name w:val="Page1"/>
    <w:basedOn w:val="OPCParaBase"/>
    <w:rsid w:val="007511DB"/>
    <w:pPr>
      <w:spacing w:before="5600" w:line="240" w:lineRule="auto"/>
    </w:pPr>
    <w:rPr>
      <w:b/>
      <w:sz w:val="32"/>
    </w:rPr>
  </w:style>
  <w:style w:type="paragraph" w:customStyle="1" w:styleId="PageBreak">
    <w:name w:val="PageBreak"/>
    <w:aliases w:val="pb"/>
    <w:basedOn w:val="OPCParaBase"/>
    <w:rsid w:val="007511DB"/>
    <w:pPr>
      <w:spacing w:line="240" w:lineRule="auto"/>
    </w:pPr>
    <w:rPr>
      <w:sz w:val="20"/>
    </w:rPr>
  </w:style>
  <w:style w:type="paragraph" w:customStyle="1" w:styleId="ParlAmend">
    <w:name w:val="ParlAmend"/>
    <w:aliases w:val="pp"/>
    <w:basedOn w:val="OPCParaBase"/>
    <w:rsid w:val="007511DB"/>
    <w:pPr>
      <w:spacing w:before="240" w:line="240" w:lineRule="atLeast"/>
      <w:ind w:hanging="567"/>
    </w:pPr>
    <w:rPr>
      <w:sz w:val="24"/>
    </w:rPr>
  </w:style>
  <w:style w:type="paragraph" w:customStyle="1" w:styleId="Penalty">
    <w:name w:val="Penalty"/>
    <w:basedOn w:val="OPCParaBase"/>
    <w:rsid w:val="007511DB"/>
    <w:pPr>
      <w:tabs>
        <w:tab w:val="left" w:pos="2977"/>
      </w:tabs>
      <w:spacing w:before="180" w:line="240" w:lineRule="auto"/>
      <w:ind w:left="1985" w:hanging="851"/>
    </w:pPr>
  </w:style>
  <w:style w:type="paragraph" w:customStyle="1" w:styleId="Preamble">
    <w:name w:val="Preamble"/>
    <w:basedOn w:val="OPCParaBase"/>
    <w:next w:val="Normal"/>
    <w:rsid w:val="007511D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511D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511DB"/>
    <w:pPr>
      <w:spacing w:line="240" w:lineRule="auto"/>
    </w:pPr>
    <w:rPr>
      <w:b/>
      <w:sz w:val="40"/>
    </w:rPr>
  </w:style>
  <w:style w:type="paragraph" w:customStyle="1" w:styleId="Subitem">
    <w:name w:val="Subitem"/>
    <w:aliases w:val="iss"/>
    <w:basedOn w:val="OPCParaBase"/>
    <w:rsid w:val="007511DB"/>
    <w:pPr>
      <w:spacing w:before="180" w:line="240" w:lineRule="auto"/>
      <w:ind w:left="709" w:hanging="709"/>
    </w:pPr>
  </w:style>
  <w:style w:type="paragraph" w:customStyle="1" w:styleId="SubitemHead">
    <w:name w:val="SubitemHead"/>
    <w:aliases w:val="issh"/>
    <w:basedOn w:val="OPCParaBase"/>
    <w:rsid w:val="007511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511DB"/>
    <w:pPr>
      <w:spacing w:before="40" w:line="240" w:lineRule="auto"/>
      <w:ind w:left="1134"/>
    </w:pPr>
  </w:style>
  <w:style w:type="paragraph" w:customStyle="1" w:styleId="SubsectionHead">
    <w:name w:val="SubsectionHead"/>
    <w:aliases w:val="ssh"/>
    <w:basedOn w:val="OPCParaBase"/>
    <w:next w:val="subsection"/>
    <w:rsid w:val="007511DB"/>
    <w:pPr>
      <w:keepNext/>
      <w:keepLines/>
      <w:spacing w:before="240" w:line="240" w:lineRule="auto"/>
      <w:ind w:left="1134"/>
    </w:pPr>
    <w:rPr>
      <w:i/>
    </w:rPr>
  </w:style>
  <w:style w:type="paragraph" w:customStyle="1" w:styleId="Tablei">
    <w:name w:val="Table(i)"/>
    <w:aliases w:val="taa"/>
    <w:basedOn w:val="OPCParaBase"/>
    <w:rsid w:val="007511D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511DB"/>
    <w:pPr>
      <w:spacing w:before="60" w:line="240" w:lineRule="auto"/>
      <w:ind w:left="284" w:hanging="284"/>
    </w:pPr>
    <w:rPr>
      <w:sz w:val="20"/>
    </w:rPr>
  </w:style>
  <w:style w:type="paragraph" w:customStyle="1" w:styleId="TableAA">
    <w:name w:val="Table(AA)"/>
    <w:aliases w:val="taaa"/>
    <w:basedOn w:val="OPCParaBase"/>
    <w:rsid w:val="007511D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511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511D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511DB"/>
    <w:pPr>
      <w:spacing w:before="122" w:line="198" w:lineRule="exact"/>
      <w:ind w:left="1985" w:hanging="851"/>
      <w:jc w:val="right"/>
    </w:pPr>
    <w:rPr>
      <w:sz w:val="18"/>
    </w:rPr>
  </w:style>
  <w:style w:type="paragraph" w:customStyle="1" w:styleId="TLPTableBullet">
    <w:name w:val="TLPTableBullet"/>
    <w:aliases w:val="ttb"/>
    <w:basedOn w:val="OPCParaBase"/>
    <w:rsid w:val="007511DB"/>
    <w:pPr>
      <w:spacing w:line="240" w:lineRule="exact"/>
      <w:ind w:left="284" w:hanging="284"/>
    </w:pPr>
    <w:rPr>
      <w:sz w:val="20"/>
    </w:rPr>
  </w:style>
  <w:style w:type="paragraph" w:styleId="TOC1">
    <w:name w:val="toc 1"/>
    <w:basedOn w:val="OPCParaBase"/>
    <w:next w:val="Normal"/>
    <w:uiPriority w:val="39"/>
    <w:unhideWhenUsed/>
    <w:rsid w:val="007511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511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511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511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511D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511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511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511D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511DB"/>
    <w:pPr>
      <w:keepLines/>
      <w:spacing w:before="80" w:line="240" w:lineRule="auto"/>
      <w:ind w:left="1588" w:hanging="794"/>
    </w:pPr>
    <w:rPr>
      <w:kern w:val="28"/>
    </w:rPr>
  </w:style>
  <w:style w:type="paragraph" w:customStyle="1" w:styleId="TofSectsSection">
    <w:name w:val="TofSects(Section)"/>
    <w:basedOn w:val="OPCParaBase"/>
    <w:rsid w:val="007511DB"/>
    <w:pPr>
      <w:keepLines/>
      <w:spacing w:before="40" w:line="240" w:lineRule="auto"/>
      <w:ind w:left="1588" w:hanging="794"/>
    </w:pPr>
    <w:rPr>
      <w:kern w:val="28"/>
      <w:sz w:val="18"/>
    </w:rPr>
  </w:style>
  <w:style w:type="paragraph" w:customStyle="1" w:styleId="TofSectsHeading">
    <w:name w:val="TofSects(Heading)"/>
    <w:basedOn w:val="OPCParaBase"/>
    <w:rsid w:val="007511DB"/>
    <w:pPr>
      <w:spacing w:before="240" w:after="120" w:line="240" w:lineRule="auto"/>
    </w:pPr>
    <w:rPr>
      <w:b/>
      <w:sz w:val="24"/>
    </w:rPr>
  </w:style>
  <w:style w:type="paragraph" w:customStyle="1" w:styleId="TofSectsGroupHeading">
    <w:name w:val="TofSects(GroupHeading)"/>
    <w:basedOn w:val="OPCParaBase"/>
    <w:next w:val="TofSectsSection"/>
    <w:rsid w:val="007511DB"/>
    <w:pPr>
      <w:keepLines/>
      <w:spacing w:before="240" w:after="120" w:line="240" w:lineRule="auto"/>
      <w:ind w:left="794"/>
    </w:pPr>
    <w:rPr>
      <w:b/>
      <w:kern w:val="28"/>
      <w:sz w:val="20"/>
    </w:rPr>
  </w:style>
  <w:style w:type="paragraph" w:customStyle="1" w:styleId="Actno">
    <w:name w:val="Actno"/>
    <w:basedOn w:val="ShortT"/>
    <w:next w:val="Normal"/>
    <w:qFormat/>
    <w:rsid w:val="007511D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511D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511D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511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511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511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511D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511DB"/>
    <w:pPr>
      <w:spacing w:before="60" w:line="240" w:lineRule="atLeast"/>
    </w:pPr>
    <w:rPr>
      <w:sz w:val="20"/>
    </w:rPr>
  </w:style>
  <w:style w:type="paragraph" w:customStyle="1" w:styleId="ActHead5">
    <w:name w:val="ActHead 5"/>
    <w:aliases w:val="s"/>
    <w:basedOn w:val="OPCParaBase"/>
    <w:next w:val="subsection"/>
    <w:link w:val="ActHead5Char"/>
    <w:qFormat/>
    <w:rsid w:val="007511D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511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511D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511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511D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511DB"/>
    <w:pPr>
      <w:spacing w:line="240" w:lineRule="auto"/>
    </w:pPr>
    <w:rPr>
      <w:sz w:val="24"/>
    </w:rPr>
  </w:style>
  <w:style w:type="character" w:customStyle="1" w:styleId="CharBoldItalic">
    <w:name w:val="CharBoldItalic"/>
    <w:basedOn w:val="OPCCharBase"/>
    <w:uiPriority w:val="1"/>
    <w:qFormat/>
    <w:rsid w:val="007511DB"/>
    <w:rPr>
      <w:b/>
      <w:i/>
    </w:rPr>
  </w:style>
  <w:style w:type="character" w:customStyle="1" w:styleId="CharItalic">
    <w:name w:val="CharItalic"/>
    <w:basedOn w:val="OPCCharBase"/>
    <w:uiPriority w:val="1"/>
    <w:qFormat/>
    <w:rsid w:val="007511DB"/>
    <w:rPr>
      <w:i/>
    </w:rPr>
  </w:style>
  <w:style w:type="paragraph" w:customStyle="1" w:styleId="CTA-">
    <w:name w:val="CTA -"/>
    <w:basedOn w:val="OPCParaBase"/>
    <w:rsid w:val="007511DB"/>
    <w:pPr>
      <w:spacing w:before="60" w:line="240" w:lineRule="atLeast"/>
      <w:ind w:left="85" w:hanging="85"/>
    </w:pPr>
    <w:rPr>
      <w:sz w:val="20"/>
    </w:rPr>
  </w:style>
  <w:style w:type="paragraph" w:customStyle="1" w:styleId="CTA--">
    <w:name w:val="CTA --"/>
    <w:basedOn w:val="OPCParaBase"/>
    <w:next w:val="Normal"/>
    <w:rsid w:val="007511DB"/>
    <w:pPr>
      <w:spacing w:before="60" w:line="240" w:lineRule="atLeast"/>
      <w:ind w:left="142" w:hanging="142"/>
    </w:pPr>
    <w:rPr>
      <w:sz w:val="20"/>
    </w:rPr>
  </w:style>
  <w:style w:type="paragraph" w:customStyle="1" w:styleId="CTA---">
    <w:name w:val="CTA ---"/>
    <w:basedOn w:val="OPCParaBase"/>
    <w:next w:val="Normal"/>
    <w:rsid w:val="007511DB"/>
    <w:pPr>
      <w:spacing w:before="60" w:line="240" w:lineRule="atLeast"/>
      <w:ind w:left="198" w:hanging="198"/>
    </w:pPr>
    <w:rPr>
      <w:sz w:val="20"/>
    </w:rPr>
  </w:style>
  <w:style w:type="paragraph" w:customStyle="1" w:styleId="CTA----">
    <w:name w:val="CTA ----"/>
    <w:basedOn w:val="OPCParaBase"/>
    <w:next w:val="Normal"/>
    <w:rsid w:val="007511DB"/>
    <w:pPr>
      <w:spacing w:before="60" w:line="240" w:lineRule="atLeast"/>
      <w:ind w:left="255" w:hanging="255"/>
    </w:pPr>
    <w:rPr>
      <w:sz w:val="20"/>
    </w:rPr>
  </w:style>
  <w:style w:type="paragraph" w:customStyle="1" w:styleId="CTA1a">
    <w:name w:val="CTA 1(a)"/>
    <w:basedOn w:val="OPCParaBase"/>
    <w:rsid w:val="007511DB"/>
    <w:pPr>
      <w:tabs>
        <w:tab w:val="right" w:pos="414"/>
      </w:tabs>
      <w:spacing w:before="40" w:line="240" w:lineRule="atLeast"/>
      <w:ind w:left="675" w:hanging="675"/>
    </w:pPr>
    <w:rPr>
      <w:sz w:val="20"/>
    </w:rPr>
  </w:style>
  <w:style w:type="paragraph" w:customStyle="1" w:styleId="CTA1ai">
    <w:name w:val="CTA 1(a)(i)"/>
    <w:basedOn w:val="OPCParaBase"/>
    <w:rsid w:val="007511DB"/>
    <w:pPr>
      <w:tabs>
        <w:tab w:val="right" w:pos="1004"/>
      </w:tabs>
      <w:spacing w:before="40" w:line="240" w:lineRule="atLeast"/>
      <w:ind w:left="1253" w:hanging="1253"/>
    </w:pPr>
    <w:rPr>
      <w:sz w:val="20"/>
    </w:rPr>
  </w:style>
  <w:style w:type="paragraph" w:customStyle="1" w:styleId="CTA2a">
    <w:name w:val="CTA 2(a)"/>
    <w:basedOn w:val="OPCParaBase"/>
    <w:rsid w:val="007511DB"/>
    <w:pPr>
      <w:tabs>
        <w:tab w:val="right" w:pos="482"/>
      </w:tabs>
      <w:spacing w:before="40" w:line="240" w:lineRule="atLeast"/>
      <w:ind w:left="748" w:hanging="748"/>
    </w:pPr>
    <w:rPr>
      <w:sz w:val="20"/>
    </w:rPr>
  </w:style>
  <w:style w:type="paragraph" w:customStyle="1" w:styleId="CTA2ai">
    <w:name w:val="CTA 2(a)(i)"/>
    <w:basedOn w:val="OPCParaBase"/>
    <w:rsid w:val="007511DB"/>
    <w:pPr>
      <w:tabs>
        <w:tab w:val="right" w:pos="1089"/>
      </w:tabs>
      <w:spacing w:before="40" w:line="240" w:lineRule="atLeast"/>
      <w:ind w:left="1327" w:hanging="1327"/>
    </w:pPr>
    <w:rPr>
      <w:sz w:val="20"/>
    </w:rPr>
  </w:style>
  <w:style w:type="paragraph" w:customStyle="1" w:styleId="CTA3a">
    <w:name w:val="CTA 3(a)"/>
    <w:basedOn w:val="OPCParaBase"/>
    <w:rsid w:val="007511DB"/>
    <w:pPr>
      <w:tabs>
        <w:tab w:val="right" w:pos="556"/>
      </w:tabs>
      <w:spacing w:before="40" w:line="240" w:lineRule="atLeast"/>
      <w:ind w:left="805" w:hanging="805"/>
    </w:pPr>
    <w:rPr>
      <w:sz w:val="20"/>
    </w:rPr>
  </w:style>
  <w:style w:type="paragraph" w:customStyle="1" w:styleId="CTA3ai">
    <w:name w:val="CTA 3(a)(i)"/>
    <w:basedOn w:val="OPCParaBase"/>
    <w:rsid w:val="007511DB"/>
    <w:pPr>
      <w:tabs>
        <w:tab w:val="right" w:pos="1140"/>
      </w:tabs>
      <w:spacing w:before="40" w:line="240" w:lineRule="atLeast"/>
      <w:ind w:left="1361" w:hanging="1361"/>
    </w:pPr>
    <w:rPr>
      <w:sz w:val="20"/>
    </w:rPr>
  </w:style>
  <w:style w:type="paragraph" w:customStyle="1" w:styleId="CTA4a">
    <w:name w:val="CTA 4(a)"/>
    <w:basedOn w:val="OPCParaBase"/>
    <w:rsid w:val="007511DB"/>
    <w:pPr>
      <w:tabs>
        <w:tab w:val="right" w:pos="624"/>
      </w:tabs>
      <w:spacing w:before="40" w:line="240" w:lineRule="atLeast"/>
      <w:ind w:left="873" w:hanging="873"/>
    </w:pPr>
    <w:rPr>
      <w:sz w:val="20"/>
    </w:rPr>
  </w:style>
  <w:style w:type="paragraph" w:customStyle="1" w:styleId="CTA4ai">
    <w:name w:val="CTA 4(a)(i)"/>
    <w:basedOn w:val="OPCParaBase"/>
    <w:rsid w:val="007511DB"/>
    <w:pPr>
      <w:tabs>
        <w:tab w:val="right" w:pos="1213"/>
      </w:tabs>
      <w:spacing w:before="40" w:line="240" w:lineRule="atLeast"/>
      <w:ind w:left="1452" w:hanging="1452"/>
    </w:pPr>
    <w:rPr>
      <w:sz w:val="20"/>
    </w:rPr>
  </w:style>
  <w:style w:type="paragraph" w:customStyle="1" w:styleId="CTACAPS">
    <w:name w:val="CTA CAPS"/>
    <w:basedOn w:val="OPCParaBase"/>
    <w:rsid w:val="007511DB"/>
    <w:pPr>
      <w:spacing w:before="60" w:line="240" w:lineRule="atLeast"/>
    </w:pPr>
    <w:rPr>
      <w:sz w:val="20"/>
    </w:rPr>
  </w:style>
  <w:style w:type="paragraph" w:customStyle="1" w:styleId="CTAright">
    <w:name w:val="CTA right"/>
    <w:basedOn w:val="OPCParaBase"/>
    <w:rsid w:val="007511DB"/>
    <w:pPr>
      <w:spacing w:before="60" w:line="240" w:lineRule="auto"/>
      <w:jc w:val="right"/>
    </w:pPr>
    <w:rPr>
      <w:sz w:val="20"/>
    </w:rPr>
  </w:style>
  <w:style w:type="paragraph" w:customStyle="1" w:styleId="House">
    <w:name w:val="House"/>
    <w:basedOn w:val="OPCParaBase"/>
    <w:rsid w:val="007511DB"/>
    <w:pPr>
      <w:spacing w:line="240" w:lineRule="auto"/>
    </w:pPr>
    <w:rPr>
      <w:sz w:val="28"/>
    </w:rPr>
  </w:style>
  <w:style w:type="paragraph" w:customStyle="1" w:styleId="Portfolio">
    <w:name w:val="Portfolio"/>
    <w:basedOn w:val="OPCParaBase"/>
    <w:rsid w:val="007511DB"/>
    <w:pPr>
      <w:spacing w:line="240" w:lineRule="auto"/>
    </w:pPr>
    <w:rPr>
      <w:i/>
      <w:sz w:val="20"/>
    </w:rPr>
  </w:style>
  <w:style w:type="paragraph" w:customStyle="1" w:styleId="Reading">
    <w:name w:val="Reading"/>
    <w:basedOn w:val="OPCParaBase"/>
    <w:rsid w:val="007511DB"/>
    <w:pPr>
      <w:spacing w:line="240" w:lineRule="auto"/>
    </w:pPr>
    <w:rPr>
      <w:i/>
      <w:sz w:val="20"/>
    </w:rPr>
  </w:style>
  <w:style w:type="paragraph" w:customStyle="1" w:styleId="Session">
    <w:name w:val="Session"/>
    <w:basedOn w:val="OPCParaBase"/>
    <w:rsid w:val="007511DB"/>
    <w:pPr>
      <w:spacing w:line="240" w:lineRule="auto"/>
    </w:pPr>
    <w:rPr>
      <w:sz w:val="28"/>
    </w:rPr>
  </w:style>
  <w:style w:type="paragraph" w:customStyle="1" w:styleId="Sponsor">
    <w:name w:val="Sponsor"/>
    <w:basedOn w:val="OPCParaBase"/>
    <w:rsid w:val="007511D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511DB"/>
    <w:rPr>
      <w:sz w:val="16"/>
    </w:rPr>
  </w:style>
  <w:style w:type="character" w:customStyle="1" w:styleId="OPCCharBase">
    <w:name w:val="OPCCharBase"/>
    <w:uiPriority w:val="1"/>
    <w:qFormat/>
    <w:rsid w:val="007511DB"/>
  </w:style>
  <w:style w:type="paragraph" w:customStyle="1" w:styleId="OPCParaBase">
    <w:name w:val="OPCParaBase"/>
    <w:qFormat/>
    <w:rsid w:val="007511DB"/>
    <w:pPr>
      <w:spacing w:line="260" w:lineRule="atLeast"/>
    </w:pPr>
    <w:rPr>
      <w:sz w:val="22"/>
    </w:rPr>
  </w:style>
  <w:style w:type="paragraph" w:customStyle="1" w:styleId="noteToPara">
    <w:name w:val="noteToPara"/>
    <w:aliases w:val="ntp"/>
    <w:basedOn w:val="OPCParaBase"/>
    <w:rsid w:val="007511DB"/>
    <w:pPr>
      <w:spacing w:before="122" w:line="198" w:lineRule="exact"/>
      <w:ind w:left="2353" w:hanging="709"/>
    </w:pPr>
    <w:rPr>
      <w:sz w:val="18"/>
    </w:rPr>
  </w:style>
  <w:style w:type="paragraph" w:customStyle="1" w:styleId="WRStyle">
    <w:name w:val="WR Style"/>
    <w:aliases w:val="WR"/>
    <w:basedOn w:val="OPCParaBase"/>
    <w:rsid w:val="007511DB"/>
    <w:pPr>
      <w:spacing w:before="240" w:line="240" w:lineRule="auto"/>
      <w:ind w:left="284" w:hanging="284"/>
    </w:pPr>
    <w:rPr>
      <w:b/>
      <w:i/>
      <w:kern w:val="28"/>
      <w:sz w:val="24"/>
    </w:rPr>
  </w:style>
  <w:style w:type="character" w:customStyle="1" w:styleId="FooterChar">
    <w:name w:val="Footer Char"/>
    <w:basedOn w:val="DefaultParagraphFont"/>
    <w:link w:val="Footer"/>
    <w:rsid w:val="007511DB"/>
    <w:rPr>
      <w:sz w:val="22"/>
      <w:szCs w:val="24"/>
    </w:rPr>
  </w:style>
  <w:style w:type="table" w:customStyle="1" w:styleId="CFlag">
    <w:name w:val="CFlag"/>
    <w:basedOn w:val="TableNormal"/>
    <w:uiPriority w:val="99"/>
    <w:rsid w:val="007511DB"/>
    <w:tblPr/>
  </w:style>
  <w:style w:type="paragraph" w:customStyle="1" w:styleId="SignCoverPageEnd">
    <w:name w:val="SignCoverPageEnd"/>
    <w:basedOn w:val="OPCParaBase"/>
    <w:next w:val="Normal"/>
    <w:rsid w:val="007511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511DB"/>
    <w:pPr>
      <w:pBdr>
        <w:top w:val="single" w:sz="4" w:space="1" w:color="auto"/>
      </w:pBdr>
      <w:spacing w:before="360"/>
      <w:ind w:right="397"/>
      <w:jc w:val="both"/>
    </w:pPr>
  </w:style>
  <w:style w:type="paragraph" w:customStyle="1" w:styleId="ENotesHeading1">
    <w:name w:val="ENotesHeading 1"/>
    <w:aliases w:val="Enh1"/>
    <w:basedOn w:val="OPCParaBase"/>
    <w:next w:val="Normal"/>
    <w:rsid w:val="007511DB"/>
    <w:pPr>
      <w:spacing w:before="120"/>
      <w:outlineLvl w:val="1"/>
    </w:pPr>
    <w:rPr>
      <w:b/>
      <w:sz w:val="28"/>
      <w:szCs w:val="28"/>
    </w:rPr>
  </w:style>
  <w:style w:type="paragraph" w:customStyle="1" w:styleId="ENotesHeading2">
    <w:name w:val="ENotesHeading 2"/>
    <w:aliases w:val="Enh2"/>
    <w:basedOn w:val="OPCParaBase"/>
    <w:next w:val="Normal"/>
    <w:rsid w:val="007511DB"/>
    <w:pPr>
      <w:spacing w:before="120" w:after="120"/>
      <w:outlineLvl w:val="2"/>
    </w:pPr>
    <w:rPr>
      <w:b/>
      <w:sz w:val="24"/>
      <w:szCs w:val="28"/>
    </w:rPr>
  </w:style>
  <w:style w:type="paragraph" w:customStyle="1" w:styleId="CompiledActNo">
    <w:name w:val="CompiledActNo"/>
    <w:basedOn w:val="OPCParaBase"/>
    <w:next w:val="Normal"/>
    <w:rsid w:val="007511DB"/>
    <w:rPr>
      <w:b/>
      <w:sz w:val="24"/>
      <w:szCs w:val="24"/>
    </w:rPr>
  </w:style>
  <w:style w:type="paragraph" w:customStyle="1" w:styleId="ENotesText">
    <w:name w:val="ENotesText"/>
    <w:aliases w:val="Ent,ENt"/>
    <w:basedOn w:val="OPCParaBase"/>
    <w:next w:val="Normal"/>
    <w:rsid w:val="007511DB"/>
    <w:pPr>
      <w:spacing w:before="120"/>
    </w:pPr>
  </w:style>
  <w:style w:type="paragraph" w:customStyle="1" w:styleId="CompiledMadeUnder">
    <w:name w:val="CompiledMadeUnder"/>
    <w:basedOn w:val="OPCParaBase"/>
    <w:next w:val="Normal"/>
    <w:rsid w:val="007511DB"/>
    <w:rPr>
      <w:i/>
      <w:sz w:val="24"/>
      <w:szCs w:val="24"/>
    </w:rPr>
  </w:style>
  <w:style w:type="paragraph" w:customStyle="1" w:styleId="Paragraphsub-sub-sub">
    <w:name w:val="Paragraph(sub-sub-sub)"/>
    <w:aliases w:val="aaaa"/>
    <w:basedOn w:val="OPCParaBase"/>
    <w:rsid w:val="007511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511D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511D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511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511D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511DB"/>
    <w:pPr>
      <w:spacing w:before="60" w:line="240" w:lineRule="auto"/>
    </w:pPr>
    <w:rPr>
      <w:rFonts w:cs="Arial"/>
      <w:sz w:val="20"/>
      <w:szCs w:val="22"/>
    </w:rPr>
  </w:style>
  <w:style w:type="paragraph" w:customStyle="1" w:styleId="ActHead10">
    <w:name w:val="ActHead 10"/>
    <w:aliases w:val="sp"/>
    <w:basedOn w:val="OPCParaBase"/>
    <w:next w:val="ActHead3"/>
    <w:rsid w:val="007511D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511D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511DB"/>
    <w:pPr>
      <w:keepNext/>
      <w:spacing w:before="60" w:line="240" w:lineRule="atLeast"/>
    </w:pPr>
    <w:rPr>
      <w:b/>
      <w:sz w:val="20"/>
    </w:rPr>
  </w:style>
  <w:style w:type="paragraph" w:customStyle="1" w:styleId="NoteToSubpara">
    <w:name w:val="NoteToSubpara"/>
    <w:aliases w:val="nts"/>
    <w:basedOn w:val="OPCParaBase"/>
    <w:rsid w:val="007511DB"/>
    <w:pPr>
      <w:spacing w:before="40" w:line="198" w:lineRule="exact"/>
      <w:ind w:left="2835" w:hanging="709"/>
    </w:pPr>
    <w:rPr>
      <w:sz w:val="18"/>
    </w:rPr>
  </w:style>
  <w:style w:type="paragraph" w:customStyle="1" w:styleId="ENoteTableHeading">
    <w:name w:val="ENoteTableHeading"/>
    <w:aliases w:val="enth"/>
    <w:basedOn w:val="OPCParaBase"/>
    <w:rsid w:val="007511DB"/>
    <w:pPr>
      <w:keepNext/>
      <w:spacing w:before="60" w:line="240" w:lineRule="atLeast"/>
    </w:pPr>
    <w:rPr>
      <w:rFonts w:ascii="Arial" w:hAnsi="Arial"/>
      <w:b/>
      <w:sz w:val="16"/>
    </w:rPr>
  </w:style>
  <w:style w:type="paragraph" w:customStyle="1" w:styleId="ENoteTTi">
    <w:name w:val="ENoteTTi"/>
    <w:aliases w:val="entti"/>
    <w:basedOn w:val="OPCParaBase"/>
    <w:rsid w:val="007511DB"/>
    <w:pPr>
      <w:keepNext/>
      <w:spacing w:before="60" w:line="240" w:lineRule="atLeast"/>
      <w:ind w:left="170"/>
    </w:pPr>
    <w:rPr>
      <w:sz w:val="16"/>
    </w:rPr>
  </w:style>
  <w:style w:type="paragraph" w:customStyle="1" w:styleId="ENoteTTIndentHeading">
    <w:name w:val="ENoteTTIndentHeading"/>
    <w:aliases w:val="enTTHi"/>
    <w:basedOn w:val="OPCParaBase"/>
    <w:rsid w:val="007511D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511DB"/>
    <w:pPr>
      <w:spacing w:before="60" w:line="240" w:lineRule="atLeast"/>
    </w:pPr>
    <w:rPr>
      <w:sz w:val="16"/>
    </w:rPr>
  </w:style>
  <w:style w:type="paragraph" w:customStyle="1" w:styleId="MadeunderText">
    <w:name w:val="MadeunderText"/>
    <w:basedOn w:val="OPCParaBase"/>
    <w:next w:val="CompiledMadeUnder"/>
    <w:rsid w:val="007511DB"/>
    <w:pPr>
      <w:spacing w:before="240"/>
    </w:pPr>
    <w:rPr>
      <w:sz w:val="24"/>
      <w:szCs w:val="24"/>
    </w:rPr>
  </w:style>
  <w:style w:type="paragraph" w:customStyle="1" w:styleId="ENotesHeading3">
    <w:name w:val="ENotesHeading 3"/>
    <w:aliases w:val="Enh3"/>
    <w:basedOn w:val="OPCParaBase"/>
    <w:next w:val="Normal"/>
    <w:rsid w:val="007511DB"/>
    <w:pPr>
      <w:keepNext/>
      <w:spacing w:before="120" w:line="240" w:lineRule="auto"/>
      <w:outlineLvl w:val="4"/>
    </w:pPr>
    <w:rPr>
      <w:b/>
      <w:szCs w:val="24"/>
    </w:rPr>
  </w:style>
  <w:style w:type="paragraph" w:customStyle="1" w:styleId="SubPartCASA">
    <w:name w:val="SubPart(CASA)"/>
    <w:aliases w:val="csp"/>
    <w:basedOn w:val="OPCParaBase"/>
    <w:next w:val="ActHead3"/>
    <w:rsid w:val="007511DB"/>
    <w:pPr>
      <w:keepNext/>
      <w:keepLines/>
      <w:spacing w:before="280"/>
      <w:outlineLvl w:val="1"/>
    </w:pPr>
    <w:rPr>
      <w:b/>
      <w:kern w:val="28"/>
      <w:sz w:val="32"/>
    </w:rPr>
  </w:style>
  <w:style w:type="paragraph" w:customStyle="1" w:styleId="SOText">
    <w:name w:val="SO Text"/>
    <w:aliases w:val="sot"/>
    <w:link w:val="SOTextChar"/>
    <w:rsid w:val="007511D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511DB"/>
    <w:rPr>
      <w:rFonts w:eastAsiaTheme="minorHAnsi" w:cstheme="minorBidi"/>
      <w:sz w:val="22"/>
      <w:lang w:eastAsia="en-US"/>
    </w:rPr>
  </w:style>
  <w:style w:type="paragraph" w:customStyle="1" w:styleId="SOTextNote">
    <w:name w:val="SO TextNote"/>
    <w:aliases w:val="sont"/>
    <w:basedOn w:val="SOText"/>
    <w:qFormat/>
    <w:rsid w:val="007511DB"/>
    <w:pPr>
      <w:spacing w:before="122" w:line="198" w:lineRule="exact"/>
      <w:ind w:left="1843" w:hanging="709"/>
    </w:pPr>
    <w:rPr>
      <w:sz w:val="18"/>
    </w:rPr>
  </w:style>
  <w:style w:type="paragraph" w:customStyle="1" w:styleId="SOPara">
    <w:name w:val="SO Para"/>
    <w:aliases w:val="soa"/>
    <w:basedOn w:val="SOText"/>
    <w:link w:val="SOParaChar"/>
    <w:qFormat/>
    <w:rsid w:val="007511DB"/>
    <w:pPr>
      <w:tabs>
        <w:tab w:val="right" w:pos="1786"/>
      </w:tabs>
      <w:spacing w:before="40"/>
      <w:ind w:left="2070" w:hanging="936"/>
    </w:pPr>
  </w:style>
  <w:style w:type="character" w:customStyle="1" w:styleId="SOParaChar">
    <w:name w:val="SO Para Char"/>
    <w:aliases w:val="soa Char"/>
    <w:basedOn w:val="DefaultParagraphFont"/>
    <w:link w:val="SOPara"/>
    <w:rsid w:val="007511DB"/>
    <w:rPr>
      <w:rFonts w:eastAsiaTheme="minorHAnsi" w:cstheme="minorBidi"/>
      <w:sz w:val="22"/>
      <w:lang w:eastAsia="en-US"/>
    </w:rPr>
  </w:style>
  <w:style w:type="paragraph" w:customStyle="1" w:styleId="FileName">
    <w:name w:val="FileName"/>
    <w:basedOn w:val="Normal"/>
    <w:rsid w:val="007511DB"/>
  </w:style>
  <w:style w:type="paragraph" w:customStyle="1" w:styleId="SOHeadBold">
    <w:name w:val="SO HeadBold"/>
    <w:aliases w:val="sohb"/>
    <w:basedOn w:val="SOText"/>
    <w:next w:val="SOText"/>
    <w:link w:val="SOHeadBoldChar"/>
    <w:qFormat/>
    <w:rsid w:val="007511DB"/>
    <w:rPr>
      <w:b/>
    </w:rPr>
  </w:style>
  <w:style w:type="character" w:customStyle="1" w:styleId="SOHeadBoldChar">
    <w:name w:val="SO HeadBold Char"/>
    <w:aliases w:val="sohb Char"/>
    <w:basedOn w:val="DefaultParagraphFont"/>
    <w:link w:val="SOHeadBold"/>
    <w:rsid w:val="007511D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511DB"/>
    <w:rPr>
      <w:i/>
    </w:rPr>
  </w:style>
  <w:style w:type="character" w:customStyle="1" w:styleId="SOHeadItalicChar">
    <w:name w:val="SO HeadItalic Char"/>
    <w:aliases w:val="sohi Char"/>
    <w:basedOn w:val="DefaultParagraphFont"/>
    <w:link w:val="SOHeadItalic"/>
    <w:rsid w:val="007511DB"/>
    <w:rPr>
      <w:rFonts w:eastAsiaTheme="minorHAnsi" w:cstheme="minorBidi"/>
      <w:i/>
      <w:sz w:val="22"/>
      <w:lang w:eastAsia="en-US"/>
    </w:rPr>
  </w:style>
  <w:style w:type="paragraph" w:customStyle="1" w:styleId="SOBullet">
    <w:name w:val="SO Bullet"/>
    <w:aliases w:val="sotb"/>
    <w:basedOn w:val="SOText"/>
    <w:link w:val="SOBulletChar"/>
    <w:qFormat/>
    <w:rsid w:val="007511DB"/>
    <w:pPr>
      <w:ind w:left="1559" w:hanging="425"/>
    </w:pPr>
  </w:style>
  <w:style w:type="character" w:customStyle="1" w:styleId="SOBulletChar">
    <w:name w:val="SO Bullet Char"/>
    <w:aliases w:val="sotb Char"/>
    <w:basedOn w:val="DefaultParagraphFont"/>
    <w:link w:val="SOBullet"/>
    <w:rsid w:val="007511DB"/>
    <w:rPr>
      <w:rFonts w:eastAsiaTheme="minorHAnsi" w:cstheme="minorBidi"/>
      <w:sz w:val="22"/>
      <w:lang w:eastAsia="en-US"/>
    </w:rPr>
  </w:style>
  <w:style w:type="paragraph" w:customStyle="1" w:styleId="SOBulletNote">
    <w:name w:val="SO BulletNote"/>
    <w:aliases w:val="sonb"/>
    <w:basedOn w:val="SOTextNote"/>
    <w:link w:val="SOBulletNoteChar"/>
    <w:qFormat/>
    <w:rsid w:val="007511DB"/>
    <w:pPr>
      <w:tabs>
        <w:tab w:val="left" w:pos="1560"/>
      </w:tabs>
      <w:ind w:left="2268" w:hanging="1134"/>
    </w:pPr>
  </w:style>
  <w:style w:type="character" w:customStyle="1" w:styleId="SOBulletNoteChar">
    <w:name w:val="SO BulletNote Char"/>
    <w:aliases w:val="sonb Char"/>
    <w:basedOn w:val="DefaultParagraphFont"/>
    <w:link w:val="SOBulletNote"/>
    <w:rsid w:val="007511D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511D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theme" Target="theme/theme1.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header" Target="header9.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wmf"/><Relationship Id="rId66" Type="http://schemas.openxmlformats.org/officeDocument/2006/relationships/image" Target="media/image40.emf"/><Relationship Id="rId74" Type="http://schemas.openxmlformats.org/officeDocument/2006/relationships/header" Target="header11.xml"/><Relationship Id="rId79" Type="http://schemas.openxmlformats.org/officeDocument/2006/relationships/image" Target="media/image47.emf"/><Relationship Id="rId87" Type="http://schemas.openxmlformats.org/officeDocument/2006/relationships/image" Target="media/image55.emf"/><Relationship Id="rId102" Type="http://schemas.openxmlformats.org/officeDocument/2006/relationships/header" Target="header18.xml"/><Relationship Id="rId110" Type="http://schemas.openxmlformats.org/officeDocument/2006/relationships/footer" Target="footer20.xml"/><Relationship Id="rId115" Type="http://schemas.openxmlformats.org/officeDocument/2006/relationships/footer" Target="footer23.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55FAF-314E-4867-9EFC-46B9DBD39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488</Pages>
  <Words>115524</Words>
  <Characters>546434</Characters>
  <Application>Microsoft Office Word</Application>
  <DocSecurity>0</DocSecurity>
  <PresentationFormat/>
  <Lines>17076</Lines>
  <Paragraphs>9323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652635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2016-01-27T01:10:00Z</dcterms:created>
  <dcterms:modified xsi:type="dcterms:W3CDTF">2016-01-27T01:42:00Z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78</vt:lpwstr>
  </property>
  <property fmtid="{D5CDD505-2E9C-101B-9397-08002B2CF9AE}" pid="15" name="StartDate">
    <vt:filetime>2015-12-31T13:00:00Z</vt:filetime>
  </property>
  <property fmtid="{D5CDD505-2E9C-101B-9397-08002B2CF9AE}" pid="16" name="PreparedDate">
    <vt:filetime>2016-01-19T13:00:00Z</vt:filetime>
  </property>
  <property fmtid="{D5CDD505-2E9C-101B-9397-08002B2CF9AE}" pid="17" name="RegisteredDate">
    <vt:filetime>2016-01-26T13:00:00Z</vt:filetime>
  </property>
</Properties>
</file>